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1-2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3-5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5-10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default" w:ascii="黑体" w:hAnsi="黑体" w:eastAsia="黑体" w:cs="黑体"/>
          <w:bCs/>
          <w:kern w:val="2"/>
          <w:szCs w:val="32"/>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w:t>
      </w:r>
      <w:r>
        <w:rPr>
          <w:rFonts w:hint="default" w:ascii="黑体" w:hAnsi="黑体" w:eastAsia="黑体" w:cs="黑体"/>
          <w:bCs/>
          <w:kern w:val="2"/>
          <w:szCs w:val="32"/>
          <w:lang w:eastAsia="zh-CN" w:bidi="ar-SA"/>
        </w:rPr>
        <w:t>、</w:t>
      </w:r>
      <w:r>
        <w:rPr>
          <w:rFonts w:hint="eastAsia" w:ascii="黑体" w:hAnsi="黑体" w:eastAsia="黑体" w:cs="黑体"/>
          <w:bCs/>
          <w:kern w:val="2"/>
          <w:szCs w:val="32"/>
          <w:lang w:val="en-US" w:eastAsia="zh-CN" w:bidi="ar-SA"/>
        </w:rPr>
        <w:t>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它能够增进孩子和父母以及其他家庭成员之间的感情，提高家庭的凝聚力，培养孩子的归属感和父母的责任感，是一种非常有益的活动。在市场经济不断发展的今天，人们在物质需求日益得到满足后，越来越重视情感层面的需求。在国外，许多餐馆纷纷推出亲子套餐，许多娱乐节目也推出了亲子档，比如红极一时的《爸爸去哪儿》系列节目，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用餐算是一个父母和子女交流的重要时刻。然而，许多为工作奔波的父母并不能陪在子女身边用餐，这给家庭生活造成了难以弥补的损失。除此之外，就算父母和子女一起外出用餐，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在这里，父母和孩子们边吃边聊，举行各种家庭活动，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目前，在国内这种亲子主题餐馆并不多见，这意味着这个领域是一片蓝海；而亲子互动中潜在的巨大商机则足以说服投资者。</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作为一家餐馆，食品的供应是最重要的技术之一。作为一家亲子主题餐馆，我们有专业的装潢师、会做各式家常菜的厨师、布景师等等。为了能够提供更好的服务，我们还有表演团队为家庭庆典提供庆祝演出。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越来越多不同院系的同学加入了我们。目前，我们有来着计算机系的负责开发手机APP点餐系统、网页开发等等IT业务的同学；有来着法学院的负责法律顾问的同学；由来着经管学院的负责财务的同学；还有来着北京农业大学的同学，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分工明确，主要负责餐馆的日常经营，菜式的研发，亲子活动的策划以及线上推广。团队已经开发了完整的运作流程，进行了详尽的市场分析，撰写了完善的商业项目策划，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积累活跃顾客，建立“亲子互动”，“亲子共享美食”的新的生活风尚。加大宣传力度，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把分店扩散到其他省份，特别是餐饮消费占百分比较高的省份。开始走中高档路线，提高服务质量，提供更多增值服务，比如亲子卡拉OK，亲子脱口秀，生日送蛋糕等等。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提升品牌知名度，打造国内亲子主题餐饮领先品牌，开发国外市场，提供国际化的亲子主题餐饮服务。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是每一个家庭不得不面对的话题；良好的亲子关系是孩子健康成长的基石，也是父母安心工作的基础。维护良好的亲子关系需要孩子和父母在日常生活的方方面面的共同努力，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和新式菜，比如火锅店、洋快餐、拉面店等等。这些餐馆基本上除了提供菜品和就餐环境，并没有为就餐人群作特殊的考虑。一些洋快餐店确实提供了儿童活动区，但是并没有为家长做考虑。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为了弥补已有餐饮企业的不足，我们为家长和孩子创造一个温馨舒适的就餐环境，提供老少咸宜的菜品以及家庭活动的道具，让孩子和家长在就餐的同时多多沟通，增加感情。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为家长孩子提供既健康美味又有趣的就餐体验，进行愉快的亲子交流和互动。我们的目标人群是3-12岁的儿童和重视下一代培养和教育的家长。我们提供亲子DIY烹饪，儿童餐厅，生日派对等等活动。我们的服务人员都具有幼教资格。更重要的是，我们有专业的健康膳食研究团队，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必须提供差异化的产品和服务和合理的价格才能有竞争力。为此，我们必须抓住儿童和父母心理上的特点，满足各自的需求。父母希望孩子吃健康的食品，收获一些对成长有利的知识；孩子希望见到新奇的食物，喜欢动手尝试，获得成就感和归属感。亲子主题餐饮可以有针对性的提供各种食品DIY，让孩子在动手动脑中制作出精美的食物；父母则从旁帮助，从而和孩子交流和合作，促进感情的交流。为了丰富业务，还可以提供制作示范，让年轻妈妈学做健康的幼儿膳食。如果针对亲子特有的需求提供差异化的服务，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w:t>
      </w:r>
      <w:r>
        <w:rPr>
          <w:rFonts w:hint="default"/>
          <w:sz w:val="24"/>
          <w:szCs w:val="24"/>
          <w:lang w:eastAsia="zh-CN"/>
        </w:rPr>
        <w:t>。</w:t>
      </w:r>
      <w:r>
        <w:rPr>
          <w:rFonts w:hint="default"/>
          <w:sz w:val="24"/>
          <w:szCs w:val="24"/>
          <w:lang w:val="en-US" w:eastAsia="zh-CN"/>
        </w:rPr>
        <w:t>针对青少</w:t>
      </w:r>
      <w:r>
        <w:rPr>
          <w:rFonts w:hint="default"/>
          <w:sz w:val="24"/>
          <w:szCs w:val="24"/>
          <w:lang w:eastAsia="zh-CN"/>
        </w:rPr>
        <w:t>年存在的叛逆心理，提供对症下药的服务，促进家长和孩子缓和矛盾，增进相互理解。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r>
        <w:rPr>
          <w:sz w:val="21"/>
        </w:rPr>
        <mc:AlternateContent>
          <mc:Choice Requires="wpg">
            <w:drawing>
              <wp:anchor distT="0" distB="0" distL="114300" distR="114300" simplePos="0" relativeHeight="252732416" behindDoc="0" locked="0" layoutInCell="1" allowOverlap="1">
                <wp:simplePos x="0" y="0"/>
                <wp:positionH relativeFrom="column">
                  <wp:posOffset>747395</wp:posOffset>
                </wp:positionH>
                <wp:positionV relativeFrom="paragraph">
                  <wp:posOffset>650240</wp:posOffset>
                </wp:positionV>
                <wp:extent cx="1649730" cy="925195"/>
                <wp:effectExtent l="0" t="0" r="5080" b="7620"/>
                <wp:wrapNone/>
                <wp:docPr id="41" name="Group 41"/>
                <wp:cNvGraphicFramePr/>
                <a:graphic xmlns:a="http://schemas.openxmlformats.org/drawingml/2006/main">
                  <a:graphicData uri="http://schemas.microsoft.com/office/word/2010/wordprocessingGroup">
                    <wpg:wgp>
                      <wpg:cNvGrpSpPr/>
                      <wpg:grpSpPr>
                        <a:xfrm>
                          <a:off x="0" y="0"/>
                          <a:ext cx="1649730" cy="925195"/>
                          <a:chOff x="5550" y="142656"/>
                          <a:chExt cx="2598" cy="1457"/>
                        </a:xfrm>
                      </wpg:grpSpPr>
                      <wps:wsp>
                        <wps:cNvPr id="1" name="Text Box 1"/>
                        <wps:cNvSpPr txBox="1"/>
                        <wps:spPr>
                          <a:xfrm>
                            <a:off x="5550" y="142656"/>
                            <a:ext cx="2598" cy="8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85pt;margin-top:51.2pt;height:72.85pt;width:129.9pt;z-index:252732416;mso-width-relative:page;mso-height-relative:page;" coordorigin="5550,142656" coordsize="2598,1457" o:gfxdata="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IB51ELaAAAACwEAAA8AAAAAAAAAAQAgAAAAIgAAAGRycy9kb3ducmV2Lnht&#10;bFBLAQIUABQAAAAIAIdO4kAEgEGKvwMAAKMLAAAOAAAAAAAAAAEAIAAAACkBAABkcnMvZTJvRG9j&#10;LnhtbFBLBQYAAAAABgAGAFkBAABaBwAAAAA=&#10;">
                <o:lock v:ext="edit" aspectratio="f"/>
                <v:shape id="_x0000_s1026" o:spid="_x0000_s1026" o:spt="202" type="#_x0000_t202" style="position:absolute;left:5550;top:142656;height:832;width:2598;"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BXfAEL4AAADa&#10;AAAADwAAAGRycy9kb3ducmV2LnhtbEWPT2vCQBTE74V+h+UVvJlNxNqaugYrSgXtoeqhx0f25Q9m&#10;36bZ1dhv3xWEHoeZ+Q0zy66mERfqXG1ZQRLFIIhzq2suFRwP6+ErCOeRNTaWScEvOcjmjw8zTLXt&#10;+Ysue1+KAGGXooLK+zaV0uUVGXSRbYmDV9jOoA+yK6XusA9w08hRHE+kwZrDQoUtLSvKT/uzUdD2&#10;25eP5x9Li/H0fbX7PhT6c1MoNXhK4jcQnq7+P3xvb7SCEdyuhBs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fAEL4A&#10;AADa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VNDQSr4AAADa&#10;AAAADwAAAGRycy9kb3ducmV2LnhtbEWPzW7CMBCE75V4B2uRuBUnhaIqxeQQCuJQVeXnAVbxNkmJ&#10;15FtSHj7Ggmpx9HMfKNZ5oNpxZWcbywrSKcJCOLS6oYrBafj5vkNhA/IGlvLpOBGHvLV6GmJmbY9&#10;7+l6CJWIEPYZKqhD6DIpfVmTQT+1HXH0fqwzGKJ0ldQO+wg3rXxJkoU02HBcqLGjoqbyfLgYBbvf&#10;7alYVPvbbPDus3j9Xn989UelJuM0eQcRaAj/4Ud7pxXM4X4l3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DQS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rPr>
          <w:rFonts w:hint="default"/>
          <w:lang w:eastAsia="zh-CN"/>
        </w:rPr>
      </w:pP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JZXeN/YAAAABwEAAA8AAAAAAAAAAQAgAAAAIgAAAGRycy9kb3du&#10;cmV2LnhtbFBLAQIUABQAAAAIAIdO4kBJZGBajwUAACEqAAAOAAAAAAAAAAEAIAAAACcBAABkcnMv&#10;ZTJvRG9jLnhtbFBLBQYAAAAABgAGAFkBAAAoCQ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hVb5hboAAADb&#10;AAAADwAAAGRycy9kb3ducmV2LnhtbEVP3WrCMBS+H/gO4QjezbSFjVGNIupABnO0+gCH5tgUm5PS&#10;pLa+/XIx2OXH97/eTrYVD+p941hBukxAEFdON1wruF4+Xz9A+ICssXVMCp7kYbuZvawx127kgh5l&#10;qEUMYZ+jAhNCl0vpK0MW/dJ1xJG7ud5iiLCvpe5xjOG2lVmSvEuLDccGgx3tDVX3crAKvoYLT8af&#10;T+670G8/h3HY3Y5npRbzNFmBCDSFf/Gf+6QVZHF9/B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VvmFugAAANsA&#10;AAAPAAAAAAAAAAEAIAAAACIAAABkcnMvZG93bnJldi54bWxQSwECFAAUAAAACACHTuJAMy8FnjsA&#10;AAA5AAAAEAAAAAAAAAABACAAAAAJAQAAZHJzL3NoYXBleG1sLnhtbFBLBQYAAAAABgAGAFsBAACz&#10;Aw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61annLoAAADb&#10;AAAADwAAAGRycy9kb3ducmV2LnhtbEWPzYrCQBCE7wu+w9CCF1k7yUFC1tGDIO7V6GVvTaZNgpme&#10;kBl/sk/vCILHoqq+olabh+3UjQffOtGQLhJQLJUzrdQaTsfddw7KBxJDnRPWMLKHzXrytaLCuLsc&#10;+FaGWkWI+II0NCH0BaKvGrbkF65nid7ZDZZClEONZqB7hNsOsyRZoqVW4kJDPW8bri7l1WqQ+T8e&#10;879sf0Y/5te6HOeYtVrPpmnyAyrwI3zC7/av0ZCl8PoSfw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ecugAAANsA&#10;AAAPAAAAAAAAAAEAIAAAACIAAABkcnMvZG93bnJldi54bWxQSwECFAAUAAAACACHTuJAMy8FnjsA&#10;AAA5AAAAEAAAAAAAAAABACAAAAAJAQAAZHJzL3NoYXBleG1sLnhtbFBLBQYAAAAABgAGAFsBAACz&#10;Aw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nNt1jb8AAADb&#10;AAAADwAAAGRycy9kb3ducmV2LnhtbEWPT4vCMBTE74LfIbwFL7KmVtClGj0IoiC4+Oegt0fztu1u&#10;81KbWOu3NwuCx2FmfsPMFq0pRUO1KywrGA4iEMSp1QVnCk7H1ecXCOeRNZaWScGDHCzm3c4ME23v&#10;vKfm4DMRIOwSVJB7XyVSujQng25gK+Lg/djaoA+yzqSu8R7gppRxFI2lwYLDQo4VLXNK/w43o4Di&#10;c9Gcttd2M/re/fYn5/5lu94p1fsYRlMQnlr/Dr/aG60gjuH/S/gB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dY2/&#10;AAAA2wAAAA8AAAAAAAAAAQAgAAAAIgAAAGRycy9kb3ducmV2LnhtbFBLAQIUABQAAAAIAIdO4kAz&#10;LwWeOwAAADkAAAAQAAAAAAAAAAEAIAAAAA4BAABkcnMvc2hhcGV4bWwueG1sUEsFBgAAAAAGAAYA&#10;WwEAALgDA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后台</w:t>
                            </w:r>
                          </w:p>
                        </w:txbxContent>
                      </v:textbox>
                    </v:shape>
                    <v:shape id="_x0000_s1026" o:spid="_x0000_s1026" o:spt="202" type="#_x0000_t202" style="position:absolute;left:7838;top:167918;height:653;width:188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lGrPFrsAAADb&#10;AAAADwAAAGRycy9kb3ducmV2LnhtbEWPzWrCQBSF90LfYbiCOzOJgkjMRIpQyaKb2D7AZeY2Cc3c&#10;STOjMX36TkFweTg/H6c43m0vbjT6zrGCLElBEGtnOm4UfH68rfcgfEA22DsmBTN5OJYviwJz4yau&#10;6XYJjYgj7HNU0IYw5FJ63ZJFn7iBOHpfbrQYohwbaUac4rjt5SZNd9Jix5HQ4kCnlvT35WojN9PN&#10;WfP+x87v88y2nn631atSq2WWHkAEuodn+NGujILNDv6/xB8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rPF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4s8oL0AAADb&#10;AAAADwAAAGRycy9kb3ducmV2LnhtbEWPT2sCMRTE7wW/Q3hCbzWrh25ZjeIfLHqwoNX7Y/PcrG5e&#10;wiZ19dubQqHHYWZ+w0xmd9uIG7WhdqxgOMhAEJdO11wpOH6v3z5AhIissXFMCh4UYDbtvUyw0K7j&#10;Pd0OsRIJwqFABSZGX0gZSkMWw8B54uSdXWsxJtlWUrfYJbht5CjL3qXFmtOCQU9LQ+X18GMV7LZL&#10;b1yXr+aLz/1XfvKr8rq5KPXaH2ZjEJHu8T/8195oBaMcfr+k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yg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jhSo0rsAAADb&#10;AAAADwAAAGRycy9kb3ducmV2LnhtbEVPPW/CMBDdK/EfrEPqVpwwlCrFoJIIRIdWAtr9FF/jNPHZ&#10;ig2h/74ekBif3vdyfbW9uNAQWscK8lkGgrh2uuVGwddp+/QCIkRkjb1jUvBHAdarycMSC+1GPtDl&#10;GBuRQjgUqMDE6AspQ23IYpg5T5y4HzdYjAkOjdQDjinc9nKeZc/SYsupwaCn0lDdHc9Wwcd76Y0b&#10;F9XbZnf4XHz7qu72v0o9TvPsFUSka7yLb+69VjBPY9O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So0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二、各部门人员分配：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w:t>
      </w:r>
      <w:r>
        <w:rPr>
          <w:rFonts w:hint="default"/>
          <w:sz w:val="24"/>
          <w:szCs w:val="24"/>
          <w:lang w:eastAsia="zh-CN"/>
        </w:rPr>
        <w:t>。</w:t>
      </w:r>
      <w:r>
        <w:rPr>
          <w:rFonts w:hint="eastAsia"/>
          <w:sz w:val="24"/>
          <w:szCs w:val="24"/>
          <w:lang w:eastAsia="zh-CN"/>
        </w:rPr>
        <w:t>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生产和物流配送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Bxyt112wAAAAoBAAAPAAAAAAAAAAEAIAAAACIAAABkcnMvZG93bnJldi54bWxQSwECFAAU&#10;AAAACACHTuJASBefhykGAADoOwAADgAAAAAAAAABACAAAAAqAQAAZHJzL2Uyb0RvYy54bWxQSwUG&#10;AAAAAAYABgBZAQAAxQkAAAAA&#10;">
                <o:lock v:ext="edit" aspectratio="f"/>
                <v:group id="_x0000_s1026" o:spid="_x0000_s1026" o:spt="203" style="position:absolute;left:11362;top:209335;height:888;width:1374;" coordorigin="12501,210708" coordsize="1374,88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zPld/7wAAADb&#10;AAAADwAAAGRycy9kb3ducmV2LnhtbEWPzYrCMBSF94LvEK4wO03rQm01uhAEYUDUDozLa3Ntis1N&#10;aTLaeXszMODycH4+zmrT20Y8qPO1YwXpJAFBXDpdc6Xgq9iNFyB8QNbYOCYFv+Rhsx4OVphr9+QT&#10;Pc6hEnGEfY4KTAhtLqUvDVn0E9cSR+/mOoshyq6SusNnHLeNnCbJTFqsORIMtrQ1VN7PPzZCZuZy&#10;OHynxbWYn9rjMTO77Wev1McoTZYgAvXhHf5v77WCaQZ/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Xf+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113;top:208764;height:958;width:1750;" coordorigin="9070,210750" coordsize="1750,95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24" w:name="_Toc1383591503"/>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甜品饮品</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广东本地美食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新加坡</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泰国等东南亚美食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w:t>
      </w:r>
      <w:r>
        <w:rPr>
          <w:rFonts w:hint="default"/>
          <w:sz w:val="24"/>
          <w:lang w:eastAsia="zh-CN"/>
        </w:rPr>
        <w:t>、</w:t>
      </w:r>
      <w:r>
        <w:rPr>
          <w:rFonts w:hint="default"/>
          <w:sz w:val="24"/>
          <w:lang w:val="en-US" w:eastAsia="zh-CN"/>
        </w:rPr>
        <w:t>甜品饮品</w:t>
      </w:r>
      <w:r>
        <w:rPr>
          <w:rFonts w:hint="default"/>
          <w:sz w:val="24"/>
          <w:lang w:eastAsia="zh-CN"/>
        </w:rPr>
        <w:t>、</w:t>
      </w:r>
      <w:r>
        <w:rPr>
          <w:rFonts w:hint="default"/>
          <w:sz w:val="24"/>
          <w:lang w:val="en-US" w:eastAsia="zh-CN"/>
        </w:rPr>
        <w:t>以及休闲家庭套餐为主</w:t>
      </w:r>
      <w:r>
        <w:rPr>
          <w:rFonts w:hint="default"/>
          <w:sz w:val="24"/>
          <w:lang w:eastAsia="zh-CN"/>
        </w:rPr>
        <w:t>，</w:t>
      </w:r>
      <w:r>
        <w:rPr>
          <w:rFonts w:hint="default"/>
          <w:sz w:val="24"/>
          <w:lang w:val="en-US" w:eastAsia="zh-CN"/>
        </w:rPr>
        <w:t>兼顾餐饮</w:t>
      </w:r>
      <w:r>
        <w:rPr>
          <w:rFonts w:hint="default"/>
          <w:sz w:val="24"/>
          <w:lang w:eastAsia="zh-CN"/>
        </w:rPr>
        <w:t>、</w:t>
      </w:r>
      <w:r>
        <w:rPr>
          <w:rFonts w:hint="default"/>
          <w:sz w:val="24"/>
          <w:lang w:val="en-US" w:eastAsia="zh-CN"/>
        </w:rPr>
        <w:t>娱乐与教育三大功能</w:t>
      </w:r>
      <w:r>
        <w:rPr>
          <w:rFonts w:hint="default"/>
          <w:sz w:val="24"/>
          <w:lang w:eastAsia="zh-CN"/>
        </w:rPr>
        <w:t>。</w:t>
      </w:r>
      <w:r>
        <w:rPr>
          <w:rFonts w:hint="default"/>
          <w:sz w:val="24"/>
          <w:lang w:val="en-US" w:eastAsia="zh-CN"/>
        </w:rPr>
        <w:t>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w:t>
      </w:r>
      <w:r>
        <w:rPr>
          <w:rFonts w:hint="default"/>
          <w:sz w:val="24"/>
          <w:lang w:eastAsia="zh-CN"/>
        </w:rPr>
        <w:t>。</w:t>
      </w:r>
      <w:r>
        <w:rPr>
          <w:rFonts w:hint="default"/>
          <w:sz w:val="24"/>
          <w:lang w:val="en-US" w:eastAsia="zh-CN"/>
        </w:rPr>
        <w:t>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w:t>
      </w:r>
      <w:r>
        <w:rPr>
          <w:rFonts w:hint="default"/>
          <w:sz w:val="24"/>
          <w:lang w:eastAsia="zh-CN"/>
        </w:rPr>
        <w:t>、</w:t>
      </w:r>
      <w:r>
        <w:rPr>
          <w:rFonts w:hint="default"/>
          <w:sz w:val="24"/>
          <w:lang w:val="en-US" w:eastAsia="zh-CN"/>
        </w:rPr>
        <w:t>“明星小厨师”</w:t>
      </w:r>
      <w:r>
        <w:rPr>
          <w:rFonts w:hint="default"/>
          <w:sz w:val="24"/>
          <w:lang w:eastAsia="zh-CN"/>
        </w:rPr>
        <w:t>、</w:t>
      </w:r>
      <w:r>
        <w:rPr>
          <w:rFonts w:hint="default"/>
          <w:sz w:val="24"/>
          <w:lang w:val="en-US" w:eastAsia="zh-CN"/>
        </w:rPr>
        <w:t>“魔幻小天地”等多项活动</w:t>
      </w:r>
      <w:r>
        <w:rPr>
          <w:rFonts w:hint="default"/>
          <w:sz w:val="24"/>
          <w:lang w:eastAsia="zh-CN"/>
        </w:rPr>
        <w:t>，</w:t>
      </w:r>
      <w:r>
        <w:rPr>
          <w:rFonts w:hint="default"/>
          <w:sz w:val="24"/>
          <w:lang w:val="en-US" w:eastAsia="zh-CN"/>
        </w:rPr>
        <w:t>展示孩子的创造力和想象力</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w:t>
      </w:r>
      <w:r>
        <w:rPr>
          <w:rFonts w:hint="default"/>
          <w:sz w:val="24"/>
          <w:lang w:eastAsia="zh-CN"/>
        </w:rPr>
        <w:t>。</w:t>
      </w:r>
      <w:r>
        <w:rPr>
          <w:rFonts w:hint="default"/>
          <w:sz w:val="24"/>
          <w:lang w:val="en-US" w:eastAsia="zh-CN"/>
        </w:rPr>
        <w:t>与其说他是一个餐厅</w:t>
      </w:r>
      <w:r>
        <w:rPr>
          <w:rFonts w:hint="default"/>
          <w:sz w:val="24"/>
          <w:lang w:eastAsia="zh-CN"/>
        </w:rPr>
        <w:t>，</w:t>
      </w:r>
      <w:r>
        <w:rPr>
          <w:rFonts w:hint="default"/>
          <w:sz w:val="24"/>
          <w:lang w:val="en-US" w:eastAsia="zh-CN"/>
        </w:rPr>
        <w:t>更不如说它是一个在钢筋丛林里的童话世界</w:t>
      </w:r>
      <w:r>
        <w:rPr>
          <w:rFonts w:hint="default"/>
          <w:sz w:val="24"/>
          <w:lang w:eastAsia="zh-CN"/>
        </w:rPr>
        <w:t>。</w:t>
      </w:r>
      <w:r>
        <w:rPr>
          <w:rFonts w:hint="default"/>
          <w:sz w:val="24"/>
          <w:lang w:val="en-US" w:eastAsia="zh-CN"/>
        </w:rPr>
        <w:t>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w:t>
      </w:r>
      <w:r>
        <w:rPr>
          <w:rFonts w:hint="default"/>
          <w:sz w:val="24"/>
          <w:lang w:eastAsia="zh-CN"/>
        </w:rPr>
        <w:t>。</w:t>
      </w:r>
      <w:r>
        <w:rPr>
          <w:rFonts w:hint="default"/>
          <w:sz w:val="24"/>
          <w:lang w:val="en-US" w:eastAsia="zh-CN"/>
        </w:rPr>
        <w:t>彩色的花朵餐桌和鲜艳的异型坐椅</w:t>
      </w:r>
      <w:r>
        <w:rPr>
          <w:rFonts w:hint="default"/>
          <w:sz w:val="24"/>
          <w:lang w:eastAsia="zh-CN"/>
        </w:rPr>
        <w:t>，</w:t>
      </w:r>
      <w:r>
        <w:rPr>
          <w:rFonts w:hint="default"/>
          <w:sz w:val="24"/>
          <w:lang w:val="en-US" w:eastAsia="zh-CN"/>
        </w:rPr>
        <w:t>分外引人注目</w:t>
      </w:r>
      <w:r>
        <w:rPr>
          <w:rFonts w:hint="default"/>
          <w:sz w:val="24"/>
          <w:lang w:eastAsia="zh-CN"/>
        </w:rPr>
        <w:t>。</w:t>
      </w:r>
      <w:r>
        <w:rPr>
          <w:rFonts w:hint="default"/>
          <w:sz w:val="24"/>
          <w:lang w:val="en-US" w:eastAsia="zh-CN"/>
        </w:rPr>
        <w:t>非常可爱的装盘</w:t>
      </w:r>
      <w:r>
        <w:rPr>
          <w:rFonts w:hint="default"/>
          <w:sz w:val="24"/>
          <w:lang w:eastAsia="zh-CN"/>
        </w:rPr>
        <w:t>，</w:t>
      </w:r>
      <w:r>
        <w:rPr>
          <w:rFonts w:hint="default"/>
          <w:sz w:val="24"/>
          <w:lang w:val="en-US" w:eastAsia="zh-CN"/>
        </w:rPr>
        <w:t>让孩子能愉快地用餐</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w:t>
      </w:r>
      <w:r>
        <w:rPr>
          <w:rFonts w:hint="default"/>
          <w:sz w:val="24"/>
          <w:lang w:eastAsia="zh-CN"/>
        </w:rPr>
        <w:t>、</w:t>
      </w:r>
      <w:r>
        <w:rPr>
          <w:rFonts w:hint="default"/>
          <w:sz w:val="24"/>
          <w:lang w:val="en-US" w:eastAsia="zh-CN"/>
        </w:rPr>
        <w:t>“银柯”共进大餐</w:t>
      </w:r>
      <w:r>
        <w:rPr>
          <w:rFonts w:hint="default"/>
          <w:sz w:val="24"/>
          <w:lang w:eastAsia="zh-CN"/>
        </w:rPr>
        <w:t>。</w:t>
      </w:r>
      <w:r>
        <w:rPr>
          <w:rFonts w:hint="default"/>
          <w:sz w:val="24"/>
          <w:lang w:val="en-US" w:eastAsia="zh-CN"/>
        </w:rPr>
        <w:t>熊猫餐厅的出品也十分国际化</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rPr>
          <w:rFonts w:hint="eastAsia"/>
          <w:lang w:eastAsia="zh-CN"/>
        </w:rPr>
      </w:pPr>
      <w:r>
        <w:rPr>
          <w:rFonts w:hint="eastAsia"/>
          <w:lang w:eastAsia="zh-CN"/>
        </w:rPr>
        <w:drawing>
          <wp:inline distT="0" distB="0" distL="114300" distR="114300">
            <wp:extent cx="6269355" cy="3810000"/>
            <wp:effectExtent l="4445" t="4445" r="12700" b="1460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lang w:eastAsia="zh-CN"/>
        </w:rPr>
      </w:pPr>
      <w:r>
        <w:rPr>
          <w:rFonts w:hint="default"/>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lang w:eastAsia="zh-CN"/>
        </w:rPr>
        <w:t>目前根据的盈利模式主要有三种</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1</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直接消费模式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2</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亲子互动服务模式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3</w:t>
      </w:r>
      <w:r>
        <w:rPr>
          <w:rFonts w:hint="default" w:asciiTheme="minorEastAsia" w:hAnsiTheme="minorEastAsia" w:cstheme="minorEastAsia"/>
          <w:lang w:eastAsia="zh-CN"/>
        </w:rPr>
        <w:t>）</w:t>
      </w: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进行各种亲子互动活动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市场成长阶段和市场成熟阶段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35"/>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喜闻乐见的儿童活动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愉快的亲子活动等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促进会员的加入可以形成羊群效应</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36"/>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深圳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广州开设分店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37"/>
      <w:r>
        <w:rPr>
          <w:rFonts w:hint="default" w:ascii="黑体" w:hAnsi="黑体" w:eastAsia="黑体" w:cs="黑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部分菜品参考定价：</w:t>
      </w:r>
    </w:p>
    <w:tbl>
      <w:tblPr>
        <w:tblStyle w:val="24"/>
        <w:tblW w:w="61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3096"/>
      </w:tblGrid>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19±3</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68±2</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38±6</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18±2</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形成了潜在的巨大市场</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亲子餐厅迎合父母和孩子交流情感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符合孩子好奇的天性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能吸引不少家长偕同孩子用餐</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目前亲子餐厅属于新兴市场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竞争者较少</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传统餐饮行业坐拥客源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和人们的消费习惯息息相关</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是强有力的竞争对手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未来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随着亲子餐厅的兴起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行业可能涌入大量竞争者</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针对3-13岁的儿童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生命周期短</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生产安全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资金周转等工作和亲子餐厅独有的活动组织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特殊装潢</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菜品营养考核和服务人员资格审核等方面——容易顾此失彼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经验时要格外注意儿童的生命财产安全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需要长期保持菜品创新和活动创新以吸引顾客</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菜品走精致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健康和营养路线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装修走童趣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轻松路线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活动走安全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益智路线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形成和传统餐饮行业对比鲜明的特色</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公司可以同时经验其他母婴类商品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在客流低谷期提供营业额的保障</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在产品研发团队加大资金投入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保持创新的力度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不断推出新菜品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新活动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加强内部建设</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完善规章制度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确保各项事务有条不紊的进行</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加强员工的安全意识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特别是对没有自我保护能力的低龄儿童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核心价值观是企业文化的重要组成部分</w:t>
      </w:r>
      <w:r>
        <w:rPr>
          <w:rFonts w:hint="default" w:asciiTheme="minorEastAsia" w:hAnsiTheme="minorEastAsia" w:cstheme="minorEastAsia"/>
          <w:sz w:val="24"/>
          <w:szCs w:val="24"/>
          <w:lang w:eastAsia="zh-CN"/>
        </w:rPr>
        <w:t>，是企业的灵魂。它使企业有了克服困难的勇气，开拓市场的魄力，不断创新的动力。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我们公司的核心价值观是：客户至上，敢于创新，追求卓越，勇攀高峰。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default" w:asciiTheme="minorEastAsia" w:hAnsiTheme="minorEastAsia" w:cstheme="minorEastAsia"/>
          <w:sz w:val="24"/>
          <w:szCs w:val="24"/>
          <w:lang w:eastAsia="zh-CN"/>
        </w:rPr>
        <w:t>公司把核心价值观作为员工行动准则的一部分，写成标语贴在贴上；做成书签送给员工；提在画上挂在墙上；喊在嘴里做在事里。只有这样，全公司上上下下才能团结一心，奋勇当先，争创佳绩。</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为广大的亲子提供一流的餐饮体验是我们为之奋斗的目标。我们全公司上到管理层，下到一线员工，无不秉持这一目标，努力为每一个前来就餐的家庭提供同样优质的服务。我们虚心接受每一位顾客的监督，接受他们的意见和建议，以此不断改进管理制度，不断推出新颖的菜肴，不断提升服务质量。我们也欢迎各位消费者朋友们通过微信，QQ，热线电话和邮件反馈宝贵的建议，我们的联系方式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微信公众号：爱厨艺亲子主题餐厅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QQ：19723110094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热线电话：22213313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邮箱：ichuyi@126.com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由于创业初期公司的规模较小，适宜采用直线型结构，这种结构能够做到快速决策，机动灵活，降低管理成本。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r>
        <w:rPr>
          <w:sz w:val="24"/>
        </w:rPr>
        <mc:AlternateContent>
          <mc:Choice Requires="wpg">
            <w:drawing>
              <wp:anchor distT="0" distB="0" distL="114300" distR="114300" simplePos="0" relativeHeight="253813760" behindDoc="0" locked="0" layoutInCell="1" allowOverlap="1">
                <wp:simplePos x="0" y="0"/>
                <wp:positionH relativeFrom="column">
                  <wp:posOffset>294005</wp:posOffset>
                </wp:positionH>
                <wp:positionV relativeFrom="paragraph">
                  <wp:posOffset>92075</wp:posOffset>
                </wp:positionV>
                <wp:extent cx="4622800" cy="3286125"/>
                <wp:effectExtent l="6350" t="6350" r="19050" b="22225"/>
                <wp:wrapNone/>
                <wp:docPr id="115" name="Group 115"/>
                <wp:cNvGraphicFramePr/>
                <a:graphic xmlns:a="http://schemas.openxmlformats.org/drawingml/2006/main">
                  <a:graphicData uri="http://schemas.microsoft.com/office/word/2010/wordprocessingGroup">
                    <wpg:wgp>
                      <wpg:cNvGrpSpPr/>
                      <wpg:grpSpPr>
                        <a:xfrm>
                          <a:off x="0" y="0"/>
                          <a:ext cx="4622800" cy="3286125"/>
                          <a:chOff x="6811" y="403857"/>
                          <a:chExt cx="7706" cy="5072"/>
                        </a:xfrm>
                      </wpg:grpSpPr>
                      <wpg:grpSp>
                        <wpg:cNvPr id="108" name="Group 108"/>
                        <wpg:cNvGrpSpPr/>
                        <wpg:grpSpPr>
                          <a:xfrm>
                            <a:off x="6811" y="403857"/>
                            <a:ext cx="7706" cy="5072"/>
                            <a:chOff x="2462" y="403857"/>
                            <a:chExt cx="7706" cy="5072"/>
                          </a:xfrm>
                        </wpg:grpSpPr>
                        <wpg:grpSp>
                          <wpg:cNvPr id="102" name="Group 102"/>
                          <wpg:cNvGrpSpPr/>
                          <wpg:grpSpPr>
                            <a:xfrm>
                              <a:off x="2462" y="403857"/>
                              <a:ext cx="7706" cy="5073"/>
                              <a:chOff x="6811" y="403857"/>
                              <a:chExt cx="7706" cy="5073"/>
                            </a:xfrm>
                          </wpg:grpSpPr>
                          <wpg:grpSp>
                            <wpg:cNvPr id="78" name="Group 78"/>
                            <wpg:cNvGrpSpPr/>
                            <wpg:grpSpPr>
                              <a:xfrm>
                                <a:off x="7545" y="407322"/>
                                <a:ext cx="6178" cy="1609"/>
                                <a:chOff x="2394" y="406964"/>
                                <a:chExt cx="6178" cy="1609"/>
                              </a:xfrm>
                            </wpg:grpSpPr>
                            <wps:wsp>
                              <wps:cNvPr id="73" name="Rectangle 73"/>
                              <wps:cNvSpPr/>
                              <wps:spPr>
                                <a:xfrm>
                                  <a:off x="2394" y="4069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3674" y="406965"/>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4920" y="40700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6302" y="407003"/>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Group 101"/>
                            <wpg:cNvGrpSpPr/>
                            <wpg:grpSpPr>
                              <a:xfrm>
                                <a:off x="7688" y="406349"/>
                                <a:ext cx="5650" cy="1045"/>
                                <a:chOff x="7688" y="406349"/>
                                <a:chExt cx="5650" cy="1045"/>
                              </a:xfrm>
                            </wpg:grpSpPr>
                            <wps:wsp>
                              <wps:cNvPr id="86"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6811" y="403857"/>
                                <a:ext cx="7706" cy="2508"/>
                                <a:chOff x="6811" y="403857"/>
                                <a:chExt cx="7706" cy="2508"/>
                              </a:xfrm>
                            </wpg:grpSpPr>
                            <wpg:grpSp>
                              <wpg:cNvPr id="79" name="Group 79"/>
                              <wpg:cNvGrpSpPr/>
                              <wpg:grpSpPr>
                                <a:xfrm>
                                  <a:off x="6811" y="403857"/>
                                  <a:ext cx="7706" cy="2509"/>
                                  <a:chOff x="2394" y="403874"/>
                                  <a:chExt cx="7706" cy="2509"/>
                                </a:xfrm>
                              </wpg:grpSpPr>
                              <wps:wsp>
                                <wps:cNvPr id="6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9" name="Group 99"/>
                              <wpg:cNvGrpSpPr/>
                              <wpg:grpSpPr>
                                <a:xfrm>
                                  <a:off x="8550" y="404680"/>
                                  <a:ext cx="4229" cy="1260"/>
                                  <a:chOff x="8550" y="404680"/>
                                  <a:chExt cx="4229" cy="1260"/>
                                </a:xfrm>
                              </wpg:grpSpPr>
                              <wps:wsp>
                                <wps:cNvPr id="96"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07" name="Group 107"/>
                          <wpg:cNvGrpSpPr/>
                          <wpg:grpSpPr>
                            <a:xfrm>
                              <a:off x="2593" y="404016"/>
                              <a:ext cx="7483" cy="2251"/>
                              <a:chOff x="2593" y="404016"/>
                              <a:chExt cx="7483" cy="2251"/>
                            </a:xfrm>
                          </wpg:grpSpPr>
                          <wps:wsp>
                            <wps:cNvPr id="103"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14" name="Group 114"/>
                        <wpg:cNvGrpSpPr/>
                        <wpg:grpSpPr>
                          <a:xfrm>
                            <a:off x="7639" y="407562"/>
                            <a:ext cx="6018" cy="1108"/>
                            <a:chOff x="7639" y="407562"/>
                            <a:chExt cx="6018" cy="1108"/>
                          </a:xfrm>
                        </wpg:grpSpPr>
                        <wps:wsp>
                          <wps:cNvPr id="109" name="Text Box 109"/>
                          <wps:cNvSpPr txBox="1"/>
                          <wps:spPr>
                            <a:xfrm>
                              <a:off x="7639" y="407562"/>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0" name="Text Box 110"/>
                          <wps:cNvSpPr txBox="1"/>
                          <wps:spPr>
                            <a:xfrm>
                              <a:off x="8919"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1" name="Text Box 111"/>
                          <wps:cNvSpPr txBox="1"/>
                          <wps:spPr>
                            <a:xfrm>
                              <a:off x="10180"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2" name="Text Box 112"/>
                          <wps:cNvSpPr txBox="1"/>
                          <wps:spPr>
                            <a:xfrm>
                              <a:off x="11561"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3"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wgp>
                  </a:graphicData>
                </a:graphic>
              </wp:anchor>
            </w:drawing>
          </mc:Choice>
          <mc:Fallback>
            <w:pict>
              <v:group id="_x0000_s1026" o:spid="_x0000_s1026" o:spt="203" style="position:absolute;left:0pt;margin-left:23.15pt;margin-top:7.25pt;height:258.75pt;width:364pt;z-index:253813760;mso-width-relative:page;mso-height-relative:page;" coordorigin="6811,403857" coordsize="7706,5072" o:gfxdata="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AaW4Ch&#10;2QAAAAkBAAAPAAAAAAAAAAEAIAAAACIAAABkcnMvZG93bnJldi54bWxQSwECFAAUAAAACACHTuJA&#10;AhqAkUAJAADnWgAADgAAAAAAAAABACAAAAAoAQAAZHJzL2Uyb0RvYy54bWxQSwUGAAAAAAYABgBZ&#10;AQAA2gwAAAAA&#10;">
                <o:lock v:ext="edit" aspectratio="f"/>
                <v:group id="_x0000_s1026" o:spid="_x0000_s1026" o:spt="203" style="position:absolute;left:6811;top:403857;height:5072;width:7706;" coordorigin="2462,403857" coordsize="7706,507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462;top:403857;height:5073;width:7706;" coordorigin="6811,403857" coordsize="7706,5073"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7545;top:407322;height:1609;width:6178;" coordorigin="2394,406964" coordsize="6178,1609"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2394;top:406964;height:1552;width:768;v-text-anchor:middle;" fillcolor="#5B9BD5 [3204]" filled="t" stroked="t" coordsize="21600,21600" o:gfxdata="UEsDBAoAAAAAAIdO4kAAAAAAAAAAAAAAAAAEAAAAZHJzL1BLAwQUAAAACACHTuJAH5UCpM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QKk&#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3674;top:406965;height:1552;width:768;v-text-anchor:middle;" fillcolor="#5B9BD5 [3204]" filled="t" stroked="t" coordsize="21600,21600" o:gfxdata="UEsDBAoAAAAAAIdO4kAAAAAAAAAAAAAAAAAEAAAAZHJzL1BLAwQUAAAACACHTuJAkHya0M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fJr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4920;top:407001;height:1552;width:768;v-text-anchor:middle;" fillcolor="#5B9BD5 [3204]" filled="t" stroked="t" coordsize="21600,21600" o:gfxdata="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wP0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302;top:407003;height:1552;width:768;v-text-anchor:middle;" fillcolor="#5B9BD5 [3204]" filled="t" stroked="t" coordsize="21600,21600" o:gfxdata="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T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7804;top:407021;height:1552;width:768;v-text-anchor:middle;" fillcolor="#5B9BD5 [3204]" filled="t" stroked="t" coordsize="21600,21600" o:gfxdata="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uBK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7688;top:406349;height:1045;width:5650;" coordorigin="7688,406349" coordsize="5650,104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7739;top:406951;height:0;width:5540;"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7688;top:406968;height:426;width:0;" filled="f" stroked="t" coordsize="21600,21600" o:gfxdata="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YabS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171;top:406985;height:338;width:3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331;top:406969;height:390;width:124;"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728;top:406968;height:408;width:74;" filled="f" stroked="t" coordsize="21600,21600" o:gfxdata="UEsDBAoAAAAAAIdO4kAAAAAAAAAAAAAAAAAEAAAAZHJzL1BLAwQUAAAACACHTuJAo2VtGLsAAADb&#10;AAAADwAAAGRycy9kb3ducmV2LnhtbEWPQYvCMBSE74L/ITxhL7KmXVG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Vt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248;top:406920;height:459;width:91;"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646;top:406349;height:670;width:93;" filled="f" stroked="t" coordsize="21600,21600" o:gfxdata="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BQ9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6811;top:403857;height:2508;width:7706;" coordorigin="6811,403857" coordsize="7706,2508"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6811;top:403857;height:2509;width:7706;" coordorigin="2394,403874" coordsize="7706,250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409;top:403874;height:853;width:1739;v-text-anchor:middle;" fillcolor="#5B9BD5 [3204]" filled="t" stroked="t" coordsize="21600,21600" o:gfxdata="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ko5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5359;top:405530;height:853;width:1739;v-text-anchor:middle;" fillcolor="#5B9BD5 [3204]" filled="t" stroked="t" coordsize="21600,21600" o:gfxdata="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HnN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94;top:405531;height:853;width:1739;v-text-anchor:middle;" fillcolor="#5B9BD5 [3204]" filled="t" stroked="t" coordsize="21600,21600" o:gfxdata="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LOU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8362;top:404543;height:853;width:1739;v-text-anchor:middle;" fillcolor="#5B9BD5 [3204]" filled="t" stroked="t" coordsize="21600,21600" o:gfxdata="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Zpz+/&#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8550;top:404680;height:1260;width:4229;" coordorigin="8550,404680" coordsize="4229,12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50;top:405940;flip:y;height:1;width:1226;"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528;top:404680;height:833;width:118;"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0535;top:404953;flip:x;height:157;width:2244;"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v:group id="_x0000_s1026" o:spid="_x0000_s1026" o:spt="203" style="position:absolute;left:2593;top:404016;height:2251;width:7483;" coordorigin="2593,404016" coordsize="7483,225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58;top:404016;height:615;width:1501;" fillcolor="#BDD7EE [1300]" filled="t" stroked="f" coordsize="21600,21600" o:gfxdata="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jO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_x0000_s1026" o:spid="_x0000_s1026" o:spt="202" type="#_x0000_t202" style="position:absolute;left:8576;top:404682;height:615;width:1501;" fillcolor="#BDD7EE [1300]" filled="t" stroked="f" coordsize="21600,21600" o:gfxdata="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olC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_x0000_s1026" o:spid="_x0000_s1026" o:spt="202" type="#_x0000_t202" style="position:absolute;left:5559;top:405637;height:615;width:1501;" fillcolor="#BDD7EE [1300]" filled="t" stroked="f" coordsize="21600,21600" o:gfxdata="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B8u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_x0000_s1026" o:spid="_x0000_s1026" o:spt="202" type="#_x0000_t202" style="position:absolute;left:2593;top:405653;height:615;width:1501;" fillcolor="#BDD7EE [1300]" filled="t" stroked="f" coordsize="21600,21600" o:gfxdata="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SZvL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_x0000_s1026" o:spid="_x0000_s1026" o:spt="203" style="position:absolute;left:7639;top:407562;height:1108;width:6018;" coordorigin="7639,407562" coordsize="6018,110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639;top:407562;height:1090;width:597;" fillcolor="#BDD7EE [1300]" filled="t" stroked="f" coordsize="21600,21600" o:gfxdata="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Dc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市场部</w:t>
                          </w:r>
                        </w:p>
                      </w:txbxContent>
                    </v:textbox>
                  </v:shape>
                  <v:shape id="_x0000_s1026" o:spid="_x0000_s1026" o:spt="202" type="#_x0000_t202" style="position:absolute;left:8919;top:407580;height:1090;width:597;" fillcolor="#BDD7EE [1300]" filled="t" stroked="f" coordsize="21600,21600" o:gfxdata="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yjr4A&#10;AADcAAAADwAAAAAAAAABACAAAAAiAAAAZHJzL2Rvd25yZXYueG1sUEsBAhQAFAAAAAgAh07iQDMv&#10;BZ47AAAAOQAAABAAAAAAAAAAAQAgAAAADQEAAGRycy9zaGFwZXhtbC54bWxQSwUGAAAAAAYABgBb&#10;AQAAtw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_x0000_s1026" o:spid="_x0000_s1026" o:spt="202" type="#_x0000_t202" style="position:absolute;left:10180;top:407563;height:1090;width:597;" fillcolor="#BDD7EE [1300]" filled="t" stroked="f" coordsize="21600,21600" o:gfxdata="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XF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产品部</w:t>
                          </w:r>
                        </w:p>
                      </w:txbxContent>
                    </v:textbox>
                  </v:shape>
                  <v:shape id="_x0000_s1026" o:spid="_x0000_s1026" o:spt="202" type="#_x0000_t202" style="position:absolute;left:11561;top:407580;height:1090;width:597;" fillcolor="#BDD7EE [1300]" filled="t" stroked="f" coordsize="21600,21600" o:gfxdata="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YJY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综合部</w:t>
                          </w:r>
                        </w:p>
                      </w:txbxContent>
                    </v:textbox>
                  </v:shape>
                  <v:shape id="_x0000_s1026" o:spid="_x0000_s1026" o:spt="202" type="#_x0000_t202" style="position:absolute;left:13061;top:407563;height:1090;width:597;" fillcolor="#BDD7EE [1300]" filled="t" stroked="f" coordsize="21600,21600" o:gfxdata="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qs+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w:t>图 6-1 公司初期组织结构图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相应职责：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董事会：由公司的大股东组成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属于决策层</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负责制定公司的总体发展战略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指定总经理的人选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 6 人组成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其中投资方与公司初期创业团队根据股份进行人员分配。公司管理层的董事人数应该占董事会半数以上。董事的任期为三年一届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任期满后</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监事会：没有监督的权力是危险的</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因此还有与之相对应的监事会成立</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对董事长实行监督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这样各股东的权益就有了一定的保障。监事会成员由股东及公司员工代表组成。成员 5 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并在其组成人员中推选一名召集人。监事会中股东代表监事与职工代表监事的比例为 3：2。监事会中股东代表监事由股东会选举产生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职工代表监事由公司职工民主选举产生。监事的任期每届为三年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任期届满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总经理：主要负责制订公司重大战略决策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负责整个公司的正常运转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有责任塑造良好的企业文化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肩负团队建设重任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协调各个部门的工作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对各部门主管进行绩效评估</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组织制定公司的月度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季度和年度计划与指标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监控各部门的运营发展状况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对公司的人力资源状况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财务收入和支出状况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公司资产总体状况进行监控。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秘书处：以协助总经理处理公司日常事务为工作中心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促进公司各项工作的顺利开展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负责人力考勤等方面的工作。同时在公司中起到一个上传下达的作用。市场部：负责公司市场开拓和制订营销计划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组织实施市场调研和相关数据分析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依公司经营目标及长期计划制订年度营业计划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并负责产品和服务的市场研究与推广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促使营业目标的有效达成。协助客服部维护与客户的关系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及时提供市场动态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协助企划部开展相关活动。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产品部：负责新技术的创新和研发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现有技术的更新。根据市场需要生产出合格的产品并且注意创新性的开发新产品。负责产品的研究与开发工作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拓展产品线的广度和深度。负责新技术的研发和促进。负责部分产品的售后技术支持。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财务部：负责公司财务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会计及税务事宜。依据健全的财务管理原则</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发挥财务管理功能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拟订财务计划与预算制度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有效地筹划与运用公司的资金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维持账款的登录与整理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编制财务报告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提供管理部门决策上所需的资料。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综合部主管：由于机构的减少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其他一些辅助职能都由综合部集中完成。包括：信息管理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后勤服务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包括法律咨询等的外包服务等。起草和汇总公司各项管理制度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负责组织工作分析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给出相应的解决方案。负责组织招聘工作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确保录用到优秀的员工。制订培训制度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做好员工培训工作。负责本部门员工的管理和考核</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参与公司年终考核工作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保管人事档案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协调好与公司其他各部门的关系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做好相关人事信息的交流工作。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在创业发展阶段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公司成立后 3 年到 5 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原来的那种集中式组织结构将会限制企业进一步发展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这时我们将会进行组织变革</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将企业组织管理战略与企业总体战略相匹配。企业由直线制结构由职能式结构转变为三级项目办公室</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如下图:</w:t>
      </w:r>
    </w:p>
    <w:p>
      <w:pPr>
        <w:jc w:val="center"/>
        <w:rPr>
          <w:rFonts w:hint="eastAsia"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mc:AlternateContent>
          <mc:Choice Requires="wpg">
            <w:drawing>
              <wp:anchor distT="0" distB="0" distL="114300" distR="114300" simplePos="0" relativeHeight="253814784" behindDoc="0" locked="0" layoutInCell="1" allowOverlap="1">
                <wp:simplePos x="0" y="0"/>
                <wp:positionH relativeFrom="column">
                  <wp:posOffset>-185420</wp:posOffset>
                </wp:positionH>
                <wp:positionV relativeFrom="paragraph">
                  <wp:posOffset>170180</wp:posOffset>
                </wp:positionV>
                <wp:extent cx="5751830" cy="4516120"/>
                <wp:effectExtent l="6350" t="6350" r="13970" b="11430"/>
                <wp:wrapTopAndBottom/>
                <wp:docPr id="133" name="Group 133"/>
                <wp:cNvGraphicFramePr/>
                <a:graphic xmlns:a="http://schemas.openxmlformats.org/drawingml/2006/main">
                  <a:graphicData uri="http://schemas.microsoft.com/office/word/2010/wordprocessingGroup">
                    <wpg:wgp>
                      <wpg:cNvGrpSpPr/>
                      <wpg:grpSpPr>
                        <a:xfrm>
                          <a:off x="0" y="0"/>
                          <a:ext cx="5751830" cy="4516120"/>
                          <a:chOff x="5137" y="414415"/>
                          <a:chExt cx="9058" cy="7112"/>
                        </a:xfrm>
                      </wpg:grpSpPr>
                      <wpg:grpSp>
                        <wpg:cNvPr id="140" name="Group 140"/>
                        <wpg:cNvGrpSpPr/>
                        <wpg:grpSpPr>
                          <a:xfrm>
                            <a:off x="6019" y="414415"/>
                            <a:ext cx="7280" cy="5243"/>
                            <a:chOff x="6811" y="403857"/>
                            <a:chExt cx="7706" cy="5139"/>
                          </a:xfrm>
                        </wpg:grpSpPr>
                        <wpg:grpSp>
                          <wpg:cNvPr id="141" name="Group 108"/>
                          <wpg:cNvGrpSpPr/>
                          <wpg:grpSpPr>
                            <a:xfrm>
                              <a:off x="6811" y="403857"/>
                              <a:ext cx="7706" cy="5139"/>
                              <a:chOff x="2462" y="403857"/>
                              <a:chExt cx="7706" cy="5139"/>
                            </a:xfrm>
                          </wpg:grpSpPr>
                          <wpg:grpSp>
                            <wpg:cNvPr id="142" name="Group 102"/>
                            <wpg:cNvGrpSpPr/>
                            <wpg:grpSpPr>
                              <a:xfrm>
                                <a:off x="2462" y="403857"/>
                                <a:ext cx="7706" cy="5139"/>
                                <a:chOff x="6811" y="403857"/>
                                <a:chExt cx="7706" cy="5139"/>
                              </a:xfrm>
                            </wpg:grpSpPr>
                            <wpg:grpSp>
                              <wpg:cNvPr id="143" name="Group 78"/>
                              <wpg:cNvGrpSpPr/>
                              <wpg:grpSpPr>
                                <a:xfrm>
                                  <a:off x="7420" y="407379"/>
                                  <a:ext cx="6303" cy="1617"/>
                                  <a:chOff x="2269" y="407021"/>
                                  <a:chExt cx="6303" cy="1617"/>
                                </a:xfrm>
                              </wpg:grpSpPr>
                              <wps:wsp>
                                <wps:cNvPr id="144" name="Rectangle 73"/>
                                <wps:cNvSpPr/>
                                <wps:spPr>
                                  <a:xfrm>
                                    <a:off x="6363" y="407047"/>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Rectangle 74"/>
                                <wps:cNvSpPr/>
                                <wps:spPr>
                                  <a:xfrm>
                                    <a:off x="3566" y="4070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Rectangle 75"/>
                                <wps:cNvSpPr/>
                                <wps:spPr>
                                  <a:xfrm>
                                    <a:off x="2269" y="407069"/>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Rectangle 76"/>
                                <wps:cNvSpPr/>
                                <wps:spPr>
                                  <a:xfrm>
                                    <a:off x="5057" y="407086"/>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8"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49" name="Group 101"/>
                              <wpg:cNvGrpSpPr/>
                              <wpg:grpSpPr>
                                <a:xfrm>
                                  <a:off x="7688" y="406349"/>
                                  <a:ext cx="5650" cy="1045"/>
                                  <a:chOff x="7688" y="406349"/>
                                  <a:chExt cx="5650" cy="1045"/>
                                </a:xfrm>
                              </wpg:grpSpPr>
                              <wps:wsp>
                                <wps:cNvPr id="150"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7" name="Group 100"/>
                              <wpg:cNvGrpSpPr/>
                              <wpg:grpSpPr>
                                <a:xfrm>
                                  <a:off x="6811" y="403857"/>
                                  <a:ext cx="7706" cy="2508"/>
                                  <a:chOff x="6811" y="403857"/>
                                  <a:chExt cx="7706" cy="2508"/>
                                </a:xfrm>
                              </wpg:grpSpPr>
                              <wpg:grpSp>
                                <wpg:cNvPr id="158" name="Group 79"/>
                                <wpg:cNvGrpSpPr/>
                                <wpg:grpSpPr>
                                  <a:xfrm>
                                    <a:off x="6811" y="403857"/>
                                    <a:ext cx="7706" cy="2509"/>
                                    <a:chOff x="2394" y="403874"/>
                                    <a:chExt cx="7706" cy="2509"/>
                                  </a:xfrm>
                                </wpg:grpSpPr>
                                <wps:wsp>
                                  <wps:cNvPr id="15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Group 99"/>
                                <wpg:cNvGrpSpPr/>
                                <wpg:grpSpPr>
                                  <a:xfrm>
                                    <a:off x="8550" y="404680"/>
                                    <a:ext cx="4229" cy="1260"/>
                                    <a:chOff x="8550" y="404680"/>
                                    <a:chExt cx="4229" cy="1260"/>
                                  </a:xfrm>
                                </wpg:grpSpPr>
                                <wps:wsp>
                                  <wps:cNvPr id="164"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67" name="Group 107"/>
                            <wpg:cNvGrpSpPr/>
                            <wpg:grpSpPr>
                              <a:xfrm>
                                <a:off x="2593" y="404016"/>
                                <a:ext cx="7483" cy="2251"/>
                                <a:chOff x="2593" y="404016"/>
                                <a:chExt cx="7483" cy="2251"/>
                              </a:xfrm>
                            </wpg:grpSpPr>
                            <wps:wsp>
                              <wps:cNvPr id="168"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2" name="Group 114"/>
                          <wpg:cNvGrpSpPr/>
                          <wpg:grpSpPr>
                            <a:xfrm>
                              <a:off x="7529" y="407563"/>
                              <a:ext cx="6129" cy="1191"/>
                              <a:chOff x="7529" y="407563"/>
                              <a:chExt cx="6129" cy="1191"/>
                            </a:xfrm>
                          </wpg:grpSpPr>
                          <wps:wsp>
                            <wps:cNvPr id="173" name="Text Box 109"/>
                            <wps:cNvSpPr txBox="1"/>
                            <wps:spPr>
                              <a:xfrm>
                                <a:off x="11608" y="407645"/>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4" name="Text Box 110"/>
                            <wps:cNvSpPr txBox="1"/>
                            <wps:spPr>
                              <a:xfrm>
                                <a:off x="8829" y="40761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5" name="Text Box 111"/>
                            <wps:cNvSpPr txBox="1"/>
                            <wps:spPr>
                              <a:xfrm>
                                <a:off x="7529" y="40763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6" name="Text Box 112"/>
                            <wps:cNvSpPr txBox="1"/>
                            <wps:spPr>
                              <a:xfrm>
                                <a:off x="10316" y="40766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7"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grpSp>
                        <wpg:cNvPr id="132" name="Group 132"/>
                        <wpg:cNvGrpSpPr/>
                        <wpg:grpSpPr>
                          <a:xfrm>
                            <a:off x="5137" y="419591"/>
                            <a:ext cx="9058" cy="1937"/>
                            <a:chOff x="5154" y="419591"/>
                            <a:chExt cx="9058" cy="1937"/>
                          </a:xfrm>
                        </wpg:grpSpPr>
                        <wpg:grpSp>
                          <wpg:cNvPr id="87" name="Group 87"/>
                          <wpg:cNvGrpSpPr/>
                          <wpg:grpSpPr>
                            <a:xfrm>
                              <a:off x="5154" y="420380"/>
                              <a:ext cx="9058" cy="1148"/>
                              <a:chOff x="5171" y="419835"/>
                              <a:chExt cx="9058" cy="1148"/>
                            </a:xfrm>
                          </wpg:grpSpPr>
                          <wpg:grpSp>
                            <wpg:cNvPr id="11" name="Group 11"/>
                            <wpg:cNvGrpSpPr/>
                            <wpg:grpSpPr>
                              <a:xfrm>
                                <a:off x="12953" y="419884"/>
                                <a:ext cx="1276" cy="1090"/>
                                <a:chOff x="1247" y="421529"/>
                                <a:chExt cx="1276" cy="1090"/>
                              </a:xfrm>
                            </wpg:grpSpPr>
                            <wps:wsp>
                              <wps:cNvPr id="178"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1398" y="421690"/>
                                  <a:ext cx="1074" cy="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11391" y="419893"/>
                                <a:ext cx="1276" cy="1090"/>
                                <a:chOff x="1247" y="421529"/>
                                <a:chExt cx="1276" cy="1090"/>
                              </a:xfrm>
                            </wpg:grpSpPr>
                            <wps:wsp>
                              <wps:cNvPr id="13"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Group 30"/>
                            <wpg:cNvGrpSpPr/>
                            <wpg:grpSpPr>
                              <a:xfrm>
                                <a:off x="6858" y="419844"/>
                                <a:ext cx="1276" cy="1090"/>
                                <a:chOff x="1247" y="421529"/>
                                <a:chExt cx="1276" cy="1090"/>
                              </a:xfrm>
                            </wpg:grpSpPr>
                            <wps:wsp>
                              <wps:cNvPr id="6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5" name="Group 65"/>
                            <wpg:cNvGrpSpPr/>
                            <wpg:grpSpPr>
                              <a:xfrm>
                                <a:off x="5171" y="419852"/>
                                <a:ext cx="1276" cy="1090"/>
                                <a:chOff x="1247" y="421529"/>
                                <a:chExt cx="1276" cy="1090"/>
                              </a:xfrm>
                            </wpg:grpSpPr>
                            <wps:wsp>
                              <wps:cNvPr id="66"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80"/>
                            <wpg:cNvGrpSpPr/>
                            <wpg:grpSpPr>
                              <a:xfrm>
                                <a:off x="8394" y="419835"/>
                                <a:ext cx="1276" cy="1090"/>
                                <a:chOff x="1247" y="421529"/>
                                <a:chExt cx="1276" cy="1090"/>
                              </a:xfrm>
                            </wpg:grpSpPr>
                            <wps:wsp>
                              <wps:cNvPr id="8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83"/>
                            <wpg:cNvGrpSpPr/>
                            <wpg:grpSpPr>
                              <a:xfrm>
                                <a:off x="9827" y="419854"/>
                                <a:ext cx="1276" cy="1090"/>
                                <a:chOff x="1247" y="421529"/>
                                <a:chExt cx="1276" cy="1090"/>
                              </a:xfrm>
                            </wpg:grpSpPr>
                            <wps:wsp>
                              <wps:cNvPr id="84"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Group 131"/>
                          <wpg:cNvGrpSpPr/>
                          <wpg:grpSpPr>
                            <a:xfrm>
                              <a:off x="5574" y="419591"/>
                              <a:ext cx="8047" cy="873"/>
                              <a:chOff x="5574" y="419591"/>
                              <a:chExt cx="8047" cy="873"/>
                            </a:xfrm>
                          </wpg:grpSpPr>
                          <wps:wsp>
                            <wps:cNvPr id="121" name="Straight Arrow Connector 121"/>
                            <wps:cNvCnPr/>
                            <wps:spPr>
                              <a:xfrm flipH="1">
                                <a:off x="11985" y="419952"/>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13604" y="419934"/>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2001" y="419933"/>
                                <a:ext cx="161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5574" y="419640"/>
                                <a:ext cx="4927" cy="805"/>
                                <a:chOff x="5574" y="419640"/>
                                <a:chExt cx="4927" cy="805"/>
                              </a:xfrm>
                            </wpg:grpSpPr>
                            <wps:wsp>
                              <wps:cNvPr id="119" name="Straight Arrow Connector 119"/>
                              <wps:cNvCnPr/>
                              <wps:spPr>
                                <a:xfrm flipH="1">
                                  <a:off x="8984" y="41986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10467" y="41991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983" y="419882"/>
                                  <a:ext cx="15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5574" y="419640"/>
                                  <a:ext cx="1978" cy="805"/>
                                  <a:chOff x="5574" y="419640"/>
                                  <a:chExt cx="1978" cy="805"/>
                                </a:xfrm>
                              </wpg:grpSpPr>
                              <wps:wsp>
                                <wps:cNvPr id="90" name="Straight Connector 90"/>
                                <wps:cNvCnPr/>
                                <wps:spPr>
                                  <a:xfrm>
                                    <a:off x="5608" y="419899"/>
                                    <a:ext cx="19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5574" y="41993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7502" y="41988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46" idx="2"/>
                                </wps:cNvCnPr>
                                <wps:spPr>
                                  <a:xfrm flipH="1">
                                    <a:off x="6955" y="419640"/>
                                    <a:ext cx="2" cy="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Straight Connector 127"/>
                              <wps:cNvCnPr>
                                <a:stCxn id="147" idx="2"/>
                              </wps:cNvCnPr>
                              <wps:spPr>
                                <a:xfrm flipH="1">
                                  <a:off x="9580" y="419658"/>
                                  <a:ext cx="11" cy="2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8"/>
                            <wps:cNvCnPr>
                              <a:stCxn id="148" idx="2"/>
                            </wps:cNvCnPr>
                            <wps:spPr>
                              <a:xfrm>
                                <a:off x="12187" y="419591"/>
                                <a:ext cx="19" cy="3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4.6pt;margin-top:13.4pt;height:355.6pt;width:452.9pt;mso-wrap-distance-bottom:0pt;mso-wrap-distance-top:0pt;z-index:253814784;mso-width-relative:page;mso-height-relative:page;" coordorigin="5137,414415" coordsize="9058,7112" o:gfxdata="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">
                <o:lock v:ext="edit" aspectratio="f"/>
                <v:group id="_x0000_s1026" o:spid="_x0000_s1026" o:spt="203" style="position:absolute;left:6019;top:414415;height:5243;width:7280;" coordorigin="6811,403857" coordsize="7706,5139"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group id="Group 108" o:spid="_x0000_s1026" o:spt="203" style="position:absolute;left:6811;top:403857;height:5139;width:7706;" coordorigin="2462,403857" coordsize="7706,513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group id="Group 102" o:spid="_x0000_s1026" o:spt="203" style="position:absolute;left:2462;top:403857;height:5139;width:7706;" coordorigin="6811,403857" coordsize="7706,5139"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Group 78" o:spid="_x0000_s1026" o:spt="203" style="position:absolute;left:7420;top:407379;height:1617;width:6303;" coordorigin="2269,407021" coordsize="6303,1617"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Rectangle 73" o:spid="_x0000_s1026" o:spt="1" style="position:absolute;left:6363;top:407047;height:1552;width:768;v-text-anchor:middle;" fillcolor="#5B9BD5 [3204]" filled="t" stroked="t" coordsize="21600,21600" o:gfxdata="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4SC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4" o:spid="_x0000_s1026" o:spt="1" style="position:absolute;left:3566;top:407064;height:1552;width:768;v-text-anchor:middle;" fillcolor="#5B9BD5 [3204]" filled="t" stroked="t" coordsize="21600,21600" o:gfxdata="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rYU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5" o:spid="_x0000_s1026" o:spt="1" style="position:absolute;left:2269;top:407069;height:1552;width:768;v-text-anchor:middle;" fillcolor="#5B9BD5 [3204]" filled="t" stroked="t" coordsize="21600,21600" o:gfxdata="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xt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6" o:spid="_x0000_s1026" o:spt="1" style="position:absolute;left:5057;top:407086;height:1552;width:768;v-text-anchor:middle;" fillcolor="#5B9BD5 [3204]" filled="t" stroked="t" coordsize="21600,21600" o:gfxdata="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O+/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77" o:spid="_x0000_s1026" o:spt="1" style="position:absolute;left:7804;top:407021;height:1552;width:768;v-text-anchor:middle;" fillcolor="#5B9BD5 [3204]" filled="t" stroked="t" coordsize="21600,21600" o:gfxdata="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wq&#10;j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group>
                      <v:group id="Group 101" o:spid="_x0000_s1026" o:spt="203" style="position:absolute;left:7688;top:406349;height:1045;width:5650;" coordorigin="7688,406349" coordsize="5650,104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Straight Connector 86" o:spid="_x0000_s1026" o:spt="20" style="position:absolute;left:7739;top:406951;height:0;width:5540;" filled="f" stroked="t" coordsize="21600,21600" o:gfxdata="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P3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Straight Arrow Connector 88" o:spid="_x0000_s1026" o:spt="32" type="#_x0000_t32" style="position:absolute;left:7688;top:406968;height:426;width:0;"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1" o:spid="_x0000_s1026" o:spt="32" type="#_x0000_t32" style="position:absolute;left:9171;top:406985;height:338;width:38;" filled="f" stroked="t" coordsize="21600,21600" o:gfxdata="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h7s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2" o:spid="_x0000_s1026" o:spt="32" type="#_x0000_t32" style="position:absolute;left:10331;top:406969;height:390;width:124;" filled="f" stroked="t" coordsize="21600,21600" o:gfxdata="UEsDBAoAAAAAAIdO4kAAAAAAAAAAAAAAAAAEAAAAZHJzL1BLAwQUAAAACACHTuJAnxTeKbsAAADc&#10;AAAADwAAAGRycy9kb3ducmV2LnhtbEVPTWuDQBC9B/oflin0EprVF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TeK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3" o:spid="_x0000_s1026" o:spt="32" type="#_x0000_t32" style="position:absolute;left:11728;top:406968;height:408;width:74;"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4" o:spid="_x0000_s1026" o:spt="32" type="#_x0000_t32" style="position:absolute;left:13248;top:406920;height:459;width:91;" filled="f" stroked="t" coordsize="21600,21600" o:gfxdata="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7Hjxr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Straight Arrow Connector 95" o:spid="_x0000_s1026" o:spt="32" type="#_x0000_t32" style="position:absolute;left:10646;top:406349;height:670;width:93;" filled="f" stroked="t" coordsize="21600,21600" o:gfxdata="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32x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Group 100" o:spid="_x0000_s1026" o:spt="203" style="position:absolute;left:6811;top:403857;height:2508;width:7706;" coordorigin="6811,403857" coordsize="7706,250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Group 79" o:spid="_x0000_s1026" o:spt="203" style="position:absolute;left:6811;top:403857;height:2509;width:7706;" coordorigin="2394,403874" coordsize="7706,250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69" o:spid="_x0000_s1026" o:spt="1" style="position:absolute;left:5409;top:403874;height:853;width:1739;v-text-anchor:middle;" fillcolor="#5B9BD5 [3204]" filled="t" stroked="t" coordsize="21600,21600" o:gfxdata="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Rn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0" o:spid="_x0000_s1026" o:spt="1" style="position:absolute;left:5359;top:405530;height:853;width:1739;v-text-anchor:middle;" fillcolor="#5B9BD5 [3204]" filled="t" stroked="t" coordsize="21600,21600" o:gfxdata="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b3rq&#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 71" o:spid="_x0000_s1026" o:spt="1" style="position:absolute;left:2394;top:405531;height:853;width:1739;v-text-anchor:middle;" fillcolor="#5B9BD5 [3204]" filled="t" stroked="t" coordsize="21600,21600" o:gfxdata="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99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2" o:spid="_x0000_s1026" o:spt="1" style="position:absolute;left:8362;top:404543;height:853;width:1739;v-text-anchor:middle;" fillcolor="#5B9BD5 [3204]" filled="t" stroked="t" coordsize="21600,21600" o:gfxdata="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UE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group>
                        <v:group id="Group 99" o:spid="_x0000_s1026" o:spt="203" style="position:absolute;left:8550;top:404680;height:1260;width:4229;" coordorigin="8550,404680" coordsize="4229,126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Straight Arrow Connector 96" o:spid="_x0000_s1026" o:spt="32" type="#_x0000_t32" style="position:absolute;left:8550;top:405940;flip:y;height:1;width:1226;"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7" o:spid="_x0000_s1026" o:spt="32" type="#_x0000_t32" style="position:absolute;left:10528;top:404680;height:833;width:118;"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8" o:spid="_x0000_s1026" o:spt="32" type="#_x0000_t32" style="position:absolute;left:10535;top:404953;flip:x;height:157;width:2244;"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v:group id="Group 107" o:spid="_x0000_s1026" o:spt="203" style="position:absolute;left:2593;top:404016;height:2251;width:7483;" coordorigin="2593,404016" coordsize="7483,2251"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Text Box 103" o:spid="_x0000_s1026" o:spt="202" type="#_x0000_t202" style="position:absolute;left:5558;top:404016;height:615;width:1501;" fillcolor="#BDD7EE [1300]" filled="t" stroked="f" coordsize="21600,21600" o:gfxdata="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TfW/&#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Text Box 104" o:spid="_x0000_s1026" o:spt="202" type="#_x0000_t202" style="position:absolute;left:8576;top:404682;height:615;width:1501;" fillcolor="#BDD7EE [1300]" filled="t" stroked="f" coordsize="21600,21600" o:gfxdata="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Ohu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Text Box 105" o:spid="_x0000_s1026" o:spt="202" type="#_x0000_t202" style="position:absolute;left:5559;top:405637;height:615;width:1501;" fillcolor="#BDD7EE [1300]" filled="t" stroked="f" coordsize="21600,21600" o:gfxdata="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31y6/&#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Text Box 106" o:spid="_x0000_s1026" o:spt="202" type="#_x0000_t202" style="position:absolute;left:2593;top:405653;height:615;width:1501;" fillcolor="#BDD7EE [1300]" filled="t" stroked="f" coordsize="21600,21600" o:gfxdata="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tyt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Group 114" o:spid="_x0000_s1026" o:spt="203" style="position:absolute;left:7529;top:407563;height:1191;width:6129;" coordorigin="7529,407563" coordsize="6129,1191"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Text Box 109" o:spid="_x0000_s1026" o:spt="202" type="#_x0000_t202" style="position:absolute;left:11608;top:407645;height:1090;width:597;" fillcolor="#BDD7EE [1300]" filled="t" stroked="f" coordsize="21600,21600" o:gfxdata="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5Ul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市场部</w:t>
                            </w:r>
                          </w:p>
                        </w:txbxContent>
                      </v:textbox>
                    </v:shape>
                    <v:shape id="Text Box 110" o:spid="_x0000_s1026" o:spt="202" type="#_x0000_t202" style="position:absolute;left:8829;top:407614;height:1090;width:597;" fillcolor="#BDD7EE [1300]" filled="t" stroked="f" coordsize="21600,21600" o:gfxdata="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zRL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Text Box 111" o:spid="_x0000_s1026" o:spt="202" type="#_x0000_t202" style="position:absolute;left:7529;top:407630;height:1090;width:597;" fillcolor="#BDD7EE [1300]" filled="t" stroked="f" coordsize="21600,21600" o:gfxdata="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HS2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产品部</w:t>
                            </w:r>
                          </w:p>
                        </w:txbxContent>
                      </v:textbox>
                    </v:shape>
                    <v:shape id="Text Box 112" o:spid="_x0000_s1026" o:spt="202" type="#_x0000_t202" style="position:absolute;left:10316;top:407664;height:1090;width:597;" fillcolor="#BDD7EE [1300]" filled="t" stroked="f" coordsize="21600,21600" o:gfxdata="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6sG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综合部</w:t>
                            </w:r>
                          </w:p>
                        </w:txbxContent>
                      </v:textbox>
                    </v:shape>
                    <v:shape id="Text Box 113" o:spid="_x0000_s1026" o:spt="202" type="#_x0000_t202" style="position:absolute;left:13061;top:407563;height:1090;width:597;" fillcolor="#BDD7EE [1300]" filled="t" stroked="f" coordsize="21600,21600" o:gfxdata="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5PW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v:group id="_x0000_s1026" o:spid="_x0000_s1026" o:spt="203" style="position:absolute;left:5137;top:419591;height:1937;width:9058;" coordorigin="5154,419591" coordsize="9058,1937"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154;top:420380;height:1148;width:9058;" coordorigin="5171,419835" coordsize="9058,114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953;top:419884;height:1090;width:1276;" coordorigin="1247,421529" coordsize="1276,10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247;top:421529;height:1090;width:1276;v-text-anchor:middle;" fillcolor="#5B9BD5 [3204]" filled="t" stroked="t" coordsize="21600,21600" o:gfxdata="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cDg&#10;Mc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shape id="_x0000_s1026" o:spid="_x0000_s1026" o:spt="202" type="#_x0000_t202" style="position:absolute;left:1398;top:421690;height:765;width:1074;" fillcolor="#BDD7EE [1300]" filled="t" stroked="t" coordsize="21600,21600" o:gfxdata="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K6mW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v:textbox>
                      </v:shape>
                    </v:group>
                    <v:group id="_x0000_s1026" o:spid="_x0000_s1026" o:spt="203" style="position:absolute;left:11391;top:419893;height:1090;width:1276;" coordorigin="1247,421529" coordsize="1276,109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pv1J/bkAAADb&#10;AAAADwAAAGRycy9kb3ducmV2LnhtbEVPS4vCMBC+C/6HMII3myooUo2yKLIefRTscbaZbcM2k9Jk&#10;tf57IyzsbT6+56y3vW3EnTpvHCuYJikI4tJpw5WC/HqYLEH4gKyxcUwKnuRhuxkO1php9+Az3S+h&#10;EjGEfYYK6hDaTEpf1mTRJ64ljty36yyGCLtK6g4fMdw2cpamC2nRcGyosaVdTeXP5dcqKPPF5/Gr&#10;L/BU3Ir5xx4N6dwoNR5N0xWIQH34F/+5jzrOn8P7l3i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9Sf2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v:textbox>
                      </v:shape>
                    </v:group>
                    <v:group id="_x0000_s1026" o:spid="_x0000_s1026" o:spt="203" style="position:absolute;left:6858;top:419844;height:1090;width:1276;" coordorigin="1247,421529" coordsize="1276,109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cRKi9LwAAADb&#10;AAAADwAAAGRycy9kb3ducmV2LnhtbEWPwWrDMBBE74X+g9hCb7WcQE1wrITQEupj6xji49ba2iLW&#10;ylhK4v59VQjkOMzMG6bYznYQF5q8caxgkaQgiFunDXcK6sP+ZQXCB2SNg2NS8EsetpvHhwJz7a78&#10;RZcqdCJC2OeooA9hzKX0bU8WfeJG4uj9uMliiHLqpJ7wGuF2kMs0zaRFw3Ghx5HeempP1dkqaOvs&#10;o/yeG/xsjs3r7h0N6doo9fy0SNcgAs3hHr61S60gW8L/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Sov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v:textbox>
                      </v:shape>
                    </v:group>
                    <v:group id="_x0000_s1026" o:spid="_x0000_s1026" o:spt="203" style="position:absolute;left:5171;top:419852;height:1090;width:1276;" coordorigin="1247,421529" coordsize="1276,109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ijs34b8AAADb&#10;AAAADwAAAGRycy9kb3ducmV2LnhtbEWPT2sCMRTE7wW/Q3hCL6VmLbiUrVFQVBYvotZDb4/Nc3dp&#10;8rIk8e+nN4WCx2FmfsOMp1drxJl8aB0rGA4yEMSV0y3XCr73y/dPECEiazSOScGNAkwnvZcxFtpd&#10;eEvnXaxFgnAoUEETY1dIGaqGLIaB64iTd3TeYkzS11J7vCS4NfIjy3JpseW00GBH84aq393JKpht&#10;N+Vt5O+nWXlc/xxW5nBfvBmlXvvD7AtEpGt8hv/bpVaQ5/D3Jf0A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7N+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YWUBbLwAAADb&#10;AAAADwAAAGRycy9kb3ducmV2LnhtbEWPQWvCQBSE70L/w/IK3nQTwViiaygtosfWBprja/aZLM2+&#10;DdlV4793CwWPw8x8w2yK0XbiQoM3jhWk8wQEce204UZB+bWbvYDwAVlj55gU3MhDsX2abDDX7sqf&#10;dDmGRkQI+xwVtCH0uZS+bsmin7ueOHonN1gMUQ6N1ANeI9x2cpEkmbRoOC602NNbS/Xv8WwV1GW2&#10;P/yMFX5U39Xy9R0N6dIoNX1OkzWIQGN4hP/bB60gW8H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lAWy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v:textbox>
                      </v:shape>
                    </v:group>
                    <v:group id="_x0000_s1026" o:spid="_x0000_s1026" o:spt="203" style="position:absolute;left:8394;top:419835;height:1090;width:1276;" coordorigin="1247,421529" coordsize="1276,109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wR5EDrwAAADb&#10;AAAADwAAAGRycy9kb3ducmV2LnhtbEWPQWvCQBSE74X+h+UVvNWNgkFSVxFLaY41BszxNftMFrNv&#10;Q3Zr0n/vFgoeh5n5htnsJtuJGw3eOFawmCcgiGunDTcKytPH6xqED8gaO8ek4Jc87LbPTxvMtBv5&#10;SLciNCJC2GeooA2hz6T0dUsW/dz1xNG7uMFiiHJopB5wjHDbyWWSpNKi4bjQYk+Hlupr8WMV1GX6&#10;mX9PFX5V52q1f0dDujRKzV4WyRuIQFN4hP/buVawXsL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eRA6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v:textbox>
                      </v:shape>
                    </v:group>
                    <v:group id="_x0000_s1026" o:spid="_x0000_s1026" o:spt="203" style="position:absolute;left:9827;top:419854;height:1090;width:1276;" coordorigin="1247,421529" coordsize="1276,109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TvfcersAAADb&#10;AAAADwAAAGRycy9kb3ducmV2LnhtbEWPT4vCMBTE78J+h/AWvNnUBUW6RhGXRY/+Kdjj2+bZBpuX&#10;0mS1fnsjCB6HmfkNM1/2thFX6rxxrGCcpCCIS6cNVwry4+9oBsIHZI2NY1JwJw/Lxcdgjpl2N97T&#10;9RAqESHsM1RQh9BmUvqyJos+cS1x9M6usxii7CqpO7xFuG3kV5pOpUXDcaHGltY1lZfDv1VQ5tPN&#10;9q8vcFecisnqBw3p3Cg1/Byn3yAC9eEdfrW3WsFsA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fcer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v:textbox>
                      </v:shape>
                    </v:group>
                  </v:group>
                  <v:group id="_x0000_s1026" o:spid="_x0000_s1026" o:spt="203" style="position:absolute;left:5574;top:419591;height:873;width:8047;" coordorigin="5574,419591" coordsize="8047,87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985;top:419952;flip:x;height:512;width:17;" filled="f" stroked="t" coordsize="21600,21600" o:gfxdata="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DZm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604;top:419934;flip:x;height:512;width:1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12001;top:419933;height:0;width:1619;"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4927;" coordorigin="5574,419640" coordsize="4927,80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8984;top:419867;flip:x;height:512;width:1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467;top:419917;flip:x;height:512;width:17;" filled="f" stroked="t" coordsize="21600,21600" o:gfxdata="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HwB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983;top:419882;height:0;width:1518;" filled="f" stroked="t" coordsize="21600,21600" o:gfxdata="UEsDBAoAAAAAAIdO4kAAAAAAAAAAAAAAAAAEAAAAZHJzL1BLAwQUAAAACACHTuJA+Rdi1bsAAADc&#10;AAAADwAAAGRycy9kb3ducmV2LnhtbEVPTWsCMRC9F/ofwhS8aaKi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i1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1978;" coordorigin="5574,419640" coordsize="1978,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608;top:419899;height:0;width:1944;" filled="f" stroked="t" coordsize="21600,21600" o:gfxdata="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OA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32" type="#_x0000_t32" style="position:absolute;left:5574;top:419933;flip:x;height:512;width:17;"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502;top:419883;flip:x;height:512;width:17;" filled="f" stroked="t" coordsize="21600,21600" o:gfxdata="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rq6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6955;top:419640;flip:x;height:225;width:2;" filled="f" stroked="t" coordsize="21600,21600" o:gfxdata="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GV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9580;top:419658;flip:x;height:224;width:11;" filled="f" stroked="t" coordsize="21600,21600" o:gfxdata="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Ir+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12187;top:419591;height:394;width:19;" filled="f" stroked="t" coordsize="21600,21600" o:gfxdata="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7Pwp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group>
                <w10:wrap type="topAndBottom"/>
              </v:group>
            </w:pict>
          </mc:Fallback>
        </mc:AlternateContent>
      </w:r>
      <w:r>
        <w:rPr>
          <w:rFonts w:hint="default" w:asciiTheme="minorEastAsia" w:hAnsiTheme="minorEastAsia" w:eastAsiaTheme="minorEastAsia" w:cstheme="minorEastAsia"/>
          <w:b/>
          <w:bCs/>
          <w:lang w:eastAsia="zh-CN"/>
        </w:rPr>
        <w:t xml:space="preserve">图6-2 </w:t>
      </w:r>
      <w:r>
        <w:rPr>
          <w:rFonts w:hint="eastAsia" w:asciiTheme="minorEastAsia" w:hAnsiTheme="minorEastAsia" w:eastAsiaTheme="minorEastAsia" w:cstheme="minorEastAsia"/>
          <w:b/>
          <w:bCs/>
          <w:lang w:eastAsia="zh-CN"/>
        </w:rPr>
        <w:t>公司中后期结构</w:t>
      </w:r>
    </w:p>
    <w:p>
      <w:pPr>
        <w:jc w:val="center"/>
        <w:rPr>
          <w:rFonts w:hint="eastAsia" w:asciiTheme="minorEastAsia" w:hAnsiTheme="minorEastAsia" w:eastAsiaTheme="minorEastAsia" w:cstheme="minor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这种管理结构主要是为了加强项目之间的协调与规范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对于在发展阶段我公司不断的扩充开展其他的业务是一种很好的模式。当公司进入成熟阶段(第五年以后)时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企业中分部门的数量、规模类型不断增加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对各分部门地控制和评价将愈加困难</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此时将在三级项目结构的基础上增加一些其他的新的内容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以适应公司的规模。</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本公司的创业团队由北京航空航天大学六名本科同学构成,由专业的老师做我们运营指导。在公司运营时我们将构建一支在各种有影响力的岗位上具有直接技术与经验的管理队伍, 并欢迎一切有志于谋求本公司发展的人才加入本公司。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1)管理思想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优良科学管理的前提是确定和贯彻正确先进的管理思想。我们将采取张瑞敏先生 “众谋独断、详虑力行”的管理思想。重视个人的发展,尊重个人价值, 但也同时强调各职能部门相互协调合作,求得公司的整体发展,实现最优效果。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管理决策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初期的管理团队主要由创业团队人员组成。团队成员都是具本科在读的北京航空航天大学大学生,具有相关的专业知识和高效的执行力,将为公司制定切实可行的决策,执行最有效率的任务。在获得风险投资后,投资家自然也成为我们的公司管理顾问,我们还将邀请具有各专业技术及管理经验的人员加入,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担任重要职务。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3)管理理念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重视员工的兴趣和专长,以良好的工作条件、完善的员工培训计划、职业生涯通道设计促进员工个人职业发展;重视企业文化管理,以健康简单的人际关系、严肃活泼的工作气氛、畅快透明的沟通方式,促进员工满意度的不断提高,使员工保持与企业同步成长的快乐;激发员工潜能,追求个人与公司共同成长。作为个人要有先付出的意识,甘于为团队奉献智慧和勤奋,以优秀的团队成就个人的优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好的研究策划,没有好的执行就会成为空谈。强力执行是创业在管理上的核心原则之一;良好的执行力,要依靠优秀的机制、规范的制度、精诚的合作、有效的激励、感人的榜样,但最重要的,要依靠每位创业人对公司的热爱和对工作的负责精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根据公司发展阶段和业务变化,动态优化企业的管理,形成和谐有序的内部环境;在高效与和谐的环境下,坚持结果导向的管理原则,有效支持公司经营目标的实现。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根据工作贡献和成果价值, 形成差异化的激励机制,有效激发员工的主观能动性和创造性;强调激励与约束相结合、保持平衡有度,为实现内部管理提供有力保障。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岗位管理是一个复杂的体系,其中最基础的手段,就是对岗位进行文字性的界定和说明。每一个岗位都要有相应的主要职责,然后有部分协调性工作。为了使员工明确自己的任务和责任,公司会为每个岗位编写岗位说明书。首先,岗位说明书清晰地列出了员工的职责范围,通过自己的岗位说明书,就可以了解自己的工作职责;第二,岗位说明书囊括了岗位员工所需要的能力,员工可以对照自己在这些方面发展得如何,哪些能力还需要进一步提高;第三,岗位说明书令上下级工作关系一目了然;第四,岗位说明书还有利于上级主管对员工进行管理。主管招聘新员工,考核老员工的工作表现,都可以参考岗位说明书的要求,它可以确定岗位的任职条件,为设计培训计划提供依据,为绩效考核提供基本依据。公司将实行严格的问责制,每一个员工都必须清楚自己的岗位要求和职责范围,属于谁的任务就由谁负责,将责任落实到个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一整套行之有效的规章制度是企业生存发展的必要条件,是形成企业文化的基础,是塑造企业核心价值观的保证。所以,公司会考虑各部门的要求和建议,用心制定出具有可操作性、可执行性和人性化的规章制度,在制定制度的过程中,我们会和所有员工充分沟通,这样既可以保证制度的公平合理性,又可以得到员工的支持和理解。公司在各项规章中都将体现激励与问责并举的原则,严谨,谨慎的制度设计中体现公司人本主义的关怀和对于创新的激励态度,同时对恶意违反公司核心价值观的行为和其他违规行为都要依章问责。公司的制度一旦制定就不会轻易变更,如有变更也会遵守相应的程序,且及时让员工知道, 新员工培训中的一个中心问题就是先熟悉公司的规章制度和行为准则。人事部门不但会把公司的所有规章制度和行为准则逐一分析给新员工,所有员工也必须在工作中严格地贯彻执行,要把规章制度变成一种意识,而且也把规章制度所要求的行为方式当成一种行为习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rPr>
          <w:rFonts w:hint="eastAsia"/>
          <w:lang w:eastAsia="zh-CN"/>
        </w:rPr>
      </w:pPr>
      <w:r>
        <w:rPr>
          <w:rFonts w:hint="default" w:ascii="黑体" w:hAnsi="黑体" w:eastAsia="黑体" w:cs="黑体"/>
          <w:b/>
          <w:bCs/>
          <w:sz w:val="24"/>
          <w:szCs w:val="32"/>
          <w:lang w:eastAsia="zh-CN"/>
        </w:rPr>
        <w:t>此处有公司标志！</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品质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企业美誉度的确立，最重要的是产品的综合素质。要通过提高</w:t>
      </w:r>
      <w:r>
        <w:rPr>
          <w:rFonts w:hint="default" w:asciiTheme="minorEastAsia" w:hAnsiTheme="minorEastAsia" w:cstheme="minorEastAsia"/>
          <w:sz w:val="24"/>
          <w:szCs w:val="24"/>
          <w:lang w:eastAsia="zh-CN"/>
        </w:rPr>
        <w:t>食品</w:t>
      </w:r>
      <w:r>
        <w:rPr>
          <w:rFonts w:hint="eastAsia" w:asciiTheme="minorEastAsia" w:hAnsiTheme="minorEastAsia" w:eastAsiaTheme="minorEastAsia" w:cstheme="minorEastAsia"/>
          <w:sz w:val="24"/>
          <w:szCs w:val="24"/>
          <w:lang w:eastAsia="zh-CN"/>
        </w:rPr>
        <w:t>质量、</w:t>
      </w:r>
      <w:r>
        <w:rPr>
          <w:rFonts w:hint="default"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质量、环境质量和服务质量等提高产品的综合素质，提升</w:t>
      </w:r>
      <w:r>
        <w:rPr>
          <w:rFonts w:hint="default" w:asciiTheme="minorEastAsia" w:hAnsiTheme="minorEastAsia" w:cstheme="minorEastAsia"/>
          <w:sz w:val="24"/>
          <w:szCs w:val="24"/>
          <w:lang w:eastAsia="zh-CN"/>
        </w:rPr>
        <w:t>就餐</w:t>
      </w:r>
      <w:r>
        <w:rPr>
          <w:rFonts w:hint="eastAsia" w:asciiTheme="minorEastAsia" w:hAnsiTheme="minorEastAsia" w:eastAsiaTheme="minorEastAsia" w:cstheme="minorEastAsia"/>
          <w:sz w:val="24"/>
          <w:szCs w:val="24"/>
          <w:lang w:eastAsia="zh-CN"/>
        </w:rPr>
        <w:t xml:space="preserve">的附加值，实现消费者全方位满意。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诚信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这是中华民族的传统美德，是树立企业品牌的基石。要坚持“诚实守信，坦诚待人”的职业道德，重视企业在行业和市场上的信誉，重视提高企业的美誉度，在管理、经营以及</w:t>
      </w:r>
      <w:r>
        <w:rPr>
          <w:rFonts w:hint="default" w:asciiTheme="minorEastAsia" w:hAnsiTheme="minorEastAsia" w:cstheme="minorEastAsia"/>
          <w:sz w:val="24"/>
          <w:szCs w:val="24"/>
          <w:lang w:eastAsia="zh-CN"/>
        </w:rPr>
        <w:t>食品采购</w:t>
      </w:r>
      <w:r>
        <w:rPr>
          <w:rFonts w:hint="eastAsia" w:asciiTheme="minorEastAsia" w:hAnsiTheme="minorEastAsia" w:eastAsiaTheme="minorEastAsia" w:cstheme="minorEastAsia"/>
          <w:sz w:val="24"/>
          <w:szCs w:val="24"/>
          <w:lang w:eastAsia="zh-CN"/>
        </w:rPr>
        <w:t xml:space="preserve">的各个环节都要认真履行自己应尽的责任和义务；恪守社会道德标准，对社会的承诺和经营行为要都充分考虑到客户的需求与利益，提高企业在行业和市场的品牌美誉度。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卓越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展现的是企业的精神状态，体现了更高的站位、远大的志向和高瞻远瞩的认识能力，体现了企业的理想和追求。我们的事业是从平庸到优秀再到卓越的奋斗轨迹。我们要时刻保持“追求卓越”和“敢于超越”的理念和勇气。通过保持进取意识，提升产品质量，超越自我，超越竞争对手，最终化平庸为优秀，化优秀为卓越。 </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1.保持良好的薪酬体系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餐饮企业的员工的教育程度相对较低，普遍更加关注物质激励。员工会用报酬来衡量自己的价值并且相对工资水平也会影响员工的公平感。虽然薪酬和福利不是激励员工的充分条件，却是必要手段。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当员工对薪酬体系感觉不公平则可能会采取一些类似降低责任心、辞职等消极的应对措施。公平的薪酬制度，不但包括内部的公平，还包括外部的公平。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体现激励性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是薪酬水平较低的企业，因此可采用高稳定的薪酬模式，增加基本薪酬和保险福利的构成比例，缩小绩效薪酬的构成比例，让员工有安全感。绩效薪酬还是必须要有的，并且考核指标要有顾客满意度，劳动时间等关键指标。企业在指定激励体系时要有明确一致的原则，有统一、可以执行的规范作为依据，激励性报酬的各岗位之间的工资差距都要有一定的依据，做到全面合理。为了降低员工离职率，留住核心人才，企业可采用部分员工持股、股票期权</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ESO</w:t>
      </w:r>
      <w:bookmarkStart w:id="99" w:name="_GoBack"/>
      <w:bookmarkEnd w:id="99"/>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等具有长期激励效果的薪酬制度。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2.补充使用精神激励手段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激励是对员工需求的满足，员工的需求是多种多样的，所以激励的途径也是多种多样的。应让物质激励和精神激励双管齐下，相辅相成。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工作激励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①工作目标激励。目标是衡量员工工作绩效的标尺。在餐饮业管理者应该为员工制定服务标准或者提出要求作为工作目标。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②工作过程激励。管理者应当经常给员工灌输正确的职业观，经常赞扬和鼓励员工。除此之外，还应该让员工做自己喜欢的工作，可以通过轮换岗位或岗位丰富化，让员工找到自己的兴趣，尽量让员工在其喜欢的岗位上，做其喜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③工作完成激励。对于一些表现突出的员工，比如某道创新菜的销量较高，或者某项服务受到了顾客的表扬，餐厅经理或总厨，可以送给该名员工一些小礼物，如一本菜谱，一件新工作服，一件漂亮的新厨具等等。但是要偏于实用，而不是华而不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荣誉激励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员工来说，一方面因获得较高的评价和尊重，从而产生成就感和心理满足，达到自我实现。另一方面荣誉也意味一个人未来获得更好的收入的可能，因为一个人过去工作的良好声誉可能使他在现在的工作企业中获得更高的印象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建立科学的人才选用机制，适当使用内部晋升坚持公开、公平、公正的原则，给企业内外人员提供平等的竞争机会，从而吸引和选拔出真正的人才，逐步摆脱一贯的“家长式”的管理模式。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4</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完善培训机制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对员工的培训应该围绕企业的服务特征，不仅要重视企业服务知识的培训，更要强调人际交往能力的培训，包括沟通能力、解决冲突能力、跨文化敏感意识等。从餐饮业长远发展和餐饮业安全及培养员工忠诚角度考虑，企业内部培训是符合成本核算原则的明智之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就治理结构来讲,光激励是不行的,有时候激励很好却还产生人力资本不好好发挥作用的问题。因此,在建立激励机制的同时,还要建立约束机制。人力资本的约束机制大体分为两个方面的内容,即内部约束和外部约束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内部约束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部约束即企业和人力资本之间的约束,当事人之间的约束。这种内部约束从国际上看,主要有四个方面的约束措施。公司的章程约束。人力资本到某个企业中来,企业约束他,第一道约束就是公司章程的约束,也就是说就业于企业中的所有人都必须服务和服从于公司章程, 因为公司章程是企业的宪法。 合同约束。就是说任何人力资本到企业中来就业,都必须要签订非常详尽的合同,这种合同对企业商业秘密的保护、技术专利的保护、竞争力的保护都要体现出来。 偏好约束。所谓偏好约束,就是说,我要约束你,首先要考虑你的偏好是什么。如果你是要实现自己的经营理念,而不是要更多的钱,那就用是否给你授权来约束你。机构约束。所谓机构约束,就是指非常注重完善企业的最高决策机构。要把人力资本和企业之间的磨擦和矛盾,演化成人与机构之间的矛盾。之所以不能把企业与人力资本之间的矛盾变成人与人之间的矛盾,是因为人与人之间产生的摩擦很难使人力资本受到很正常的约束,何况这种约束常常会加进个人的好恶,所以往往要把人和人之间的摩擦转化成人与机构之间的摩擦,这要非常重视企业决策机构的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(二)外部约束 所谓外部约束,实际上就是社会约束,即社会要对人力资本形成的一种约束, 这种约束大致上有以下几个方面的内容: 法律约束。公司所有员工必须遵守相应的法律法规,诚实守信、依法做事。道德约束。任何阶层都应该有自己的职业道德,所以人力资本也应该有道德的约束。市场约束。就是人力资本作为一种资本的流动要通过人力资本市场,这种市场对人力资本应该起到一个很重要的约束作用。社会团体约束。所谓社会团体约束,就是指作为人力资本,应该有自己的民间团体组织,因为民间团体组织实际上是介于市场约束和道德约束之间的很重要的约束。媒体约束。媒体约束必须遵守一个准则,就是对某种新闻的炒作,应该要有利于企业的发展,要考虑企业的承受力及利益,不要为了炒作而新闻。</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公司注册资本为 120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 xml:space="preserve">来源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外来投资</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r>
        <w:rPr>
          <w:rFonts w:hint="default" w:ascii="黑体" w:hAnsi="黑体" w:eastAsia="黑体" w:cs="黑体"/>
          <w:b/>
          <w:bCs/>
          <w:sz w:val="24"/>
          <w:szCs w:val="32"/>
          <w:lang w:eastAsia="zh-CN"/>
        </w:rPr>
        <w:t>：</w:t>
      </w:r>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Style w:val="23"/>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1</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2</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3</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4</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5</w:t>
            </w:r>
            <w:r>
              <w:rPr>
                <w:rFonts w:hint="eastAsia" w:asciiTheme="minorEastAsia" w:hAnsiTheme="minorEastAsia" w:eastAsiaTheme="minorEastAsia" w:cstheme="minorEastAsia"/>
                <w:i w:val="0"/>
                <w:color w:val="auto"/>
                <w:kern w:val="0"/>
                <w:sz w:val="24"/>
                <w:szCs w:val="24"/>
                <w:u w:val="none"/>
                <w:lang w:val="en-US" w:eastAsia="zh-CN" w:bidi="ar"/>
              </w:rPr>
              <w:t>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应税额为营业收入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按2.</w:t>
      </w: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万元计算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53"/>
        <w:gridCol w:w="1548"/>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5792510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w:t>
            </w:r>
            <w:r>
              <w:rPr>
                <w:rFonts w:hint="default" w:asciiTheme="minorEastAsia" w:hAnsi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lang w:eastAsia="zh-CN"/>
              </w:rPr>
              <w:t>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7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用在原材料购买的费用较大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第一年为初始投入年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按50万估算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折旧方法为直线折旧法</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w:t>
      </w:r>
      <w:r>
        <w:rPr>
          <w:rFonts w:hint="default" w:ascii="黑体" w:hAnsi="黑体" w:eastAsia="黑体" w:cs="黑体"/>
          <w:b/>
          <w:bCs/>
          <w:sz w:val="24"/>
          <w:szCs w:val="32"/>
          <w:lang w:eastAsia="zh-CN"/>
        </w:rPr>
        <w:t>、</w:t>
      </w:r>
      <w:r>
        <w:rPr>
          <w:rFonts w:hint="eastAsia" w:ascii="黑体" w:hAnsi="黑体" w:eastAsia="黑体" w:cs="黑体"/>
          <w:b/>
          <w:bCs/>
          <w:sz w:val="24"/>
          <w:szCs w:val="32"/>
          <w:lang w:eastAsia="zh-CN"/>
        </w:rPr>
        <w:t>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按5年摊销</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公司利润表详见策划附录2;公司的利润总额到第五年达到96 余元。公司所得税税率按 25%计算。税后利润到第五年达到 72 万余元。盈余公积金(含公益金)按可分配利润的 15%提取。从投资第 4 年起按可供投资者分配利润的 40%分配利润。</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公司五年期利润表详见策划附录 3;从现金流量表可以直接看出公司现金流量从第二年开始转正现金流量平稳增长,第五年累积税后现金流量达到141万余元</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项目的总投资收益率税后利润与项目的总投资的比值,即90%</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项目的资本金净利润率本金净利润率采用达产期的净利润与项目的自有资金的比值,即 144% ,回报率相当高。</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投资回收期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税前:1.95年</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税后:1.96年</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项目的折现率为 10% (综合考虑无风险收益率和项目本身的风险程度确定),以下指标中都是按照 5 年计算。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(1)项目投资财务净现值(</w:t>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drawing>
          <wp:inline distT="0" distB="0" distL="114300" distR="114300">
            <wp:extent cx="1216025" cy="363220"/>
            <wp:effectExtent l="0" t="0" r="3175" b="17780"/>
            <wp:docPr id="126" name="Picture 126" descr="Screenshot from 2018-03-03 13-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Screenshot from 2018-03-03 13-25-12"/>
                    <pic:cNvPicPr>
                      <a:picLocks noChangeAspect="1"/>
                    </pic:cNvPicPr>
                  </pic:nvPicPr>
                  <pic:blipFill>
                    <a:blip r:embed="rId15"/>
                    <a:stretch>
                      <a:fillRect/>
                    </a:stretch>
                  </pic:blipFill>
                  <pic:spPr>
                    <a:xfrm>
                      <a:off x="0" y="0"/>
                      <a:ext cx="1216025" cy="36322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项目投资财务净现值(所得税前)为 125.6 万元。项目投资财务净现值(所得税后)93.8 万元。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(2)项目投资财务内部收益率(</w:t>
      </w:r>
      <w:r>
        <w:rPr>
          <w:rFonts w:hint="default" w:asciiTheme="minorEastAsia" w:hAnsiTheme="minorEastAsia" w:cstheme="minorEastAsia"/>
          <w:sz w:val="24"/>
          <w:szCs w:val="24"/>
          <w:lang w:eastAsia="zh-CN"/>
        </w:rPr>
        <w:t xml:space="preserve"> </w:t>
      </w:r>
      <w:r>
        <w:rPr>
          <w:rFonts w:hint="default" w:asciiTheme="minorEastAsia" w:hAnsiTheme="minorEastAsia" w:cstheme="minorEastAsia"/>
          <w:sz w:val="24"/>
          <w:szCs w:val="24"/>
          <w:lang w:eastAsia="zh-CN"/>
        </w:rPr>
        <w:drawing>
          <wp:inline distT="0" distB="0" distL="114300" distR="114300">
            <wp:extent cx="1678940" cy="422910"/>
            <wp:effectExtent l="0" t="0" r="16510" b="15240"/>
            <wp:docPr id="134" name="Picture 134" descr="Screenshot from 2018-03-03 1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creenshot from 2018-03-03 13-21-10"/>
                    <pic:cNvPicPr>
                      <a:picLocks noChangeAspect="1"/>
                    </pic:cNvPicPr>
                  </pic:nvPicPr>
                  <pic:blipFill>
                    <a:blip r:embed="rId16"/>
                    <a:stretch>
                      <a:fillRect/>
                    </a:stretch>
                  </pic:blipFill>
                  <pic:spPr>
                    <a:xfrm>
                      <a:off x="0" y="0"/>
                      <a:ext cx="1678940" cy="42291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)项目投资财务内部收益率(所得税前)为 317%。项目投资财务内部收益率(所得税后)为 277%。因此从动态指标角度分析,项目投资财务净现值无论从税前还是税后角度来说都大于零,且数额较大,说明项目的盈利能力很强。同时,项目投资财务内部收益率比财务基准收益率的 10%要高很多。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综上所述,项目具有很强的盈利能力</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敏感性分析选用了营业收入和经营成本作为影响因素,来分析这些因素的变化对主要经济指标的影响程度, 图表如下:</w:t>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12 敏感性分析图表</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102"/>
        <w:gridCol w:w="1224"/>
        <w:gridCol w:w="1142"/>
        <w:gridCol w:w="1548"/>
        <w:gridCol w:w="1548"/>
      </w:tblGrid>
      <w:tr>
        <w:trPr>
          <w:trHeight w:val="286" w:hRule="atLeast"/>
          <w:jc w:val="center"/>
        </w:trPr>
        <w:tc>
          <w:tcPr>
            <w:tcW w:w="2723"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bookmarkStart w:id="85" w:name="_Toc1892303054"/>
          </w:p>
        </w:tc>
        <w:tc>
          <w:tcPr>
            <w:tcW w:w="6564" w:type="dxa"/>
            <w:gridSpan w:val="5"/>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变化量(收益增加量、成本减少量)</w:t>
            </w:r>
          </w:p>
        </w:tc>
      </w:tr>
      <w:tr>
        <w:trPr>
          <w:trHeight w:val="151" w:hRule="atLeast"/>
          <w:jc w:val="center"/>
        </w:trPr>
        <w:tc>
          <w:tcPr>
            <w:tcW w:w="2723"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102"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成本变化下的税前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1036505</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1146945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1367825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1478265</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收益变化下的税前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889082</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1073233</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1441537</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1625688</w:t>
            </w:r>
          </w:p>
        </w:tc>
      </w:tr>
    </w:tbl>
    <w:p>
      <w:pPr>
        <w:rPr>
          <w:rFonts w:hint="default" w:ascii="黑体" w:hAnsi="黑体" w:cs="黑体"/>
          <w:sz w:val="21"/>
          <w:szCs w:val="21"/>
          <w:lang w:eastAsia="zh-CN"/>
        </w:rPr>
      </w:pPr>
      <w:r>
        <w:rPr>
          <w:rFonts w:hint="default" w:ascii="黑体" w:hAnsi="黑体" w:cs="黑体"/>
          <w:sz w:val="32"/>
          <w:szCs w:val="32"/>
          <w:lang w:eastAsia="zh-CN"/>
        </w:rPr>
        <w:drawing>
          <wp:anchor distT="0" distB="0" distL="114300" distR="114300" simplePos="0" relativeHeight="253815808" behindDoc="0" locked="0" layoutInCell="1" allowOverlap="1">
            <wp:simplePos x="0" y="0"/>
            <wp:positionH relativeFrom="column">
              <wp:posOffset>37465</wp:posOffset>
            </wp:positionH>
            <wp:positionV relativeFrom="paragraph">
              <wp:posOffset>290195</wp:posOffset>
            </wp:positionV>
            <wp:extent cx="5620385" cy="3896360"/>
            <wp:effectExtent l="4445" t="4445" r="13970" b="23495"/>
            <wp:wrapTopAndBottom/>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240" w:lineRule="atLeast"/>
        <w:ind w:left="0" w:leftChars="0" w:right="0" w:rightChars="0" w:firstLine="0" w:firstLineChars="0"/>
        <w:jc w:val="center"/>
        <w:textAlignment w:val="auto"/>
        <w:outlineLvl w:val="0"/>
        <w:rPr>
          <w:rFonts w:hint="default" w:ascii="黑体" w:hAnsi="黑体" w:cs="黑体"/>
          <w:sz w:val="21"/>
          <w:szCs w:val="21"/>
          <w:lang w:eastAsia="zh-CN"/>
        </w:rPr>
      </w:pPr>
      <w:r>
        <w:rPr>
          <w:rFonts w:hint="default" w:ascii="黑体" w:hAnsi="黑体" w:cs="黑体"/>
          <w:sz w:val="21"/>
          <w:szCs w:val="21"/>
          <w:lang w:eastAsia="zh-CN"/>
        </w:rPr>
        <w:t>图 8.1 成本与收益变动敏感性比较分析图</w:t>
      </w:r>
    </w:p>
    <w:p>
      <w:pPr>
        <w:rPr>
          <w:rFonts w:hint="default"/>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lang w:eastAsia="zh-CN"/>
        </w:rPr>
      </w:pPr>
      <w:r>
        <w:rPr>
          <w:rFonts w:hint="default" w:asciiTheme="minorEastAsia" w:hAnsiTheme="minorEastAsia" w:eastAsiaTheme="minorEastAsia" w:cstheme="minorEastAsia"/>
          <w:sz w:val="24"/>
          <w:szCs w:val="24"/>
          <w:lang w:eastAsia="zh-CN"/>
        </w:rPr>
        <w:t>在此图中可以清楚地看出 NPV 对于营业收入的变化更敏感。在经营过程中要对此多加注意,提升营业收益,促进企业向更好的方向发展。</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9" w:name="_Toc1438201490"/>
      <w:r>
        <w:rPr>
          <w:rFonts w:hint="eastAsia" w:ascii="黑体" w:hAnsi="黑体" w:eastAsia="黑体" w:cs="黑体"/>
          <w:sz w:val="28"/>
          <w:szCs w:val="28"/>
          <w:lang w:eastAsia="zh-CN"/>
        </w:rPr>
        <w:t>9.2 风险分析及防范措施</w:t>
      </w:r>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1" w:name="_Toc1538116356"/>
      <w:r>
        <w:rPr>
          <w:rFonts w:hint="eastAsia" w:ascii="黑体" w:hAnsi="黑体" w:eastAsia="黑体" w:cs="黑体"/>
          <w:b/>
          <w:bCs/>
          <w:sz w:val="24"/>
          <w:szCs w:val="28"/>
          <w:lang w:eastAsia="zh-CN"/>
        </w:rPr>
        <w:t>9.2.2 市场风险</w:t>
      </w:r>
      <w:bookmarkEnd w:id="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pStyle w:val="2"/>
        <w:outlineLvl w:val="0"/>
        <w:rPr>
          <w:rFonts w:hint="eastAsia"/>
          <w:lang w:eastAsia="zh-CN"/>
        </w:rPr>
      </w:pPr>
      <w:bookmarkStart w:id="96" w:name="_Toc2067313873"/>
      <w:r>
        <w:rPr>
          <w:rFonts w:hint="eastAsia"/>
          <w:lang w:eastAsia="zh-CN"/>
        </w:rPr>
        <w:t>附录 1 公司经营第五年资产负债表</w:t>
      </w:r>
      <w:bookmarkEnd w:id="96"/>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8"/>
        <w:gridCol w:w="1548"/>
        <w:gridCol w:w="1894"/>
        <w:gridCol w:w="1202"/>
        <w:gridCol w:w="1548"/>
      </w:tblGrid>
      <w:tr>
        <w:tc>
          <w:tcPr>
            <w:tcW w:w="1547" w:type="dxa"/>
          </w:tcPr>
          <w:p>
            <w:pPr>
              <w:rPr>
                <w:rFonts w:hint="eastAsia"/>
                <w:vertAlign w:val="baseline"/>
                <w:lang w:eastAsia="zh-CN"/>
              </w:rPr>
            </w:pPr>
            <w:r>
              <w:rPr>
                <w:rFonts w:hint="default"/>
                <w:vertAlign w:val="baseline"/>
                <w:lang w:eastAsia="zh-CN"/>
              </w:rPr>
              <w:t>资产</w:t>
            </w:r>
          </w:p>
        </w:tc>
        <w:tc>
          <w:tcPr>
            <w:tcW w:w="1548" w:type="dxa"/>
          </w:tcPr>
          <w:p>
            <w:pPr>
              <w:rPr>
                <w:rFonts w:hint="eastAsia"/>
                <w:vertAlign w:val="baseline"/>
                <w:lang w:eastAsia="zh-CN"/>
              </w:rPr>
            </w:pPr>
            <w:r>
              <w:rPr>
                <w:rFonts w:hint="default"/>
                <w:vertAlign w:val="baseline"/>
                <w:lang w:eastAsia="zh-CN"/>
              </w:rPr>
              <w:t>期初数</w:t>
            </w:r>
          </w:p>
        </w:tc>
        <w:tc>
          <w:tcPr>
            <w:tcW w:w="1548" w:type="dxa"/>
          </w:tcPr>
          <w:p>
            <w:pPr>
              <w:rPr>
                <w:rFonts w:hint="eastAsia"/>
                <w:vertAlign w:val="baseline"/>
                <w:lang w:eastAsia="zh-CN"/>
              </w:rPr>
            </w:pPr>
            <w:r>
              <w:rPr>
                <w:rFonts w:hint="default"/>
                <w:vertAlign w:val="baseline"/>
                <w:lang w:eastAsia="zh-CN"/>
              </w:rPr>
              <w:t>期末数</w:t>
            </w:r>
          </w:p>
        </w:tc>
        <w:tc>
          <w:tcPr>
            <w:tcW w:w="1894" w:type="dxa"/>
          </w:tcPr>
          <w:p>
            <w:pPr>
              <w:rPr>
                <w:rFonts w:hint="eastAsia"/>
                <w:vertAlign w:val="baseline"/>
                <w:lang w:eastAsia="zh-CN"/>
              </w:rPr>
            </w:pPr>
            <w:r>
              <w:rPr>
                <w:rFonts w:hint="eastAsia"/>
                <w:vertAlign w:val="baseline"/>
                <w:lang w:eastAsia="zh-CN"/>
              </w:rPr>
              <w:t>负债和所有者权</w:t>
            </w:r>
          </w:p>
          <w:p>
            <w:pPr>
              <w:rPr>
                <w:rFonts w:hint="eastAsia"/>
                <w:vertAlign w:val="baseline"/>
                <w:lang w:eastAsia="zh-CN"/>
              </w:rPr>
            </w:pPr>
            <w:r>
              <w:rPr>
                <w:rFonts w:hint="eastAsia"/>
                <w:vertAlign w:val="baseline"/>
                <w:lang w:eastAsia="zh-CN"/>
              </w:rPr>
              <w:t>益</w:t>
            </w:r>
          </w:p>
        </w:tc>
        <w:tc>
          <w:tcPr>
            <w:tcW w:w="1202" w:type="dxa"/>
          </w:tcPr>
          <w:p>
            <w:pPr>
              <w:rPr>
                <w:rFonts w:hint="eastAsia"/>
                <w:vertAlign w:val="baseline"/>
                <w:lang w:eastAsia="zh-CN"/>
              </w:rPr>
            </w:pPr>
            <w:r>
              <w:rPr>
                <w:rFonts w:hint="eastAsia"/>
                <w:vertAlign w:val="baseline"/>
                <w:lang w:eastAsia="zh-CN"/>
              </w:rPr>
              <w:t>期初数</w:t>
            </w:r>
          </w:p>
        </w:tc>
        <w:tc>
          <w:tcPr>
            <w:tcW w:w="1548" w:type="dxa"/>
          </w:tcPr>
          <w:p>
            <w:pPr>
              <w:rPr>
                <w:rFonts w:hint="eastAsia"/>
                <w:vertAlign w:val="baseline"/>
                <w:lang w:eastAsia="zh-CN"/>
              </w:rPr>
            </w:pPr>
            <w:r>
              <w:rPr>
                <w:rFonts w:hint="eastAsia"/>
                <w:vertAlign w:val="baseline"/>
                <w:lang w:eastAsia="zh-CN"/>
              </w:rPr>
              <w:t>期末数</w:t>
            </w:r>
          </w:p>
        </w:tc>
      </w:tr>
      <w:tr>
        <w:tc>
          <w:tcPr>
            <w:tcW w:w="1547" w:type="dxa"/>
          </w:tcPr>
          <w:p>
            <w:pPr>
              <w:rPr>
                <w:rFonts w:hint="eastAsia"/>
                <w:vertAlign w:val="baseline"/>
                <w:lang w:eastAsia="zh-CN"/>
              </w:rPr>
            </w:pPr>
            <w:r>
              <w:rPr>
                <w:rFonts w:hint="default"/>
                <w:vertAlign w:val="baseline"/>
                <w:lang w:eastAsia="zh-CN"/>
              </w:rPr>
              <w:t>流动资产：</w:t>
            </w: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负债：</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r>
              <w:rPr>
                <w:rFonts w:hint="eastAsia"/>
                <w:vertAlign w:val="baseline"/>
                <w:lang w:eastAsia="zh-CN"/>
              </w:rPr>
              <w:t>货币资金</w:t>
            </w:r>
          </w:p>
        </w:tc>
        <w:tc>
          <w:tcPr>
            <w:tcW w:w="1548" w:type="dxa"/>
          </w:tcPr>
          <w:p>
            <w:pPr>
              <w:rPr>
                <w:rFonts w:hint="eastAsia"/>
                <w:vertAlign w:val="baseline"/>
                <w:lang w:eastAsia="zh-CN"/>
              </w:rPr>
            </w:pPr>
            <w:r>
              <w:rPr>
                <w:rFonts w:hint="eastAsia"/>
                <w:vertAlign w:val="baseline"/>
                <w:lang w:eastAsia="zh-CN"/>
              </w:rPr>
              <w:t>1718714.0</w:t>
            </w:r>
          </w:p>
        </w:tc>
        <w:tc>
          <w:tcPr>
            <w:tcW w:w="1548" w:type="dxa"/>
          </w:tcPr>
          <w:p>
            <w:pPr>
              <w:rPr>
                <w:rFonts w:hint="eastAsia"/>
                <w:vertAlign w:val="baseline"/>
                <w:lang w:eastAsia="zh-CN"/>
              </w:rPr>
            </w:pPr>
            <w:r>
              <w:rPr>
                <w:rFonts w:hint="eastAsia"/>
                <w:vertAlign w:val="baseline"/>
                <w:lang w:eastAsia="zh-CN"/>
              </w:rPr>
              <w:t>2551203.2</w:t>
            </w:r>
          </w:p>
        </w:tc>
        <w:tc>
          <w:tcPr>
            <w:tcW w:w="1894" w:type="dxa"/>
          </w:tcPr>
          <w:p>
            <w:pPr>
              <w:rPr>
                <w:rFonts w:hint="eastAsia"/>
                <w:vertAlign w:val="baseline"/>
                <w:lang w:eastAsia="zh-CN"/>
              </w:rPr>
            </w:pPr>
            <w:r>
              <w:rPr>
                <w:rFonts w:hint="eastAsia"/>
                <w:vertAlign w:val="baseline"/>
                <w:lang w:eastAsia="zh-CN"/>
              </w:rPr>
              <w:t>长期负债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r>
              <w:rPr>
                <w:rFonts w:hint="default"/>
                <w:vertAlign w:val="baseline"/>
                <w:lang w:eastAsia="zh-CN"/>
              </w:rPr>
              <w:t>应收款</w:t>
            </w:r>
          </w:p>
        </w:tc>
        <w:tc>
          <w:tcPr>
            <w:tcW w:w="1548"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c>
          <w:tcPr>
            <w:tcW w:w="1894" w:type="dxa"/>
          </w:tcPr>
          <w:p>
            <w:pPr>
              <w:rPr>
                <w:rFonts w:hint="eastAsia"/>
                <w:vertAlign w:val="baseline"/>
                <w:lang w:eastAsia="zh-CN"/>
              </w:rPr>
            </w:pPr>
            <w:r>
              <w:rPr>
                <w:rFonts w:hint="default"/>
                <w:vertAlign w:val="baseline"/>
                <w:lang w:eastAsia="zh-CN"/>
              </w:rPr>
              <w:t>短期负债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应交税金</w:t>
            </w:r>
          </w:p>
        </w:tc>
        <w:tc>
          <w:tcPr>
            <w:tcW w:w="1202" w:type="dxa"/>
          </w:tcPr>
          <w:p>
            <w:pPr>
              <w:rPr>
                <w:rFonts w:hint="eastAsia"/>
                <w:vertAlign w:val="baseline"/>
                <w:lang w:eastAsia="zh-CN"/>
              </w:rPr>
            </w:pPr>
            <w:r>
              <w:rPr>
                <w:rFonts w:hint="eastAsia"/>
                <w:vertAlign w:val="baseline"/>
                <w:lang w:eastAsia="zh-CN"/>
              </w:rPr>
              <w:t>235070.0</w:t>
            </w:r>
          </w:p>
        </w:tc>
        <w:tc>
          <w:tcPr>
            <w:tcW w:w="1548" w:type="dxa"/>
          </w:tcPr>
          <w:p>
            <w:pPr>
              <w:rPr>
                <w:rFonts w:hint="eastAsia"/>
                <w:vertAlign w:val="baseline"/>
                <w:lang w:eastAsia="zh-CN"/>
              </w:rPr>
            </w:pPr>
            <w:r>
              <w:rPr>
                <w:rFonts w:hint="eastAsia"/>
                <w:vertAlign w:val="baseline"/>
                <w:lang w:eastAsia="zh-CN"/>
              </w:rPr>
              <w:t>349474.4</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应付款</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bl>
    <w:p>
      <w:pPr>
        <w:rPr>
          <w:rFonts w:hint="eastAsia"/>
          <w:lang w:eastAsia="zh-CN"/>
        </w:rPr>
      </w:pPr>
    </w:p>
    <w:p>
      <w:pPr>
        <w:pStyle w:val="2"/>
        <w:rPr>
          <w:rFonts w:hint="eastAsia"/>
          <w:lang w:eastAsia="zh-CN"/>
        </w:rPr>
      </w:pPr>
      <w:bookmarkStart w:id="97" w:name="_Toc1003048968"/>
      <w:r>
        <w:rPr>
          <w:rFonts w:hint="eastAsia"/>
          <w:lang w:eastAsia="zh-CN"/>
        </w:rPr>
        <w:t>附录 2公司经营五年期利润表</w:t>
      </w:r>
      <w:bookmarkEnd w:id="97"/>
    </w:p>
    <w:p>
      <w:pPr>
        <w:pStyle w:val="2"/>
        <w:rPr>
          <w:rFonts w:hint="eastAsia"/>
          <w:lang w:eastAsia="zh-CN"/>
        </w:rPr>
      </w:pPr>
      <w:bookmarkStart w:id="98" w:name="_Toc454741705"/>
      <w:r>
        <w:rPr>
          <w:rFonts w:hint="eastAsia"/>
          <w:lang w:eastAsia="zh-CN"/>
        </w:rPr>
        <w:t>附录 3公司经营五年期现金流量表</w:t>
      </w:r>
      <w:bookmarkEnd w:id="98"/>
    </w:p>
    <w:sectPr>
      <w:headerReference r:id="rId8" w:type="default"/>
      <w:footerReference r:id="rId9"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Abyssinica SIL"/>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60386">
    <w:nsid w:val="5A98C142"/>
    <w:multiLevelType w:val="singleLevel"/>
    <w:tmpl w:val="5A98C142"/>
    <w:lvl w:ilvl="0" w:tentative="1">
      <w:start w:val="1"/>
      <w:numFmt w:val="decimal"/>
      <w:suff w:val="space"/>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58257">
    <w:nsid w:val="5A98B8F1"/>
    <w:multiLevelType w:val="singleLevel"/>
    <w:tmpl w:val="5A98B8F1"/>
    <w:lvl w:ilvl="0" w:tentative="1">
      <w:start w:val="1"/>
      <w:numFmt w:val="decimal"/>
      <w:suff w:val="nothing"/>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abstractNum w:abstractNumId="1520048946">
    <w:nsid w:val="5A9A1B32"/>
    <w:multiLevelType w:val="singleLevel"/>
    <w:tmpl w:val="5A9A1B32"/>
    <w:lvl w:ilvl="0" w:tentative="1">
      <w:start w:val="1"/>
      <w:numFmt w:val="chineseCounting"/>
      <w:suff w:val="nothing"/>
      <w:lvlText w:val="(%1)"/>
      <w:lvlJc w:val="left"/>
    </w:lvl>
  </w:abstractNum>
  <w:abstractNum w:abstractNumId="1520053445">
    <w:nsid w:val="5A9A2CC5"/>
    <w:multiLevelType w:val="singleLevel"/>
    <w:tmpl w:val="5A9A2CC5"/>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 w:numId="9">
    <w:abstractNumId w:val="1520048946"/>
  </w:num>
  <w:num w:numId="10">
    <w:abstractNumId w:val="1520053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0DEDA011"/>
    <w:rsid w:val="17FF19FF"/>
    <w:rsid w:val="18FA32D4"/>
    <w:rsid w:val="1A4D2617"/>
    <w:rsid w:val="1BEA5CAC"/>
    <w:rsid w:val="1E7D1283"/>
    <w:rsid w:val="1EFE3DA8"/>
    <w:rsid w:val="1FF357FA"/>
    <w:rsid w:val="23FBE360"/>
    <w:rsid w:val="2DF75B02"/>
    <w:rsid w:val="2E7D287C"/>
    <w:rsid w:val="2EBFB001"/>
    <w:rsid w:val="2F67C7E1"/>
    <w:rsid w:val="2FF7B286"/>
    <w:rsid w:val="335FC72F"/>
    <w:rsid w:val="35B7CEFB"/>
    <w:rsid w:val="377FF002"/>
    <w:rsid w:val="37CF9C34"/>
    <w:rsid w:val="37EDB848"/>
    <w:rsid w:val="37FF9023"/>
    <w:rsid w:val="399FBC50"/>
    <w:rsid w:val="3BE77C4D"/>
    <w:rsid w:val="3BE78ACD"/>
    <w:rsid w:val="3BF22CCA"/>
    <w:rsid w:val="3BF6061C"/>
    <w:rsid w:val="3CF25C17"/>
    <w:rsid w:val="3D69EAD3"/>
    <w:rsid w:val="3D7F1527"/>
    <w:rsid w:val="3D9FB258"/>
    <w:rsid w:val="3DA3402D"/>
    <w:rsid w:val="3E8B48EB"/>
    <w:rsid w:val="3F1EFB48"/>
    <w:rsid w:val="3F3A23B9"/>
    <w:rsid w:val="3F7FA606"/>
    <w:rsid w:val="3FEDC8B3"/>
    <w:rsid w:val="3FEFE75E"/>
    <w:rsid w:val="3FF66EDE"/>
    <w:rsid w:val="3FF7BEE7"/>
    <w:rsid w:val="3FFE5ACD"/>
    <w:rsid w:val="43F2CCC1"/>
    <w:rsid w:val="49DA2439"/>
    <w:rsid w:val="4ADF9775"/>
    <w:rsid w:val="4CFD60CB"/>
    <w:rsid w:val="4D6BC58A"/>
    <w:rsid w:val="4DEF89CA"/>
    <w:rsid w:val="4DF88DF8"/>
    <w:rsid w:val="4EAF68E0"/>
    <w:rsid w:val="4EB89CC8"/>
    <w:rsid w:val="4F6F8C1E"/>
    <w:rsid w:val="4FF55E5B"/>
    <w:rsid w:val="4FFD821B"/>
    <w:rsid w:val="537FCC60"/>
    <w:rsid w:val="54EF8A12"/>
    <w:rsid w:val="55738A36"/>
    <w:rsid w:val="558BC406"/>
    <w:rsid w:val="567F0FBE"/>
    <w:rsid w:val="56B76A0F"/>
    <w:rsid w:val="56FBA37F"/>
    <w:rsid w:val="57B910F0"/>
    <w:rsid w:val="59E7643F"/>
    <w:rsid w:val="5B76EE13"/>
    <w:rsid w:val="5BDF7C48"/>
    <w:rsid w:val="5BF9BC4A"/>
    <w:rsid w:val="5BFF80E1"/>
    <w:rsid w:val="5C60D3D7"/>
    <w:rsid w:val="5D1FE298"/>
    <w:rsid w:val="5D7CC2C5"/>
    <w:rsid w:val="5DCE30F7"/>
    <w:rsid w:val="5DF6B632"/>
    <w:rsid w:val="5EEB5F53"/>
    <w:rsid w:val="5F6E0BDA"/>
    <w:rsid w:val="5FB3E20A"/>
    <w:rsid w:val="5FDFAE21"/>
    <w:rsid w:val="5FEF4467"/>
    <w:rsid w:val="5FEFB8E3"/>
    <w:rsid w:val="5FFC72F0"/>
    <w:rsid w:val="5FFDC4A8"/>
    <w:rsid w:val="5FFFFFEB"/>
    <w:rsid w:val="62EFAA4C"/>
    <w:rsid w:val="657BEE1D"/>
    <w:rsid w:val="679F3B06"/>
    <w:rsid w:val="67EF2238"/>
    <w:rsid w:val="67FDD478"/>
    <w:rsid w:val="68DF7B39"/>
    <w:rsid w:val="69FF8AB0"/>
    <w:rsid w:val="6BCD42C4"/>
    <w:rsid w:val="6BFB375E"/>
    <w:rsid w:val="6CF7194B"/>
    <w:rsid w:val="6DB4C395"/>
    <w:rsid w:val="6DF71545"/>
    <w:rsid w:val="6DF7D37C"/>
    <w:rsid w:val="6E7F5948"/>
    <w:rsid w:val="6F2B680B"/>
    <w:rsid w:val="6F7A7C9B"/>
    <w:rsid w:val="6FA63ACC"/>
    <w:rsid w:val="6FBF2198"/>
    <w:rsid w:val="6FDF5F58"/>
    <w:rsid w:val="6FEC7D5B"/>
    <w:rsid w:val="6FEFFD7A"/>
    <w:rsid w:val="6FF30773"/>
    <w:rsid w:val="6FF5C4E1"/>
    <w:rsid w:val="6FF7C605"/>
    <w:rsid w:val="6FFC5463"/>
    <w:rsid w:val="6FFE11D8"/>
    <w:rsid w:val="6FFF0B0D"/>
    <w:rsid w:val="6FFFAC83"/>
    <w:rsid w:val="70BF4063"/>
    <w:rsid w:val="71EC43E8"/>
    <w:rsid w:val="725FBC46"/>
    <w:rsid w:val="73B20B6F"/>
    <w:rsid w:val="73B661C7"/>
    <w:rsid w:val="73BFE4C2"/>
    <w:rsid w:val="73D5BE7C"/>
    <w:rsid w:val="74F795DE"/>
    <w:rsid w:val="75D73BDC"/>
    <w:rsid w:val="75FA7FE5"/>
    <w:rsid w:val="75FD3DAC"/>
    <w:rsid w:val="763D58BA"/>
    <w:rsid w:val="76BE95B8"/>
    <w:rsid w:val="7755E035"/>
    <w:rsid w:val="7765985E"/>
    <w:rsid w:val="77770F15"/>
    <w:rsid w:val="77A7CC8E"/>
    <w:rsid w:val="77AF5BEB"/>
    <w:rsid w:val="77AF682B"/>
    <w:rsid w:val="77B60E53"/>
    <w:rsid w:val="77CF6D5A"/>
    <w:rsid w:val="77D48F87"/>
    <w:rsid w:val="77E75ED9"/>
    <w:rsid w:val="77FA00A9"/>
    <w:rsid w:val="77FF9A1A"/>
    <w:rsid w:val="797FCBCF"/>
    <w:rsid w:val="79BD7CB8"/>
    <w:rsid w:val="7A5F5077"/>
    <w:rsid w:val="7A7FE625"/>
    <w:rsid w:val="7A99A905"/>
    <w:rsid w:val="7ADF5A4A"/>
    <w:rsid w:val="7AEB0BD6"/>
    <w:rsid w:val="7AFFE161"/>
    <w:rsid w:val="7B1FB824"/>
    <w:rsid w:val="7B3B25FF"/>
    <w:rsid w:val="7BBF6B4C"/>
    <w:rsid w:val="7BDB7A59"/>
    <w:rsid w:val="7BDF040C"/>
    <w:rsid w:val="7BFFC47C"/>
    <w:rsid w:val="7C6CA64F"/>
    <w:rsid w:val="7CDFF9E7"/>
    <w:rsid w:val="7CFF8A80"/>
    <w:rsid w:val="7DBD91A6"/>
    <w:rsid w:val="7DF9231F"/>
    <w:rsid w:val="7E3771F4"/>
    <w:rsid w:val="7E8F302A"/>
    <w:rsid w:val="7EEF1441"/>
    <w:rsid w:val="7EF9402A"/>
    <w:rsid w:val="7EFABD42"/>
    <w:rsid w:val="7F143671"/>
    <w:rsid w:val="7F5E1B25"/>
    <w:rsid w:val="7F6D3917"/>
    <w:rsid w:val="7F6E9B74"/>
    <w:rsid w:val="7F7D8494"/>
    <w:rsid w:val="7F97B9A2"/>
    <w:rsid w:val="7FAF55F6"/>
    <w:rsid w:val="7FBEBA5A"/>
    <w:rsid w:val="7FBFCE2A"/>
    <w:rsid w:val="7FCF15A3"/>
    <w:rsid w:val="7FD3EA3B"/>
    <w:rsid w:val="7FEAC0C7"/>
    <w:rsid w:val="7FED4A36"/>
    <w:rsid w:val="7FFBD097"/>
    <w:rsid w:val="7FFD0850"/>
    <w:rsid w:val="7FFF5C73"/>
    <w:rsid w:val="8F7FBE7E"/>
    <w:rsid w:val="94FD254E"/>
    <w:rsid w:val="95F9F3B9"/>
    <w:rsid w:val="97FFAEF6"/>
    <w:rsid w:val="9B355F83"/>
    <w:rsid w:val="9BB40278"/>
    <w:rsid w:val="9CDF5E21"/>
    <w:rsid w:val="9DBF0C7F"/>
    <w:rsid w:val="9FB7D7BC"/>
    <w:rsid w:val="9FBBF0E8"/>
    <w:rsid w:val="9FF3793F"/>
    <w:rsid w:val="9FFFA6F9"/>
    <w:rsid w:val="A73A2DCB"/>
    <w:rsid w:val="A97B68DC"/>
    <w:rsid w:val="ABFB5B46"/>
    <w:rsid w:val="AD7E144E"/>
    <w:rsid w:val="ADBB2246"/>
    <w:rsid w:val="ADEF8724"/>
    <w:rsid w:val="AEFBAAAE"/>
    <w:rsid w:val="AFA3516C"/>
    <w:rsid w:val="AFBED567"/>
    <w:rsid w:val="B677C655"/>
    <w:rsid w:val="B6FF0E15"/>
    <w:rsid w:val="B737ABDB"/>
    <w:rsid w:val="B7779973"/>
    <w:rsid w:val="B7AF75B0"/>
    <w:rsid w:val="B7FFE381"/>
    <w:rsid w:val="B8BFE4F4"/>
    <w:rsid w:val="B9D3CEA4"/>
    <w:rsid w:val="BAD275A1"/>
    <w:rsid w:val="BB761D28"/>
    <w:rsid w:val="BBEF2BA4"/>
    <w:rsid w:val="BBFB6EC3"/>
    <w:rsid w:val="BBFD4C50"/>
    <w:rsid w:val="BBFEBBBF"/>
    <w:rsid w:val="BCFFE00A"/>
    <w:rsid w:val="BD7A285B"/>
    <w:rsid w:val="BE2FF99D"/>
    <w:rsid w:val="BE9F026B"/>
    <w:rsid w:val="BEFEA6DF"/>
    <w:rsid w:val="BF5DBC74"/>
    <w:rsid w:val="BF778973"/>
    <w:rsid w:val="BF77D760"/>
    <w:rsid w:val="BF7A1A9F"/>
    <w:rsid w:val="BF8D63DD"/>
    <w:rsid w:val="BF8F1711"/>
    <w:rsid w:val="BFEFDDB9"/>
    <w:rsid w:val="BFFF1286"/>
    <w:rsid w:val="C7F9C8FF"/>
    <w:rsid w:val="CDEB61E6"/>
    <w:rsid w:val="CE7F4C02"/>
    <w:rsid w:val="CEBF2A7A"/>
    <w:rsid w:val="CFFEBA9F"/>
    <w:rsid w:val="CFFFDF8B"/>
    <w:rsid w:val="D19FFB99"/>
    <w:rsid w:val="D4FFB9CF"/>
    <w:rsid w:val="DA6722BD"/>
    <w:rsid w:val="DACF3BA1"/>
    <w:rsid w:val="DB4F2FEB"/>
    <w:rsid w:val="DB4F4FEA"/>
    <w:rsid w:val="DBE3266F"/>
    <w:rsid w:val="DBF4169C"/>
    <w:rsid w:val="DBFF10F0"/>
    <w:rsid w:val="DCED8DEE"/>
    <w:rsid w:val="DD5D3406"/>
    <w:rsid w:val="DDBB6558"/>
    <w:rsid w:val="DDBF1F00"/>
    <w:rsid w:val="DDF9AC5C"/>
    <w:rsid w:val="DE5F44A0"/>
    <w:rsid w:val="DF7798EC"/>
    <w:rsid w:val="DFBB4D54"/>
    <w:rsid w:val="DFBF3256"/>
    <w:rsid w:val="DFBF779E"/>
    <w:rsid w:val="DFDD4A12"/>
    <w:rsid w:val="DFF7A326"/>
    <w:rsid w:val="DFFB9404"/>
    <w:rsid w:val="DFFC5911"/>
    <w:rsid w:val="DFFD2007"/>
    <w:rsid w:val="DFFF0C3D"/>
    <w:rsid w:val="DFFF39BE"/>
    <w:rsid w:val="E3F77247"/>
    <w:rsid w:val="E46F0980"/>
    <w:rsid w:val="E6DE3619"/>
    <w:rsid w:val="E7EDECD4"/>
    <w:rsid w:val="E7FB79A4"/>
    <w:rsid w:val="E7FF9513"/>
    <w:rsid w:val="EABFA2A5"/>
    <w:rsid w:val="EBFE57AC"/>
    <w:rsid w:val="EBFFF559"/>
    <w:rsid w:val="EC8FFBAC"/>
    <w:rsid w:val="ECD96AA3"/>
    <w:rsid w:val="EDEA175D"/>
    <w:rsid w:val="EEF4BF39"/>
    <w:rsid w:val="EEF93C69"/>
    <w:rsid w:val="EEFDC347"/>
    <w:rsid w:val="EF3FD582"/>
    <w:rsid w:val="EF7F9999"/>
    <w:rsid w:val="EF9D8538"/>
    <w:rsid w:val="EFDB8711"/>
    <w:rsid w:val="EFF71584"/>
    <w:rsid w:val="EFFF3B0A"/>
    <w:rsid w:val="EFFFE303"/>
    <w:rsid w:val="F17732CE"/>
    <w:rsid w:val="F1DBF0AF"/>
    <w:rsid w:val="F2E7C393"/>
    <w:rsid w:val="F3EB59FB"/>
    <w:rsid w:val="F54DF3BC"/>
    <w:rsid w:val="F5789050"/>
    <w:rsid w:val="F57F890C"/>
    <w:rsid w:val="F5D5D8A9"/>
    <w:rsid w:val="F6931273"/>
    <w:rsid w:val="F6A38173"/>
    <w:rsid w:val="F6DDB6D5"/>
    <w:rsid w:val="F6ED2CC6"/>
    <w:rsid w:val="F74FBA3A"/>
    <w:rsid w:val="F75720D0"/>
    <w:rsid w:val="F77D5C6B"/>
    <w:rsid w:val="F79B976A"/>
    <w:rsid w:val="F7B5E809"/>
    <w:rsid w:val="F7BFF288"/>
    <w:rsid w:val="F7CB3F01"/>
    <w:rsid w:val="F7D7AE6A"/>
    <w:rsid w:val="F7E7A33C"/>
    <w:rsid w:val="F7E8CFC2"/>
    <w:rsid w:val="F7EFAA7A"/>
    <w:rsid w:val="F7F77D07"/>
    <w:rsid w:val="F7FB09C0"/>
    <w:rsid w:val="F7FFCDE0"/>
    <w:rsid w:val="F965D0E6"/>
    <w:rsid w:val="F9F5B9D4"/>
    <w:rsid w:val="F9F9051B"/>
    <w:rsid w:val="F9FF0C81"/>
    <w:rsid w:val="FA6F96D3"/>
    <w:rsid w:val="FA7FB971"/>
    <w:rsid w:val="FA993E81"/>
    <w:rsid w:val="FABE7B23"/>
    <w:rsid w:val="FAFE558D"/>
    <w:rsid w:val="FAFE820B"/>
    <w:rsid w:val="FB575521"/>
    <w:rsid w:val="FB7BBEE8"/>
    <w:rsid w:val="FBA231B5"/>
    <w:rsid w:val="FBEF47E3"/>
    <w:rsid w:val="FBFF06CD"/>
    <w:rsid w:val="FBFFB950"/>
    <w:rsid w:val="FC83DA3A"/>
    <w:rsid w:val="FCC30B66"/>
    <w:rsid w:val="FCDBA939"/>
    <w:rsid w:val="FCEF7524"/>
    <w:rsid w:val="FD1BA083"/>
    <w:rsid w:val="FDC6EB14"/>
    <w:rsid w:val="FDCF8B61"/>
    <w:rsid w:val="FDF90A47"/>
    <w:rsid w:val="FDFB49B3"/>
    <w:rsid w:val="FE6DF20D"/>
    <w:rsid w:val="FE77FE8C"/>
    <w:rsid w:val="FE7E11ED"/>
    <w:rsid w:val="FEB7BA87"/>
    <w:rsid w:val="FEED0DCB"/>
    <w:rsid w:val="FEF644DF"/>
    <w:rsid w:val="FEF98EF5"/>
    <w:rsid w:val="FEFE8DA5"/>
    <w:rsid w:val="FEFF8E10"/>
    <w:rsid w:val="FF27534C"/>
    <w:rsid w:val="FF37B8FF"/>
    <w:rsid w:val="FF4B414F"/>
    <w:rsid w:val="FF6FEBD3"/>
    <w:rsid w:val="FF7B38D0"/>
    <w:rsid w:val="FF7EA340"/>
    <w:rsid w:val="FF7F33B8"/>
    <w:rsid w:val="FF9E0C2E"/>
    <w:rsid w:val="FFBD6E37"/>
    <w:rsid w:val="FFBDD6AF"/>
    <w:rsid w:val="FFBF1C6D"/>
    <w:rsid w:val="FFC91798"/>
    <w:rsid w:val="FFE361BE"/>
    <w:rsid w:val="FFE74FEC"/>
    <w:rsid w:val="FFE78488"/>
    <w:rsid w:val="FFEF8FC6"/>
    <w:rsid w:val="FFF75C4B"/>
    <w:rsid w:val="FFFBA3E5"/>
    <w:rsid w:val="FFFD758F"/>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3.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1" kern="1200" spc="0" baseline="0">
                <a:solidFill>
                  <a:schemeClr val="tx1">
                    <a:lumMod val="65000"/>
                    <a:lumOff val="35000"/>
                  </a:schemeClr>
                </a:solidFill>
                <a:latin typeface="+mn-lt"/>
                <a:ea typeface="+mn-ea"/>
                <a:cs typeface="+mn-cs"/>
              </a:defRPr>
            </a:pPr>
            <a:r>
              <a:rPr lang="x-none" altLang="en-US" sz="1400" b="1" i="0" u="none" strike="noStrike" kern="1200" cap="none" spc="0" normalizeH="0" baseline="0">
                <a:solidFill>
                  <a:schemeClr val="tx1">
                    <a:lumMod val="65000"/>
                    <a:lumOff val="35000"/>
                  </a:schemeClr>
                </a:solidFill>
                <a:effectLst/>
                <a:latin typeface="+mn-ea"/>
                <a:ea typeface="+mn-ea"/>
                <a:cs typeface="+mn-cs"/>
              </a:rPr>
              <a:t>全国餐饮行业营业额</a:t>
            </a:r>
            <a:endParaRPr lang="x-none" altLang="en-US" sz="1400" b="1" i="0" u="none" strike="noStrike" kern="1200" cap="none" spc="0" normalizeH="0" baseline="0">
              <a:solidFill>
                <a:schemeClr val="tx1">
                  <a:lumMod val="65000"/>
                  <a:lumOff val="35000"/>
                </a:schemeClr>
              </a:solidFill>
              <a:effectLst/>
              <a:latin typeface="+mn-ea"/>
              <a:ea typeface="+mn-ea"/>
              <a:cs typeface="+mn-cs"/>
            </a:endParaRPr>
          </a:p>
        </c:rich>
      </c:tx>
      <c:layout/>
      <c:overlay val="0"/>
      <c:spPr>
        <a:noFill/>
        <a:ln>
          <a:noFill/>
        </a:ln>
        <a:effectLst/>
      </c:spPr>
    </c:title>
    <c:autoTitleDeleted val="0"/>
    <c:plotArea>
      <c:layout/>
      <c:lineChart>
        <c:grouping val="standard"/>
        <c:varyColors val="0"/>
        <c:ser>
          <c:idx val="0"/>
          <c:order val="0"/>
          <c:tx>
            <c:strRef>
              <c:f>Sheet1!$B$1</c:f>
              <c:strCache>
                <c:ptCount val="1"/>
                <c:pt idx="0">
                  <c:v>传统餐饮行业</c:v>
                </c:pt>
              </c:strCache>
            </c:strRef>
          </c:tx>
          <c:spPr>
            <a:ln w="28575" cap="rnd">
              <a:solidFill>
                <a:schemeClr val="accent1"/>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Sheet1!$B$5:$B$20</c:f>
              <c:numCache>
                <c:formatCode>General</c:formatCode>
                <c:ptCount val="16"/>
                <c:pt idx="0" c:formatCode="General">
                  <c:v>5200</c:v>
                </c:pt>
                <c:pt idx="1" c:formatCode="General">
                  <c:v>5100</c:v>
                </c:pt>
                <c:pt idx="2" c:formatCode="General">
                  <c:v>5000</c:v>
                </c:pt>
                <c:pt idx="3" c:formatCode="General">
                  <c:v>4900</c:v>
                </c:pt>
                <c:pt idx="4" c:formatCode="General">
                  <c:v>4950</c:v>
                </c:pt>
                <c:pt idx="5" c:formatCode="General">
                  <c:v>5000</c:v>
                </c:pt>
                <c:pt idx="6" c:formatCode="General">
                  <c:v>5010</c:v>
                </c:pt>
                <c:pt idx="7" c:formatCode="General">
                  <c:v>5200</c:v>
                </c:pt>
                <c:pt idx="8" c:formatCode="General">
                  <c:v>5100</c:v>
                </c:pt>
                <c:pt idx="9" c:formatCode="General">
                  <c:v>5000</c:v>
                </c:pt>
                <c:pt idx="10" c:formatCode="General">
                  <c:v>5120</c:v>
                </c:pt>
                <c:pt idx="11" c:formatCode="General">
                  <c:v>5118</c:v>
                </c:pt>
                <c:pt idx="12" c:formatCode="General">
                  <c:v>5120</c:v>
                </c:pt>
              </c:numCache>
            </c:numRef>
          </c:val>
          <c:smooth val="0"/>
        </c:ser>
        <c:ser>
          <c:idx val="1"/>
          <c:order val="1"/>
          <c:tx>
            <c:strRef>
              <c:f>Sheet1!$C$1</c:f>
              <c:strCache>
                <c:ptCount val="1"/>
                <c:pt idx="0">
                  <c:v>亲子主题餐饮行业</c:v>
                </c:pt>
              </c:strCache>
            </c:strRef>
          </c:tx>
          <c:spPr>
            <a:ln w="28575" cap="rnd">
              <a:solidFill>
                <a:schemeClr val="accent2"/>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Sheet1!$C$5:$C$20</c:f>
              <c:numCache>
                <c:formatCode>General</c:formatCode>
                <c:ptCount val="16"/>
                <c:pt idx="0" c:formatCode="General">
                  <c:v>1200</c:v>
                </c:pt>
                <c:pt idx="1" c:formatCode="General">
                  <c:v>2000</c:v>
                </c:pt>
                <c:pt idx="2" c:formatCode="General">
                  <c:v>2200</c:v>
                </c:pt>
                <c:pt idx="3" c:formatCode="General">
                  <c:v>2300</c:v>
                </c:pt>
                <c:pt idx="4" c:formatCode="General">
                  <c:v>2300</c:v>
                </c:pt>
                <c:pt idx="5" c:formatCode="General">
                  <c:v>2400</c:v>
                </c:pt>
                <c:pt idx="6" c:formatCode="General">
                  <c:v>2450</c:v>
                </c:pt>
                <c:pt idx="7" c:formatCode="General">
                  <c:v>2480</c:v>
                </c:pt>
                <c:pt idx="8" c:formatCode="General">
                  <c:v>2500</c:v>
                </c:pt>
                <c:pt idx="9" c:formatCode="General">
                  <c:v>2480</c:v>
                </c:pt>
                <c:pt idx="10" c:formatCode="General">
                  <c:v>2400</c:v>
                </c:pt>
                <c:pt idx="11" c:formatCode="General">
                  <c:v>2420</c:v>
                </c:pt>
                <c:pt idx="12" c:formatCode="General">
                  <c:v>2450</c:v>
                </c:pt>
              </c:numCache>
            </c:numRef>
          </c:val>
          <c:smooth val="0"/>
        </c:ser>
        <c:dLbls>
          <c:dLblPos val="r"/>
          <c:showLegendKey val="0"/>
          <c:showVal val="0"/>
          <c:showCatName val="0"/>
          <c:showSerName val="0"/>
          <c:showPercent val="0"/>
          <c:showBubbleSize val="0"/>
        </c:dLbls>
        <c:marker val="0"/>
        <c:smooth val="0"/>
        <c:axId val="656772438"/>
        <c:axId val="109601943"/>
      </c:lineChart>
      <c:catAx>
        <c:axId val="65677243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09601943"/>
        <c:crosses val="autoZero"/>
        <c:auto val="1"/>
        <c:lblAlgn val="ctr"/>
        <c:lblOffset val="100"/>
        <c:tickMarkSkip val="1"/>
        <c:noMultiLvlLbl val="0"/>
      </c:catAx>
      <c:valAx>
        <c:axId val="10960194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1" kern="1200">
                    <a:solidFill>
                      <a:sysClr val="windowText" lastClr="4C4C4C"/>
                    </a:solidFill>
                    <a:effectLst/>
                    <a:latin typeface="+mn-ea"/>
                    <a:ea typeface="+mn-ea"/>
                    <a:cs typeface="+mn-cs"/>
                  </a:rPr>
                  <a:t>营业额（亿元）</a:t>
                </a:r>
                <a:endParaRPr lang="x-none" altLang="en-US" sz="1000" b="1" kern="1200">
                  <a:solidFill>
                    <a:sysClr val="windowText" lastClr="4C4C4C"/>
                  </a:solidFill>
                  <a:effectLst/>
                  <a:latin typeface="+mn-ea"/>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656772438"/>
        <c:crosses val="autoZero"/>
        <c:crossBetween val="between"/>
        <c:majorUnit val="1000"/>
        <c:minorUnit val="20"/>
      </c:valAx>
      <c:spPr>
        <a:no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layout>
                <c:manualLayout>
                  <c:x val="-0.060375"/>
                  <c:y val="0.00633333333333333"/>
                </c:manualLayout>
              </c:layout>
              <c:tx>
                <c:rich>
                  <a:bodyPr vertOverflow="ellipsis" anchor="ctr" anchorCtr="1"/>
                  <a:lstStyle/>
                  <a:p>
                    <a:pPr algn="ctr" defTabSz="914400">
                      <a:defRPr sz="1200"/>
                    </a:pPr>
                    <a:r>
                      <a:rPr sz="1200">
                        <a:latin typeface="+mn-ea"/>
                      </a:rPr>
                      <a:t>外来投资, 43.8</a:t>
                    </a:r>
                    <a:endParaRPr sz="1200">
                      <a:latin typeface="+mn-ea"/>
                    </a:endParaRPr>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0475"/>
                  <c:y val="-0.0805"/>
                </c:manualLayout>
              </c:layout>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8575"/>
                  <c:y val="0.00833333333333333"/>
                </c:manualLayout>
              </c:layout>
              <c:tx>
                <c:rich>
                  <a:bodyPr vertOverflow="ellipsis" anchor="ctr" anchorCtr="1"/>
                  <a:lstStyle/>
                  <a:p>
                    <a:pPr algn="ctr" defTabSz="914400">
                      <a:defRPr sz="1200"/>
                    </a:pPr>
                    <a:r>
                      <a:rPr sz="1200"/>
                      <a:t>创业团队, 43.8</a:t>
                    </a:r>
                    <a:endParaRPr sz="1200"/>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sz="1200"/>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600" b="1" kern="1200">
                <a:solidFill>
                  <a:schemeClr val="tx2"/>
                </a:solidFill>
                <a:latin typeface="+mn-lt"/>
                <a:ea typeface="+mn-ea"/>
                <a:cs typeface="+mn-cs"/>
              </a:defRPr>
            </a:pPr>
            <a:r>
              <a:rPr lang="x-none" altLang="en-US" sz="1600" b="0" i="0" u="none" strike="noStrike" kern="1200" cap="none" spc="0" normalizeH="0" baseline="0">
                <a:solidFill>
                  <a:schemeClr val="tx2"/>
                </a:solidFill>
                <a:effectLst/>
                <a:latin typeface="+mn-lt"/>
                <a:ea typeface="+mn-ea"/>
                <a:cs typeface="+mn-cs"/>
              </a:rPr>
              <a:t>成本与收益变动敏感性比较分析图</a:t>
            </a:r>
            <a:endParaRPr sz="1600" b="0" i="0" u="none" strike="noStrike" kern="1200" cap="none" spc="0" normalizeH="0" baseline="0">
              <a:solidFill>
                <a:schemeClr val="tx2"/>
              </a:solidFill>
              <a:effectLst/>
              <a:latin typeface="+mn-lt"/>
              <a:ea typeface="+mn-ea"/>
              <a:cs typeface="+mn-cs"/>
            </a:endParaRPr>
          </a:p>
        </c:rich>
      </c:tx>
      <c:layout/>
      <c:overlay val="0"/>
      <c:spPr>
        <a:noFill/>
        <a:ln>
          <a:noFill/>
        </a:ln>
        <a:effectLst/>
      </c:spPr>
    </c:title>
    <c:autoTitleDeleted val="0"/>
    <c:plotArea>
      <c:layout/>
      <c:lineChart>
        <c:grouping val="standard"/>
        <c:varyColors val="0"/>
        <c:ser>
          <c:idx val="0"/>
          <c:order val="0"/>
          <c:tx>
            <c:strRef>
              <c:f>Sheet1!$A$11</c:f>
              <c:strCache>
                <c:ptCount val="1"/>
                <c:pt idx="0">
                  <c:v>成本变化下的税前 NPV</c:v>
                </c:pt>
              </c:strCache>
            </c:strRef>
          </c:tx>
          <c:spPr>
            <a:ln w="31750" cap="rnd">
              <a:solidFill>
                <a:schemeClr val="accent1"/>
              </a:solidFill>
              <a:round/>
            </a:ln>
            <a:effectLst>
              <a:outerShdw blurRad="40000" dist="23000" dir="5400000" rotWithShape="0">
                <a:schemeClr val="accent1">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Sheet1!$B$11:$F$11</c:f>
              <c:numCache>
                <c:formatCode>General</c:formatCode>
                <c:ptCount val="5"/>
                <c:pt idx="0" c:formatCode="General">
                  <c:v>1036505</c:v>
                </c:pt>
                <c:pt idx="1" c:formatCode="General">
                  <c:v>1146945</c:v>
                </c:pt>
                <c:pt idx="2" c:formatCode="General">
                  <c:v>1257385</c:v>
                </c:pt>
                <c:pt idx="3" c:formatCode="General">
                  <c:v>1367825</c:v>
                </c:pt>
                <c:pt idx="4" c:formatCode="General">
                  <c:v>1478265</c:v>
                </c:pt>
              </c:numCache>
            </c:numRef>
          </c:val>
          <c:smooth val="0"/>
        </c:ser>
        <c:ser>
          <c:idx val="1"/>
          <c:order val="1"/>
          <c:tx>
            <c:strRef>
              <c:f>Sheet1!$A$12</c:f>
              <c:strCache>
                <c:ptCount val="1"/>
                <c:pt idx="0">
                  <c:v>收益变化下的税前 NPV</c:v>
                </c:pt>
              </c:strCache>
            </c:strRef>
          </c:tx>
          <c:spPr>
            <a:ln w="31750" cap="rnd">
              <a:solidFill>
                <a:schemeClr val="accent2"/>
              </a:solidFill>
              <a:round/>
            </a:ln>
            <a:effectLst>
              <a:outerShdw blurRad="40000" dist="23000" dir="5400000" rotWithShape="0">
                <a:schemeClr val="accent2">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Sheet1!$B$12:$F$12</c:f>
              <c:numCache>
                <c:formatCode>General</c:formatCode>
                <c:ptCount val="5"/>
                <c:pt idx="0" c:formatCode="General">
                  <c:v>889082</c:v>
                </c:pt>
                <c:pt idx="1" c:formatCode="General">
                  <c:v>1073233</c:v>
                </c:pt>
                <c:pt idx="2" c:formatCode="General">
                  <c:v>1257385</c:v>
                </c:pt>
                <c:pt idx="3" c:formatCode="General">
                  <c:v>1441537</c:v>
                </c:pt>
                <c:pt idx="4" c:formatCode="General">
                  <c:v>1625688</c:v>
                </c:pt>
              </c:numCache>
            </c:numRef>
          </c:val>
          <c:smooth val="0"/>
        </c:ser>
        <c:dLbls>
          <c:dLblPos val="r"/>
          <c:showLegendKey val="0"/>
          <c:showVal val="0"/>
          <c:showCatName val="0"/>
          <c:showSerName val="0"/>
          <c:showPercent val="0"/>
          <c:showBubbleSize val="0"/>
        </c:dLbls>
        <c:marker val="0"/>
        <c:smooth val="0"/>
        <c:axId val="930514944"/>
        <c:axId val="221296164"/>
      </c:lineChart>
      <c:catAx>
        <c:axId val="9305149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221296164"/>
        <c:crosses val="autoZero"/>
        <c:auto val="1"/>
        <c:lblAlgn val="ctr"/>
        <c:lblOffset val="100"/>
        <c:tickMarkSkip val="1"/>
        <c:noMultiLvlLbl val="0"/>
      </c:catAx>
      <c:valAx>
        <c:axId val="221296164"/>
        <c:scaling>
          <c:orientation val="minMax"/>
          <c:min val="888066"/>
        </c:scaling>
        <c:delete val="0"/>
        <c:axPos val="l"/>
        <c:majorGridlines>
          <c:spPr>
            <a:noFill/>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93051494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2"/>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2018-02-23T23:18:00Z</dcterms:created>
  <dc:creator>cgsdfc</dc:creator>
  <cp:lastModifiedBy>cgsdfc</cp:lastModifiedBy>
  <dcterms:modified xsi:type="dcterms:W3CDTF">2018-03-03T13:35:42Z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