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C8D5" w14:textId="77777777" w:rsidR="00D005D1" w:rsidRPr="00D005D1" w:rsidRDefault="00D005D1" w:rsidP="00D005D1">
      <w:pPr>
        <w:rPr>
          <w:b/>
          <w:bCs/>
        </w:rPr>
      </w:pPr>
      <w:r w:rsidRPr="00D005D1">
        <w:rPr>
          <w:b/>
          <w:bCs/>
        </w:rPr>
        <w:t>1. Planificación y Diseño</w:t>
      </w:r>
    </w:p>
    <w:p w14:paraId="5E825B3C" w14:textId="77777777" w:rsidR="00D005D1" w:rsidRPr="00D005D1" w:rsidRDefault="00D005D1" w:rsidP="00D005D1">
      <w:pPr>
        <w:rPr>
          <w:b/>
          <w:bCs/>
        </w:rPr>
      </w:pPr>
      <w:r w:rsidRPr="00D005D1">
        <w:rPr>
          <w:b/>
          <w:bCs/>
        </w:rPr>
        <w:t>1.1 Definir Requisitos</w:t>
      </w:r>
    </w:p>
    <w:p w14:paraId="49F2F98E" w14:textId="77777777" w:rsidR="00D005D1" w:rsidRPr="00D005D1" w:rsidRDefault="00D005D1" w:rsidP="00D005D1">
      <w:r w:rsidRPr="00D005D1">
        <w:rPr>
          <w:b/>
          <w:bCs/>
        </w:rPr>
        <w:t>Objetivos:</w:t>
      </w:r>
    </w:p>
    <w:p w14:paraId="095C9C33" w14:textId="77777777" w:rsidR="00D005D1" w:rsidRPr="00D005D1" w:rsidRDefault="00D005D1" w:rsidP="00D005D1">
      <w:pPr>
        <w:numPr>
          <w:ilvl w:val="0"/>
          <w:numId w:val="1"/>
        </w:numPr>
      </w:pPr>
      <w:r w:rsidRPr="00D005D1">
        <w:t>Establecer metas claras y medibles para la arquitectura de Big Data.</w:t>
      </w:r>
    </w:p>
    <w:p w14:paraId="40E0FB50" w14:textId="77777777" w:rsidR="00D005D1" w:rsidRPr="00D005D1" w:rsidRDefault="00D005D1" w:rsidP="00D005D1">
      <w:pPr>
        <w:numPr>
          <w:ilvl w:val="0"/>
          <w:numId w:val="1"/>
        </w:numPr>
      </w:pPr>
      <w:r w:rsidRPr="00D005D1">
        <w:t>Determinar los casos de uso específicos que la arquitectura debe soportar.</w:t>
      </w:r>
    </w:p>
    <w:p w14:paraId="1215FB0A" w14:textId="77777777" w:rsidR="00D005D1" w:rsidRPr="00D005D1" w:rsidRDefault="00D005D1" w:rsidP="00D005D1">
      <w:r w:rsidRPr="00D005D1">
        <w:rPr>
          <w:b/>
          <w:bCs/>
        </w:rPr>
        <w:t>Acciones Detalladas:</w:t>
      </w:r>
    </w:p>
    <w:p w14:paraId="704C7357" w14:textId="77777777" w:rsidR="00D005D1" w:rsidRPr="00D005D1" w:rsidRDefault="00D005D1" w:rsidP="00D005D1">
      <w:pPr>
        <w:numPr>
          <w:ilvl w:val="0"/>
          <w:numId w:val="2"/>
        </w:numPr>
      </w:pPr>
      <w:r w:rsidRPr="00D005D1">
        <w:rPr>
          <w:b/>
          <w:bCs/>
        </w:rPr>
        <w:t xml:space="preserve">Reuniones con </w:t>
      </w:r>
      <w:proofErr w:type="spellStart"/>
      <w:r w:rsidRPr="00D005D1">
        <w:rPr>
          <w:b/>
          <w:bCs/>
        </w:rPr>
        <w:t>Stakeholders</w:t>
      </w:r>
      <w:proofErr w:type="spellEnd"/>
      <w:r w:rsidRPr="00D005D1">
        <w:rPr>
          <w:b/>
          <w:bCs/>
        </w:rPr>
        <w:t xml:space="preserve"> (1 de agosto de 2024 - 4 de agosto de 2024)</w:t>
      </w:r>
    </w:p>
    <w:p w14:paraId="3FF1C019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1:</w:t>
      </w:r>
      <w:r w:rsidRPr="00D005D1">
        <w:t xml:space="preserve"> Identificar a los </w:t>
      </w:r>
      <w:proofErr w:type="spellStart"/>
      <w:r w:rsidRPr="00D005D1">
        <w:t>stakeholders</w:t>
      </w:r>
      <w:proofErr w:type="spellEnd"/>
      <w:r w:rsidRPr="00D005D1">
        <w:t xml:space="preserve"> clave, incluyendo gerentes de producto, directores de TI, analistas de datos y usuarios finales.</w:t>
      </w:r>
    </w:p>
    <w:p w14:paraId="386363B6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2:</w:t>
      </w:r>
      <w:r w:rsidRPr="00D005D1">
        <w:t xml:space="preserve"> Programar reuniones iniciales para discutir objetivos generales y expectativas.</w:t>
      </w:r>
    </w:p>
    <w:p w14:paraId="57F514C8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3:</w:t>
      </w:r>
      <w:r w:rsidRPr="00D005D1">
        <w:t xml:space="preserve"> Recolectar información sobre las necesidades específicas y los casos de uso deseados.</w:t>
      </w:r>
    </w:p>
    <w:p w14:paraId="702B2A6C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4:</w:t>
      </w:r>
      <w:r w:rsidRPr="00D005D1">
        <w:t xml:space="preserve"> Documentar las discusiones y obtener la aprobación de los </w:t>
      </w:r>
      <w:proofErr w:type="spellStart"/>
      <w:r w:rsidRPr="00D005D1">
        <w:t>stakeholders</w:t>
      </w:r>
      <w:proofErr w:type="spellEnd"/>
      <w:r w:rsidRPr="00D005D1">
        <w:t xml:space="preserve"> sobre los objetivos preliminares.</w:t>
      </w:r>
    </w:p>
    <w:p w14:paraId="43077568" w14:textId="77777777" w:rsidR="00D005D1" w:rsidRPr="00D005D1" w:rsidRDefault="00D005D1" w:rsidP="00D005D1">
      <w:pPr>
        <w:numPr>
          <w:ilvl w:val="0"/>
          <w:numId w:val="2"/>
        </w:numPr>
      </w:pPr>
      <w:r w:rsidRPr="00D005D1">
        <w:rPr>
          <w:b/>
          <w:bCs/>
        </w:rPr>
        <w:t>Documentación de Requisitos (5 de agosto de 2024 - 6 de agosto de 2024)</w:t>
      </w:r>
    </w:p>
    <w:p w14:paraId="10300082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1:</w:t>
      </w:r>
      <w:r w:rsidRPr="00D005D1">
        <w:t xml:space="preserve"> Crear un documento de requisitos funcionales y no funcionales basado en la información recolectada.</w:t>
      </w:r>
    </w:p>
    <w:p w14:paraId="1C903A05" w14:textId="77777777" w:rsidR="00D005D1" w:rsidRPr="00D005D1" w:rsidRDefault="00D005D1" w:rsidP="00D005D1">
      <w:pPr>
        <w:numPr>
          <w:ilvl w:val="2"/>
          <w:numId w:val="2"/>
        </w:numPr>
      </w:pPr>
      <w:r w:rsidRPr="00D005D1">
        <w:rPr>
          <w:b/>
          <w:bCs/>
        </w:rPr>
        <w:t>Requisitos Funcionales:</w:t>
      </w:r>
      <w:r w:rsidRPr="00D005D1">
        <w:t xml:space="preserve"> Casos de uso, tipos de datos, volúmenes de datos, frecuencia de procesamiento, etc.</w:t>
      </w:r>
    </w:p>
    <w:p w14:paraId="640E8D88" w14:textId="77777777" w:rsidR="00D005D1" w:rsidRPr="00D005D1" w:rsidRDefault="00D005D1" w:rsidP="00D005D1">
      <w:pPr>
        <w:numPr>
          <w:ilvl w:val="2"/>
          <w:numId w:val="2"/>
        </w:numPr>
      </w:pPr>
      <w:r w:rsidRPr="00D005D1">
        <w:rPr>
          <w:b/>
          <w:bCs/>
        </w:rPr>
        <w:t>Requisitos No Funcionales:</w:t>
      </w:r>
      <w:r w:rsidRPr="00D005D1">
        <w:t xml:space="preserve"> Rendimiento, escalabilidad, seguridad, disponibilidad, etc.</w:t>
      </w:r>
    </w:p>
    <w:p w14:paraId="1D5891B2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2:</w:t>
      </w:r>
      <w:r w:rsidRPr="00D005D1">
        <w:t xml:space="preserve"> Revisar el documento con los </w:t>
      </w:r>
      <w:proofErr w:type="spellStart"/>
      <w:r w:rsidRPr="00D005D1">
        <w:t>stakeholders</w:t>
      </w:r>
      <w:proofErr w:type="spellEnd"/>
      <w:r w:rsidRPr="00D005D1">
        <w:t xml:space="preserve"> para asegurar que todos los requisitos están correctamente capturados.</w:t>
      </w:r>
    </w:p>
    <w:p w14:paraId="69DA13BB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3:</w:t>
      </w:r>
      <w:r w:rsidRPr="00D005D1">
        <w:t xml:space="preserve"> Obtener la aprobación final del documento de requisitos.</w:t>
      </w:r>
    </w:p>
    <w:p w14:paraId="6E33E45E" w14:textId="77777777" w:rsidR="00D005D1" w:rsidRPr="00D005D1" w:rsidRDefault="00D005D1" w:rsidP="00D005D1">
      <w:pPr>
        <w:numPr>
          <w:ilvl w:val="0"/>
          <w:numId w:val="2"/>
        </w:numPr>
      </w:pPr>
      <w:r w:rsidRPr="00D005D1">
        <w:rPr>
          <w:b/>
          <w:bCs/>
        </w:rPr>
        <w:t>Crear un Documento de Especificaciones Técnicas (7 de agosto de 2024)</w:t>
      </w:r>
    </w:p>
    <w:p w14:paraId="57CCD884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1:</w:t>
      </w:r>
      <w:r w:rsidRPr="00D005D1">
        <w:t xml:space="preserve"> Convertir los requisitos en especificaciones técnicas detalladas.</w:t>
      </w:r>
    </w:p>
    <w:p w14:paraId="689B2F38" w14:textId="77777777" w:rsidR="00D005D1" w:rsidRPr="00D005D1" w:rsidRDefault="00D005D1" w:rsidP="00D005D1">
      <w:pPr>
        <w:numPr>
          <w:ilvl w:val="2"/>
          <w:numId w:val="2"/>
        </w:numPr>
      </w:pPr>
      <w:r w:rsidRPr="00D005D1">
        <w:rPr>
          <w:b/>
          <w:bCs/>
        </w:rPr>
        <w:lastRenderedPageBreak/>
        <w:t>Especificaciones Técnicas:</w:t>
      </w:r>
      <w:r w:rsidRPr="00D005D1">
        <w:t xml:space="preserve"> Capacidades de procesamiento, almacenamiento necesario, herramientas de análisis requeridas, etc.</w:t>
      </w:r>
    </w:p>
    <w:p w14:paraId="246F6D6F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2:</w:t>
      </w:r>
      <w:r w:rsidRPr="00D005D1">
        <w:t xml:space="preserve"> Detallar los KPI (Indicadores Clave de Desempeño) para medir el éxito del proyecto.</w:t>
      </w:r>
    </w:p>
    <w:p w14:paraId="61C5F8FD" w14:textId="77777777" w:rsidR="00D005D1" w:rsidRPr="00D005D1" w:rsidRDefault="00D005D1" w:rsidP="00D005D1">
      <w:pPr>
        <w:numPr>
          <w:ilvl w:val="1"/>
          <w:numId w:val="2"/>
        </w:numPr>
      </w:pPr>
      <w:r w:rsidRPr="00D005D1">
        <w:rPr>
          <w:b/>
          <w:bCs/>
        </w:rPr>
        <w:t>Paso 3:</w:t>
      </w:r>
      <w:r w:rsidRPr="00D005D1">
        <w:t xml:space="preserve"> Revisar y obtener la aprobación de los </w:t>
      </w:r>
      <w:proofErr w:type="spellStart"/>
      <w:r w:rsidRPr="00D005D1">
        <w:t>stakeholders</w:t>
      </w:r>
      <w:proofErr w:type="spellEnd"/>
      <w:r w:rsidRPr="00D005D1">
        <w:t>.</w:t>
      </w:r>
    </w:p>
    <w:p w14:paraId="02EDEE8F" w14:textId="77777777" w:rsidR="00D005D1" w:rsidRPr="00D005D1" w:rsidRDefault="00D005D1" w:rsidP="00D005D1">
      <w:pPr>
        <w:rPr>
          <w:b/>
          <w:bCs/>
        </w:rPr>
      </w:pPr>
      <w:r w:rsidRPr="00D005D1">
        <w:rPr>
          <w:b/>
          <w:bCs/>
        </w:rPr>
        <w:t>1.2 Elegir Herramientas y Tecnologías</w:t>
      </w:r>
    </w:p>
    <w:p w14:paraId="7CE5A5F5" w14:textId="77777777" w:rsidR="00D005D1" w:rsidRPr="00D005D1" w:rsidRDefault="00D005D1" w:rsidP="00D005D1">
      <w:r w:rsidRPr="00D005D1">
        <w:rPr>
          <w:b/>
          <w:bCs/>
        </w:rPr>
        <w:t>Objetivos:</w:t>
      </w:r>
    </w:p>
    <w:p w14:paraId="111CA930" w14:textId="77777777" w:rsidR="00D005D1" w:rsidRPr="00D005D1" w:rsidRDefault="00D005D1" w:rsidP="00D005D1">
      <w:pPr>
        <w:numPr>
          <w:ilvl w:val="0"/>
          <w:numId w:val="3"/>
        </w:numPr>
      </w:pPr>
      <w:r w:rsidRPr="00D005D1">
        <w:t>Evaluar y seleccionar herramientas basadas en los requisitos definidos.</w:t>
      </w:r>
    </w:p>
    <w:p w14:paraId="13934053" w14:textId="77777777" w:rsidR="00D005D1" w:rsidRPr="00D005D1" w:rsidRDefault="00D005D1" w:rsidP="00D005D1">
      <w:r w:rsidRPr="00D005D1">
        <w:rPr>
          <w:b/>
          <w:bCs/>
        </w:rPr>
        <w:t>Acciones Detalladas:</w:t>
      </w:r>
    </w:p>
    <w:p w14:paraId="1317783D" w14:textId="77777777" w:rsidR="00D005D1" w:rsidRPr="00D005D1" w:rsidRDefault="00D005D1" w:rsidP="00D005D1">
      <w:pPr>
        <w:numPr>
          <w:ilvl w:val="0"/>
          <w:numId w:val="4"/>
        </w:numPr>
      </w:pPr>
      <w:r w:rsidRPr="00D005D1">
        <w:rPr>
          <w:b/>
          <w:bCs/>
        </w:rPr>
        <w:t>Evaluación de Herramientas (8 de agosto de 2024 - 11 de agosto de 2024)</w:t>
      </w:r>
    </w:p>
    <w:p w14:paraId="066C6599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1:</w:t>
      </w:r>
      <w:r w:rsidRPr="00D005D1">
        <w:t xml:space="preserve"> Identificar un conjunto inicial de herramientas y tecnologías que pueden cumplir con los requisitos.</w:t>
      </w:r>
    </w:p>
    <w:p w14:paraId="07826338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Herramientas de Ingesta: Apache </w:t>
      </w:r>
      <w:proofErr w:type="spellStart"/>
      <w:r w:rsidRPr="00D005D1">
        <w:t>NiFi</w:t>
      </w:r>
      <w:proofErr w:type="spellEnd"/>
      <w:r w:rsidRPr="00D005D1">
        <w:t>, Apache Sqoop, Apache Kafka.</w:t>
      </w:r>
    </w:p>
    <w:p w14:paraId="30251D82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Herramientas de Almacenamiento: HDFS, Apache </w:t>
      </w:r>
      <w:proofErr w:type="spellStart"/>
      <w:r w:rsidRPr="00D005D1">
        <w:t>Cassandra</w:t>
      </w:r>
      <w:proofErr w:type="spellEnd"/>
      <w:r w:rsidRPr="00D005D1">
        <w:t>, Amazon S3.</w:t>
      </w:r>
    </w:p>
    <w:p w14:paraId="1AE9C69E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Herramientas de Procesamiento: Apache Spark, Apache </w:t>
      </w:r>
      <w:proofErr w:type="spellStart"/>
      <w:r w:rsidRPr="00D005D1">
        <w:t>Flink</w:t>
      </w:r>
      <w:proofErr w:type="spellEnd"/>
      <w:r w:rsidRPr="00D005D1">
        <w:t xml:space="preserve">, Apache Beam, </w:t>
      </w:r>
      <w:proofErr w:type="spellStart"/>
      <w:r w:rsidRPr="00D005D1">
        <w:t>PySpark</w:t>
      </w:r>
      <w:proofErr w:type="spellEnd"/>
      <w:r w:rsidRPr="00D005D1">
        <w:t>.</w:t>
      </w:r>
    </w:p>
    <w:p w14:paraId="15754C54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>Gobernanza y Seguridad: Apache Atlas, Apache Ranger.</w:t>
      </w:r>
    </w:p>
    <w:p w14:paraId="4FFDFD71" w14:textId="77777777" w:rsidR="00D005D1" w:rsidRPr="00D005D1" w:rsidRDefault="00D005D1" w:rsidP="00D005D1">
      <w:pPr>
        <w:numPr>
          <w:ilvl w:val="2"/>
          <w:numId w:val="4"/>
        </w:numPr>
        <w:rPr>
          <w:lang w:val="en-US"/>
        </w:rPr>
      </w:pPr>
      <w:r w:rsidRPr="00D005D1">
        <w:rPr>
          <w:lang w:val="en-US"/>
        </w:rPr>
        <w:t>Análisis y Machine Learning: Apache Mahout, TensorFlow, MLlib.</w:t>
      </w:r>
    </w:p>
    <w:p w14:paraId="5DF0CA77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Visualización y BI: Grafana, </w:t>
      </w:r>
      <w:proofErr w:type="spellStart"/>
      <w:r w:rsidRPr="00D005D1">
        <w:t>Metabase</w:t>
      </w:r>
      <w:proofErr w:type="spellEnd"/>
      <w:r w:rsidRPr="00D005D1">
        <w:t xml:space="preserve">, Apache </w:t>
      </w:r>
      <w:proofErr w:type="spellStart"/>
      <w:r w:rsidRPr="00D005D1">
        <w:t>Superset</w:t>
      </w:r>
      <w:proofErr w:type="spellEnd"/>
      <w:r w:rsidRPr="00D005D1">
        <w:t>.</w:t>
      </w:r>
    </w:p>
    <w:p w14:paraId="79941F14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>Orquestación: Apache Airflow.</w:t>
      </w:r>
    </w:p>
    <w:p w14:paraId="42793907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Monitorización y </w:t>
      </w:r>
      <w:proofErr w:type="spellStart"/>
      <w:r w:rsidRPr="00D005D1">
        <w:t>Logging</w:t>
      </w:r>
      <w:proofErr w:type="spellEnd"/>
      <w:r w:rsidRPr="00D005D1">
        <w:t xml:space="preserve">: ELK </w:t>
      </w:r>
      <w:proofErr w:type="spellStart"/>
      <w:r w:rsidRPr="00D005D1">
        <w:t>Stack</w:t>
      </w:r>
      <w:proofErr w:type="spellEnd"/>
      <w:r w:rsidRPr="00D005D1">
        <w:t xml:space="preserve"> (</w:t>
      </w:r>
      <w:proofErr w:type="spellStart"/>
      <w:r w:rsidRPr="00D005D1">
        <w:t>Elasticsearch</w:t>
      </w:r>
      <w:proofErr w:type="spellEnd"/>
      <w:r w:rsidRPr="00D005D1">
        <w:t xml:space="preserve">, Logstash, Kibana), </w:t>
      </w:r>
      <w:proofErr w:type="spellStart"/>
      <w:r w:rsidRPr="00D005D1">
        <w:t>Prometheus</w:t>
      </w:r>
      <w:proofErr w:type="spellEnd"/>
      <w:r w:rsidRPr="00D005D1">
        <w:t>.</w:t>
      </w:r>
    </w:p>
    <w:p w14:paraId="3F8D97A3" w14:textId="77777777" w:rsidR="00D005D1" w:rsidRPr="00D005D1" w:rsidRDefault="00D005D1" w:rsidP="00D005D1">
      <w:pPr>
        <w:numPr>
          <w:ilvl w:val="2"/>
          <w:numId w:val="4"/>
        </w:numPr>
      </w:pPr>
      <w:r w:rsidRPr="00D005D1">
        <w:t xml:space="preserve">Automatización y DevOps: Jenkins, </w:t>
      </w:r>
      <w:proofErr w:type="spellStart"/>
      <w:r w:rsidRPr="00D005D1">
        <w:t>Terraform</w:t>
      </w:r>
      <w:proofErr w:type="spellEnd"/>
      <w:r w:rsidRPr="00D005D1">
        <w:t>, Ansible.</w:t>
      </w:r>
    </w:p>
    <w:p w14:paraId="35FF16BE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2:</w:t>
      </w:r>
      <w:r w:rsidRPr="00D005D1">
        <w:t xml:space="preserve"> Crear una tabla comparativa de las características y capacidades de cada herramienta.</w:t>
      </w:r>
    </w:p>
    <w:p w14:paraId="1618384A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lastRenderedPageBreak/>
        <w:t>Paso 3:</w:t>
      </w:r>
      <w:r w:rsidRPr="00D005D1">
        <w:t xml:space="preserve"> Realizar una evaluación preliminar para filtrar las herramientas más adecuadas.</w:t>
      </w:r>
    </w:p>
    <w:p w14:paraId="3A342A60" w14:textId="77777777" w:rsidR="00D005D1" w:rsidRPr="00D005D1" w:rsidRDefault="00D005D1" w:rsidP="00D005D1">
      <w:pPr>
        <w:numPr>
          <w:ilvl w:val="0"/>
          <w:numId w:val="4"/>
        </w:numPr>
      </w:pPr>
      <w:r w:rsidRPr="00D005D1">
        <w:rPr>
          <w:b/>
          <w:bCs/>
        </w:rPr>
        <w:t>Pruebas de Concepto (12 de agosto de 2024 - 14 de agosto de 2024)</w:t>
      </w:r>
    </w:p>
    <w:p w14:paraId="7E4A8741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1:</w:t>
      </w:r>
      <w:r w:rsidRPr="00D005D1">
        <w:t xml:space="preserve"> Configurar entornos de prueba para cada herramienta seleccionada.</w:t>
      </w:r>
    </w:p>
    <w:p w14:paraId="0C33B56A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2:</w:t>
      </w:r>
      <w:r w:rsidRPr="00D005D1">
        <w:t xml:space="preserve"> Ejecutar casos de uso simples para evaluar el rendimiento, facilidad de uso, integración y escalabilidad.</w:t>
      </w:r>
    </w:p>
    <w:p w14:paraId="36C34D18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3:</w:t>
      </w:r>
      <w:r w:rsidRPr="00D005D1">
        <w:t xml:space="preserve"> Documentar los resultados de las pruebas de concepto.</w:t>
      </w:r>
    </w:p>
    <w:p w14:paraId="7D716449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4:</w:t>
      </w:r>
      <w:r w:rsidRPr="00D005D1">
        <w:t xml:space="preserve"> Revisar los resultados con el equipo y los </w:t>
      </w:r>
      <w:proofErr w:type="spellStart"/>
      <w:r w:rsidRPr="00D005D1">
        <w:t>stakeholders</w:t>
      </w:r>
      <w:proofErr w:type="spellEnd"/>
      <w:r w:rsidRPr="00D005D1">
        <w:t xml:space="preserve"> para tomar decisiones informadas.</w:t>
      </w:r>
    </w:p>
    <w:p w14:paraId="02214B2B" w14:textId="77777777" w:rsidR="00D005D1" w:rsidRPr="00D005D1" w:rsidRDefault="00D005D1" w:rsidP="00D005D1">
      <w:pPr>
        <w:numPr>
          <w:ilvl w:val="0"/>
          <w:numId w:val="4"/>
        </w:numPr>
      </w:pPr>
      <w:r w:rsidRPr="00D005D1">
        <w:rPr>
          <w:b/>
          <w:bCs/>
        </w:rPr>
        <w:t>Documentación y Justificación (14 de agosto de 2024)</w:t>
      </w:r>
    </w:p>
    <w:p w14:paraId="524D73D5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1:</w:t>
      </w:r>
      <w:r w:rsidRPr="00D005D1">
        <w:t xml:space="preserve"> Crear un documento que justifique la elección de cada herramienta, detallando las razones detrás de la selección.</w:t>
      </w:r>
    </w:p>
    <w:p w14:paraId="0061899A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2:</w:t>
      </w:r>
      <w:r w:rsidRPr="00D005D1">
        <w:t xml:space="preserve"> Incluir en el documento cualquier limitación o consideración especial que deba tenerse en cuenta.</w:t>
      </w:r>
    </w:p>
    <w:p w14:paraId="38E88D8C" w14:textId="77777777" w:rsidR="00D005D1" w:rsidRPr="00D005D1" w:rsidRDefault="00D005D1" w:rsidP="00D005D1">
      <w:pPr>
        <w:numPr>
          <w:ilvl w:val="1"/>
          <w:numId w:val="4"/>
        </w:numPr>
      </w:pPr>
      <w:r w:rsidRPr="00D005D1">
        <w:rPr>
          <w:b/>
          <w:bCs/>
        </w:rPr>
        <w:t>Paso 3:</w:t>
      </w:r>
      <w:r w:rsidRPr="00D005D1">
        <w:t xml:space="preserve"> Obtener la aprobación final del documento de selección de herramientas.</w:t>
      </w:r>
    </w:p>
    <w:p w14:paraId="4C8AFAF8" w14:textId="77777777" w:rsidR="00D005D1" w:rsidRPr="00D005D1" w:rsidRDefault="00D005D1" w:rsidP="00D005D1">
      <w:pPr>
        <w:rPr>
          <w:b/>
          <w:bCs/>
        </w:rPr>
      </w:pPr>
      <w:r w:rsidRPr="00D005D1">
        <w:rPr>
          <w:b/>
          <w:bCs/>
        </w:rPr>
        <w:t>1.3 Diseño de la Arquitectura</w:t>
      </w:r>
    </w:p>
    <w:p w14:paraId="0ACACC6C" w14:textId="77777777" w:rsidR="00D005D1" w:rsidRPr="00D005D1" w:rsidRDefault="00D005D1" w:rsidP="00D005D1">
      <w:r w:rsidRPr="00D005D1">
        <w:rPr>
          <w:b/>
          <w:bCs/>
        </w:rPr>
        <w:t>Objetivos:</w:t>
      </w:r>
    </w:p>
    <w:p w14:paraId="2110F3EC" w14:textId="77777777" w:rsidR="00D005D1" w:rsidRPr="00D005D1" w:rsidRDefault="00D005D1" w:rsidP="00D005D1">
      <w:pPr>
        <w:numPr>
          <w:ilvl w:val="0"/>
          <w:numId w:val="5"/>
        </w:numPr>
      </w:pPr>
      <w:r w:rsidRPr="00D005D1">
        <w:t>Crear un diagrama detallado de la arquitectura que muestre todos los componentes y sus interacciones.</w:t>
      </w:r>
    </w:p>
    <w:p w14:paraId="226A706A" w14:textId="77777777" w:rsidR="00D005D1" w:rsidRPr="00D005D1" w:rsidRDefault="00D005D1" w:rsidP="00D005D1">
      <w:r w:rsidRPr="00D005D1">
        <w:rPr>
          <w:b/>
          <w:bCs/>
        </w:rPr>
        <w:t>Acciones Detalladas:</w:t>
      </w:r>
    </w:p>
    <w:p w14:paraId="68675784" w14:textId="77777777" w:rsidR="00D005D1" w:rsidRPr="00D005D1" w:rsidRDefault="00D005D1" w:rsidP="00D005D1">
      <w:pPr>
        <w:numPr>
          <w:ilvl w:val="0"/>
          <w:numId w:val="6"/>
        </w:numPr>
      </w:pPr>
      <w:r w:rsidRPr="00D005D1">
        <w:rPr>
          <w:b/>
          <w:bCs/>
        </w:rPr>
        <w:t>Creación de Diagramas de Arquitectura (15 de agosto de 2024 - 18 de agosto de 2024)</w:t>
      </w:r>
    </w:p>
    <w:p w14:paraId="5F9547F4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1:</w:t>
      </w:r>
      <w:r w:rsidRPr="00D005D1">
        <w:t xml:space="preserve"> Utilizar herramientas de diagramación (</w:t>
      </w:r>
      <w:proofErr w:type="spellStart"/>
      <w:r w:rsidRPr="00D005D1">
        <w:t>e.g</w:t>
      </w:r>
      <w:proofErr w:type="spellEnd"/>
      <w:r w:rsidRPr="00D005D1">
        <w:t xml:space="preserve">., </w:t>
      </w:r>
      <w:proofErr w:type="spellStart"/>
      <w:r w:rsidRPr="00D005D1">
        <w:t>Lucidchart</w:t>
      </w:r>
      <w:proofErr w:type="spellEnd"/>
      <w:r w:rsidRPr="00D005D1">
        <w:t>, Draw.io) para crear diagramas iniciales.</w:t>
      </w:r>
    </w:p>
    <w:p w14:paraId="7CF65625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2:</w:t>
      </w:r>
      <w:r w:rsidRPr="00D005D1">
        <w:t xml:space="preserve"> Incluir todos los componentes seleccionados y sus interacciones.</w:t>
      </w:r>
    </w:p>
    <w:p w14:paraId="1153C8F9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3:</w:t>
      </w:r>
      <w:r w:rsidRPr="00D005D1">
        <w:t xml:space="preserve"> Mostrar flujos de datos detallados entre los componentes.</w:t>
      </w:r>
    </w:p>
    <w:p w14:paraId="5651B1ED" w14:textId="77777777" w:rsidR="00D005D1" w:rsidRPr="00D005D1" w:rsidRDefault="00D005D1" w:rsidP="00D005D1">
      <w:pPr>
        <w:numPr>
          <w:ilvl w:val="2"/>
          <w:numId w:val="6"/>
        </w:numPr>
      </w:pPr>
      <w:r w:rsidRPr="00D005D1">
        <w:rPr>
          <w:b/>
          <w:bCs/>
        </w:rPr>
        <w:lastRenderedPageBreak/>
        <w:t>Ingesta:</w:t>
      </w:r>
      <w:r w:rsidRPr="00D005D1">
        <w:t xml:space="preserve"> Cómo los datos se mueven desde las fuentes hasta el sistema de almacenamiento.</w:t>
      </w:r>
    </w:p>
    <w:p w14:paraId="1723B727" w14:textId="77777777" w:rsidR="00D005D1" w:rsidRPr="00D005D1" w:rsidRDefault="00D005D1" w:rsidP="00D005D1">
      <w:pPr>
        <w:numPr>
          <w:ilvl w:val="2"/>
          <w:numId w:val="6"/>
        </w:numPr>
      </w:pPr>
      <w:r w:rsidRPr="00D005D1">
        <w:rPr>
          <w:b/>
          <w:bCs/>
        </w:rPr>
        <w:t>Almacenamiento:</w:t>
      </w:r>
      <w:r w:rsidRPr="00D005D1">
        <w:t xml:space="preserve"> Cómo se distribuyen y almacenan los datos.</w:t>
      </w:r>
    </w:p>
    <w:p w14:paraId="503615C7" w14:textId="77777777" w:rsidR="00D005D1" w:rsidRPr="00D005D1" w:rsidRDefault="00D005D1" w:rsidP="00D005D1">
      <w:pPr>
        <w:numPr>
          <w:ilvl w:val="2"/>
          <w:numId w:val="6"/>
        </w:numPr>
      </w:pPr>
      <w:r w:rsidRPr="00D005D1">
        <w:rPr>
          <w:b/>
          <w:bCs/>
        </w:rPr>
        <w:t>Procesamiento:</w:t>
      </w:r>
      <w:r w:rsidRPr="00D005D1">
        <w:t xml:space="preserve"> Cómo se procesan los datos para cumplir con los casos de uso.</w:t>
      </w:r>
    </w:p>
    <w:p w14:paraId="45EE5F7D" w14:textId="77777777" w:rsidR="00D005D1" w:rsidRPr="00D005D1" w:rsidRDefault="00D005D1" w:rsidP="00D005D1">
      <w:pPr>
        <w:numPr>
          <w:ilvl w:val="2"/>
          <w:numId w:val="6"/>
        </w:numPr>
      </w:pPr>
      <w:r w:rsidRPr="00D005D1">
        <w:rPr>
          <w:b/>
          <w:bCs/>
        </w:rPr>
        <w:t>Análisis y BI:</w:t>
      </w:r>
      <w:r w:rsidRPr="00D005D1">
        <w:t xml:space="preserve"> Cómo se visualizan y analizan los datos procesados.</w:t>
      </w:r>
    </w:p>
    <w:p w14:paraId="64D22356" w14:textId="77777777" w:rsidR="00D005D1" w:rsidRPr="00D005D1" w:rsidRDefault="00D005D1" w:rsidP="00D005D1">
      <w:pPr>
        <w:numPr>
          <w:ilvl w:val="2"/>
          <w:numId w:val="6"/>
        </w:numPr>
      </w:pPr>
      <w:r w:rsidRPr="00D005D1">
        <w:rPr>
          <w:b/>
          <w:bCs/>
        </w:rPr>
        <w:t>Gobernanza y Seguridad:</w:t>
      </w:r>
      <w:r w:rsidRPr="00D005D1">
        <w:t xml:space="preserve"> Cómo se gestionan y protegen los datos.</w:t>
      </w:r>
    </w:p>
    <w:p w14:paraId="6CA28DC7" w14:textId="77777777" w:rsidR="00D005D1" w:rsidRPr="00D005D1" w:rsidRDefault="00D005D1" w:rsidP="00D005D1">
      <w:pPr>
        <w:numPr>
          <w:ilvl w:val="0"/>
          <w:numId w:val="6"/>
        </w:numPr>
      </w:pPr>
      <w:r w:rsidRPr="00D005D1">
        <w:rPr>
          <w:b/>
          <w:bCs/>
        </w:rPr>
        <w:t>Revisión y Optimización de Diagramas (19 de agosto de 2024 - 20 de agosto de 2024)</w:t>
      </w:r>
    </w:p>
    <w:p w14:paraId="33260EF1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1:</w:t>
      </w:r>
      <w:r w:rsidRPr="00D005D1">
        <w:t xml:space="preserve"> Revisar los diagramas iniciales con el equipo técnico y los </w:t>
      </w:r>
      <w:proofErr w:type="spellStart"/>
      <w:r w:rsidRPr="00D005D1">
        <w:t>stakeholders</w:t>
      </w:r>
      <w:proofErr w:type="spellEnd"/>
      <w:r w:rsidRPr="00D005D1">
        <w:t>.</w:t>
      </w:r>
    </w:p>
    <w:p w14:paraId="561812EF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2:</w:t>
      </w:r>
      <w:r w:rsidRPr="00D005D1">
        <w:t xml:space="preserve"> Obtener </w:t>
      </w:r>
      <w:proofErr w:type="spellStart"/>
      <w:r w:rsidRPr="00D005D1">
        <w:t>feedback</w:t>
      </w:r>
      <w:proofErr w:type="spellEnd"/>
      <w:r w:rsidRPr="00D005D1">
        <w:t xml:space="preserve"> y realizar ajustes necesarios para optimizar el diseño.</w:t>
      </w:r>
    </w:p>
    <w:p w14:paraId="749B3D6D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3:</w:t>
      </w:r>
      <w:r w:rsidRPr="00D005D1">
        <w:t xml:space="preserve"> Asegurarse de que el diseño cumple con todos los requisitos funcionales y no funcionales.</w:t>
      </w:r>
    </w:p>
    <w:p w14:paraId="0290804D" w14:textId="77777777" w:rsidR="00D005D1" w:rsidRPr="00D005D1" w:rsidRDefault="00D005D1" w:rsidP="00D005D1">
      <w:pPr>
        <w:numPr>
          <w:ilvl w:val="0"/>
          <w:numId w:val="6"/>
        </w:numPr>
      </w:pPr>
      <w:r w:rsidRPr="00D005D1">
        <w:rPr>
          <w:b/>
          <w:bCs/>
        </w:rPr>
        <w:t>Documentación del Diseño de la Arquitectura (21 de agosto de 2024)</w:t>
      </w:r>
    </w:p>
    <w:p w14:paraId="7C96CDA1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1:</w:t>
      </w:r>
      <w:r w:rsidRPr="00D005D1">
        <w:t xml:space="preserve"> Crear un documento que detalle el diseño de la arquitectura, incluyendo diagramas, flujos de datos y justificaciones para cada decisión de diseño.</w:t>
      </w:r>
    </w:p>
    <w:p w14:paraId="405B9A84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2:</w:t>
      </w:r>
      <w:r w:rsidRPr="00D005D1">
        <w:t xml:space="preserve"> Incluir en el documento planes de escalabilidad y resiliencia para asegurar que la arquitectura pueda manejar aumentos en la carga de trabajo y recuperar de fallos.</w:t>
      </w:r>
    </w:p>
    <w:p w14:paraId="1543A2A2" w14:textId="77777777" w:rsidR="00D005D1" w:rsidRPr="00D005D1" w:rsidRDefault="00D005D1" w:rsidP="00D005D1">
      <w:pPr>
        <w:numPr>
          <w:ilvl w:val="1"/>
          <w:numId w:val="6"/>
        </w:numPr>
      </w:pPr>
      <w:r w:rsidRPr="00D005D1">
        <w:rPr>
          <w:b/>
          <w:bCs/>
        </w:rPr>
        <w:t>Paso 3:</w:t>
      </w:r>
      <w:r w:rsidRPr="00D005D1">
        <w:t xml:space="preserve"> Obtener la aprobación final del diseño de la arquitectura por parte de los </w:t>
      </w:r>
      <w:proofErr w:type="spellStart"/>
      <w:r w:rsidRPr="00D005D1">
        <w:t>stakeholders</w:t>
      </w:r>
      <w:proofErr w:type="spellEnd"/>
      <w:r w:rsidRPr="00D005D1">
        <w:t>.</w:t>
      </w:r>
    </w:p>
    <w:p w14:paraId="5EC2CACF" w14:textId="77777777" w:rsidR="00D005D1" w:rsidRPr="00D005D1" w:rsidRDefault="00D005D1" w:rsidP="00D005D1">
      <w:pPr>
        <w:rPr>
          <w:b/>
          <w:bCs/>
        </w:rPr>
      </w:pPr>
      <w:r w:rsidRPr="00D005D1">
        <w:rPr>
          <w:b/>
          <w:bCs/>
        </w:rPr>
        <w:t>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2244"/>
        <w:gridCol w:w="2259"/>
      </w:tblGrid>
      <w:tr w:rsidR="00D005D1" w:rsidRPr="00D005D1" w14:paraId="2B8C5B3B" w14:textId="77777777" w:rsidTr="00D00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B5C9C" w14:textId="77777777" w:rsidR="00D005D1" w:rsidRPr="00D005D1" w:rsidRDefault="00D005D1" w:rsidP="00D005D1">
            <w:pPr>
              <w:rPr>
                <w:b/>
                <w:bCs/>
              </w:rPr>
            </w:pPr>
            <w:r w:rsidRPr="00D005D1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6D4CBEB6" w14:textId="77777777" w:rsidR="00D005D1" w:rsidRPr="00D005D1" w:rsidRDefault="00D005D1" w:rsidP="00D005D1">
            <w:pPr>
              <w:rPr>
                <w:b/>
                <w:bCs/>
              </w:rPr>
            </w:pPr>
            <w:r w:rsidRPr="00D005D1">
              <w:rPr>
                <w:b/>
                <w:bCs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343D37A4" w14:textId="77777777" w:rsidR="00D005D1" w:rsidRPr="00D005D1" w:rsidRDefault="00D005D1" w:rsidP="00D005D1">
            <w:pPr>
              <w:rPr>
                <w:b/>
                <w:bCs/>
              </w:rPr>
            </w:pPr>
            <w:r w:rsidRPr="00D005D1">
              <w:rPr>
                <w:b/>
                <w:bCs/>
              </w:rPr>
              <w:t>Finalización</w:t>
            </w:r>
          </w:p>
        </w:tc>
      </w:tr>
      <w:tr w:rsidR="00D005D1" w:rsidRPr="00D005D1" w14:paraId="68448A1C" w14:textId="77777777" w:rsidTr="00D00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B94E" w14:textId="77777777" w:rsidR="00D005D1" w:rsidRPr="00D005D1" w:rsidRDefault="00D005D1" w:rsidP="00D005D1">
            <w:r w:rsidRPr="00D005D1">
              <w:t>Definir Requisitos</w:t>
            </w:r>
          </w:p>
        </w:tc>
        <w:tc>
          <w:tcPr>
            <w:tcW w:w="0" w:type="auto"/>
            <w:vAlign w:val="center"/>
            <w:hideMark/>
          </w:tcPr>
          <w:p w14:paraId="5E95BB21" w14:textId="77777777" w:rsidR="00D005D1" w:rsidRPr="00D005D1" w:rsidRDefault="00D005D1" w:rsidP="00D005D1">
            <w:r w:rsidRPr="00D005D1">
              <w:t>1 de agosto de 2024</w:t>
            </w:r>
          </w:p>
        </w:tc>
        <w:tc>
          <w:tcPr>
            <w:tcW w:w="0" w:type="auto"/>
            <w:vAlign w:val="center"/>
            <w:hideMark/>
          </w:tcPr>
          <w:p w14:paraId="3138BA01" w14:textId="77777777" w:rsidR="00D005D1" w:rsidRPr="00D005D1" w:rsidRDefault="00D005D1" w:rsidP="00D005D1">
            <w:r w:rsidRPr="00D005D1">
              <w:t>7 de agosto de 2024</w:t>
            </w:r>
          </w:p>
        </w:tc>
      </w:tr>
      <w:tr w:rsidR="00D005D1" w:rsidRPr="00D005D1" w14:paraId="4BC7BB4D" w14:textId="77777777" w:rsidTr="00D00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3488" w14:textId="77777777" w:rsidR="00D005D1" w:rsidRPr="00D005D1" w:rsidRDefault="00D005D1" w:rsidP="00D005D1">
            <w:r w:rsidRPr="00D005D1">
              <w:lastRenderedPageBreak/>
              <w:t>Elegir Herramientas y Tecnologías</w:t>
            </w:r>
          </w:p>
        </w:tc>
        <w:tc>
          <w:tcPr>
            <w:tcW w:w="0" w:type="auto"/>
            <w:vAlign w:val="center"/>
            <w:hideMark/>
          </w:tcPr>
          <w:p w14:paraId="66B30F82" w14:textId="77777777" w:rsidR="00D005D1" w:rsidRPr="00D005D1" w:rsidRDefault="00D005D1" w:rsidP="00D005D1">
            <w:r w:rsidRPr="00D005D1">
              <w:t>8 de agosto de 2024</w:t>
            </w:r>
          </w:p>
        </w:tc>
        <w:tc>
          <w:tcPr>
            <w:tcW w:w="0" w:type="auto"/>
            <w:vAlign w:val="center"/>
            <w:hideMark/>
          </w:tcPr>
          <w:p w14:paraId="7E66E0B7" w14:textId="77777777" w:rsidR="00D005D1" w:rsidRPr="00D005D1" w:rsidRDefault="00D005D1" w:rsidP="00D005D1">
            <w:r w:rsidRPr="00D005D1">
              <w:t>14 de agosto de 2024</w:t>
            </w:r>
          </w:p>
        </w:tc>
      </w:tr>
      <w:tr w:rsidR="00D005D1" w:rsidRPr="00D005D1" w14:paraId="38B5F52A" w14:textId="77777777" w:rsidTr="00D00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4553" w14:textId="77777777" w:rsidR="00D005D1" w:rsidRPr="00D005D1" w:rsidRDefault="00D005D1" w:rsidP="00D005D1">
            <w:r w:rsidRPr="00D005D1">
              <w:t>Diseño de la Arquitectura</w:t>
            </w:r>
          </w:p>
        </w:tc>
        <w:tc>
          <w:tcPr>
            <w:tcW w:w="0" w:type="auto"/>
            <w:vAlign w:val="center"/>
            <w:hideMark/>
          </w:tcPr>
          <w:p w14:paraId="09955E84" w14:textId="77777777" w:rsidR="00D005D1" w:rsidRPr="00D005D1" w:rsidRDefault="00D005D1" w:rsidP="00D005D1">
            <w:r w:rsidRPr="00D005D1">
              <w:t>15 de agosto de 2024</w:t>
            </w:r>
          </w:p>
        </w:tc>
        <w:tc>
          <w:tcPr>
            <w:tcW w:w="0" w:type="auto"/>
            <w:vAlign w:val="center"/>
            <w:hideMark/>
          </w:tcPr>
          <w:p w14:paraId="4257ADDE" w14:textId="77777777" w:rsidR="00D005D1" w:rsidRPr="00D005D1" w:rsidRDefault="00D005D1" w:rsidP="00D005D1">
            <w:r w:rsidRPr="00D005D1">
              <w:t>21 de agosto de 2024</w:t>
            </w:r>
          </w:p>
        </w:tc>
      </w:tr>
    </w:tbl>
    <w:p w14:paraId="54FC36F9" w14:textId="77777777" w:rsidR="00D005D1" w:rsidRDefault="00D005D1"/>
    <w:sectPr w:rsidR="00D00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E1453"/>
    <w:multiLevelType w:val="multilevel"/>
    <w:tmpl w:val="BA7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24980"/>
    <w:multiLevelType w:val="multilevel"/>
    <w:tmpl w:val="FF5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8AE"/>
    <w:multiLevelType w:val="multilevel"/>
    <w:tmpl w:val="AF52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8667C"/>
    <w:multiLevelType w:val="multilevel"/>
    <w:tmpl w:val="F4A0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30A01"/>
    <w:multiLevelType w:val="multilevel"/>
    <w:tmpl w:val="E5A0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F0874"/>
    <w:multiLevelType w:val="multilevel"/>
    <w:tmpl w:val="016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474386">
    <w:abstractNumId w:val="1"/>
  </w:num>
  <w:num w:numId="2" w16cid:durableId="1523321337">
    <w:abstractNumId w:val="3"/>
  </w:num>
  <w:num w:numId="3" w16cid:durableId="1783842101">
    <w:abstractNumId w:val="0"/>
  </w:num>
  <w:num w:numId="4" w16cid:durableId="222065103">
    <w:abstractNumId w:val="2"/>
  </w:num>
  <w:num w:numId="5" w16cid:durableId="1910967615">
    <w:abstractNumId w:val="5"/>
  </w:num>
  <w:num w:numId="6" w16cid:durableId="479006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D1"/>
    <w:rsid w:val="004C6423"/>
    <w:rsid w:val="00D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0AD2"/>
  <w15:chartTrackingRefBased/>
  <w15:docId w15:val="{03F54A31-FB98-4320-B6DD-CACC1A5C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2024-07-31T22:31:00Z</dcterms:created>
  <dcterms:modified xsi:type="dcterms:W3CDTF">2024-07-31T22:32:00Z</dcterms:modified>
</cp:coreProperties>
</file>