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72F" w:rsidRPr="00021225" w:rsidRDefault="002372E5" w:rsidP="002372E5">
      <w:pPr>
        <w:jc w:val="center"/>
        <w:rPr>
          <w:i/>
          <w:sz w:val="28"/>
          <w:szCs w:val="32"/>
        </w:rPr>
      </w:pPr>
      <w:r w:rsidRPr="00021225">
        <w:rPr>
          <w:i/>
          <w:sz w:val="28"/>
          <w:szCs w:val="32"/>
        </w:rPr>
        <w:t>Fiche de projet Python – IOGS 3A</w:t>
      </w:r>
    </w:p>
    <w:p w:rsidR="002372E5" w:rsidRPr="00021225" w:rsidRDefault="002372E5" w:rsidP="002372E5">
      <w:pPr>
        <w:rPr>
          <w:sz w:val="24"/>
          <w:szCs w:val="28"/>
        </w:rPr>
      </w:pPr>
    </w:p>
    <w:p w:rsidR="002372E5" w:rsidRPr="00021225" w:rsidRDefault="002372E5" w:rsidP="002372E5">
      <w:pPr>
        <w:rPr>
          <w:rFonts w:ascii="LiberationSerif-Bold" w:hAnsi="LiberationSerif-Bold" w:cs="LiberationSerif-Bold"/>
          <w:b/>
          <w:bCs/>
          <w:sz w:val="26"/>
          <w:szCs w:val="28"/>
        </w:rPr>
      </w:pPr>
      <w:r w:rsidRPr="00021225">
        <w:rPr>
          <w:rFonts w:ascii="LiberationSerif-Bold" w:hAnsi="LiberationSerif-Bold" w:cs="LiberationSerif-Bold"/>
          <w:b/>
          <w:bCs/>
          <w:sz w:val="26"/>
          <w:szCs w:val="28"/>
        </w:rPr>
        <w:t>PARAGRAPHE D'INSCRIPTION</w:t>
      </w:r>
    </w:p>
    <w:p w:rsidR="002372E5" w:rsidRPr="00021225" w:rsidRDefault="002372E5" w:rsidP="002372E5">
      <w:pPr>
        <w:rPr>
          <w:rFonts w:ascii="LiberationSerif-Bold" w:hAnsi="LiberationSerif-Bold" w:cs="LiberationSerif-Bold"/>
          <w:bCs/>
          <w:sz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58"/>
        <w:gridCol w:w="2961"/>
        <w:gridCol w:w="3143"/>
      </w:tblGrid>
      <w:tr w:rsidR="002372E5" w:rsidRPr="00021225" w:rsidTr="002372E5">
        <w:tc>
          <w:tcPr>
            <w:tcW w:w="3020" w:type="dxa"/>
          </w:tcPr>
          <w:p w:rsidR="002372E5" w:rsidRPr="00021225" w:rsidRDefault="002372E5" w:rsidP="002372E5">
            <w:pPr>
              <w:rPr>
                <w:rFonts w:ascii="LiberationSerif-Bold" w:hAnsi="LiberationSerif-Bold" w:cs="LiberationSerif-Bold"/>
                <w:bCs/>
                <w:sz w:val="20"/>
              </w:rPr>
            </w:pPr>
            <w:r w:rsidRPr="00021225">
              <w:rPr>
                <w:rFonts w:ascii="LiberationSerif-Bold" w:hAnsi="LiberationSerif-Bold" w:cs="LiberationSerif-Bold"/>
                <w:bCs/>
                <w:sz w:val="20"/>
              </w:rPr>
              <w:t>Guirardel Colin</w:t>
            </w:r>
          </w:p>
        </w:tc>
        <w:tc>
          <w:tcPr>
            <w:tcW w:w="3021" w:type="dxa"/>
          </w:tcPr>
          <w:p w:rsidR="002372E5" w:rsidRPr="00021225" w:rsidRDefault="002372E5" w:rsidP="002372E5">
            <w:pPr>
              <w:rPr>
                <w:rFonts w:ascii="LiberationSerif-Bold" w:hAnsi="LiberationSerif-Bold" w:cs="LiberationSerif-Bold"/>
                <w:bCs/>
                <w:sz w:val="20"/>
              </w:rPr>
            </w:pPr>
            <w:r w:rsidRPr="00021225">
              <w:rPr>
                <w:rFonts w:ascii="LiberationSerif-Bold" w:hAnsi="LiberationSerif-Bold" w:cs="LiberationSerif-Bold"/>
                <w:bCs/>
                <w:sz w:val="20"/>
              </w:rPr>
              <w:t>Classique</w:t>
            </w:r>
          </w:p>
        </w:tc>
        <w:tc>
          <w:tcPr>
            <w:tcW w:w="3021" w:type="dxa"/>
          </w:tcPr>
          <w:p w:rsidR="002372E5" w:rsidRPr="00021225" w:rsidRDefault="00210873" w:rsidP="002372E5">
            <w:pPr>
              <w:rPr>
                <w:rFonts w:ascii="LiberationSerif-Bold" w:hAnsi="LiberationSerif-Bold" w:cs="LiberationSerif-Bold"/>
                <w:bCs/>
                <w:sz w:val="20"/>
              </w:rPr>
            </w:pPr>
            <w:hyperlink r:id="rId4" w:history="1">
              <w:r w:rsidRPr="00021225">
                <w:rPr>
                  <w:rStyle w:val="Lienhypertexte"/>
                  <w:rFonts w:ascii="LiberationSerif-Bold" w:hAnsi="LiberationSerif-Bold" w:cs="LiberationSerif-Bold"/>
                  <w:bCs/>
                  <w:sz w:val="20"/>
                </w:rPr>
                <w:t>colin.guirardel@institutoptique.fr</w:t>
              </w:r>
            </w:hyperlink>
            <w:r w:rsidRPr="00021225">
              <w:rPr>
                <w:rFonts w:ascii="LiberationSerif-Bold" w:hAnsi="LiberationSerif-Bold" w:cs="LiberationSerif-Bold"/>
                <w:bCs/>
                <w:sz w:val="20"/>
              </w:rPr>
              <w:t xml:space="preserve"> </w:t>
            </w:r>
          </w:p>
        </w:tc>
      </w:tr>
      <w:tr w:rsidR="002372E5" w:rsidRPr="00021225" w:rsidTr="002372E5">
        <w:tc>
          <w:tcPr>
            <w:tcW w:w="3020" w:type="dxa"/>
          </w:tcPr>
          <w:p w:rsidR="002372E5" w:rsidRPr="00021225" w:rsidRDefault="002372E5" w:rsidP="002372E5">
            <w:pPr>
              <w:rPr>
                <w:rFonts w:ascii="LiberationSerif-Bold" w:hAnsi="LiberationSerif-Bold" w:cs="LiberationSerif-Bold"/>
                <w:bCs/>
                <w:sz w:val="20"/>
              </w:rPr>
            </w:pPr>
            <w:proofErr w:type="spellStart"/>
            <w:r w:rsidRPr="00021225">
              <w:rPr>
                <w:rFonts w:ascii="LiberationSerif-Bold" w:hAnsi="LiberationSerif-Bold" w:cs="LiberationSerif-Bold"/>
                <w:bCs/>
                <w:sz w:val="20"/>
              </w:rPr>
              <w:t>Lecarme</w:t>
            </w:r>
            <w:proofErr w:type="spellEnd"/>
            <w:r w:rsidRPr="00021225">
              <w:rPr>
                <w:rFonts w:ascii="LiberationSerif-Bold" w:hAnsi="LiberationSerif-Bold" w:cs="LiberationSerif-Bold"/>
                <w:bCs/>
                <w:sz w:val="20"/>
              </w:rPr>
              <w:t xml:space="preserve"> Gabriel</w:t>
            </w:r>
          </w:p>
        </w:tc>
        <w:tc>
          <w:tcPr>
            <w:tcW w:w="3021" w:type="dxa"/>
          </w:tcPr>
          <w:p w:rsidR="002372E5" w:rsidRPr="00021225" w:rsidRDefault="0073139E" w:rsidP="002372E5">
            <w:pPr>
              <w:rPr>
                <w:rFonts w:ascii="LiberationSerif-Bold" w:hAnsi="LiberationSerif-Bold" w:cs="LiberationSerif-Bold"/>
                <w:bCs/>
                <w:sz w:val="20"/>
              </w:rPr>
            </w:pPr>
            <w:r w:rsidRPr="00021225">
              <w:rPr>
                <w:rFonts w:ascii="LiberationSerif-Bold" w:hAnsi="LiberationSerif-Bold" w:cs="LiberationSerif-Bold"/>
                <w:bCs/>
                <w:sz w:val="20"/>
              </w:rPr>
              <w:t>Classique</w:t>
            </w:r>
          </w:p>
        </w:tc>
        <w:tc>
          <w:tcPr>
            <w:tcW w:w="3021" w:type="dxa"/>
          </w:tcPr>
          <w:p w:rsidR="002372E5" w:rsidRPr="00021225" w:rsidRDefault="0073139E" w:rsidP="002372E5">
            <w:pPr>
              <w:rPr>
                <w:rFonts w:ascii="LiberationSerif-Bold" w:hAnsi="LiberationSerif-Bold" w:cs="LiberationSerif-Bold"/>
                <w:bCs/>
                <w:sz w:val="20"/>
              </w:rPr>
            </w:pPr>
            <w:hyperlink r:id="rId5" w:history="1">
              <w:r w:rsidRPr="00021225">
                <w:rPr>
                  <w:rStyle w:val="Lienhypertexte"/>
                  <w:rFonts w:ascii="LiberationSerif-Bold" w:hAnsi="LiberationSerif-Bold" w:cs="LiberationSerif-Bold"/>
                  <w:bCs/>
                  <w:sz w:val="20"/>
                </w:rPr>
                <w:t>gabriel.lecarme@insitutoptique.fr</w:t>
              </w:r>
            </w:hyperlink>
          </w:p>
        </w:tc>
      </w:tr>
    </w:tbl>
    <w:p w:rsidR="002372E5" w:rsidRPr="00021225" w:rsidRDefault="002372E5" w:rsidP="002372E5">
      <w:pPr>
        <w:rPr>
          <w:rFonts w:ascii="LiberationSerif-Bold" w:hAnsi="LiberationSerif-Bold" w:cs="LiberationSerif-Bold"/>
          <w:b/>
          <w:bCs/>
          <w:szCs w:val="24"/>
        </w:rPr>
      </w:pPr>
    </w:p>
    <w:p w:rsidR="002372E5" w:rsidRPr="00021225" w:rsidRDefault="002372E5" w:rsidP="002372E5">
      <w:pPr>
        <w:rPr>
          <w:rFonts w:ascii="LiberationSerif-Bold" w:hAnsi="LiberationSerif-Bold" w:cs="LiberationSerif-Bold"/>
          <w:b/>
          <w:bCs/>
          <w:sz w:val="26"/>
          <w:szCs w:val="28"/>
        </w:rPr>
      </w:pPr>
      <w:r w:rsidRPr="00021225">
        <w:rPr>
          <w:rFonts w:ascii="LiberationSerif-Bold" w:hAnsi="LiberationSerif-Bold" w:cs="LiberationSerif-Bold"/>
          <w:b/>
          <w:bCs/>
          <w:sz w:val="26"/>
          <w:szCs w:val="28"/>
        </w:rPr>
        <w:t>PARAGRAPHE DE DESCRIPTION</w:t>
      </w:r>
    </w:p>
    <w:p w:rsidR="002372E5" w:rsidRPr="00021225" w:rsidRDefault="002372E5" w:rsidP="0031356E">
      <w:pPr>
        <w:jc w:val="both"/>
        <w:rPr>
          <w:rFonts w:ascii="LiberationSerif-Bold" w:hAnsi="LiberationSerif-Bold" w:cs="LiberationSerif-Bold"/>
          <w:bCs/>
          <w:szCs w:val="24"/>
        </w:rPr>
      </w:pPr>
      <w:r w:rsidRPr="00021225">
        <w:rPr>
          <w:rFonts w:ascii="LiberationSerif-Bold" w:hAnsi="LiberationSerif-Bold" w:cs="LiberationSerif-Bold"/>
          <w:bCs/>
          <w:szCs w:val="24"/>
        </w:rPr>
        <w:t xml:space="preserve">Le projet python s’attachera </w:t>
      </w:r>
      <w:r w:rsidR="0031356E" w:rsidRPr="00021225">
        <w:rPr>
          <w:rFonts w:ascii="LiberationSerif-Bold" w:hAnsi="LiberationSerif-Bold" w:cs="LiberationSerif-Bold"/>
          <w:bCs/>
          <w:szCs w:val="24"/>
        </w:rPr>
        <w:t>à</w:t>
      </w:r>
      <w:r w:rsidRPr="00021225">
        <w:rPr>
          <w:rFonts w:ascii="LiberationSerif-Bold" w:hAnsi="LiberationSerif-Bold" w:cs="LiberationSerif-Bold"/>
          <w:bCs/>
          <w:szCs w:val="24"/>
        </w:rPr>
        <w:t xml:space="preserve"> exploiter les données d’un </w:t>
      </w:r>
      <w:proofErr w:type="spellStart"/>
      <w:r w:rsidRPr="00021225">
        <w:rPr>
          <w:rFonts w:ascii="LiberationSerif-Bold" w:hAnsi="LiberationSerif-Bold" w:cs="LiberationSerif-Bold"/>
          <w:bCs/>
          <w:szCs w:val="24"/>
        </w:rPr>
        <w:t>dataset</w:t>
      </w:r>
      <w:proofErr w:type="spellEnd"/>
      <w:r w:rsidRPr="00021225">
        <w:rPr>
          <w:rFonts w:ascii="LiberationSerif-Bold" w:hAnsi="LiberationSerif-Bold" w:cs="LiberationSerif-Bold"/>
          <w:bCs/>
          <w:szCs w:val="24"/>
        </w:rPr>
        <w:t xml:space="preserve"> sur les jeux olympiques. Avec les données qu’il contient, le but sera de créer un logiciel IHM </w:t>
      </w:r>
      <w:r w:rsidR="007A11E8" w:rsidRPr="00021225">
        <w:rPr>
          <w:rFonts w:ascii="LiberationSerif-Bold" w:hAnsi="LiberationSerif-Bold" w:cs="LiberationSerif-Bold"/>
          <w:bCs/>
          <w:szCs w:val="24"/>
        </w:rPr>
        <w:t xml:space="preserve">pour représenter les statistiques sur les </w:t>
      </w:r>
      <w:r w:rsidR="0031356E" w:rsidRPr="00021225">
        <w:rPr>
          <w:rFonts w:ascii="LiberationSerif-Bold" w:hAnsi="LiberationSerif-Bold" w:cs="LiberationSerif-Bold"/>
          <w:bCs/>
          <w:szCs w:val="24"/>
        </w:rPr>
        <w:t>athlètes</w:t>
      </w:r>
      <w:r w:rsidR="007A11E8" w:rsidRPr="00021225">
        <w:rPr>
          <w:rFonts w:ascii="LiberationSerif-Bold" w:hAnsi="LiberationSerif-Bold" w:cs="LiberationSerif-Bold"/>
          <w:bCs/>
          <w:szCs w:val="24"/>
        </w:rPr>
        <w:t xml:space="preserve"> et médailles sur les différentes éditions de</w:t>
      </w:r>
      <w:r w:rsidR="0031356E" w:rsidRPr="00021225">
        <w:rPr>
          <w:rFonts w:ascii="LiberationSerif-Bold" w:hAnsi="LiberationSerif-Bold" w:cs="LiberationSerif-Bold"/>
          <w:bCs/>
          <w:szCs w:val="24"/>
        </w:rPr>
        <w:t>s Jeux O</w:t>
      </w:r>
      <w:r w:rsidR="007A11E8" w:rsidRPr="00021225">
        <w:rPr>
          <w:rFonts w:ascii="LiberationSerif-Bold" w:hAnsi="LiberationSerif-Bold" w:cs="LiberationSerif-Bold"/>
          <w:bCs/>
          <w:szCs w:val="24"/>
        </w:rPr>
        <w:t>lympiques.</w:t>
      </w:r>
    </w:p>
    <w:p w:rsidR="007A11E8" w:rsidRPr="00021225" w:rsidRDefault="007A11E8" w:rsidP="0031356E">
      <w:pPr>
        <w:jc w:val="both"/>
        <w:rPr>
          <w:rFonts w:ascii="LiberationSerif-Bold" w:hAnsi="LiberationSerif-Bold" w:cs="LiberationSerif-Bold"/>
          <w:bCs/>
          <w:szCs w:val="24"/>
        </w:rPr>
      </w:pPr>
      <w:r w:rsidRPr="00021225">
        <w:rPr>
          <w:rFonts w:ascii="LiberationSerif-Bold" w:hAnsi="LiberationSerif-Bold" w:cs="LiberationSerif-Bold"/>
          <w:bCs/>
          <w:szCs w:val="24"/>
        </w:rPr>
        <w:t xml:space="preserve">L’objectif de ce projet sera atteint quand l’interface est exploitable et modulable pour être utilisée de manière ergonomique par un utilisateur sans formation. </w:t>
      </w:r>
    </w:p>
    <w:p w:rsidR="002372E5" w:rsidRPr="00021225" w:rsidRDefault="002372E5" w:rsidP="002372E5">
      <w:pPr>
        <w:rPr>
          <w:rFonts w:ascii="LiberationSerif-Bold" w:hAnsi="LiberationSerif-Bold" w:cs="LiberationSerif-Bold"/>
          <w:bCs/>
          <w:szCs w:val="24"/>
        </w:rPr>
      </w:pPr>
    </w:p>
    <w:p w:rsidR="002372E5" w:rsidRPr="00021225" w:rsidRDefault="002372E5" w:rsidP="002372E5">
      <w:pPr>
        <w:rPr>
          <w:rFonts w:ascii="LiberationSerif-Bold" w:hAnsi="LiberationSerif-Bold" w:cs="LiberationSerif-Bold"/>
          <w:b/>
          <w:bCs/>
          <w:sz w:val="26"/>
          <w:szCs w:val="28"/>
        </w:rPr>
      </w:pPr>
      <w:r w:rsidRPr="00021225">
        <w:rPr>
          <w:rFonts w:ascii="LiberationSerif-Bold" w:hAnsi="LiberationSerif-Bold" w:cs="LiberationSerif-Bold"/>
          <w:b/>
          <w:bCs/>
          <w:sz w:val="26"/>
          <w:szCs w:val="28"/>
        </w:rPr>
        <w:t>PARAGRAPHE DE SPÉCIFICATION</w:t>
      </w:r>
    </w:p>
    <w:p w:rsidR="002372E5" w:rsidRPr="00021225" w:rsidRDefault="007A11E8" w:rsidP="002372E5">
      <w:pPr>
        <w:rPr>
          <w:rFonts w:ascii="LiberationSerif-Bold" w:hAnsi="LiberationSerif-Bold" w:cs="LiberationSerif-Bold"/>
          <w:bCs/>
          <w:szCs w:val="24"/>
        </w:rPr>
      </w:pPr>
      <w:r w:rsidRPr="00021225">
        <w:rPr>
          <w:rFonts w:ascii="LiberationSerif-Bold" w:hAnsi="LiberationSerif-Bold" w:cs="LiberationSerif-Bold"/>
          <w:bCs/>
          <w:szCs w:val="24"/>
        </w:rPr>
        <w:t>Les spécifications et exigences du logiciel sont les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D6BC8" w:rsidRPr="00021225" w:rsidTr="002F5FAD">
        <w:tc>
          <w:tcPr>
            <w:tcW w:w="1696" w:type="dxa"/>
            <w:vMerge w:val="restart"/>
            <w:vAlign w:val="center"/>
          </w:tcPr>
          <w:p w:rsidR="00AD6BC8" w:rsidRPr="00021225" w:rsidRDefault="00AD6BC8" w:rsidP="002372E5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Groupe 1 :</w:t>
            </w:r>
          </w:p>
          <w:p w:rsidR="00AD6BC8" w:rsidRPr="00021225" w:rsidRDefault="00AD6BC8" w:rsidP="002372E5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Géogra</w:t>
            </w:r>
            <w:r w:rsidR="0031356E" w:rsidRPr="00021225">
              <w:rPr>
                <w:rFonts w:ascii="LiberationSerif-Bold" w:hAnsi="LiberationSerif-Bold" w:cs="LiberationSerif-Bold"/>
                <w:bCs/>
                <w:szCs w:val="24"/>
              </w:rPr>
              <w:t>p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hie</w:t>
            </w:r>
          </w:p>
        </w:tc>
        <w:tc>
          <w:tcPr>
            <w:tcW w:w="7366" w:type="dxa"/>
          </w:tcPr>
          <w:p w:rsidR="00AD6BC8" w:rsidRPr="00021225" w:rsidRDefault="00AD6BC8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Ex 1.1 : Afficher une carte du monde avec des médailles par pays</w:t>
            </w:r>
          </w:p>
        </w:tc>
      </w:tr>
      <w:tr w:rsidR="00AD6BC8" w:rsidRPr="00021225" w:rsidTr="002F5FAD">
        <w:tc>
          <w:tcPr>
            <w:tcW w:w="1696" w:type="dxa"/>
            <w:vMerge/>
            <w:vAlign w:val="center"/>
          </w:tcPr>
          <w:p w:rsidR="00AD6BC8" w:rsidRPr="00021225" w:rsidRDefault="00AD6BC8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  <w:tc>
          <w:tcPr>
            <w:tcW w:w="7366" w:type="dxa"/>
          </w:tcPr>
          <w:p w:rsidR="00AD6BC8" w:rsidRPr="00021225" w:rsidRDefault="00AD6BC8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Ex 1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.2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 xml:space="preserve"> : Afficher un classement des médailles (Or, argent, bronze, par pays) </w:t>
            </w:r>
          </w:p>
        </w:tc>
      </w:tr>
      <w:tr w:rsidR="00AD6BC8" w:rsidRPr="00021225" w:rsidTr="002F5FAD">
        <w:tc>
          <w:tcPr>
            <w:tcW w:w="1696" w:type="dxa"/>
            <w:vMerge/>
            <w:vAlign w:val="center"/>
          </w:tcPr>
          <w:p w:rsidR="00AD6BC8" w:rsidRPr="00021225" w:rsidRDefault="00AD6BC8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  <w:tc>
          <w:tcPr>
            <w:tcW w:w="7366" w:type="dxa"/>
          </w:tcPr>
          <w:p w:rsidR="00AD6BC8" w:rsidRPr="00021225" w:rsidRDefault="00AD6BC8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Ex 1.1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.2 et 1.2.2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 xml:space="preserve"> : </w:t>
            </w:r>
            <w:r w:rsidR="0031356E" w:rsidRPr="00021225">
              <w:rPr>
                <w:rFonts w:ascii="LiberationSerif-Bold" w:hAnsi="LiberationSerif-Bold" w:cs="LiberationSerif-Bold"/>
                <w:bCs/>
                <w:szCs w:val="24"/>
              </w:rPr>
              <w:t>(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O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ptionnel</w:t>
            </w:r>
            <w:r w:rsidR="0031356E" w:rsidRPr="00021225">
              <w:rPr>
                <w:rFonts w:ascii="LiberationSerif-Bold" w:hAnsi="LiberationSerif-Bold" w:cs="LiberationSerif-Bold"/>
                <w:bCs/>
                <w:szCs w:val="24"/>
              </w:rPr>
              <w:t>) G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rouper par région du monde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 xml:space="preserve"> pour les deux exigences précédentes</w:t>
            </w:r>
          </w:p>
        </w:tc>
      </w:tr>
      <w:tr w:rsidR="0031356E" w:rsidRPr="00021225" w:rsidTr="002F5FAD">
        <w:tc>
          <w:tcPr>
            <w:tcW w:w="9062" w:type="dxa"/>
            <w:gridSpan w:val="2"/>
            <w:shd w:val="clear" w:color="auto" w:fill="E7E6E6" w:themeFill="background2"/>
            <w:vAlign w:val="center"/>
          </w:tcPr>
          <w:p w:rsidR="0031356E" w:rsidRPr="00021225" w:rsidRDefault="0031356E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</w:tr>
      <w:tr w:rsidR="0031356E" w:rsidRPr="00021225" w:rsidTr="002F5FAD">
        <w:tc>
          <w:tcPr>
            <w:tcW w:w="1696" w:type="dxa"/>
            <w:vMerge w:val="restart"/>
            <w:vAlign w:val="center"/>
          </w:tcPr>
          <w:p w:rsidR="0031356E" w:rsidRPr="00021225" w:rsidRDefault="0031356E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Groupe 2 :</w:t>
            </w:r>
          </w:p>
          <w:p w:rsidR="0031356E" w:rsidRPr="00021225" w:rsidRDefault="0031356E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Athlètes</w:t>
            </w:r>
          </w:p>
        </w:tc>
        <w:tc>
          <w:tcPr>
            <w:tcW w:w="7366" w:type="dxa"/>
          </w:tcPr>
          <w:p w:rsidR="0031356E" w:rsidRPr="00021225" w:rsidRDefault="0031356E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Ex 2.1 : Pouvoir extraire les informations d’un athlète donné</w:t>
            </w:r>
          </w:p>
        </w:tc>
      </w:tr>
      <w:tr w:rsidR="0031356E" w:rsidRPr="00021225" w:rsidTr="002F5FAD">
        <w:tc>
          <w:tcPr>
            <w:tcW w:w="1696" w:type="dxa"/>
            <w:vMerge/>
            <w:vAlign w:val="center"/>
          </w:tcPr>
          <w:p w:rsidR="0031356E" w:rsidRPr="00021225" w:rsidRDefault="0031356E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  <w:tc>
          <w:tcPr>
            <w:tcW w:w="7366" w:type="dxa"/>
          </w:tcPr>
          <w:p w:rsidR="0031356E" w:rsidRPr="00021225" w:rsidRDefault="0031356E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Ex 2.2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 :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 xml:space="preserve"> Pouvoir rechercher un athlète par sport/pays/nom</w:t>
            </w:r>
          </w:p>
        </w:tc>
      </w:tr>
      <w:tr w:rsidR="0031356E" w:rsidRPr="00021225" w:rsidTr="002F5FAD">
        <w:tc>
          <w:tcPr>
            <w:tcW w:w="9062" w:type="dxa"/>
            <w:gridSpan w:val="2"/>
            <w:shd w:val="clear" w:color="auto" w:fill="E7E6E6" w:themeFill="background2"/>
            <w:vAlign w:val="center"/>
          </w:tcPr>
          <w:p w:rsidR="0031356E" w:rsidRPr="00021225" w:rsidRDefault="0031356E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</w:tr>
      <w:tr w:rsidR="0073139E" w:rsidRPr="00021225" w:rsidTr="002F5FAD">
        <w:tc>
          <w:tcPr>
            <w:tcW w:w="1696" w:type="dxa"/>
            <w:vMerge w:val="restart"/>
            <w:vAlign w:val="center"/>
          </w:tcPr>
          <w:p w:rsidR="0073139E" w:rsidRPr="00021225" w:rsidRDefault="0073139E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Groupe 3 : Médailles</w:t>
            </w:r>
          </w:p>
        </w:tc>
        <w:tc>
          <w:tcPr>
            <w:tcW w:w="7366" w:type="dxa"/>
          </w:tcPr>
          <w:p w:rsidR="0073139E" w:rsidRPr="00021225" w:rsidRDefault="0073139E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Ex 3.1 : Afficher un histogramme nombre de médailles sur nombre d’athlètes présenté par le pays</w:t>
            </w:r>
          </w:p>
        </w:tc>
      </w:tr>
      <w:tr w:rsidR="0073139E" w:rsidRPr="00021225" w:rsidTr="002F5FAD">
        <w:tc>
          <w:tcPr>
            <w:tcW w:w="1696" w:type="dxa"/>
            <w:vMerge/>
            <w:vAlign w:val="center"/>
          </w:tcPr>
          <w:p w:rsidR="0073139E" w:rsidRPr="00021225" w:rsidRDefault="0073139E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  <w:tc>
          <w:tcPr>
            <w:tcW w:w="7366" w:type="dxa"/>
          </w:tcPr>
          <w:p w:rsidR="0073139E" w:rsidRPr="00021225" w:rsidRDefault="0073139E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Ex 3.2 : Afficher pour un sport donné l’histogramme nombre de médailles sur âge</w:t>
            </w:r>
          </w:p>
        </w:tc>
      </w:tr>
      <w:tr w:rsidR="0073139E" w:rsidRPr="00021225" w:rsidTr="002F5FAD">
        <w:tc>
          <w:tcPr>
            <w:tcW w:w="1696" w:type="dxa"/>
            <w:vMerge/>
            <w:vAlign w:val="center"/>
          </w:tcPr>
          <w:p w:rsidR="0073139E" w:rsidRPr="00021225" w:rsidRDefault="0073139E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  <w:tc>
          <w:tcPr>
            <w:tcW w:w="7366" w:type="dxa"/>
          </w:tcPr>
          <w:p w:rsidR="0073139E" w:rsidRPr="00021225" w:rsidRDefault="0073139E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Ex 3.2.2 : Superposer ces histogrammes pour différents sports</w:t>
            </w:r>
          </w:p>
        </w:tc>
      </w:tr>
      <w:tr w:rsidR="0031356E" w:rsidRPr="00021225" w:rsidTr="002F5FAD">
        <w:tc>
          <w:tcPr>
            <w:tcW w:w="9062" w:type="dxa"/>
            <w:gridSpan w:val="2"/>
            <w:shd w:val="clear" w:color="auto" w:fill="E7E6E6" w:themeFill="background2"/>
            <w:vAlign w:val="center"/>
          </w:tcPr>
          <w:p w:rsidR="0031356E" w:rsidRPr="00021225" w:rsidRDefault="0031356E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</w:tr>
      <w:tr w:rsidR="00CB011F" w:rsidRPr="00021225" w:rsidTr="002F5FAD">
        <w:tc>
          <w:tcPr>
            <w:tcW w:w="1696" w:type="dxa"/>
            <w:vMerge w:val="restart"/>
            <w:vAlign w:val="center"/>
          </w:tcPr>
          <w:p w:rsidR="00CB011F" w:rsidRPr="00021225" w:rsidRDefault="00CB011F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Groupe 4 : Temps</w:t>
            </w:r>
          </w:p>
        </w:tc>
        <w:tc>
          <w:tcPr>
            <w:tcW w:w="7366" w:type="dxa"/>
          </w:tcPr>
          <w:p w:rsidR="00CB011F" w:rsidRPr="00021225" w:rsidRDefault="00CB011F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 xml:space="preserve">Ex 4.1 : Sélectionner une plage temporelle à l’aide d’un </w:t>
            </w:r>
            <w:proofErr w:type="spellStart"/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slider</w:t>
            </w:r>
            <w:proofErr w:type="spellEnd"/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 xml:space="preserve"> pour y restreindre les statistiques précédentes</w:t>
            </w:r>
          </w:p>
        </w:tc>
      </w:tr>
      <w:tr w:rsidR="00CB011F" w:rsidRPr="00021225" w:rsidTr="0031356E">
        <w:tc>
          <w:tcPr>
            <w:tcW w:w="1696" w:type="dxa"/>
            <w:vMerge/>
          </w:tcPr>
          <w:p w:rsidR="00CB011F" w:rsidRPr="00021225" w:rsidRDefault="00CB011F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  <w:tc>
          <w:tcPr>
            <w:tcW w:w="7366" w:type="dxa"/>
          </w:tcPr>
          <w:p w:rsidR="00CB011F" w:rsidRPr="00021225" w:rsidRDefault="00CB011F" w:rsidP="00CB011F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Ex 4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.2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 xml:space="preserve"> : Sélectionner 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les jeux d’été et/ou d’hiver</w:t>
            </w:r>
          </w:p>
        </w:tc>
      </w:tr>
    </w:tbl>
    <w:p w:rsidR="007A11E8" w:rsidRPr="00021225" w:rsidRDefault="007A11E8" w:rsidP="002372E5">
      <w:pPr>
        <w:rPr>
          <w:rFonts w:ascii="LiberationSerif-Bold" w:hAnsi="LiberationSerif-Bold" w:cs="LiberationSerif-Bold"/>
          <w:bCs/>
          <w:szCs w:val="24"/>
        </w:rPr>
      </w:pPr>
    </w:p>
    <w:p w:rsidR="002372E5" w:rsidRPr="00021225" w:rsidRDefault="002372E5" w:rsidP="002372E5">
      <w:pPr>
        <w:rPr>
          <w:rFonts w:ascii="LiberationSerif-Bold" w:hAnsi="LiberationSerif-Bold" w:cs="LiberationSerif-Bold"/>
          <w:bCs/>
          <w:szCs w:val="24"/>
        </w:rPr>
      </w:pPr>
    </w:p>
    <w:p w:rsidR="00CB011F" w:rsidRPr="00021225" w:rsidRDefault="00CB011F">
      <w:pPr>
        <w:rPr>
          <w:rFonts w:ascii="LiberationSerif-Bold" w:hAnsi="LiberationSerif-Bold" w:cs="LiberationSerif-Bold"/>
          <w:b/>
          <w:bCs/>
          <w:sz w:val="26"/>
          <w:szCs w:val="28"/>
        </w:rPr>
      </w:pPr>
      <w:r w:rsidRPr="00021225">
        <w:rPr>
          <w:rFonts w:ascii="LiberationSerif-Bold" w:hAnsi="LiberationSerif-Bold" w:cs="LiberationSerif-Bold"/>
          <w:b/>
          <w:bCs/>
          <w:sz w:val="26"/>
          <w:szCs w:val="28"/>
        </w:rPr>
        <w:br w:type="page"/>
      </w:r>
    </w:p>
    <w:p w:rsidR="002372E5" w:rsidRPr="00021225" w:rsidRDefault="002372E5" w:rsidP="002372E5">
      <w:pPr>
        <w:rPr>
          <w:rFonts w:ascii="LiberationSerif-Bold" w:hAnsi="LiberationSerif-Bold" w:cs="LiberationSerif-Bold"/>
          <w:b/>
          <w:bCs/>
          <w:sz w:val="26"/>
          <w:szCs w:val="28"/>
        </w:rPr>
      </w:pPr>
      <w:r w:rsidRPr="00021225">
        <w:rPr>
          <w:rFonts w:ascii="LiberationSerif-Bold" w:hAnsi="LiberationSerif-Bold" w:cs="LiberationSerif-Bold"/>
          <w:b/>
          <w:bCs/>
          <w:sz w:val="26"/>
          <w:szCs w:val="28"/>
        </w:rPr>
        <w:lastRenderedPageBreak/>
        <w:t>PARAGRAPHE DE CONCEPTION</w:t>
      </w:r>
    </w:p>
    <w:p w:rsidR="00210873" w:rsidRPr="00021225" w:rsidRDefault="00210873" w:rsidP="002372E5">
      <w:pPr>
        <w:rPr>
          <w:rFonts w:ascii="LiberationSerif-Bold" w:hAnsi="LiberationSerif-Bold" w:cs="LiberationSerif-Bold"/>
          <w:bCs/>
          <w:szCs w:val="24"/>
        </w:rPr>
      </w:pPr>
    </w:p>
    <w:p w:rsidR="00210873" w:rsidRPr="00021225" w:rsidRDefault="00210873" w:rsidP="00021225">
      <w:pPr>
        <w:jc w:val="both"/>
        <w:rPr>
          <w:rFonts w:ascii="LiberationSerif-Bold" w:hAnsi="LiberationSerif-Bold" w:cs="LiberationSerif-Bold"/>
          <w:bCs/>
          <w:szCs w:val="24"/>
        </w:rPr>
      </w:pPr>
      <w:r w:rsidRPr="00021225">
        <w:rPr>
          <w:rFonts w:ascii="LiberationSerif-Bold" w:hAnsi="LiberationSerif-Bold" w:cs="LiberationSerif-Bold"/>
          <w:bCs/>
          <w:szCs w:val="24"/>
        </w:rPr>
        <w:t xml:space="preserve">Le </w:t>
      </w:r>
      <w:proofErr w:type="spellStart"/>
      <w:r w:rsidRPr="00021225">
        <w:rPr>
          <w:rFonts w:ascii="LiberationSerif-Bold" w:hAnsi="LiberationSerif-Bold" w:cs="LiberationSerif-Bold"/>
          <w:bCs/>
          <w:szCs w:val="24"/>
        </w:rPr>
        <w:t>dataset</w:t>
      </w:r>
      <w:proofErr w:type="spellEnd"/>
      <w:r w:rsidRPr="00021225">
        <w:rPr>
          <w:rFonts w:ascii="LiberationSerif-Bold" w:hAnsi="LiberationSerif-Bold" w:cs="LiberationSerif-Bold"/>
          <w:bCs/>
          <w:szCs w:val="24"/>
        </w:rPr>
        <w:t xml:space="preserve"> utilisé est disponible ici : </w:t>
      </w:r>
    </w:p>
    <w:p w:rsidR="00210873" w:rsidRPr="00021225" w:rsidRDefault="00210873" w:rsidP="00021225">
      <w:pPr>
        <w:jc w:val="both"/>
        <w:rPr>
          <w:rFonts w:ascii="LiberationSerif-Bold" w:hAnsi="LiberationSerif-Bold" w:cs="LiberationSerif-Bold"/>
          <w:bCs/>
          <w:szCs w:val="24"/>
        </w:rPr>
      </w:pPr>
      <w:hyperlink r:id="rId6" w:history="1">
        <w:r w:rsidRPr="00021225">
          <w:rPr>
            <w:rStyle w:val="Lienhypertexte"/>
            <w:rFonts w:ascii="LiberationSerif-Bold" w:hAnsi="LiberationSerif-Bold" w:cs="LiberationSerif-Bold"/>
            <w:bCs/>
            <w:szCs w:val="24"/>
          </w:rPr>
          <w:t>htt</w:t>
        </w:r>
        <w:r w:rsidRPr="00021225">
          <w:rPr>
            <w:rStyle w:val="Lienhypertexte"/>
            <w:rFonts w:ascii="LiberationSerif-Bold" w:hAnsi="LiberationSerif-Bold" w:cs="LiberationSerif-Bold"/>
            <w:bCs/>
            <w:szCs w:val="24"/>
          </w:rPr>
          <w:t>p</w:t>
        </w:r>
        <w:r w:rsidRPr="00021225">
          <w:rPr>
            <w:rStyle w:val="Lienhypertexte"/>
            <w:rFonts w:ascii="LiberationSerif-Bold" w:hAnsi="LiberationSerif-Bold" w:cs="LiberationSerif-Bold"/>
            <w:bCs/>
            <w:szCs w:val="24"/>
          </w:rPr>
          <w:t>s://www.kaggle.com/datasets/bhanupratapbiswas/olympic-data</w:t>
        </w:r>
      </w:hyperlink>
    </w:p>
    <w:p w:rsidR="00210873" w:rsidRPr="00021225" w:rsidRDefault="00210873" w:rsidP="002372E5">
      <w:pPr>
        <w:rPr>
          <w:rFonts w:ascii="LiberationSerif-Bold" w:hAnsi="LiberationSerif-Bold" w:cs="LiberationSerif-Bold"/>
          <w:bCs/>
          <w:szCs w:val="24"/>
        </w:rPr>
      </w:pPr>
    </w:p>
    <w:p w:rsidR="002372E5" w:rsidRPr="00021225" w:rsidRDefault="00704FBC" w:rsidP="002372E5">
      <w:pPr>
        <w:rPr>
          <w:rFonts w:ascii="LiberationSerif-Bold" w:hAnsi="LiberationSerif-Bold" w:cs="LiberationSerif-Bold"/>
          <w:b/>
          <w:bCs/>
          <w:szCs w:val="24"/>
        </w:rPr>
      </w:pPr>
      <w:r w:rsidRPr="00021225">
        <w:rPr>
          <w:rFonts w:ascii="LiberationSerif-Bold" w:hAnsi="LiberationSerif-Bold" w:cs="LiberationSerif-Bold"/>
          <w:b/>
          <w:bCs/>
          <w:szCs w:val="24"/>
        </w:rPr>
        <w:t>Diagramme de classes</w:t>
      </w:r>
      <w:r w:rsidR="00210873" w:rsidRPr="00021225">
        <w:rPr>
          <w:rFonts w:ascii="LiberationSerif-Bold" w:hAnsi="LiberationSerif-Bold" w:cs="LiberationSerif-Bold"/>
          <w:b/>
          <w:bCs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9"/>
        <w:gridCol w:w="848"/>
        <w:gridCol w:w="1287"/>
        <w:gridCol w:w="867"/>
        <w:gridCol w:w="1167"/>
        <w:gridCol w:w="1230"/>
        <w:gridCol w:w="920"/>
        <w:gridCol w:w="956"/>
        <w:gridCol w:w="898"/>
      </w:tblGrid>
      <w:tr w:rsidR="00704FBC" w:rsidRPr="00021225" w:rsidTr="002F5FAD">
        <w:tc>
          <w:tcPr>
            <w:tcW w:w="7092" w:type="dxa"/>
            <w:gridSpan w:val="7"/>
            <w:vAlign w:val="center"/>
          </w:tcPr>
          <w:p w:rsidR="00704FBC" w:rsidRPr="00021225" w:rsidRDefault="00704FBC" w:rsidP="002372E5">
            <w:pPr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  <w:proofErr w:type="spellStart"/>
            <w:r w:rsidRPr="00021225">
              <w:rPr>
                <w:rFonts w:ascii="LiberationSerif-Bold" w:hAnsi="LiberationSerif-Bold" w:cs="LiberationSerif-Bold"/>
                <w:bCs/>
                <w:sz w:val="18"/>
                <w:szCs w:val="20"/>
              </w:rPr>
              <w:t>PyQT</w:t>
            </w:r>
            <w:proofErr w:type="spellEnd"/>
          </w:p>
        </w:tc>
        <w:tc>
          <w:tcPr>
            <w:tcW w:w="1970" w:type="dxa"/>
            <w:gridSpan w:val="2"/>
            <w:vAlign w:val="center"/>
          </w:tcPr>
          <w:p w:rsidR="00704FBC" w:rsidRPr="00021225" w:rsidRDefault="00704FBC" w:rsidP="002372E5">
            <w:pPr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  <w:r w:rsidRPr="00021225">
              <w:rPr>
                <w:rFonts w:ascii="LiberationSerif-Bold" w:hAnsi="LiberationSerif-Bold" w:cs="LiberationSerif-Bold"/>
                <w:bCs/>
                <w:sz w:val="18"/>
                <w:szCs w:val="20"/>
              </w:rPr>
              <w:t>Pandas</w:t>
            </w:r>
          </w:p>
        </w:tc>
      </w:tr>
      <w:tr w:rsidR="00704FBC" w:rsidRPr="00021225" w:rsidTr="002F5FAD">
        <w:tc>
          <w:tcPr>
            <w:tcW w:w="3610" w:type="dxa"/>
            <w:gridSpan w:val="4"/>
            <w:vAlign w:val="center"/>
          </w:tcPr>
          <w:p w:rsidR="00704FBC" w:rsidRPr="00021225" w:rsidRDefault="00704FBC" w:rsidP="002372E5">
            <w:pPr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  <w:proofErr w:type="spellStart"/>
            <w:r w:rsidRPr="00021225">
              <w:rPr>
                <w:rFonts w:ascii="LiberationSerif-Bold" w:hAnsi="LiberationSerif-Bold" w:cs="LiberationSerif-Bold"/>
                <w:bCs/>
                <w:sz w:val="18"/>
                <w:szCs w:val="20"/>
              </w:rPr>
              <w:t>Fenetre</w:t>
            </w:r>
            <w:proofErr w:type="spellEnd"/>
          </w:p>
        </w:tc>
        <w:tc>
          <w:tcPr>
            <w:tcW w:w="3482" w:type="dxa"/>
            <w:gridSpan w:val="3"/>
            <w:vAlign w:val="center"/>
          </w:tcPr>
          <w:p w:rsidR="00704FBC" w:rsidRPr="00021225" w:rsidRDefault="00704FBC" w:rsidP="002372E5">
            <w:pPr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  <w:r w:rsidRPr="00021225">
              <w:rPr>
                <w:rFonts w:ascii="LiberationSerif-Bold" w:hAnsi="LiberationSerif-Bold" w:cs="LiberationSerif-Bold"/>
                <w:bCs/>
                <w:sz w:val="18"/>
                <w:szCs w:val="20"/>
              </w:rPr>
              <w:t>Inputs</w:t>
            </w:r>
          </w:p>
        </w:tc>
        <w:tc>
          <w:tcPr>
            <w:tcW w:w="1970" w:type="dxa"/>
            <w:gridSpan w:val="2"/>
            <w:vAlign w:val="center"/>
          </w:tcPr>
          <w:p w:rsidR="00704FBC" w:rsidRPr="00021225" w:rsidRDefault="00704FBC" w:rsidP="002372E5">
            <w:pPr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  <w:r w:rsidRPr="00021225">
              <w:rPr>
                <w:rFonts w:ascii="LiberationSerif-Bold" w:hAnsi="LiberationSerif-Bold" w:cs="LiberationSerif-Bold"/>
                <w:bCs/>
                <w:sz w:val="18"/>
                <w:szCs w:val="20"/>
              </w:rPr>
              <w:t>Tableau</w:t>
            </w:r>
          </w:p>
        </w:tc>
      </w:tr>
      <w:tr w:rsidR="00704FBC" w:rsidRPr="00021225" w:rsidTr="002F5FAD">
        <w:tc>
          <w:tcPr>
            <w:tcW w:w="924" w:type="dxa"/>
            <w:vMerge w:val="restart"/>
            <w:vAlign w:val="center"/>
          </w:tcPr>
          <w:p w:rsidR="00704FBC" w:rsidRPr="00021225" w:rsidRDefault="00704FBC" w:rsidP="002F5FAD">
            <w:pPr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  <w:r w:rsidRPr="00021225">
              <w:rPr>
                <w:rFonts w:ascii="LiberationSerif-Bold" w:hAnsi="LiberationSerif-Bold" w:cs="LiberationSerif-Bold"/>
                <w:bCs/>
                <w:sz w:val="18"/>
                <w:szCs w:val="20"/>
              </w:rPr>
              <w:t>Onglet</w:t>
            </w:r>
          </w:p>
        </w:tc>
        <w:tc>
          <w:tcPr>
            <w:tcW w:w="2686" w:type="dxa"/>
            <w:gridSpan w:val="3"/>
            <w:vAlign w:val="center"/>
          </w:tcPr>
          <w:p w:rsidR="00704FBC" w:rsidRPr="00021225" w:rsidRDefault="00704FBC" w:rsidP="002372E5">
            <w:pPr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  <w:r w:rsidRPr="00021225">
              <w:rPr>
                <w:rFonts w:ascii="LiberationSerif-Bold" w:hAnsi="LiberationSerif-Bold" w:cs="LiberationSerif-Bold"/>
                <w:bCs/>
                <w:sz w:val="18"/>
                <w:szCs w:val="20"/>
              </w:rPr>
              <w:t>Graphique</w:t>
            </w:r>
          </w:p>
        </w:tc>
        <w:tc>
          <w:tcPr>
            <w:tcW w:w="1217" w:type="dxa"/>
            <w:vMerge w:val="restart"/>
            <w:vAlign w:val="center"/>
          </w:tcPr>
          <w:p w:rsidR="00704FBC" w:rsidRPr="00021225" w:rsidRDefault="00704FBC" w:rsidP="002372E5">
            <w:pPr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  <w:r w:rsidRPr="00021225">
              <w:rPr>
                <w:rFonts w:ascii="LiberationSerif-Bold" w:hAnsi="LiberationSerif-Bold" w:cs="LiberationSerif-Bold"/>
                <w:bCs/>
                <w:sz w:val="18"/>
                <w:szCs w:val="20"/>
              </w:rPr>
              <w:t>Menu déroulant</w:t>
            </w:r>
          </w:p>
        </w:tc>
        <w:tc>
          <w:tcPr>
            <w:tcW w:w="1284" w:type="dxa"/>
            <w:vMerge w:val="restart"/>
            <w:vAlign w:val="center"/>
          </w:tcPr>
          <w:p w:rsidR="00704FBC" w:rsidRPr="00021225" w:rsidRDefault="00704FBC" w:rsidP="002372E5">
            <w:pPr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  <w:r w:rsidRPr="00021225">
              <w:rPr>
                <w:rFonts w:ascii="LiberationSerif-Bold" w:hAnsi="LiberationSerif-Bold" w:cs="LiberationSerif-Bold"/>
                <w:bCs/>
                <w:sz w:val="18"/>
                <w:szCs w:val="20"/>
              </w:rPr>
              <w:t>Champ de recherche</w:t>
            </w:r>
          </w:p>
        </w:tc>
        <w:tc>
          <w:tcPr>
            <w:tcW w:w="981" w:type="dxa"/>
            <w:vMerge w:val="restart"/>
            <w:vAlign w:val="center"/>
          </w:tcPr>
          <w:p w:rsidR="00704FBC" w:rsidRPr="00021225" w:rsidRDefault="00704FBC" w:rsidP="002372E5">
            <w:pPr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  <w:proofErr w:type="spellStart"/>
            <w:r w:rsidRPr="00021225">
              <w:rPr>
                <w:rFonts w:ascii="LiberationSerif-Bold" w:hAnsi="LiberationSerif-Bold" w:cs="LiberationSerif-Bold"/>
                <w:bCs/>
                <w:sz w:val="18"/>
                <w:szCs w:val="20"/>
              </w:rPr>
              <w:t>Slider</w:t>
            </w:r>
            <w:proofErr w:type="spellEnd"/>
          </w:p>
        </w:tc>
        <w:tc>
          <w:tcPr>
            <w:tcW w:w="1001" w:type="dxa"/>
            <w:vMerge w:val="restart"/>
            <w:vAlign w:val="center"/>
          </w:tcPr>
          <w:p w:rsidR="00704FBC" w:rsidRPr="00021225" w:rsidRDefault="00704FBC" w:rsidP="002372E5">
            <w:pPr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  <w:r w:rsidRPr="00021225">
              <w:rPr>
                <w:rFonts w:ascii="LiberationSerif-Bold" w:hAnsi="LiberationSerif-Bold" w:cs="LiberationSerif-Bold"/>
                <w:bCs/>
                <w:sz w:val="18"/>
                <w:szCs w:val="20"/>
              </w:rPr>
              <w:t>Athlète</w:t>
            </w:r>
          </w:p>
        </w:tc>
        <w:tc>
          <w:tcPr>
            <w:tcW w:w="969" w:type="dxa"/>
            <w:vMerge w:val="restart"/>
            <w:vAlign w:val="center"/>
          </w:tcPr>
          <w:p w:rsidR="00704FBC" w:rsidRPr="00021225" w:rsidRDefault="00704FBC" w:rsidP="002372E5">
            <w:pPr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  <w:r w:rsidRPr="00021225">
              <w:rPr>
                <w:rFonts w:ascii="LiberationSerif-Bold" w:hAnsi="LiberationSerif-Bold" w:cs="LiberationSerif-Bold"/>
                <w:bCs/>
                <w:sz w:val="18"/>
                <w:szCs w:val="20"/>
              </w:rPr>
              <w:t>Pays</w:t>
            </w:r>
          </w:p>
        </w:tc>
      </w:tr>
      <w:tr w:rsidR="00704FBC" w:rsidRPr="00021225" w:rsidTr="002F5FAD">
        <w:tc>
          <w:tcPr>
            <w:tcW w:w="924" w:type="dxa"/>
            <w:vMerge/>
          </w:tcPr>
          <w:p w:rsidR="00704FBC" w:rsidRPr="00021225" w:rsidRDefault="00704FBC" w:rsidP="002372E5">
            <w:pPr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704FBC" w:rsidRPr="00021225" w:rsidRDefault="00704FBC" w:rsidP="002372E5">
            <w:pPr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  <w:r w:rsidRPr="00021225">
              <w:rPr>
                <w:rFonts w:ascii="LiberationSerif-Bold" w:hAnsi="LiberationSerif-Bold" w:cs="LiberationSerif-Bold"/>
                <w:bCs/>
                <w:sz w:val="18"/>
                <w:szCs w:val="20"/>
              </w:rPr>
              <w:t>Carte</w:t>
            </w:r>
          </w:p>
        </w:tc>
        <w:tc>
          <w:tcPr>
            <w:tcW w:w="895" w:type="dxa"/>
            <w:vAlign w:val="center"/>
          </w:tcPr>
          <w:p w:rsidR="00704FBC" w:rsidRPr="00021225" w:rsidRDefault="00704FBC" w:rsidP="002372E5">
            <w:pPr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  <w:r w:rsidRPr="00021225">
              <w:rPr>
                <w:rFonts w:ascii="LiberationSerif-Bold" w:hAnsi="LiberationSerif-Bold" w:cs="LiberationSerif-Bold"/>
                <w:bCs/>
                <w:sz w:val="18"/>
                <w:szCs w:val="20"/>
              </w:rPr>
              <w:t>Histogramme</w:t>
            </w:r>
          </w:p>
        </w:tc>
        <w:tc>
          <w:tcPr>
            <w:tcW w:w="895" w:type="dxa"/>
            <w:vAlign w:val="center"/>
          </w:tcPr>
          <w:p w:rsidR="00704FBC" w:rsidRPr="00021225" w:rsidRDefault="00704FBC" w:rsidP="002372E5">
            <w:pPr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  <w:proofErr w:type="spellStart"/>
            <w:r w:rsidRPr="00021225">
              <w:rPr>
                <w:rFonts w:ascii="LiberationSerif-Bold" w:hAnsi="LiberationSerif-Bold" w:cs="LiberationSerif-Bold"/>
                <w:bCs/>
                <w:sz w:val="18"/>
                <w:szCs w:val="20"/>
              </w:rPr>
              <w:t>Popup</w:t>
            </w:r>
            <w:proofErr w:type="spellEnd"/>
            <w:r w:rsidRPr="00021225">
              <w:rPr>
                <w:rFonts w:ascii="LiberationSerif-Bold" w:hAnsi="LiberationSerif-Bold" w:cs="LiberationSerif-Bold"/>
                <w:bCs/>
                <w:sz w:val="18"/>
                <w:szCs w:val="20"/>
              </w:rPr>
              <w:t xml:space="preserve"> </w:t>
            </w:r>
            <w:proofErr w:type="spellStart"/>
            <w:r w:rsidRPr="00021225">
              <w:rPr>
                <w:rFonts w:ascii="LiberationSerif-Bold" w:hAnsi="LiberationSerif-Bold" w:cs="LiberationSerif-Bold"/>
                <w:bCs/>
                <w:sz w:val="18"/>
                <w:szCs w:val="20"/>
              </w:rPr>
              <w:t>athlete</w:t>
            </w:r>
            <w:proofErr w:type="spellEnd"/>
          </w:p>
        </w:tc>
        <w:tc>
          <w:tcPr>
            <w:tcW w:w="1217" w:type="dxa"/>
            <w:vMerge/>
            <w:vAlign w:val="center"/>
          </w:tcPr>
          <w:p w:rsidR="00704FBC" w:rsidRPr="00021225" w:rsidRDefault="00704FBC" w:rsidP="002372E5">
            <w:pPr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</w:p>
        </w:tc>
        <w:tc>
          <w:tcPr>
            <w:tcW w:w="1284" w:type="dxa"/>
            <w:vMerge/>
            <w:vAlign w:val="center"/>
          </w:tcPr>
          <w:p w:rsidR="00704FBC" w:rsidRPr="00021225" w:rsidRDefault="00704FBC" w:rsidP="002372E5">
            <w:pPr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</w:p>
        </w:tc>
        <w:tc>
          <w:tcPr>
            <w:tcW w:w="981" w:type="dxa"/>
            <w:vMerge/>
            <w:vAlign w:val="center"/>
          </w:tcPr>
          <w:p w:rsidR="00704FBC" w:rsidRPr="00021225" w:rsidRDefault="00704FBC" w:rsidP="002372E5">
            <w:pPr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</w:p>
        </w:tc>
        <w:tc>
          <w:tcPr>
            <w:tcW w:w="1001" w:type="dxa"/>
            <w:vMerge/>
            <w:vAlign w:val="center"/>
          </w:tcPr>
          <w:p w:rsidR="00704FBC" w:rsidRPr="00021225" w:rsidRDefault="00704FBC" w:rsidP="002372E5">
            <w:pPr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</w:p>
        </w:tc>
        <w:tc>
          <w:tcPr>
            <w:tcW w:w="969" w:type="dxa"/>
            <w:vMerge/>
            <w:vAlign w:val="center"/>
          </w:tcPr>
          <w:p w:rsidR="00704FBC" w:rsidRPr="00021225" w:rsidRDefault="00704FBC" w:rsidP="002372E5">
            <w:pPr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</w:p>
        </w:tc>
      </w:tr>
    </w:tbl>
    <w:p w:rsidR="0073139E" w:rsidRPr="00021225" w:rsidRDefault="0073139E" w:rsidP="002372E5">
      <w:pPr>
        <w:rPr>
          <w:rFonts w:ascii="LiberationSerif-Bold" w:hAnsi="LiberationSerif-Bold" w:cs="LiberationSerif-Bold"/>
          <w:bCs/>
          <w:szCs w:val="24"/>
        </w:rPr>
      </w:pPr>
    </w:p>
    <w:p w:rsidR="0073139E" w:rsidRPr="00021225" w:rsidRDefault="00704FBC" w:rsidP="00021225">
      <w:pPr>
        <w:jc w:val="both"/>
        <w:rPr>
          <w:rFonts w:ascii="LiberationSerif-Bold" w:hAnsi="LiberationSerif-Bold" w:cs="LiberationSerif-Bold"/>
          <w:b/>
          <w:bCs/>
          <w:szCs w:val="24"/>
        </w:rPr>
      </w:pPr>
      <w:r w:rsidRPr="00021225">
        <w:rPr>
          <w:rFonts w:ascii="LiberationSerif-Bold" w:hAnsi="LiberationSerif-Bold" w:cs="LiberationSerif-Bold"/>
          <w:b/>
          <w:bCs/>
          <w:szCs w:val="24"/>
        </w:rPr>
        <w:t>Modules :</w:t>
      </w:r>
    </w:p>
    <w:p w:rsidR="00704FBC" w:rsidRPr="00021225" w:rsidRDefault="00704FBC" w:rsidP="00021225">
      <w:pPr>
        <w:jc w:val="both"/>
        <w:rPr>
          <w:rFonts w:ascii="LiberationSerif-Bold" w:hAnsi="LiberationSerif-Bold" w:cs="LiberationSerif-Bold"/>
          <w:bCs/>
          <w:szCs w:val="24"/>
        </w:rPr>
      </w:pPr>
      <w:r w:rsidRPr="00021225">
        <w:rPr>
          <w:rFonts w:ascii="LiberationSerif-Bold" w:hAnsi="LiberationSerif-Bold" w:cs="LiberationSerif-Bold"/>
          <w:bCs/>
          <w:szCs w:val="24"/>
        </w:rPr>
        <w:t>Nous comp</w:t>
      </w:r>
      <w:r w:rsidR="00380359" w:rsidRPr="00021225">
        <w:rPr>
          <w:rFonts w:ascii="LiberationSerif-Bold" w:hAnsi="LiberationSerif-Bold" w:cs="LiberationSerif-Bold"/>
          <w:bCs/>
          <w:szCs w:val="24"/>
        </w:rPr>
        <w:t>tons utiliser trois</w:t>
      </w:r>
      <w:r w:rsidRPr="00021225">
        <w:rPr>
          <w:rFonts w:ascii="LiberationSerif-Bold" w:hAnsi="LiberationSerif-Bold" w:cs="LiberationSerif-Bold"/>
          <w:bCs/>
          <w:szCs w:val="24"/>
        </w:rPr>
        <w:t xml:space="preserve"> à quatre modules :</w:t>
      </w:r>
    </w:p>
    <w:p w:rsidR="00704FBC" w:rsidRPr="00021225" w:rsidRDefault="00704FBC" w:rsidP="00021225">
      <w:pPr>
        <w:jc w:val="both"/>
        <w:rPr>
          <w:rFonts w:ascii="LiberationSerif-Bold" w:hAnsi="LiberationSerif-Bold" w:cs="LiberationSerif-Bold"/>
          <w:bCs/>
          <w:szCs w:val="24"/>
        </w:rPr>
      </w:pPr>
      <w:r w:rsidRPr="00021225">
        <w:rPr>
          <w:rFonts w:ascii="LiberationSerif-Bold" w:hAnsi="LiberationSerif-Bold" w:cs="LiberationSerif-Bold"/>
          <w:bCs/>
          <w:szCs w:val="24"/>
        </w:rPr>
        <w:tab/>
        <w:t>Un module graphique pour les classes descendant de Fenêtre,</w:t>
      </w:r>
    </w:p>
    <w:p w:rsidR="00704FBC" w:rsidRPr="00021225" w:rsidRDefault="00704FBC" w:rsidP="00021225">
      <w:pPr>
        <w:ind w:firstLine="708"/>
        <w:jc w:val="both"/>
        <w:rPr>
          <w:rFonts w:ascii="LiberationSerif-Bold" w:hAnsi="LiberationSerif-Bold" w:cs="LiberationSerif-Bold"/>
          <w:bCs/>
          <w:szCs w:val="24"/>
        </w:rPr>
      </w:pPr>
      <w:r w:rsidRPr="00021225">
        <w:rPr>
          <w:rFonts w:ascii="LiberationSerif-Bold" w:hAnsi="LiberationSerif-Bold" w:cs="LiberationSerif-Bold"/>
          <w:bCs/>
          <w:szCs w:val="24"/>
        </w:rPr>
        <w:t>Un module graphique pour celles descendant de Inputs</w:t>
      </w:r>
    </w:p>
    <w:p w:rsidR="00704FBC" w:rsidRPr="00021225" w:rsidRDefault="00704FBC" w:rsidP="00021225">
      <w:pPr>
        <w:ind w:firstLine="708"/>
        <w:jc w:val="both"/>
        <w:rPr>
          <w:rFonts w:ascii="LiberationSerif-Bold" w:hAnsi="LiberationSerif-Bold" w:cs="LiberationSerif-Bold"/>
          <w:bCs/>
          <w:szCs w:val="24"/>
        </w:rPr>
      </w:pPr>
      <w:r w:rsidRPr="00021225">
        <w:rPr>
          <w:rFonts w:ascii="LiberationSerif-Bold" w:hAnsi="LiberationSerif-Bold" w:cs="LiberationSerif-Bold"/>
          <w:bCs/>
          <w:szCs w:val="24"/>
        </w:rPr>
        <w:t>Un module de traitement pour celle dépendant de tableaux.</w:t>
      </w:r>
    </w:p>
    <w:p w:rsidR="00704FBC" w:rsidRPr="00021225" w:rsidRDefault="00704FBC" w:rsidP="00021225">
      <w:pPr>
        <w:jc w:val="both"/>
        <w:rPr>
          <w:rFonts w:ascii="LiberationSerif-Bold" w:hAnsi="LiberationSerif-Bold" w:cs="LiberationSerif-Bold"/>
          <w:bCs/>
          <w:szCs w:val="24"/>
        </w:rPr>
      </w:pPr>
      <w:r w:rsidRPr="00021225">
        <w:rPr>
          <w:rFonts w:ascii="LiberationSerif-Bold" w:hAnsi="LiberationSerif-Bold" w:cs="LiberationSerif-Bold"/>
          <w:bCs/>
          <w:szCs w:val="24"/>
        </w:rPr>
        <w:t>On pourra y adjoindre un module de traitement supplémentaire pour la recherche d’athlètes</w:t>
      </w:r>
    </w:p>
    <w:p w:rsidR="00B17A75" w:rsidRDefault="00B17A75">
      <w:pPr>
        <w:rPr>
          <w:rFonts w:ascii="LiberationSerif-Bold" w:hAnsi="LiberationSerif-Bold" w:cs="LiberationSerif-Bold"/>
          <w:bCs/>
          <w:szCs w:val="24"/>
        </w:rPr>
      </w:pPr>
      <w:r>
        <w:rPr>
          <w:rFonts w:ascii="LiberationSerif-Bold" w:hAnsi="LiberationSerif-Bold" w:cs="LiberationSerif-Bold"/>
          <w:bCs/>
          <w:szCs w:val="24"/>
        </w:rPr>
        <w:br w:type="page"/>
      </w:r>
    </w:p>
    <w:p w:rsidR="002F5FAD" w:rsidRPr="00021225" w:rsidRDefault="002F5FAD" w:rsidP="00021225">
      <w:pPr>
        <w:jc w:val="both"/>
        <w:rPr>
          <w:rFonts w:ascii="LiberationSerif-Bold" w:hAnsi="LiberationSerif-Bold" w:cs="LiberationSerif-Bold"/>
          <w:b/>
          <w:bCs/>
          <w:szCs w:val="24"/>
        </w:rPr>
      </w:pPr>
      <w:bookmarkStart w:id="0" w:name="_GoBack"/>
      <w:bookmarkEnd w:id="0"/>
      <w:r w:rsidRPr="00021225">
        <w:rPr>
          <w:rFonts w:ascii="LiberationSerif-Bold" w:hAnsi="LiberationSerif-Bold" w:cs="LiberationSerif-Bold"/>
          <w:b/>
          <w:bCs/>
          <w:szCs w:val="24"/>
        </w:rPr>
        <w:lastRenderedPageBreak/>
        <w:t>Proposition d’interface :</w:t>
      </w:r>
    </w:p>
    <w:p w:rsidR="00C944E8" w:rsidRPr="00021225" w:rsidRDefault="00C944E8" w:rsidP="00021225">
      <w:pPr>
        <w:jc w:val="both"/>
        <w:rPr>
          <w:rFonts w:ascii="LiberationSerif-Bold" w:hAnsi="LiberationSerif-Bold" w:cs="LiberationSerif-Bold"/>
          <w:bCs/>
          <w:szCs w:val="24"/>
        </w:rPr>
      </w:pPr>
      <w:r w:rsidRPr="00021225">
        <w:rPr>
          <w:rFonts w:ascii="LiberationSerif-Bold" w:hAnsi="LiberationSerif-Bold" w:cs="LiberationSerif-Bold"/>
          <w:bCs/>
          <w:szCs w:val="24"/>
        </w:rPr>
        <w:t>La fenêtre pourrait contenir quatre onglets :</w:t>
      </w:r>
    </w:p>
    <w:p w:rsidR="00C944E8" w:rsidRPr="00021225" w:rsidRDefault="00C944E8" w:rsidP="00021225">
      <w:pPr>
        <w:ind w:firstLine="708"/>
        <w:jc w:val="both"/>
        <w:rPr>
          <w:rFonts w:ascii="LiberationSerif-Bold" w:hAnsi="LiberationSerif-Bold" w:cs="LiberationSerif-Bold"/>
          <w:bCs/>
          <w:szCs w:val="24"/>
        </w:rPr>
      </w:pPr>
      <w:proofErr w:type="gramStart"/>
      <w:r w:rsidRPr="00021225">
        <w:rPr>
          <w:rFonts w:ascii="LiberationSerif-Bold" w:hAnsi="LiberationSerif-Bold" w:cs="LiberationSerif-Bold"/>
          <w:bCs/>
          <w:szCs w:val="24"/>
        </w:rPr>
        <w:t>un</w:t>
      </w:r>
      <w:proofErr w:type="gramEnd"/>
      <w:r w:rsidRPr="00021225">
        <w:rPr>
          <w:rFonts w:ascii="LiberationSerif-Bold" w:hAnsi="LiberationSerif-Bold" w:cs="LiberationSerif-Bold"/>
          <w:bCs/>
          <w:szCs w:val="24"/>
        </w:rPr>
        <w:t xml:space="preserve"> onglet </w:t>
      </w:r>
      <w:r w:rsidRPr="00021225">
        <w:rPr>
          <w:rFonts w:ascii="LiberationSerif-Bold" w:hAnsi="LiberationSerif-Bold" w:cs="LiberationSerif-Bold"/>
          <w:bCs/>
          <w:i/>
          <w:szCs w:val="24"/>
        </w:rPr>
        <w:t>géographie</w:t>
      </w:r>
      <w:r w:rsidRPr="00021225">
        <w:rPr>
          <w:rFonts w:ascii="LiberationSerif-Bold" w:hAnsi="LiberationSerif-Bold" w:cs="LiberationSerif-Bold"/>
          <w:bCs/>
          <w:szCs w:val="24"/>
        </w:rPr>
        <w:t xml:space="preserve"> contenant la carte  et le tableau des médailles ;</w:t>
      </w:r>
    </w:p>
    <w:p w:rsidR="00C944E8" w:rsidRPr="00021225" w:rsidRDefault="00C944E8" w:rsidP="00021225">
      <w:pPr>
        <w:ind w:left="708"/>
        <w:jc w:val="both"/>
        <w:rPr>
          <w:rFonts w:ascii="LiberationSerif-Bold" w:hAnsi="LiberationSerif-Bold" w:cs="LiberationSerif-Bold"/>
          <w:bCs/>
          <w:szCs w:val="24"/>
        </w:rPr>
      </w:pPr>
      <w:proofErr w:type="gramStart"/>
      <w:r w:rsidRPr="00021225">
        <w:rPr>
          <w:rFonts w:ascii="LiberationSerif-Bold" w:hAnsi="LiberationSerif-Bold" w:cs="LiberationSerif-Bold"/>
          <w:bCs/>
          <w:szCs w:val="24"/>
        </w:rPr>
        <w:t>un</w:t>
      </w:r>
      <w:proofErr w:type="gramEnd"/>
      <w:r w:rsidRPr="00021225">
        <w:rPr>
          <w:rFonts w:ascii="LiberationSerif-Bold" w:hAnsi="LiberationSerif-Bold" w:cs="LiberationSerif-Bold"/>
          <w:bCs/>
          <w:szCs w:val="24"/>
        </w:rPr>
        <w:t xml:space="preserve"> onglet </w:t>
      </w:r>
      <w:r w:rsidRPr="00021225">
        <w:rPr>
          <w:rFonts w:ascii="LiberationSerif-Bold" w:hAnsi="LiberationSerif-Bold" w:cs="LiberationSerif-Bold"/>
          <w:bCs/>
          <w:i/>
          <w:szCs w:val="24"/>
        </w:rPr>
        <w:t>recherche</w:t>
      </w:r>
      <w:r w:rsidRPr="00021225">
        <w:rPr>
          <w:rFonts w:ascii="LiberationSerif-Bold" w:hAnsi="LiberationSerif-Bold" w:cs="LiberationSerif-Bold"/>
          <w:bCs/>
          <w:szCs w:val="24"/>
        </w:rPr>
        <w:t xml:space="preserve"> permettant de rechercher un athlète et d’ouvrir un </w:t>
      </w:r>
      <w:proofErr w:type="spellStart"/>
      <w:r w:rsidRPr="00021225">
        <w:rPr>
          <w:rFonts w:ascii="LiberationSerif-Bold" w:hAnsi="LiberationSerif-Bold" w:cs="LiberationSerif-Bold"/>
          <w:bCs/>
          <w:szCs w:val="24"/>
        </w:rPr>
        <w:t>popup</w:t>
      </w:r>
      <w:proofErr w:type="spellEnd"/>
      <w:r w:rsidRPr="00021225">
        <w:rPr>
          <w:rFonts w:ascii="LiberationSerif-Bold" w:hAnsi="LiberationSerif-Bold" w:cs="LiberationSerif-Bold"/>
          <w:bCs/>
          <w:szCs w:val="24"/>
        </w:rPr>
        <w:t xml:space="preserve"> avec ses informations personnelles ;</w:t>
      </w:r>
    </w:p>
    <w:p w:rsidR="00C944E8" w:rsidRPr="00021225" w:rsidRDefault="00C944E8" w:rsidP="00021225">
      <w:pPr>
        <w:ind w:left="708"/>
        <w:jc w:val="both"/>
        <w:rPr>
          <w:rFonts w:ascii="LiberationSerif-Bold" w:hAnsi="LiberationSerif-Bold" w:cs="LiberationSerif-Bold"/>
          <w:bCs/>
          <w:szCs w:val="24"/>
        </w:rPr>
      </w:pPr>
      <w:proofErr w:type="gramStart"/>
      <w:r w:rsidRPr="00021225">
        <w:rPr>
          <w:rFonts w:ascii="LiberationSerif-Bold" w:hAnsi="LiberationSerif-Bold" w:cs="LiberationSerif-Bold"/>
          <w:bCs/>
          <w:szCs w:val="24"/>
        </w:rPr>
        <w:t>un</w:t>
      </w:r>
      <w:proofErr w:type="gramEnd"/>
      <w:r w:rsidRPr="00021225">
        <w:rPr>
          <w:rFonts w:ascii="LiberationSerif-Bold" w:hAnsi="LiberationSerif-Bold" w:cs="LiberationSerif-Bold"/>
          <w:bCs/>
          <w:szCs w:val="24"/>
        </w:rPr>
        <w:t xml:space="preserve"> onglet </w:t>
      </w:r>
      <w:r w:rsidRPr="00021225">
        <w:rPr>
          <w:rFonts w:ascii="LiberationSerif-Bold" w:hAnsi="LiberationSerif-Bold" w:cs="LiberationSerif-Bold"/>
          <w:bCs/>
          <w:i/>
          <w:szCs w:val="24"/>
        </w:rPr>
        <w:t>âge</w:t>
      </w:r>
      <w:r w:rsidRPr="00021225">
        <w:rPr>
          <w:rFonts w:ascii="LiberationSerif-Bold" w:hAnsi="LiberationSerif-Bold" w:cs="LiberationSerif-Bold"/>
          <w:bCs/>
          <w:szCs w:val="24"/>
        </w:rPr>
        <w:t xml:space="preserve"> permettant d’afficher l’histogramme de l’exigence 3.2</w:t>
      </w:r>
      <w:r w:rsidR="00021225">
        <w:rPr>
          <w:rFonts w:ascii="LiberationSerif-Bold" w:hAnsi="LiberationSerif-Bold" w:cs="LiberationSerif-Bold"/>
          <w:bCs/>
          <w:szCs w:val="24"/>
        </w:rPr>
        <w:t> ;</w:t>
      </w:r>
    </w:p>
    <w:p w:rsidR="00C944E8" w:rsidRPr="00021225" w:rsidRDefault="00C944E8" w:rsidP="00021225">
      <w:pPr>
        <w:ind w:left="708"/>
        <w:jc w:val="both"/>
        <w:rPr>
          <w:rFonts w:ascii="LiberationSerif-Bold" w:hAnsi="LiberationSerif-Bold" w:cs="LiberationSerif-Bold"/>
          <w:bCs/>
          <w:szCs w:val="24"/>
        </w:rPr>
      </w:pPr>
      <w:proofErr w:type="gramStart"/>
      <w:r w:rsidRPr="00021225">
        <w:rPr>
          <w:rFonts w:ascii="LiberationSerif-Bold" w:hAnsi="LiberationSerif-Bold" w:cs="LiberationSerif-Bold"/>
          <w:bCs/>
          <w:szCs w:val="24"/>
        </w:rPr>
        <w:t>un</w:t>
      </w:r>
      <w:proofErr w:type="gramEnd"/>
      <w:r w:rsidRPr="00021225">
        <w:rPr>
          <w:rFonts w:ascii="LiberationSerif-Bold" w:hAnsi="LiberationSerif-Bold" w:cs="LiberationSerif-Bold"/>
          <w:bCs/>
          <w:szCs w:val="24"/>
        </w:rPr>
        <w:t xml:space="preserve"> onglet </w:t>
      </w:r>
      <w:r w:rsidRPr="00021225">
        <w:rPr>
          <w:rFonts w:ascii="LiberationSerif-Bold" w:hAnsi="LiberationSerif-Bold" w:cs="LiberationSerif-Bold"/>
          <w:bCs/>
          <w:i/>
          <w:szCs w:val="24"/>
        </w:rPr>
        <w:t>athlètes</w:t>
      </w:r>
      <w:r w:rsidRPr="00021225">
        <w:rPr>
          <w:rFonts w:ascii="LiberationSerif-Bold" w:hAnsi="LiberationSerif-Bold" w:cs="LiberationSerif-Bold"/>
          <w:bCs/>
          <w:szCs w:val="24"/>
        </w:rPr>
        <w:t xml:space="preserve"> permettant d’afficher l’histogramme </w:t>
      </w:r>
      <w:r w:rsidRPr="00021225">
        <w:rPr>
          <w:rFonts w:ascii="LiberationSerif-Bold" w:hAnsi="LiberationSerif-Bold" w:cs="LiberationSerif-Bold"/>
          <w:bCs/>
          <w:szCs w:val="24"/>
        </w:rPr>
        <w:t>de l</w:t>
      </w:r>
      <w:r w:rsidRPr="00021225">
        <w:rPr>
          <w:rFonts w:ascii="LiberationSerif-Bold" w:hAnsi="LiberationSerif-Bold" w:cs="LiberationSerif-Bold"/>
          <w:bCs/>
          <w:szCs w:val="24"/>
        </w:rPr>
        <w:t>’exigence 3.1.</w:t>
      </w:r>
    </w:p>
    <w:p w:rsidR="002F5FAD" w:rsidRPr="00021225" w:rsidRDefault="00C944E8" w:rsidP="00021225">
      <w:pPr>
        <w:jc w:val="both"/>
        <w:rPr>
          <w:rFonts w:ascii="LiberationSerif-Bold" w:hAnsi="LiberationSerif-Bold" w:cs="LiberationSerif-Bold"/>
          <w:bCs/>
          <w:szCs w:val="24"/>
        </w:rPr>
      </w:pPr>
      <w:r w:rsidRPr="00021225">
        <w:rPr>
          <w:rFonts w:ascii="LiberationSerif-Bold" w:hAnsi="LiberationSerif-Bold" w:cs="LiberationSerif-Bold"/>
          <w:bCs/>
          <w:szCs w:val="24"/>
        </w:rPr>
        <w:t xml:space="preserve">En dessous de l’affichage spécifique aux onglets, on retrouverait toujours le </w:t>
      </w:r>
      <w:proofErr w:type="spellStart"/>
      <w:r w:rsidRPr="00021225">
        <w:rPr>
          <w:rFonts w:ascii="LiberationSerif-Bold" w:hAnsi="LiberationSerif-Bold" w:cs="LiberationSerif-Bold"/>
          <w:bCs/>
          <w:szCs w:val="24"/>
        </w:rPr>
        <w:t>slider</w:t>
      </w:r>
      <w:proofErr w:type="spellEnd"/>
      <w:r w:rsidRPr="00021225">
        <w:rPr>
          <w:rFonts w:ascii="LiberationSerif-Bold" w:hAnsi="LiberationSerif-Bold" w:cs="LiberationSerif-Bold"/>
          <w:bCs/>
          <w:szCs w:val="24"/>
        </w:rPr>
        <w:t xml:space="preserve"> permettant de sélectionner les années ainsi que le champ de sélection du type de jeux.</w:t>
      </w:r>
    </w:p>
    <w:p w:rsidR="00704FBC" w:rsidRDefault="00704FBC" w:rsidP="002372E5">
      <w:pPr>
        <w:rPr>
          <w:rFonts w:ascii="LiberationSerif-Bold" w:hAnsi="LiberationSerif-Bold" w:cs="LiberationSerif-Bold"/>
          <w:bCs/>
          <w:szCs w:val="24"/>
        </w:rPr>
      </w:pPr>
    </w:p>
    <w:p w:rsidR="00B17A75" w:rsidRDefault="00B17A75" w:rsidP="002372E5">
      <w:pPr>
        <w:rPr>
          <w:rFonts w:ascii="LiberationSerif-Bold" w:hAnsi="LiberationSerif-Bold" w:cs="LiberationSerif-Bold"/>
          <w:bCs/>
          <w:szCs w:val="24"/>
        </w:rPr>
      </w:pPr>
    </w:p>
    <w:p w:rsidR="00B17A75" w:rsidRPr="00021225" w:rsidRDefault="00B17A75" w:rsidP="002372E5">
      <w:pPr>
        <w:rPr>
          <w:rFonts w:ascii="LiberationSerif-Bold" w:hAnsi="LiberationSerif-Bold" w:cs="LiberationSerif-Bold"/>
          <w:bCs/>
          <w:szCs w:val="24"/>
        </w:rPr>
      </w:pPr>
      <w:r>
        <w:rPr>
          <w:rFonts w:ascii="LiberationSerif-Bold" w:hAnsi="LiberationSerif-Bold" w:cs="LiberationSerif-Bold"/>
          <w:bCs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3pt;height:330pt">
            <v:imagedata r:id="rId7" o:title="DessinsApp"/>
          </v:shape>
        </w:pict>
      </w:r>
    </w:p>
    <w:p w:rsidR="00380359" w:rsidRPr="00021225" w:rsidRDefault="002372E5" w:rsidP="002372E5">
      <w:pPr>
        <w:rPr>
          <w:rFonts w:ascii="LiberationSerif-Bold" w:hAnsi="LiberationSerif-Bold" w:cs="LiberationSerif-Bold"/>
          <w:b/>
          <w:bCs/>
          <w:sz w:val="26"/>
          <w:szCs w:val="28"/>
        </w:rPr>
      </w:pPr>
      <w:r w:rsidRPr="00021225">
        <w:rPr>
          <w:rFonts w:ascii="LiberationSerif-Bold" w:hAnsi="LiberationSerif-Bold" w:cs="LiberationSerif-Bold"/>
          <w:b/>
          <w:bCs/>
          <w:sz w:val="26"/>
          <w:szCs w:val="28"/>
        </w:rPr>
        <w:t>PARAGRAPHE DE TEST</w:t>
      </w:r>
    </w:p>
    <w:p w:rsidR="00380359" w:rsidRPr="00021225" w:rsidRDefault="00380359" w:rsidP="002372E5">
      <w:pPr>
        <w:rPr>
          <w:rFonts w:ascii="LiberationSerif-Bold" w:hAnsi="LiberationSerif-Bold" w:cs="LiberationSerif-Bold"/>
          <w:bCs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5"/>
        <w:gridCol w:w="835"/>
        <w:gridCol w:w="783"/>
        <w:gridCol w:w="1316"/>
        <w:gridCol w:w="862"/>
        <w:gridCol w:w="1015"/>
        <w:gridCol w:w="1034"/>
        <w:gridCol w:w="792"/>
        <w:gridCol w:w="862"/>
        <w:gridCol w:w="748"/>
      </w:tblGrid>
      <w:tr w:rsidR="00380359" w:rsidRPr="00021225" w:rsidTr="002F5FAD">
        <w:tc>
          <w:tcPr>
            <w:tcW w:w="815" w:type="dxa"/>
            <w:shd w:val="clear" w:color="auto" w:fill="E7E6E6" w:themeFill="background2"/>
            <w:vAlign w:val="center"/>
          </w:tcPr>
          <w:p w:rsidR="00380359" w:rsidRPr="00021225" w:rsidRDefault="00380359" w:rsidP="002372E5">
            <w:pPr>
              <w:rPr>
                <w:b/>
                <w:sz w:val="18"/>
                <w:szCs w:val="20"/>
              </w:rPr>
            </w:pPr>
            <w:r w:rsidRPr="00021225">
              <w:rPr>
                <w:b/>
                <w:sz w:val="18"/>
                <w:szCs w:val="20"/>
              </w:rPr>
              <w:t>Classe</w:t>
            </w:r>
          </w:p>
        </w:tc>
        <w:tc>
          <w:tcPr>
            <w:tcW w:w="835" w:type="dxa"/>
            <w:vAlign w:val="center"/>
          </w:tcPr>
          <w:p w:rsidR="00380359" w:rsidRPr="00021225" w:rsidRDefault="00380359" w:rsidP="002372E5">
            <w:pPr>
              <w:rPr>
                <w:sz w:val="18"/>
                <w:szCs w:val="20"/>
              </w:rPr>
            </w:pPr>
            <w:r w:rsidRPr="00021225">
              <w:rPr>
                <w:sz w:val="18"/>
                <w:szCs w:val="20"/>
              </w:rPr>
              <w:t>Onglet</w:t>
            </w:r>
          </w:p>
        </w:tc>
        <w:tc>
          <w:tcPr>
            <w:tcW w:w="783" w:type="dxa"/>
            <w:vAlign w:val="center"/>
          </w:tcPr>
          <w:p w:rsidR="00380359" w:rsidRPr="00021225" w:rsidRDefault="00380359" w:rsidP="002372E5">
            <w:pPr>
              <w:rPr>
                <w:sz w:val="18"/>
                <w:szCs w:val="20"/>
              </w:rPr>
            </w:pPr>
            <w:r w:rsidRPr="00021225">
              <w:rPr>
                <w:sz w:val="18"/>
                <w:szCs w:val="20"/>
              </w:rPr>
              <w:t>Carte</w:t>
            </w:r>
          </w:p>
        </w:tc>
        <w:tc>
          <w:tcPr>
            <w:tcW w:w="1316" w:type="dxa"/>
            <w:vAlign w:val="center"/>
          </w:tcPr>
          <w:p w:rsidR="00380359" w:rsidRPr="00021225" w:rsidRDefault="00380359" w:rsidP="002372E5">
            <w:pPr>
              <w:rPr>
                <w:sz w:val="18"/>
                <w:szCs w:val="20"/>
              </w:rPr>
            </w:pPr>
            <w:r w:rsidRPr="00021225">
              <w:rPr>
                <w:sz w:val="18"/>
                <w:szCs w:val="20"/>
              </w:rPr>
              <w:t>Histogramme</w:t>
            </w:r>
          </w:p>
        </w:tc>
        <w:tc>
          <w:tcPr>
            <w:tcW w:w="862" w:type="dxa"/>
            <w:vAlign w:val="center"/>
          </w:tcPr>
          <w:p w:rsidR="00380359" w:rsidRPr="00021225" w:rsidRDefault="00380359" w:rsidP="002372E5">
            <w:pPr>
              <w:rPr>
                <w:sz w:val="18"/>
                <w:szCs w:val="20"/>
              </w:rPr>
            </w:pPr>
            <w:proofErr w:type="spellStart"/>
            <w:r w:rsidRPr="00021225">
              <w:rPr>
                <w:sz w:val="18"/>
                <w:szCs w:val="20"/>
              </w:rPr>
              <w:t>Popup</w:t>
            </w:r>
            <w:proofErr w:type="spellEnd"/>
          </w:p>
        </w:tc>
        <w:tc>
          <w:tcPr>
            <w:tcW w:w="1015" w:type="dxa"/>
            <w:vAlign w:val="center"/>
          </w:tcPr>
          <w:p w:rsidR="00380359" w:rsidRPr="00021225" w:rsidRDefault="00380359" w:rsidP="002372E5">
            <w:pPr>
              <w:rPr>
                <w:sz w:val="18"/>
                <w:szCs w:val="20"/>
              </w:rPr>
            </w:pPr>
            <w:r w:rsidRPr="00021225">
              <w:rPr>
                <w:sz w:val="18"/>
                <w:szCs w:val="20"/>
              </w:rPr>
              <w:t>Menu déroulant</w:t>
            </w:r>
          </w:p>
        </w:tc>
        <w:tc>
          <w:tcPr>
            <w:tcW w:w="1034" w:type="dxa"/>
            <w:vAlign w:val="center"/>
          </w:tcPr>
          <w:p w:rsidR="00380359" w:rsidRPr="00021225" w:rsidRDefault="00380359" w:rsidP="002372E5">
            <w:pPr>
              <w:rPr>
                <w:sz w:val="18"/>
                <w:szCs w:val="20"/>
              </w:rPr>
            </w:pPr>
            <w:r w:rsidRPr="00021225">
              <w:rPr>
                <w:sz w:val="18"/>
                <w:szCs w:val="20"/>
              </w:rPr>
              <w:t>Champ recherche</w:t>
            </w:r>
          </w:p>
        </w:tc>
        <w:tc>
          <w:tcPr>
            <w:tcW w:w="792" w:type="dxa"/>
            <w:vAlign w:val="center"/>
          </w:tcPr>
          <w:p w:rsidR="00380359" w:rsidRPr="00021225" w:rsidRDefault="00380359" w:rsidP="002372E5">
            <w:pPr>
              <w:rPr>
                <w:sz w:val="18"/>
                <w:szCs w:val="20"/>
              </w:rPr>
            </w:pPr>
            <w:proofErr w:type="spellStart"/>
            <w:r w:rsidRPr="00021225">
              <w:rPr>
                <w:sz w:val="18"/>
                <w:szCs w:val="20"/>
              </w:rPr>
              <w:t>Slider</w:t>
            </w:r>
            <w:proofErr w:type="spellEnd"/>
          </w:p>
        </w:tc>
        <w:tc>
          <w:tcPr>
            <w:tcW w:w="862" w:type="dxa"/>
            <w:vAlign w:val="center"/>
          </w:tcPr>
          <w:p w:rsidR="00380359" w:rsidRPr="00021225" w:rsidRDefault="002F5FAD" w:rsidP="002372E5">
            <w:pPr>
              <w:rPr>
                <w:sz w:val="18"/>
                <w:szCs w:val="20"/>
              </w:rPr>
            </w:pPr>
            <w:r w:rsidRPr="00021225">
              <w:rPr>
                <w:sz w:val="18"/>
                <w:szCs w:val="20"/>
              </w:rPr>
              <w:t>Athlète</w:t>
            </w:r>
          </w:p>
        </w:tc>
        <w:tc>
          <w:tcPr>
            <w:tcW w:w="748" w:type="dxa"/>
            <w:vAlign w:val="center"/>
          </w:tcPr>
          <w:p w:rsidR="00380359" w:rsidRPr="00021225" w:rsidRDefault="00380359" w:rsidP="002372E5">
            <w:pPr>
              <w:rPr>
                <w:sz w:val="18"/>
                <w:szCs w:val="20"/>
              </w:rPr>
            </w:pPr>
            <w:r w:rsidRPr="00021225">
              <w:rPr>
                <w:sz w:val="18"/>
                <w:szCs w:val="20"/>
              </w:rPr>
              <w:t>Pays</w:t>
            </w:r>
          </w:p>
        </w:tc>
      </w:tr>
      <w:tr w:rsidR="00210873" w:rsidRPr="00021225" w:rsidTr="002F5FAD">
        <w:tc>
          <w:tcPr>
            <w:tcW w:w="815" w:type="dxa"/>
            <w:shd w:val="clear" w:color="auto" w:fill="E7E6E6" w:themeFill="background2"/>
            <w:vAlign w:val="center"/>
          </w:tcPr>
          <w:p w:rsidR="00210873" w:rsidRPr="00021225" w:rsidRDefault="00210873" w:rsidP="002372E5">
            <w:pPr>
              <w:rPr>
                <w:b/>
                <w:sz w:val="18"/>
                <w:szCs w:val="20"/>
              </w:rPr>
            </w:pPr>
            <w:r w:rsidRPr="00021225">
              <w:rPr>
                <w:b/>
                <w:sz w:val="18"/>
                <w:szCs w:val="20"/>
              </w:rPr>
              <w:t>Test</w:t>
            </w:r>
          </w:p>
        </w:tc>
        <w:tc>
          <w:tcPr>
            <w:tcW w:w="3796" w:type="dxa"/>
            <w:gridSpan w:val="4"/>
            <w:vAlign w:val="center"/>
          </w:tcPr>
          <w:p w:rsidR="00210873" w:rsidRPr="00021225" w:rsidRDefault="00210873" w:rsidP="002372E5">
            <w:pPr>
              <w:rPr>
                <w:sz w:val="18"/>
                <w:szCs w:val="20"/>
              </w:rPr>
            </w:pPr>
            <w:r w:rsidRPr="00021225">
              <w:rPr>
                <w:sz w:val="18"/>
                <w:szCs w:val="20"/>
              </w:rPr>
              <w:t>Affichage dans des fenêtres séparées</w:t>
            </w:r>
          </w:p>
        </w:tc>
        <w:tc>
          <w:tcPr>
            <w:tcW w:w="2841" w:type="dxa"/>
            <w:gridSpan w:val="3"/>
            <w:vAlign w:val="center"/>
          </w:tcPr>
          <w:p w:rsidR="00210873" w:rsidRPr="00021225" w:rsidRDefault="002F5FAD" w:rsidP="002F5FAD">
            <w:pPr>
              <w:rPr>
                <w:sz w:val="18"/>
                <w:szCs w:val="20"/>
              </w:rPr>
            </w:pPr>
            <w:r w:rsidRPr="00021225">
              <w:rPr>
                <w:sz w:val="18"/>
                <w:szCs w:val="20"/>
              </w:rPr>
              <w:t>Enregistrement de la valeur dans une variable python</w:t>
            </w:r>
          </w:p>
        </w:tc>
        <w:tc>
          <w:tcPr>
            <w:tcW w:w="1610" w:type="dxa"/>
            <w:gridSpan w:val="2"/>
            <w:vAlign w:val="center"/>
          </w:tcPr>
          <w:p w:rsidR="00210873" w:rsidRPr="00021225" w:rsidRDefault="00210873" w:rsidP="002372E5">
            <w:pPr>
              <w:rPr>
                <w:sz w:val="18"/>
                <w:szCs w:val="20"/>
              </w:rPr>
            </w:pPr>
            <w:r w:rsidRPr="00021225">
              <w:rPr>
                <w:sz w:val="18"/>
                <w:szCs w:val="20"/>
              </w:rPr>
              <w:t xml:space="preserve">Affichage </w:t>
            </w:r>
            <w:r w:rsidR="002F5FAD" w:rsidRPr="00021225">
              <w:rPr>
                <w:sz w:val="18"/>
                <w:szCs w:val="20"/>
              </w:rPr>
              <w:t xml:space="preserve">du </w:t>
            </w:r>
            <w:r w:rsidRPr="00021225">
              <w:rPr>
                <w:sz w:val="18"/>
                <w:szCs w:val="20"/>
              </w:rPr>
              <w:t>tableau</w:t>
            </w:r>
          </w:p>
        </w:tc>
      </w:tr>
    </w:tbl>
    <w:p w:rsidR="002372E5" w:rsidRPr="00021225" w:rsidRDefault="002372E5" w:rsidP="002372E5">
      <w:pPr>
        <w:rPr>
          <w:szCs w:val="24"/>
        </w:rPr>
      </w:pPr>
    </w:p>
    <w:p w:rsidR="002372E5" w:rsidRPr="00021225" w:rsidRDefault="002372E5" w:rsidP="002372E5">
      <w:pPr>
        <w:rPr>
          <w:b/>
          <w:szCs w:val="24"/>
        </w:rPr>
      </w:pPr>
    </w:p>
    <w:sectPr w:rsidR="002372E5" w:rsidRPr="00021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C6"/>
    <w:rsid w:val="00015F1D"/>
    <w:rsid w:val="00021225"/>
    <w:rsid w:val="00210873"/>
    <w:rsid w:val="002372E5"/>
    <w:rsid w:val="002F5FAD"/>
    <w:rsid w:val="0031356E"/>
    <w:rsid w:val="00380359"/>
    <w:rsid w:val="004C74C6"/>
    <w:rsid w:val="00704FBC"/>
    <w:rsid w:val="0073139E"/>
    <w:rsid w:val="007A11E8"/>
    <w:rsid w:val="00AD6BC8"/>
    <w:rsid w:val="00B17A75"/>
    <w:rsid w:val="00C944E8"/>
    <w:rsid w:val="00CB011F"/>
    <w:rsid w:val="00D2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6B82"/>
  <w15:chartTrackingRefBased/>
  <w15:docId w15:val="{548D4DAF-5587-4FBD-AC56-99BD2B72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37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3139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944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bhanupratapbiswas/olympic-data" TargetMode="External"/><Relationship Id="rId5" Type="http://schemas.openxmlformats.org/officeDocument/2006/relationships/hyperlink" Target="mailto:gabriel.lecarme@insitutoptique.fr" TargetMode="External"/><Relationship Id="rId4" Type="http://schemas.openxmlformats.org/officeDocument/2006/relationships/hyperlink" Target="mailto:colin.guirardel@institutoptique.f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d'Optique Graduate School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Guirardel Colin</dc:creator>
  <cp:keywords/>
  <dc:description/>
  <cp:lastModifiedBy>Guirardel Colin</cp:lastModifiedBy>
  <cp:revision>3</cp:revision>
  <dcterms:created xsi:type="dcterms:W3CDTF">2023-11-08T13:08:00Z</dcterms:created>
  <dcterms:modified xsi:type="dcterms:W3CDTF">2023-11-08T15:12:00Z</dcterms:modified>
</cp:coreProperties>
</file>