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C7" w:rsidRPr="00CB77CF" w:rsidRDefault="003831C7" w:rsidP="003831C7">
      <w:pPr>
        <w:pStyle w:val="a9"/>
      </w:pPr>
      <w:bookmarkStart w:id="0" w:name="_Toc523131443"/>
      <w:r>
        <w:rPr>
          <w:rFonts w:hint="eastAsia"/>
          <w:kern w:val="0"/>
        </w:rPr>
        <w:t xml:space="preserve">表6.6 </w:t>
      </w:r>
      <w:r w:rsidRPr="00CB77CF">
        <w:rPr>
          <w:kern w:val="0"/>
        </w:rPr>
        <w:t>施工現場危害因素告知單</w:t>
      </w:r>
      <w:bookmarkEnd w:id="0"/>
    </w:p>
    <w:tbl>
      <w:tblPr>
        <w:tblW w:w="9720" w:type="dxa"/>
        <w:jc w:val="center"/>
        <w:tblLayout w:type="fixed"/>
        <w:tblCellMar>
          <w:left w:w="0" w:type="dxa"/>
          <w:right w:w="0" w:type="dxa"/>
        </w:tblCellMar>
        <w:tblLook w:val="0000" w:firstRow="0" w:lastRow="0" w:firstColumn="0" w:lastColumn="0" w:noHBand="0" w:noVBand="0"/>
      </w:tblPr>
      <w:tblGrid>
        <w:gridCol w:w="1620"/>
        <w:gridCol w:w="1620"/>
        <w:gridCol w:w="1620"/>
        <w:gridCol w:w="1620"/>
        <w:gridCol w:w="1620"/>
        <w:gridCol w:w="1620"/>
      </w:tblGrid>
      <w:tr w:rsidR="00FD2DB2" w:rsidRPr="00EA45F3" w:rsidTr="00FD2DB2">
        <w:trPr>
          <w:cantSplit/>
          <w:trHeight w:val="326"/>
          <w:jc w:val="center"/>
        </w:trPr>
        <w:tc>
          <w:tcPr>
            <w:tcW w:w="4860" w:type="dxa"/>
            <w:gridSpan w:val="3"/>
            <w:tcBorders>
              <w:top w:val="single" w:sz="12" w:space="0" w:color="auto"/>
              <w:left w:val="single" w:sz="12" w:space="0" w:color="auto"/>
              <w:bottom w:val="single" w:sz="12" w:space="0" w:color="auto"/>
            </w:tcBorders>
          </w:tcPr>
          <w:p w:rsidR="00FD2DB2" w:rsidRPr="00CB77CF" w:rsidRDefault="00FD2DB2" w:rsidP="00836C2F">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4860" w:type="dxa"/>
            <w:gridSpan w:val="3"/>
            <w:tcBorders>
              <w:top w:val="single" w:sz="12" w:space="0" w:color="auto"/>
              <w:left w:val="nil"/>
              <w:bottom w:val="single" w:sz="12" w:space="0" w:color="auto"/>
              <w:right w:val="single" w:sz="12" w:space="0" w:color="auto"/>
            </w:tcBorders>
          </w:tcPr>
          <w:p w:rsidR="00FD2DB2" w:rsidRPr="00CB77CF" w:rsidRDefault="00FD2DB2" w:rsidP="00FD2DB2">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831C7" w:rsidRPr="00EA45F3" w:rsidTr="00C85E55">
        <w:trPr>
          <w:cantSplit/>
          <w:trHeight w:val="540"/>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F2290E" w:rsidRDefault="003831C7" w:rsidP="002F545C">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831C7" w:rsidRPr="00EA45F3" w:rsidTr="00C85E55">
        <w:trPr>
          <w:cantSplit/>
          <w:trHeight w:val="602"/>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831C7" w:rsidRPr="00CB77CF" w:rsidRDefault="003831C7" w:rsidP="002F545C">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w:t>
            </w:r>
            <w:proofErr w:type="gramEnd"/>
            <w:r w:rsidRPr="00CB77CF">
              <w:rPr>
                <w:rFonts w:ascii="標楷體" w:eastAsia="標楷體" w:hAnsi="標楷體"/>
                <w:kern w:val="0"/>
              </w:rPr>
              <w:t>注</w:t>
            </w:r>
          </w:p>
        </w:tc>
      </w:tr>
      <w:tr w:rsidR="003831C7" w:rsidRPr="00EA45F3" w:rsidTr="00C85E55">
        <w:trPr>
          <w:cantSplit/>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spacing w:line="240" w:lineRule="exact"/>
              <w:ind w:left="170"/>
              <w:rPr>
                <w:rFonts w:ascii="標楷體" w:eastAsia="標楷體" w:hAnsi="標楷體"/>
                <w:kern w:val="0"/>
              </w:rPr>
            </w:pPr>
            <w:r w:rsidRPr="00CB77CF">
              <w:rPr>
                <w:rFonts w:ascii="標楷體" w:eastAsia="標楷體" w:hAnsi="標楷體"/>
                <w:kern w:val="0"/>
              </w:rPr>
              <w:t>可能之危害：</w:t>
            </w:r>
          </w:p>
          <w:p w:rsidR="003831C7" w:rsidRPr="00CB77CF" w:rsidRDefault="003831C7" w:rsidP="002F545C">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 xml:space="preserve">、火災、爆炸、雷擊 (B) 墜落、物体飛落、倒塌、崩塌 (C) 機具、車輛事故 </w:t>
            </w:r>
          </w:p>
          <w:p w:rsidR="003831C7" w:rsidRPr="00CB77CF" w:rsidRDefault="003831C7" w:rsidP="002F545C">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831C7" w:rsidRPr="00EA45F3" w:rsidTr="00C85E55">
        <w:trPr>
          <w:cantSplit/>
          <w:trHeight w:val="6887"/>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w:t>
            </w:r>
            <w:proofErr w:type="gramEnd"/>
            <w:r w:rsidRPr="00CB77CF">
              <w:rPr>
                <w:rFonts w:ascii="標楷體" w:hAnsi="標楷體"/>
                <w:sz w:val="24"/>
                <w:szCs w:val="24"/>
              </w:rPr>
              <w:t>高。避免重車碾壓破裂造成漏電危害。（設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銲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規239.250）</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安全帶扣環應扣在固定物或安全母索上</w:t>
            </w:r>
            <w:r>
              <w:rPr>
                <w:rFonts w:ascii="標楷體" w:hAnsi="標楷體" w:hint="eastAsia"/>
                <w:sz w:val="24"/>
                <w:szCs w:val="24"/>
              </w:rPr>
              <w:t>，</w:t>
            </w:r>
            <w:r w:rsidRPr="00CB77CF">
              <w:rPr>
                <w:rFonts w:ascii="標楷體" w:hAnsi="標楷體"/>
                <w:sz w:val="24"/>
                <w:szCs w:val="24"/>
              </w:rPr>
              <w:t>避免發生人員墜落危害。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（設規280.281）</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作業場所高度超過1.5公尺時，需搭設施工架及合格上下設備禁止攀爬上架致生危害</w:t>
            </w:r>
          </w:p>
          <w:p w:rsidR="003831C7" w:rsidRPr="00CB77CF" w:rsidRDefault="003831C7" w:rsidP="002F545C">
            <w:pPr>
              <w:pStyle w:val="1"/>
              <w:spacing w:line="240" w:lineRule="exact"/>
              <w:ind w:left="567" w:firstLine="0"/>
              <w:rPr>
                <w:rFonts w:ascii="標楷體" w:hAnsi="標楷體"/>
                <w:sz w:val="24"/>
                <w:szCs w:val="24"/>
              </w:rPr>
            </w:pPr>
            <w:r w:rsidRPr="00CB77CF">
              <w:rPr>
                <w:rFonts w:ascii="標楷體" w:hAnsi="標楷體"/>
                <w:sz w:val="24"/>
                <w:szCs w:val="24"/>
              </w:rPr>
              <w:t xml:space="preserve">（設規228）， </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施工架應固定於穩固之地面不得與模板支撐等相連接，工作台踏板應鋪滿40公分，工作區域四周需設置合格欄杆，缺口應封閉確實，工區材料堆置、動線規劃應整理、整頓保持乾淨。（營標45.48）</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工區施工應設明顯警告標示禁止與作業無關人員進入作業現場。當遭遇強風大雨有危險之虞時，應即停止作業。開挖作業應置擋土支撐作業主管在現場指揮維護人員安全。（營標42.66）</w:t>
            </w:r>
          </w:p>
          <w:p w:rsidR="003831C7" w:rsidRPr="00CB77CF" w:rsidRDefault="003831C7" w:rsidP="002F545C">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吊車機械人員等設備應具合格使用證照（不符規定不准進場）吊掛物下方禁止人員進入，並實施自動檢查送本所備查。雇主應為現場施工人員投保工程意外險至少300萬元以上。（訓規11管理辦法79.職安法15）</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(營標129、131、132)</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831C7" w:rsidRPr="00CB77CF" w:rsidRDefault="003831C7" w:rsidP="002F545C">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（設規29條3）</w:t>
            </w:r>
          </w:p>
          <w:p w:rsidR="003831C7" w:rsidRPr="00CB77CF" w:rsidRDefault="003831C7" w:rsidP="002F545C">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831C7" w:rsidRPr="00CB77CF" w:rsidRDefault="003831C7" w:rsidP="002F545C">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質。（設規29條4、5）</w:t>
            </w:r>
          </w:p>
        </w:tc>
      </w:tr>
      <w:tr w:rsidR="003831C7" w:rsidRPr="00EA45F3" w:rsidTr="00C85E55">
        <w:trPr>
          <w:cantSplit/>
          <w:trHeight w:val="389"/>
          <w:jc w:val="center"/>
        </w:trPr>
        <w:tc>
          <w:tcPr>
            <w:tcW w:w="9720" w:type="dxa"/>
            <w:gridSpan w:val="6"/>
            <w:tcBorders>
              <w:top w:val="single" w:sz="12" w:space="0" w:color="auto"/>
              <w:left w:val="single" w:sz="12" w:space="0" w:color="auto"/>
              <w:bottom w:val="single" w:sz="12" w:space="0" w:color="auto"/>
              <w:right w:val="single" w:sz="12" w:space="0" w:color="auto"/>
            </w:tcBorders>
          </w:tcPr>
          <w:p w:rsidR="003831C7" w:rsidRPr="00836C2F" w:rsidRDefault="003831C7" w:rsidP="002F545C">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sidR="00520892">
              <w:rPr>
                <w:rFonts w:ascii="標楷體" w:eastAsia="標楷體" w:hAnsi="標楷體"/>
                <w:kern w:val="0"/>
              </w:rPr>
              <w:t xml:space="preserve">             </w:t>
            </w:r>
            <w:r>
              <w:rPr>
                <w:rFonts w:ascii="標楷體" w:eastAsia="標楷體" w:hAnsi="標楷體" w:hint="eastAsia"/>
                <w:kern w:val="0"/>
              </w:rPr>
              <w:t xml:space="preserve">                 進場人數：</w:t>
            </w:r>
            <w:r w:rsidR="00836C2F">
              <w:rPr>
                <w:rFonts w:ascii="標楷體" w:eastAsia="DengXian" w:hAnsi="標楷體" w:hint="eastAsia"/>
                <w:kern w:val="0"/>
              </w:rPr>
              <w:t>{</w:t>
            </w:r>
            <w:r w:rsidR="00091BE4">
              <w:rPr>
                <w:rFonts w:ascii="標楷體" w:eastAsia="DengXian" w:hAnsi="標楷體"/>
                <w:kern w:val="0"/>
              </w:rPr>
              <w:t>count</w:t>
            </w:r>
            <w:r w:rsidR="00836C2F">
              <w:rPr>
                <w:rFonts w:ascii="標楷體" w:eastAsia="DengXian" w:hAnsi="標楷體"/>
                <w:kern w:val="0"/>
              </w:rPr>
              <w:t>}</w:t>
            </w:r>
          </w:p>
        </w:tc>
      </w:tr>
      <w:tr w:rsidR="00876191" w:rsidRPr="00EA45F3" w:rsidTr="005B5CEE">
        <w:trPr>
          <w:cantSplit/>
          <w:trHeight w:val="510"/>
          <w:jc w:val="center"/>
        </w:trPr>
        <w:tc>
          <w:tcPr>
            <w:tcW w:w="1620" w:type="dxa"/>
            <w:tcBorders>
              <w:top w:val="single" w:sz="12"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12"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rPr>
          <w:cantSplit/>
          <w:trHeight w:val="510"/>
          <w:jc w:val="center"/>
        </w:trPr>
        <w:tc>
          <w:tcPr>
            <w:tcW w:w="1620" w:type="dxa"/>
            <w:tcBorders>
              <w:top w:val="single" w:sz="4" w:space="0" w:color="auto"/>
              <w:left w:val="single" w:sz="12"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4" w:space="0" w:color="auto"/>
            </w:tcBorders>
          </w:tcPr>
          <w:p w:rsidR="00876191" w:rsidRPr="00BF4C22" w:rsidRDefault="00876191" w:rsidP="00876191"/>
        </w:tc>
        <w:tc>
          <w:tcPr>
            <w:tcW w:w="1620" w:type="dxa"/>
            <w:tcBorders>
              <w:top w:val="single" w:sz="4" w:space="0" w:color="auto"/>
              <w:left w:val="single" w:sz="4" w:space="0" w:color="auto"/>
              <w:bottom w:val="single" w:sz="4" w:space="0" w:color="auto"/>
              <w:right w:val="single" w:sz="12" w:space="0" w:color="auto"/>
            </w:tcBorders>
          </w:tcPr>
          <w:p w:rsidR="00876191" w:rsidRPr="00BF4C22" w:rsidRDefault="00876191" w:rsidP="00876191"/>
        </w:tc>
      </w:tr>
      <w:tr w:rsidR="00876191" w:rsidRPr="00EA45F3" w:rsidTr="005B5C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510"/>
          <w:jc w:val="center"/>
        </w:trPr>
        <w:tc>
          <w:tcPr>
            <w:tcW w:w="1620" w:type="dxa"/>
            <w:tcBorders>
              <w:top w:val="single" w:sz="4" w:space="0" w:color="auto"/>
              <w:left w:val="single" w:sz="12"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tcBorders>
          </w:tcPr>
          <w:p w:rsidR="00876191" w:rsidRPr="00BF4C22" w:rsidRDefault="00876191" w:rsidP="00876191"/>
        </w:tc>
        <w:tc>
          <w:tcPr>
            <w:tcW w:w="1620" w:type="dxa"/>
            <w:tcBorders>
              <w:top w:val="single" w:sz="4" w:space="0" w:color="auto"/>
              <w:bottom w:val="single" w:sz="12" w:space="0" w:color="auto"/>
              <w:right w:val="single" w:sz="12" w:space="0" w:color="auto"/>
            </w:tcBorders>
          </w:tcPr>
          <w:p w:rsidR="00876191" w:rsidRDefault="00876191" w:rsidP="00876191"/>
        </w:tc>
      </w:tr>
    </w:tbl>
    <w:p w:rsidR="007B5B6D" w:rsidRPr="00520892" w:rsidRDefault="007B5B6D" w:rsidP="003F14DF">
      <w:bookmarkStart w:id="1" w:name="_GoBack"/>
      <w:bookmarkEnd w:id="1"/>
    </w:p>
    <w:sectPr w:rsidR="007B5B6D" w:rsidRPr="005208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2141F8"/>
    <w:rsid w:val="003831C7"/>
    <w:rsid w:val="003D1851"/>
    <w:rsid w:val="003F14DF"/>
    <w:rsid w:val="004705B3"/>
    <w:rsid w:val="00484008"/>
    <w:rsid w:val="004D5DDF"/>
    <w:rsid w:val="00520892"/>
    <w:rsid w:val="00525706"/>
    <w:rsid w:val="00657A1D"/>
    <w:rsid w:val="006F165D"/>
    <w:rsid w:val="007B5B6D"/>
    <w:rsid w:val="008341BB"/>
    <w:rsid w:val="00836C2F"/>
    <w:rsid w:val="00876191"/>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9742B4"/>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1657-B8CA-4F03-8734-1D966A88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16</cp:revision>
  <cp:lastPrinted>2022-04-18T06:03:00Z</cp:lastPrinted>
  <dcterms:created xsi:type="dcterms:W3CDTF">2022-04-15T07:40:00Z</dcterms:created>
  <dcterms:modified xsi:type="dcterms:W3CDTF">2024-11-25T05:39:00Z</dcterms:modified>
</cp:coreProperties>
</file>