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ook Antiqua" w:hAnsi="Book Antiqua" w:cs="Book Antiqua"/>
          <w:b/>
          <w:bCs/>
          <w:sz w:val="24"/>
          <w:szCs w:val="24"/>
        </w:rPr>
      </w:pPr>
      <w:r>
        <w:rPr>
          <w:rFonts w:hint="default" w:ascii="Book Antiqua" w:hAnsi="Book Antiqua" w:cs="Book Antiqua"/>
          <w:b/>
          <w:bCs/>
          <w:sz w:val="24"/>
          <w:szCs w:val="24"/>
        </w:rPr>
        <w:t>Mid-term 1 Guidelines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Topics to be covered in mid-term 1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1. Basic concepts of Information Retrieval Systems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Architecture of IR systems 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Binary user judgments (i.e., relevant vs nonrelevant documents)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2. Sample IR Systems: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Google, Google Scholar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Web of Science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DBLP 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3. Boolean retrieval models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4. System evaluation based binary user judgments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(i.e., relevant and nonrelevant documents) and 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binary system results (retrieved and non-retrieved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documents).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recall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precision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recall-precision graph (with respect to ranked system results)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F measure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5. Indexing theory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Construction of indexing vocabulary (i.e., a set of index terms)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Term weighting (i.e., term frequency, term document frequency, and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inverse document frequency, etc.)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6. System modeling and evaluation based on user preferences (i.e., preference relations)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Weak order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Order preserving utility functions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perfect ranking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acceptable ranking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performance measure based on distance between user and system rankings.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You need to understand both conceptual understanding and computational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methods.  That is, based on definitions of various notions, you should be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able to compute various quantities, such as recall, precision, recall-precision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graph, ndpm etc.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Sample questions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1. Give the basic architecture of IR systems and explain the functionality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of each model.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2. Give the definition of precision and recall measures.  Explain the meaning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of these measures.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3. Suppose that for a query q there are 10 relevant documents.  Consider the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following ranking produced by a system: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   - + + - - + - + + - - - + - + + - - + + ...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where + denotes a relevant document and - denotes a nonrelevant document.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Draw the recall-precision graph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4. Describe the main ideas of Boolean retrieval model.  Discuss potential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difficulties with Boolean model.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5. Provide an argument to show that binary user judgment is too restrictive.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6. Describe the basic ideas of inverse document frequency of a term.  Give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two formulas to computing inverse document frequency.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7. Give the definition of a weak order.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8. Give the definition of an equivalence relation.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9. Why do we need that a user preference relation is a weak order.  What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is the implications of a weak order.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10. Prove that if a preference relation is a weak order, then it is transitive.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11. Give the definition of a irreflective binary relation. Give a definition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of asymmetric binary relation.  Prove that asymmetry implies ifflexivitity.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12. Describe the ideas of ndpm.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b/>
          <w:bCs/>
          <w:sz w:val="24"/>
          <w:szCs w:val="24"/>
        </w:rPr>
      </w:pPr>
      <w:r>
        <w:rPr>
          <w:rFonts w:hint="default" w:ascii="Book Antiqua" w:hAnsi="Book Antiqua" w:cs="Book Antiqua"/>
          <w:b/>
          <w:bCs/>
          <w:sz w:val="24"/>
          <w:szCs w:val="24"/>
        </w:rPr>
        <w:t>Mid-term 2 Guidelines</w:t>
      </w:r>
    </w:p>
    <w:p>
      <w:pPr>
        <w:rPr>
          <w:rFonts w:hint="default" w:ascii="Book Antiqua" w:hAnsi="Book Antiqua" w:cs="Book Antiqua"/>
          <w:sz w:val="24"/>
          <w:szCs w:val="24"/>
        </w:rPr>
      </w:pPr>
      <w:bookmarkStart w:id="0" w:name="_GoBack"/>
      <w:bookmarkEnd w:id="0"/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Topics to be covered in mid-term 2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1. Vector space model of IR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Document representation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Query representation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Retrieval (i.e., matching function), similarity measures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Binary vector space models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- similarity measures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- precision-oriented measures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- recall-oriented measures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2. Probability distribution models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Expected utility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Similarity based on entropy of distributions</w:t>
      </w:r>
    </w:p>
    <w:p>
      <w:pPr>
        <w:rPr>
          <w:rFonts w:hint="default" w:ascii="Book Antiqua" w:hAnsi="Book Antiqua" w:cs="Book Antiqua"/>
          <w:sz w:val="24"/>
          <w:szCs w:val="24"/>
        </w:rPr>
      </w:pP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>3. Basic ideas of relevance feedback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Classical relevance feedback in VSM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Relevance feedback under user preferences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  (Lean a query by error correction)</w:t>
      </w:r>
    </w:p>
    <w:p>
      <w:pPr>
        <w:rPr>
          <w:rFonts w:hint="default" w:ascii="Book Antiqua" w:hAnsi="Book Antiqua" w:cs="Book Antiqua"/>
          <w:sz w:val="24"/>
          <w:szCs w:val="24"/>
        </w:rPr>
      </w:pPr>
      <w:r>
        <w:rPr>
          <w:rFonts w:hint="default" w:ascii="Book Antiqua" w:hAnsi="Book Antiqua" w:cs="Book Antiqua"/>
          <w:sz w:val="24"/>
          <w:szCs w:val="24"/>
        </w:rPr>
        <w:t xml:space="preserve">   * The connection between the above to approaches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dd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531605"/>
    <w:rsid w:val="2D135078"/>
    <w:rsid w:val="7B79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="Times New Roman" w:hAnsi="Times New Roman" w:eastAsia="dd"/>
      <w:b/>
      <w:kern w:val="44"/>
      <w:sz w:val="28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qFormat/>
    <w:uiPriority w:val="0"/>
    <w:rPr>
      <w:rFonts w:ascii="Times New Roman" w:hAnsi="Times New Roman" w:eastAsia="dd"/>
      <w:b/>
      <w:kern w:val="44"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</dc:creator>
  <cp:lastModifiedBy>Chao</cp:lastModifiedBy>
  <dcterms:modified xsi:type="dcterms:W3CDTF">2019-03-31T21:07:12Z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