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Requirements Specification</w:t>
      </w:r>
    </w:p>
    <w:p>
      <w:pPr>
        <w:jc w:val="center"/>
      </w:pPr>
      <w:r>
        <w:rPr>
          <w:b/>
          <w:sz w:val="28"/>
        </w:rPr>
        <w:t>Career Counselor AI System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Last Updated: </w:t>
      </w:r>
      <w:r>
        <w:t>May 2026</w:t>
        <w:br/>
      </w:r>
      <w:r>
        <w:rPr>
          <w:b/>
        </w:rPr>
        <w:t xml:space="preserve">Status: </w:t>
      </w:r>
      <w:r>
        <w:t>LOCKED FOR IMPLEMENTATION</w:t>
      </w:r>
    </w:p>
    <w:p>
      <w:pPr>
        <w:pStyle w:val="Heading1"/>
      </w:pPr>
      <w:r>
        <w:t>1. Introduction</w:t>
      </w:r>
    </w:p>
    <w:p>
      <w:r>
        <w:t>This document describes the requirements for Career Counselor AI, a web-based career guidance system for students.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Product Perspective</w:t>
      </w:r>
    </w:p>
    <w:p>
      <w:r>
        <w:t>The product is a browser-based frontend backed by a FastAPI application and a database. The UI stores unsigned-user data in local storage and syncs signed-in user data to the database.</w:t>
      </w:r>
    </w:p>
    <w:p>
      <w:pPr>
        <w:pStyle w:val="Heading2"/>
      </w:pPr>
      <w:r>
        <w:t>User Classes</w:t>
      </w:r>
    </w:p>
    <w:p>
      <w:pPr>
        <w:pStyle w:val="ListBullet"/>
      </w:pPr>
      <w:r>
        <w:t>Anonymous student</w:t>
      </w:r>
    </w:p>
    <w:p>
      <w:pPr>
        <w:pStyle w:val="ListBullet"/>
      </w:pPr>
      <w:r>
        <w:t>Signed-in student</w:t>
      </w:r>
    </w:p>
    <w:p>
      <w:pPr>
        <w:pStyle w:val="ListBullet"/>
      </w:pPr>
      <w:r>
        <w:t>Instructor/reviewer</w:t>
      </w:r>
    </w:p>
    <w:p>
      <w:pPr>
        <w:pStyle w:val="Heading2"/>
      </w:pPr>
      <w:r>
        <w:t>Constraints</w:t>
      </w:r>
    </w:p>
    <w:p>
      <w:pPr>
        <w:pStyle w:val="ListBullet"/>
      </w:pPr>
      <w:r>
        <w:t>Vanilla JavaScript in the frontend</w:t>
      </w:r>
    </w:p>
    <w:p>
      <w:pPr>
        <w:pStyle w:val="ListBullet"/>
      </w:pPr>
      <w:r>
        <w:t>No user authentication required for basic use</w:t>
      </w:r>
    </w:p>
    <w:p>
      <w:pPr>
        <w:pStyle w:val="ListBullet"/>
      </w:pPr>
      <w:r>
        <w:t>Database sync only when signed in</w:t>
      </w:r>
    </w:p>
    <w:p>
      <w:pPr>
        <w:pStyle w:val="ListBullet"/>
      </w:pPr>
      <w:r>
        <w:t>AI service must be available for full recommendations</w:t>
      </w:r>
    </w:p>
    <w:p>
      <w:pPr>
        <w:pStyle w:val="Heading1"/>
      </w:pPr>
      <w:r>
        <w:t>3. Functional Requirements</w:t>
      </w:r>
    </w:p>
    <w:p>
      <w:pPr>
        <w:pStyle w:val="ListBullet"/>
      </w:pPr>
      <w:r>
        <w:t>FR-01: The system shall collect student interests, skills, education level, goals, location, and notes.</w:t>
      </w:r>
    </w:p>
    <w:p>
      <w:pPr>
        <w:pStyle w:val="ListBullet"/>
      </w:pPr>
      <w:r>
        <w:t>FR-02: The system shall generate career recommendations with fit scores and reasoning.</w:t>
      </w:r>
    </w:p>
    <w:p>
      <w:pPr>
        <w:pStyle w:val="ListBullet"/>
      </w:pPr>
      <w:r>
        <w:t>FR-03: The system shall generate a roadmap for a selected career and timeline.</w:t>
      </w:r>
    </w:p>
    <w:p>
      <w:pPr>
        <w:pStyle w:val="ListBullet"/>
      </w:pPr>
      <w:r>
        <w:t>FR-04: The system shall show the skills the user still needs before roadmap generation.</w:t>
      </w:r>
    </w:p>
    <w:p>
      <w:pPr>
        <w:pStyle w:val="ListBullet"/>
      </w:pPr>
      <w:r>
        <w:t>FR-05: The system shall allow users to mark roadmap steps as completed.</w:t>
      </w:r>
    </w:p>
    <w:p>
      <w:pPr>
        <w:pStyle w:val="ListBullet"/>
      </w:pPr>
      <w:r>
        <w:t>FR-06: The system shall save assessment, roadmap, and skill-gap data locally when the user is not signed in.</w:t>
      </w:r>
    </w:p>
    <w:p>
      <w:pPr>
        <w:pStyle w:val="ListBullet"/>
      </w:pPr>
      <w:r>
        <w:t>FR-07: The system shall save the same data in the database when the user is signed in.</w:t>
      </w:r>
    </w:p>
    <w:p>
      <w:pPr>
        <w:pStyle w:val="ListBullet"/>
      </w:pPr>
      <w:r>
        <w:t>FR-08: The system shall show history for signed-in users.</w:t>
      </w:r>
    </w:p>
    <w:p>
      <w:pPr>
        <w:pStyle w:val="ListBullet"/>
      </w:pPr>
      <w:r>
        <w:t>FR-09: The system shall allow users to view saved progress for the current session.</w:t>
      </w:r>
    </w:p>
    <w:p>
      <w:pPr>
        <w:pStyle w:val="ListBullet"/>
      </w:pPr>
      <w:r>
        <w:t>FR-10: The system shall allow demo data to be loaded for presentation.</w:t>
      </w:r>
    </w:p>
    <w:p>
      <w:pPr>
        <w:pStyle w:val="Heading1"/>
      </w:pPr>
      <w:r>
        <w:t>4. Non-Functional Requirements</w:t>
      </w:r>
    </w:p>
    <w:p>
      <w:pPr>
        <w:pStyle w:val="ListBullet"/>
      </w:pPr>
      <w:r>
        <w:t>Usability: The interface must be understandable without training.</w:t>
      </w:r>
    </w:p>
    <w:p>
      <w:pPr>
        <w:pStyle w:val="ListBullet"/>
      </w:pPr>
      <w:r>
        <w:t>Performance: Responses should render quickly enough for interactive use.</w:t>
      </w:r>
    </w:p>
    <w:p>
      <w:pPr>
        <w:pStyle w:val="ListBullet"/>
      </w:pPr>
      <w:r>
        <w:t>Reliability: Data should persist either in the browser or database depending on sign-in state.</w:t>
      </w:r>
    </w:p>
    <w:p>
      <w:pPr>
        <w:pStyle w:val="ListBullet"/>
      </w:pPr>
      <w:r>
        <w:t>Security: Passwords must be hashed and secrets must not be committed.</w:t>
      </w:r>
    </w:p>
    <w:p>
      <w:pPr>
        <w:pStyle w:val="ListBullet"/>
      </w:pPr>
      <w:r>
        <w:t>Maintainability: The code should stay modular and easy to extend.</w:t>
      </w:r>
    </w:p>
    <w:p>
      <w:pPr>
        <w:pStyle w:val="Heading1"/>
      </w:pPr>
      <w:r>
        <w:t>5.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Priority</w:t>
            </w:r>
          </w:p>
        </w:tc>
      </w:tr>
      <w:tr>
        <w:tc>
          <w:tcPr>
            <w:tcW w:type="dxa" w:w="4320"/>
          </w:tcPr>
          <w:p>
            <w:r>
              <w:t>Career assessment</w:t>
            </w:r>
          </w:p>
        </w:tc>
        <w:tc>
          <w:tcPr>
            <w:tcW w:type="dxa" w:w="4320"/>
          </w:tcPr>
          <w:p>
            <w:r>
              <w:t>Must</w:t>
            </w:r>
          </w:p>
        </w:tc>
      </w:tr>
      <w:tr>
        <w:tc>
          <w:tcPr>
            <w:tcW w:type="dxa" w:w="4320"/>
          </w:tcPr>
          <w:p>
            <w:r>
              <w:t>Roadmap generation</w:t>
            </w:r>
          </w:p>
        </w:tc>
        <w:tc>
          <w:tcPr>
            <w:tcW w:type="dxa" w:w="4320"/>
          </w:tcPr>
          <w:p>
            <w:r>
              <w:t>Must</w:t>
            </w:r>
          </w:p>
        </w:tc>
      </w:tr>
      <w:tr>
        <w:tc>
          <w:tcPr>
            <w:tcW w:type="dxa" w:w="4320"/>
          </w:tcPr>
          <w:p>
            <w:r>
              <w:t>Skill-gap analysis</w:t>
            </w:r>
          </w:p>
        </w:tc>
        <w:tc>
          <w:tcPr>
            <w:tcW w:type="dxa" w:w="4320"/>
          </w:tcPr>
          <w:p>
            <w:r>
              <w:t>Must</w:t>
            </w:r>
          </w:p>
        </w:tc>
      </w:tr>
      <w:tr>
        <w:tc>
          <w:tcPr>
            <w:tcW w:type="dxa" w:w="4320"/>
          </w:tcPr>
          <w:p>
            <w:r>
              <w:t>Progress tracking</w:t>
            </w:r>
          </w:p>
        </w:tc>
        <w:tc>
          <w:tcPr>
            <w:tcW w:type="dxa" w:w="4320"/>
          </w:tcPr>
          <w:p>
            <w:r>
              <w:t>Must</w:t>
            </w:r>
          </w:p>
        </w:tc>
      </w:tr>
      <w:tr>
        <w:tc>
          <w:tcPr>
            <w:tcW w:type="dxa" w:w="4320"/>
          </w:tcPr>
          <w:p>
            <w:r>
              <w:t>Signed-in history</w:t>
            </w:r>
          </w:p>
        </w:tc>
        <w:tc>
          <w:tcPr>
            <w:tcW w:type="dxa" w:w="4320"/>
          </w:tcPr>
          <w:p>
            <w:r>
              <w:t>Should</w:t>
            </w:r>
          </w:p>
        </w:tc>
      </w:tr>
      <w:tr>
        <w:tc>
          <w:tcPr>
            <w:tcW w:type="dxa" w:w="4320"/>
          </w:tcPr>
          <w:p>
            <w:r>
              <w:t>Demo mode</w:t>
            </w:r>
          </w:p>
        </w:tc>
        <w:tc>
          <w:tcPr>
            <w:tcW w:type="dxa" w:w="4320"/>
          </w:tcPr>
          <w:p>
            <w:r>
              <w:t>Should</w:t>
            </w:r>
          </w:p>
        </w:tc>
      </w:tr>
      <w:tr>
        <w:tc>
          <w:tcPr>
            <w:tcW w:type="dxa" w:w="4320"/>
          </w:tcPr>
          <w:p>
            <w:r>
              <w:t>Extra polish features</w:t>
            </w:r>
          </w:p>
        </w:tc>
        <w:tc>
          <w:tcPr>
            <w:tcW w:type="dxa" w:w="4320"/>
          </w:tcPr>
          <w:p>
            <w:r>
              <w:t>Could</w:t>
            </w:r>
          </w:p>
        </w:tc>
      </w:tr>
    </w:tbl>
    <w:p>
      <w:pPr>
        <w:pStyle w:val="Heading1"/>
      </w:pPr>
      <w:r>
        <w:t>6. Use Cases</w:t>
      </w:r>
    </w:p>
    <w:p>
      <w:pPr>
        <w:pStyle w:val="ListBullet"/>
      </w:pPr>
      <w:r>
        <w:t>Submit career assessment</w:t>
      </w:r>
    </w:p>
    <w:p>
      <w:pPr>
        <w:pStyle w:val="ListBullet"/>
      </w:pPr>
      <w:r>
        <w:t>View recommendations</w:t>
      </w:r>
    </w:p>
    <w:p>
      <w:pPr>
        <w:pStyle w:val="ListBullet"/>
      </w:pPr>
      <w:r>
        <w:t>Generate roadmap</w:t>
      </w:r>
    </w:p>
    <w:p>
      <w:pPr>
        <w:pStyle w:val="ListBullet"/>
      </w:pPr>
      <w:r>
        <w:t>Review skill gaps</w:t>
      </w:r>
    </w:p>
    <w:p>
      <w:pPr>
        <w:pStyle w:val="ListBullet"/>
      </w:pPr>
      <w:r>
        <w:t>Track progress</w:t>
      </w:r>
    </w:p>
    <w:p>
      <w:pPr>
        <w:pStyle w:val="ListBullet"/>
      </w:pPr>
      <w:r>
        <w:t>View history</w:t>
      </w:r>
    </w:p>
    <w:p>
      <w:r>
        <w:rPr>
          <w:b/>
        </w:rPr>
        <w:t xml:space="preserve">Note: </w:t>
      </w:r>
      <w:r>
        <w:t>This SRS matches the current repository implementation: signed-in data syncs to the database, unsigned data stays in local storage, and the roadmap uses the latest assessment for skill-gap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