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域名：123.60.51.59:6001/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 xml:space="preserve">      空调：airConditioner/</w:t>
      </w:r>
      <w:r>
        <w:rPr>
          <w:rFonts w:hint="eastAsia"/>
          <w:sz w:val="32"/>
          <w:szCs w:val="32"/>
          <w:lang w:val="en-US" w:eastAsia="zh-CN"/>
        </w:rPr>
        <w:t>box_msg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电池：battery/</w:t>
      </w:r>
      <w:r>
        <w:rPr>
          <w:rFonts w:hint="eastAsia"/>
          <w:sz w:val="32"/>
          <w:szCs w:val="32"/>
          <w:lang w:val="en-US" w:eastAsia="zh-CN"/>
        </w:rPr>
        <w:t>box_msg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火灾告警：fireAlarm/</w:t>
      </w:r>
      <w:r>
        <w:rPr>
          <w:rFonts w:hint="eastAsia"/>
          <w:sz w:val="32"/>
          <w:szCs w:val="32"/>
          <w:lang w:val="en-US" w:eastAsia="zh-CN"/>
        </w:rPr>
        <w:t>box_msg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温湿度：humiture/</w:t>
      </w:r>
      <w:r>
        <w:rPr>
          <w:rFonts w:hint="eastAsia"/>
          <w:sz w:val="32"/>
          <w:szCs w:val="32"/>
          <w:lang w:val="en-US" w:eastAsia="zh-CN"/>
        </w:rPr>
        <w:t>box_msg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传感器：inductor/</w:t>
      </w:r>
      <w:r>
        <w:rPr>
          <w:rFonts w:hint="eastAsia"/>
          <w:sz w:val="32"/>
          <w:szCs w:val="32"/>
          <w:lang w:val="en-US" w:eastAsia="zh-CN"/>
        </w:rPr>
        <w:t>box_msg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支持：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String</w:t>
      </w:r>
    </w:p>
    <w:p>
      <w:p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返回值与传入值相同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D3EC2"/>
    <w:rsid w:val="32A23C53"/>
    <w:rsid w:val="5266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2021-11-23T09:07:00Z</dcterms:created>
  <dc:creator>夏玉铭</dc:creator>
  <cp:lastModifiedBy>Ch陈丶</cp:lastModifiedBy>
  <dcterms:modified xsi:type="dcterms:W3CDTF">2021-11-25T03:04:48Z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FFCF8C70CA914D3EB02EB4D4D43476E9</vt:lpwstr>
  </property>
</Properties>
</file>