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D2C1DFC" w:rsidR="00885110" w:rsidRDefault="00A66F2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enfocadas en el proceso de desarrollo del software como “Programación de BBDD”, “Desarrollo Software de Escritorio”, “Programación WEB”</w:t>
            </w:r>
            <w:r w:rsidR="00DF1116">
              <w:rPr>
                <w:rFonts w:eastAsiaTheme="majorEastAsia"/>
                <w:color w:val="767171" w:themeColor="background2" w:themeShade="80"/>
                <w:sz w:val="24"/>
                <w:szCs w:val="24"/>
              </w:rPr>
              <w:t>, etc., principalmente porque se relacionan directamente con el área que mas disfruto de la informática que es el desarrollo de software.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76246D1" w:rsidR="4A61007E" w:rsidRDefault="00DF111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mi opinión, si hablamos de las certificaciones que se obtienen al completar cada módulo, hasta ahora nunca han influido en las selecciones donde he participado. Caso distinto son las certificaciones con respaldo de grandes exponentes del área, como las gestionadas vía </w:t>
            </w:r>
            <w:proofErr w:type="spellStart"/>
            <w:r>
              <w:rPr>
                <w:rFonts w:eastAsiaTheme="majorEastAsia"/>
                <w:color w:val="767171" w:themeColor="background2" w:themeShade="80"/>
                <w:sz w:val="24"/>
                <w:szCs w:val="24"/>
              </w:rPr>
              <w:t>Certifika</w:t>
            </w:r>
            <w:proofErr w:type="spellEnd"/>
            <w:r>
              <w:rPr>
                <w:rFonts w:eastAsiaTheme="majorEastAsia"/>
                <w:color w:val="767171" w:themeColor="background2" w:themeShade="80"/>
                <w:sz w:val="24"/>
                <w:szCs w:val="24"/>
              </w:rPr>
              <w:t>, las cuales si tienen algo más de peso en el CV.</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E383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41486EF" w14:textId="7E5A7F98" w:rsidR="001E383D" w:rsidRDefault="001E383D" w:rsidP="001E383D">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seguro en:</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tbl>
            <w:tblPr>
              <w:tblW w:w="26220" w:type="dxa"/>
              <w:tblCellMar>
                <w:left w:w="70" w:type="dxa"/>
                <w:right w:w="70" w:type="dxa"/>
              </w:tblCellMar>
              <w:tblLook w:val="04A0" w:firstRow="1" w:lastRow="0" w:firstColumn="1" w:lastColumn="0" w:noHBand="0" w:noVBand="1"/>
            </w:tblPr>
            <w:tblGrid>
              <w:gridCol w:w="9860"/>
            </w:tblGrid>
            <w:tr w:rsidR="001E383D" w:rsidRPr="001E383D" w14:paraId="7EB1EE75" w14:textId="77777777" w:rsidTr="001E383D">
              <w:trPr>
                <w:trHeight w:val="300"/>
              </w:trPr>
              <w:tc>
                <w:tcPr>
                  <w:tcW w:w="26220" w:type="dxa"/>
                  <w:tcBorders>
                    <w:top w:val="nil"/>
                    <w:left w:val="nil"/>
                    <w:bottom w:val="nil"/>
                    <w:right w:val="nil"/>
                  </w:tcBorders>
                  <w:shd w:val="clear" w:color="000000" w:fill="C6EFCE"/>
                  <w:noWrap/>
                  <w:vAlign w:val="bottom"/>
                  <w:hideMark/>
                </w:tcPr>
                <w:p w14:paraId="664BA2D0"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Resolver situaciones problemáticas de la vida cotidiana, ámbito científico y mundo laboral, utilizando operatoria matemática básica, relaciones proporcionales y álgebra básica.</w:t>
                  </w:r>
                </w:p>
              </w:tc>
            </w:tr>
            <w:tr w:rsidR="001E383D" w:rsidRPr="001E383D" w14:paraId="678E23D7" w14:textId="77777777" w:rsidTr="001E383D">
              <w:trPr>
                <w:trHeight w:val="300"/>
              </w:trPr>
              <w:tc>
                <w:tcPr>
                  <w:tcW w:w="26220" w:type="dxa"/>
                  <w:tcBorders>
                    <w:top w:val="nil"/>
                    <w:left w:val="nil"/>
                    <w:bottom w:val="nil"/>
                    <w:right w:val="nil"/>
                  </w:tcBorders>
                  <w:shd w:val="clear" w:color="000000" w:fill="C6EFCE"/>
                  <w:noWrap/>
                  <w:vAlign w:val="bottom"/>
                  <w:hideMark/>
                </w:tcPr>
                <w:p w14:paraId="0B160A19"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Comunicar en forma oral y escrita diferentes mensajes, utilizando herramientas lingüísticas funcionales con propósitos específicos en diversos contextos sociolaborales y disciplinares.</w:t>
                  </w:r>
                </w:p>
              </w:tc>
            </w:tr>
            <w:tr w:rsidR="001E383D" w:rsidRPr="001E383D" w14:paraId="0B5DA5DA" w14:textId="77777777" w:rsidTr="001E383D">
              <w:trPr>
                <w:trHeight w:val="300"/>
              </w:trPr>
              <w:tc>
                <w:tcPr>
                  <w:tcW w:w="26220" w:type="dxa"/>
                  <w:tcBorders>
                    <w:top w:val="nil"/>
                    <w:left w:val="nil"/>
                    <w:bottom w:val="nil"/>
                    <w:right w:val="nil"/>
                  </w:tcBorders>
                  <w:shd w:val="clear" w:color="000000" w:fill="C6EFCE"/>
                  <w:noWrap/>
                  <w:vAlign w:val="bottom"/>
                  <w:hideMark/>
                </w:tcPr>
                <w:p w14:paraId="5301E93D"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Comunicarse de forma oral y escrita usando el idioma inglés en situaciones socio-laborales a un nivel intermedio alto en modalidad intensiva, según la tabla de competencias TOEIC Y CEFR.</w:t>
                  </w:r>
                </w:p>
              </w:tc>
            </w:tr>
            <w:tr w:rsidR="001E383D" w:rsidRPr="001E383D" w14:paraId="5F243FB8" w14:textId="77777777" w:rsidTr="001E383D">
              <w:trPr>
                <w:trHeight w:val="300"/>
              </w:trPr>
              <w:tc>
                <w:tcPr>
                  <w:tcW w:w="26220" w:type="dxa"/>
                  <w:tcBorders>
                    <w:top w:val="nil"/>
                    <w:left w:val="nil"/>
                    <w:bottom w:val="nil"/>
                    <w:right w:val="nil"/>
                  </w:tcBorders>
                  <w:shd w:val="clear" w:color="000000" w:fill="C6EFCE"/>
                  <w:noWrap/>
                  <w:vAlign w:val="bottom"/>
                  <w:hideMark/>
                </w:tcPr>
                <w:p w14:paraId="22B043C2"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Capacidad para generar ideas, soluciones o procesos innovadores que respondan a oportunidades, necesidades y demandas productivas o sociales, en colaboración con otros y asumiendo riesgos calculados.</w:t>
                  </w:r>
                </w:p>
              </w:tc>
            </w:tr>
            <w:tr w:rsidR="001E383D" w:rsidRPr="001E383D" w14:paraId="703B59B8" w14:textId="77777777" w:rsidTr="001E383D">
              <w:trPr>
                <w:trHeight w:val="300"/>
              </w:trPr>
              <w:tc>
                <w:tcPr>
                  <w:tcW w:w="26220" w:type="dxa"/>
                  <w:tcBorders>
                    <w:top w:val="nil"/>
                    <w:left w:val="nil"/>
                    <w:bottom w:val="nil"/>
                    <w:right w:val="nil"/>
                  </w:tcBorders>
                  <w:shd w:val="clear" w:color="000000" w:fill="C6EFCE"/>
                  <w:noWrap/>
                  <w:vAlign w:val="bottom"/>
                  <w:hideMark/>
                </w:tcPr>
                <w:p w14:paraId="0CAD524F"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tc>
            </w:tr>
            <w:tr w:rsidR="001E383D" w:rsidRPr="001E383D" w14:paraId="507C791D" w14:textId="77777777" w:rsidTr="001E383D">
              <w:trPr>
                <w:trHeight w:val="300"/>
              </w:trPr>
              <w:tc>
                <w:tcPr>
                  <w:tcW w:w="26220" w:type="dxa"/>
                  <w:tcBorders>
                    <w:top w:val="nil"/>
                    <w:left w:val="nil"/>
                    <w:bottom w:val="nil"/>
                    <w:right w:val="nil"/>
                  </w:tcBorders>
                  <w:shd w:val="clear" w:color="000000" w:fill="C6EFCE"/>
                  <w:noWrap/>
                  <w:vAlign w:val="bottom"/>
                  <w:hideMark/>
                </w:tcPr>
                <w:p w14:paraId="2FEDCA73"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Ofrecer propuestas de solución informática analizando de forma integral los procesos de acuerdo a los requerimientos de la organización.</w:t>
                  </w:r>
                </w:p>
              </w:tc>
            </w:tr>
            <w:tr w:rsidR="001E383D" w:rsidRPr="001E383D" w14:paraId="5E4063BE" w14:textId="77777777" w:rsidTr="001E383D">
              <w:trPr>
                <w:trHeight w:val="300"/>
              </w:trPr>
              <w:tc>
                <w:tcPr>
                  <w:tcW w:w="26220" w:type="dxa"/>
                  <w:tcBorders>
                    <w:top w:val="nil"/>
                    <w:left w:val="nil"/>
                    <w:bottom w:val="nil"/>
                    <w:right w:val="nil"/>
                  </w:tcBorders>
                  <w:shd w:val="clear" w:color="000000" w:fill="C6EFCE"/>
                  <w:noWrap/>
                  <w:vAlign w:val="bottom"/>
                  <w:hideMark/>
                </w:tcPr>
                <w:p w14:paraId="523F377C"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Desarrollar una solución de software utilizando técnicas que permitan sistematizar el proceso de desarrollo y mantenimiento, asegurando el logro de los objetivos.</w:t>
                  </w:r>
                </w:p>
              </w:tc>
            </w:tr>
            <w:tr w:rsidR="001E383D" w:rsidRPr="001E383D" w14:paraId="01635C13" w14:textId="77777777" w:rsidTr="001E383D">
              <w:trPr>
                <w:trHeight w:val="300"/>
              </w:trPr>
              <w:tc>
                <w:tcPr>
                  <w:tcW w:w="26220" w:type="dxa"/>
                  <w:tcBorders>
                    <w:top w:val="nil"/>
                    <w:left w:val="nil"/>
                    <w:bottom w:val="nil"/>
                    <w:right w:val="nil"/>
                  </w:tcBorders>
                  <w:shd w:val="clear" w:color="000000" w:fill="C6EFCE"/>
                  <w:noWrap/>
                  <w:vAlign w:val="bottom"/>
                  <w:hideMark/>
                </w:tcPr>
                <w:p w14:paraId="673F45BD"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Construir Modelos de datos para soportar los requerimientos de la organización acuerdo a un diseño definido y escalable en el tiempo.</w:t>
                  </w:r>
                </w:p>
              </w:tc>
            </w:tr>
            <w:tr w:rsidR="001E383D" w:rsidRPr="001E383D" w14:paraId="53E019C4" w14:textId="77777777" w:rsidTr="001E383D">
              <w:trPr>
                <w:trHeight w:val="300"/>
              </w:trPr>
              <w:tc>
                <w:tcPr>
                  <w:tcW w:w="26220" w:type="dxa"/>
                  <w:tcBorders>
                    <w:top w:val="nil"/>
                    <w:left w:val="nil"/>
                    <w:bottom w:val="nil"/>
                    <w:right w:val="nil"/>
                  </w:tcBorders>
                  <w:shd w:val="clear" w:color="000000" w:fill="C6EFCE"/>
                  <w:noWrap/>
                  <w:vAlign w:val="bottom"/>
                  <w:hideMark/>
                </w:tcPr>
                <w:p w14:paraId="5BCFF468"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Programar consultas o rutinas para manipular información de una base de datos de acuerdo a los requerimientos de la organización.</w:t>
                  </w:r>
                </w:p>
              </w:tc>
            </w:tr>
            <w:tr w:rsidR="001E383D" w:rsidRPr="001E383D" w14:paraId="32270EF6" w14:textId="77777777" w:rsidTr="001E383D">
              <w:trPr>
                <w:trHeight w:val="300"/>
              </w:trPr>
              <w:tc>
                <w:tcPr>
                  <w:tcW w:w="26220" w:type="dxa"/>
                  <w:tcBorders>
                    <w:top w:val="nil"/>
                    <w:left w:val="nil"/>
                    <w:bottom w:val="nil"/>
                    <w:right w:val="nil"/>
                  </w:tcBorders>
                  <w:shd w:val="clear" w:color="000000" w:fill="C6EFCE"/>
                  <w:noWrap/>
                  <w:vAlign w:val="bottom"/>
                  <w:hideMark/>
                </w:tcPr>
                <w:p w14:paraId="57494D4B"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Construir programas y rutinas de variada complejidad para dar solución a requerimientos de la organización acordes a tecnologías de mercado y utilizando buenas prácticas de codificación.</w:t>
                  </w:r>
                </w:p>
              </w:tc>
            </w:tr>
            <w:tr w:rsidR="001E383D" w:rsidRPr="001E383D" w14:paraId="05AA37CB" w14:textId="77777777" w:rsidTr="001E383D">
              <w:trPr>
                <w:trHeight w:val="300"/>
              </w:trPr>
              <w:tc>
                <w:tcPr>
                  <w:tcW w:w="26220" w:type="dxa"/>
                  <w:tcBorders>
                    <w:top w:val="nil"/>
                    <w:left w:val="nil"/>
                    <w:bottom w:val="nil"/>
                    <w:right w:val="nil"/>
                  </w:tcBorders>
                  <w:shd w:val="clear" w:color="000000" w:fill="C6EFCE"/>
                  <w:noWrap/>
                  <w:vAlign w:val="bottom"/>
                  <w:hideMark/>
                </w:tcPr>
                <w:p w14:paraId="1F75CF9B"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Construir el modelo arquitectónico de una solución sistémica que soporte los procesos de negocio de acuerdo los requerimientos de la organización y estándares industria.</w:t>
                  </w:r>
                </w:p>
              </w:tc>
            </w:tr>
            <w:tr w:rsidR="001E383D" w:rsidRPr="001E383D" w14:paraId="0404AC21" w14:textId="77777777" w:rsidTr="001E383D">
              <w:trPr>
                <w:trHeight w:val="300"/>
              </w:trPr>
              <w:tc>
                <w:tcPr>
                  <w:tcW w:w="26220" w:type="dxa"/>
                  <w:tcBorders>
                    <w:top w:val="nil"/>
                    <w:left w:val="nil"/>
                    <w:bottom w:val="nil"/>
                    <w:right w:val="nil"/>
                  </w:tcBorders>
                  <w:shd w:val="clear" w:color="000000" w:fill="C6EFCE"/>
                  <w:noWrap/>
                  <w:vAlign w:val="bottom"/>
                  <w:hideMark/>
                </w:tcPr>
                <w:p w14:paraId="6E2B08FC"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Implementar soluciones sistémicas integrales para automatizar u optimizar procesos de negocio de acuerdo a las necesidades de la organización.</w:t>
                  </w:r>
                </w:p>
              </w:tc>
            </w:tr>
            <w:tr w:rsidR="001E383D" w:rsidRPr="001E383D" w14:paraId="7BEC3813" w14:textId="77777777" w:rsidTr="001E383D">
              <w:trPr>
                <w:trHeight w:val="300"/>
              </w:trPr>
              <w:tc>
                <w:tcPr>
                  <w:tcW w:w="26220" w:type="dxa"/>
                  <w:tcBorders>
                    <w:top w:val="nil"/>
                    <w:left w:val="nil"/>
                    <w:bottom w:val="nil"/>
                    <w:right w:val="nil"/>
                  </w:tcBorders>
                  <w:shd w:val="clear" w:color="000000" w:fill="C6EFCE"/>
                  <w:noWrap/>
                  <w:vAlign w:val="bottom"/>
                  <w:hideMark/>
                </w:tcPr>
                <w:p w14:paraId="424C15C7"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Resolver las vulnerabilidades sistémicas para asegurar que el software construido cumple las normas de seguridad exigidas por la industria.</w:t>
                  </w:r>
                </w:p>
              </w:tc>
            </w:tr>
            <w:tr w:rsidR="001E383D" w:rsidRPr="001E383D" w14:paraId="4262FB5E" w14:textId="77777777" w:rsidTr="001E383D">
              <w:trPr>
                <w:trHeight w:val="300"/>
              </w:trPr>
              <w:tc>
                <w:tcPr>
                  <w:tcW w:w="26220" w:type="dxa"/>
                  <w:tcBorders>
                    <w:top w:val="nil"/>
                    <w:left w:val="nil"/>
                    <w:bottom w:val="single" w:sz="4" w:space="0" w:color="000000"/>
                    <w:right w:val="nil"/>
                  </w:tcBorders>
                  <w:shd w:val="clear" w:color="000000" w:fill="C6EFCE"/>
                  <w:noWrap/>
                  <w:vAlign w:val="bottom"/>
                  <w:hideMark/>
                </w:tcPr>
                <w:p w14:paraId="3030275E" w14:textId="77777777" w:rsidR="001E383D" w:rsidRPr="001E383D" w:rsidRDefault="001E383D" w:rsidP="001E383D">
                  <w:pPr>
                    <w:pStyle w:val="Prrafodelista"/>
                    <w:numPr>
                      <w:ilvl w:val="0"/>
                      <w:numId w:val="42"/>
                    </w:numPr>
                    <w:spacing w:after="0" w:line="240" w:lineRule="auto"/>
                    <w:rPr>
                      <w:rFonts w:ascii="Calibri" w:eastAsia="Times New Roman" w:hAnsi="Calibri" w:cs="Calibri"/>
                      <w:color w:val="006100"/>
                      <w:lang w:val="es-AR" w:eastAsia="ja-JP"/>
                    </w:rPr>
                  </w:pPr>
                  <w:r w:rsidRPr="001E383D">
                    <w:rPr>
                      <w:rFonts w:ascii="Calibri" w:eastAsia="Times New Roman" w:hAnsi="Calibri" w:cs="Calibri"/>
                      <w:color w:val="006100"/>
                      <w:lang w:val="es-AR" w:eastAsia="ja-JP"/>
                    </w:rPr>
                    <w:t>Gestionar proyectos informáticos, ofreciendo alternativas para la toma de decisiones de acuerdo a los requerimientos de la organización.</w:t>
                  </w:r>
                </w:p>
              </w:tc>
            </w:tr>
          </w:tbl>
          <w:p w14:paraId="48E7B1C8" w14:textId="48D50663" w:rsidR="002C4FB7" w:rsidRDefault="002C4FB7" w:rsidP="2479F284">
            <w:pPr>
              <w:tabs>
                <w:tab w:val="left" w:pos="454"/>
              </w:tabs>
              <w:jc w:val="both"/>
              <w:rPr>
                <w:rFonts w:eastAsiaTheme="majorEastAsia"/>
                <w:color w:val="767171" w:themeColor="background2" w:themeShade="80"/>
                <w:sz w:val="24"/>
                <w:szCs w:val="24"/>
                <w:lang w:val="es-AR"/>
              </w:rPr>
            </w:pPr>
          </w:p>
          <w:p w14:paraId="68026FF0" w14:textId="77777777" w:rsidR="001E383D" w:rsidRDefault="001E383D" w:rsidP="2479F284">
            <w:pPr>
              <w:tabs>
                <w:tab w:val="left" w:pos="454"/>
              </w:tabs>
              <w:jc w:val="both"/>
              <w:rPr>
                <w:rFonts w:eastAsiaTheme="majorEastAsia"/>
                <w:color w:val="767171" w:themeColor="background2" w:themeShade="80"/>
                <w:sz w:val="24"/>
                <w:szCs w:val="24"/>
                <w:lang w:val="es-AR"/>
              </w:rPr>
            </w:pPr>
          </w:p>
          <w:p w14:paraId="03D0F984" w14:textId="77777777" w:rsidR="001E383D" w:rsidRDefault="001E383D" w:rsidP="2479F284">
            <w:pPr>
              <w:tabs>
                <w:tab w:val="left" w:pos="454"/>
              </w:tabs>
              <w:jc w:val="both"/>
              <w:rPr>
                <w:rFonts w:eastAsiaTheme="majorEastAsia"/>
                <w:color w:val="767171" w:themeColor="background2" w:themeShade="80"/>
                <w:sz w:val="24"/>
                <w:szCs w:val="24"/>
                <w:lang w:val="es-AR"/>
              </w:rPr>
            </w:pPr>
          </w:p>
          <w:p w14:paraId="58C93E77" w14:textId="77777777" w:rsidR="001E383D" w:rsidRPr="001E383D" w:rsidRDefault="001E383D" w:rsidP="2479F284">
            <w:pPr>
              <w:tabs>
                <w:tab w:val="left" w:pos="454"/>
              </w:tabs>
              <w:jc w:val="both"/>
              <w:rPr>
                <w:rFonts w:eastAsiaTheme="majorEastAsia"/>
                <w:color w:val="767171" w:themeColor="background2" w:themeShade="80"/>
                <w:sz w:val="24"/>
                <w:szCs w:val="24"/>
                <w:lang w:val="es-AR"/>
              </w:rPr>
            </w:pPr>
          </w:p>
          <w:p w14:paraId="2F62E61F" w14:textId="090C9194" w:rsidR="002C4FB7" w:rsidRDefault="001E383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Requieren ser fortalecidas:</w:t>
            </w:r>
          </w:p>
          <w:tbl>
            <w:tblPr>
              <w:tblW w:w="26220" w:type="dxa"/>
              <w:tblCellMar>
                <w:left w:w="70" w:type="dxa"/>
                <w:right w:w="70" w:type="dxa"/>
              </w:tblCellMar>
              <w:tblLook w:val="04A0" w:firstRow="1" w:lastRow="0" w:firstColumn="1" w:lastColumn="0" w:noHBand="0" w:noVBand="1"/>
            </w:tblPr>
            <w:tblGrid>
              <w:gridCol w:w="9860"/>
            </w:tblGrid>
            <w:tr w:rsidR="001E383D" w:rsidRPr="001E383D" w14:paraId="195DFCEC" w14:textId="77777777" w:rsidTr="001E383D">
              <w:trPr>
                <w:trHeight w:val="300"/>
              </w:trPr>
              <w:tc>
                <w:tcPr>
                  <w:tcW w:w="26220" w:type="dxa"/>
                  <w:tcBorders>
                    <w:top w:val="nil"/>
                    <w:left w:val="nil"/>
                    <w:bottom w:val="nil"/>
                    <w:right w:val="nil"/>
                  </w:tcBorders>
                  <w:shd w:val="clear" w:color="000000" w:fill="FFC7CE"/>
                  <w:noWrap/>
                  <w:vAlign w:val="bottom"/>
                  <w:hideMark/>
                </w:tcPr>
                <w:p w14:paraId="126720B2" w14:textId="77777777" w:rsidR="001E383D" w:rsidRPr="001E383D" w:rsidRDefault="001E383D" w:rsidP="001E383D">
                  <w:pPr>
                    <w:pStyle w:val="Prrafodelista"/>
                    <w:numPr>
                      <w:ilvl w:val="0"/>
                      <w:numId w:val="43"/>
                    </w:numPr>
                    <w:spacing w:after="0" w:line="240" w:lineRule="auto"/>
                    <w:rPr>
                      <w:rFonts w:ascii="Calibri" w:eastAsia="Times New Roman" w:hAnsi="Calibri" w:cs="Calibri"/>
                      <w:color w:val="9C0006"/>
                      <w:lang w:val="es-AR" w:eastAsia="ja-JP"/>
                    </w:rPr>
                  </w:pPr>
                  <w:r w:rsidRPr="001E383D">
                    <w:rPr>
                      <w:rFonts w:ascii="Calibri" w:eastAsia="Times New Roman" w:hAnsi="Calibri" w:cs="Calibri"/>
                      <w:color w:val="9C0006"/>
                      <w:lang w:val="es-AR" w:eastAsia="ja-JP"/>
                    </w:rPr>
                    <w:t>Resolver situaciones problemáticas de la vida cotidiana, ámbito científico y mundo laboral, utilizando elementos de la estadística descriptiva.</w:t>
                  </w:r>
                </w:p>
              </w:tc>
            </w:tr>
            <w:tr w:rsidR="001E383D" w:rsidRPr="001E383D" w14:paraId="6FC573D7" w14:textId="77777777" w:rsidTr="001E383D">
              <w:trPr>
                <w:trHeight w:val="300"/>
              </w:trPr>
              <w:tc>
                <w:tcPr>
                  <w:tcW w:w="26220" w:type="dxa"/>
                  <w:tcBorders>
                    <w:top w:val="nil"/>
                    <w:left w:val="nil"/>
                    <w:bottom w:val="nil"/>
                    <w:right w:val="nil"/>
                  </w:tcBorders>
                  <w:shd w:val="clear" w:color="000000" w:fill="FFC7CE"/>
                  <w:noWrap/>
                  <w:vAlign w:val="bottom"/>
                  <w:hideMark/>
                </w:tcPr>
                <w:p w14:paraId="45BC9C50" w14:textId="77777777" w:rsidR="001E383D" w:rsidRPr="001E383D" w:rsidRDefault="001E383D" w:rsidP="001E383D">
                  <w:pPr>
                    <w:pStyle w:val="Prrafodelista"/>
                    <w:numPr>
                      <w:ilvl w:val="0"/>
                      <w:numId w:val="43"/>
                    </w:numPr>
                    <w:spacing w:after="0" w:line="240" w:lineRule="auto"/>
                    <w:rPr>
                      <w:rFonts w:ascii="Calibri" w:eastAsia="Times New Roman" w:hAnsi="Calibri" w:cs="Calibri"/>
                      <w:color w:val="9C0006"/>
                      <w:lang w:val="es-AR" w:eastAsia="ja-JP"/>
                    </w:rPr>
                  </w:pPr>
                  <w:r w:rsidRPr="001E383D">
                    <w:rPr>
                      <w:rFonts w:ascii="Calibri" w:eastAsia="Times New Roman" w:hAnsi="Calibri" w:cs="Calibri"/>
                      <w:color w:val="9C0006"/>
                      <w:lang w:val="es-AR" w:eastAsia="ja-JP"/>
                    </w:rPr>
                    <w:t>Desarrollar proyectos de emprendimiento a partir de la identificación de oportunidades desde su especialidad, aplicando técnicas afines al objetivo, con foco en agregar valor al entorno.</w:t>
                  </w:r>
                </w:p>
              </w:tc>
            </w:tr>
            <w:tr w:rsidR="001E383D" w:rsidRPr="001E383D" w14:paraId="019CBB4D" w14:textId="77777777" w:rsidTr="001E383D">
              <w:trPr>
                <w:trHeight w:val="300"/>
              </w:trPr>
              <w:tc>
                <w:tcPr>
                  <w:tcW w:w="26220" w:type="dxa"/>
                  <w:tcBorders>
                    <w:top w:val="nil"/>
                    <w:left w:val="nil"/>
                    <w:bottom w:val="nil"/>
                    <w:right w:val="nil"/>
                  </w:tcBorders>
                  <w:shd w:val="clear" w:color="000000" w:fill="FFC7CE"/>
                  <w:noWrap/>
                  <w:vAlign w:val="bottom"/>
                  <w:hideMark/>
                </w:tcPr>
                <w:p w14:paraId="04F9E397" w14:textId="77777777" w:rsidR="001E383D" w:rsidRPr="001E383D" w:rsidRDefault="001E383D" w:rsidP="001E383D">
                  <w:pPr>
                    <w:pStyle w:val="Prrafodelista"/>
                    <w:numPr>
                      <w:ilvl w:val="0"/>
                      <w:numId w:val="43"/>
                    </w:numPr>
                    <w:spacing w:after="0" w:line="240" w:lineRule="auto"/>
                    <w:rPr>
                      <w:rFonts w:ascii="Calibri" w:eastAsia="Times New Roman" w:hAnsi="Calibri" w:cs="Calibri"/>
                      <w:color w:val="9C0006"/>
                      <w:lang w:val="es-AR" w:eastAsia="ja-JP"/>
                    </w:rPr>
                  </w:pPr>
                  <w:r w:rsidRPr="001E383D">
                    <w:rPr>
                      <w:rFonts w:ascii="Calibri" w:eastAsia="Times New Roman" w:hAnsi="Calibri" w:cs="Calibri"/>
                      <w:color w:val="9C0006"/>
                      <w:lang w:val="es-AR" w:eastAsia="ja-JP"/>
                    </w:rPr>
                    <w:t>Realizar pruebas de certificación tanto de los productos como de los procesos utilizando buenas prácticas definidas por la industria.</w:t>
                  </w:r>
                </w:p>
              </w:tc>
            </w:tr>
          </w:tbl>
          <w:p w14:paraId="35B04FAF" w14:textId="628AEBB7" w:rsidR="00C73CB5" w:rsidRPr="00874D16" w:rsidRDefault="00C73CB5" w:rsidP="001E383D">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0E056F"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353304D" w14:textId="425FEBA4" w:rsidR="000E056F" w:rsidRDefault="000E056F" w:rsidP="000E056F">
            <w:pPr>
              <w:pStyle w:val="Prrafodelista"/>
              <w:tabs>
                <w:tab w:val="left" w:pos="454"/>
              </w:tabs>
              <w:ind w:left="454"/>
              <w:jc w:val="both"/>
              <w:rPr>
                <w:rFonts w:eastAsiaTheme="majorEastAsia"/>
                <w:color w:val="767171" w:themeColor="background2" w:themeShade="80"/>
                <w:sz w:val="24"/>
                <w:szCs w:val="24"/>
              </w:rPr>
            </w:pPr>
          </w:p>
          <w:p w14:paraId="2C3CCED5" w14:textId="5007396F" w:rsidR="002C4FB7" w:rsidRDefault="000E056F" w:rsidP="000E056F">
            <w:pPr>
              <w:pStyle w:val="Prrafodelista"/>
              <w:tabs>
                <w:tab w:val="left" w:pos="454"/>
              </w:tabs>
              <w:ind w:left="454"/>
              <w:jc w:val="both"/>
              <w:rPr>
                <w:rFonts w:eastAsiaTheme="majorEastAsia"/>
                <w:color w:val="767171" w:themeColor="background2" w:themeShade="80"/>
                <w:sz w:val="24"/>
                <w:szCs w:val="24"/>
              </w:rPr>
            </w:pPr>
            <w:r w:rsidRPr="000E056F">
              <w:rPr>
                <w:rFonts w:eastAsiaTheme="majorEastAsia"/>
                <w:color w:val="767171" w:themeColor="background2" w:themeShade="80"/>
                <w:sz w:val="24"/>
                <w:szCs w:val="24"/>
              </w:rPr>
              <w:t>Mis intereses van por el lado de desarrollo de software. Cada vez que hay nuevos avances con los modelos de IA suele salir a flote la premisa de que los desarrolladores ya no serán necesario, pero según yo lo veo la IA no es más que otra herramienta, como en su momento lo fue autocompletar. Todavía necesita la mano humana al momento de manejar la arquitectura de la solución, asegurarse de cumplir los requisitos de seguridad, así como poder levantar los requisitos de forma adecuada para poder cumplir con las expectativas del cliente/usuario. En mi generación de la carrera de Ingeniería en Informática he visto que muchos han descuidado este aspecto al confiar ciegamente en las Ias</w:t>
            </w:r>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IAs</w:t>
            </w:r>
            <w:proofErr w:type="spellEnd"/>
            <w:r w:rsidRPr="000E056F">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Tambien</w:t>
            </w:r>
            <w:proofErr w:type="spellEnd"/>
            <w:r>
              <w:rPr>
                <w:rFonts w:eastAsiaTheme="majorEastAsia"/>
                <w:color w:val="767171" w:themeColor="background2" w:themeShade="80"/>
                <w:sz w:val="24"/>
                <w:szCs w:val="24"/>
              </w:rPr>
              <w:t xml:space="preserve"> me interesa el área de ciberseguridad y </w:t>
            </w:r>
            <w:proofErr w:type="spellStart"/>
            <w:proofErr w:type="gramStart"/>
            <w:r>
              <w:rPr>
                <w:rFonts w:eastAsiaTheme="majorEastAsia"/>
                <w:color w:val="767171" w:themeColor="background2" w:themeShade="80"/>
                <w:sz w:val="24"/>
                <w:szCs w:val="24"/>
              </w:rPr>
              <w:t>devsecops</w:t>
            </w:r>
            <w:proofErr w:type="spellEnd"/>
            <w:proofErr w:type="gramEnd"/>
            <w:r>
              <w:rPr>
                <w:rFonts w:eastAsiaTheme="majorEastAsia"/>
                <w:color w:val="767171" w:themeColor="background2" w:themeShade="80"/>
                <w:sz w:val="24"/>
                <w:szCs w:val="24"/>
              </w:rPr>
              <w:t xml:space="preserve"> pero no he profundizado al respecto.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9C0E542" w:rsidR="06340B72" w:rsidRDefault="00D634AC" w:rsidP="00D634AC">
            <w:pPr>
              <w:pStyle w:val="Prrafodelista"/>
              <w:numPr>
                <w:ilvl w:val="0"/>
                <w:numId w:val="41"/>
              </w:numPr>
              <w:tabs>
                <w:tab w:val="left" w:pos="454"/>
              </w:tabs>
              <w:rPr>
                <w:rFonts w:eastAsiaTheme="majorEastAsia"/>
                <w:color w:val="767171" w:themeColor="background2" w:themeShade="80"/>
                <w:sz w:val="24"/>
                <w:szCs w:val="24"/>
              </w:rPr>
            </w:pPr>
            <w:r w:rsidRPr="00D634AC">
              <w:rPr>
                <w:rFonts w:eastAsiaTheme="majorEastAsia"/>
                <w:color w:val="767171" w:themeColor="background2" w:themeShade="80"/>
                <w:sz w:val="24"/>
                <w:szCs w:val="24"/>
              </w:rPr>
              <w:t>Administrar la configuración de ambientes, servicios de aplicaciones y bases de datos en un entorno empresarial a</w:t>
            </w:r>
            <w:r w:rsidRPr="00D634AC">
              <w:rPr>
                <w:rFonts w:eastAsiaTheme="majorEastAsia"/>
                <w:color w:val="767171" w:themeColor="background2" w:themeShade="80"/>
                <w:sz w:val="24"/>
                <w:szCs w:val="24"/>
              </w:rPr>
              <w:t xml:space="preserve"> </w:t>
            </w:r>
            <w:r w:rsidRPr="00D634AC">
              <w:rPr>
                <w:rFonts w:eastAsiaTheme="majorEastAsia"/>
                <w:color w:val="767171" w:themeColor="background2" w:themeShade="80"/>
                <w:sz w:val="24"/>
                <w:szCs w:val="24"/>
              </w:rPr>
              <w:t>fin de habilitar operatividad o asegurar la continuidad de los sistemas que apoyan los procesos de negocio de</w:t>
            </w:r>
            <w:r w:rsidRPr="00D634AC">
              <w:rPr>
                <w:rFonts w:eastAsiaTheme="majorEastAsia"/>
                <w:color w:val="767171" w:themeColor="background2" w:themeShade="80"/>
                <w:sz w:val="24"/>
                <w:szCs w:val="24"/>
              </w:rPr>
              <w:t xml:space="preserve"> </w:t>
            </w:r>
            <w:r w:rsidRPr="00D634AC">
              <w:rPr>
                <w:rFonts w:eastAsiaTheme="majorEastAsia"/>
                <w:color w:val="767171" w:themeColor="background2" w:themeShade="80"/>
                <w:sz w:val="24"/>
                <w:szCs w:val="24"/>
              </w:rPr>
              <w:t>acuerdo a los estándares definidos por la industria</w:t>
            </w:r>
            <w:r w:rsidRPr="00D634AC">
              <w:rPr>
                <w:rFonts w:eastAsiaTheme="majorEastAsia"/>
                <w:color w:val="767171" w:themeColor="background2" w:themeShade="80"/>
                <w:sz w:val="24"/>
                <w:szCs w:val="24"/>
              </w:rPr>
              <w:t>.</w:t>
            </w:r>
          </w:p>
          <w:p w14:paraId="2C60C604" w14:textId="0E3F7431" w:rsidR="00D634AC" w:rsidRDefault="00D634AC" w:rsidP="00D634AC">
            <w:pPr>
              <w:pStyle w:val="Prrafodelista"/>
              <w:numPr>
                <w:ilvl w:val="0"/>
                <w:numId w:val="41"/>
              </w:numPr>
              <w:tabs>
                <w:tab w:val="left" w:pos="454"/>
              </w:tabs>
              <w:rPr>
                <w:rFonts w:eastAsiaTheme="majorEastAsia"/>
                <w:color w:val="767171" w:themeColor="background2" w:themeShade="80"/>
                <w:sz w:val="24"/>
                <w:szCs w:val="24"/>
              </w:rPr>
            </w:pPr>
            <w:r w:rsidRPr="00D634AC">
              <w:rPr>
                <w:rFonts w:eastAsiaTheme="majorEastAsia"/>
                <w:color w:val="767171" w:themeColor="background2" w:themeShade="80"/>
                <w:sz w:val="24"/>
                <w:szCs w:val="24"/>
              </w:rPr>
              <w:t>Desarrollar una solución de software utilizando técnicas que permitan sistematizar el proceso de desarrollo y mantenimiento, asegurando el logro de los objetivos.</w:t>
            </w:r>
          </w:p>
          <w:p w14:paraId="630BD2E5" w14:textId="770BC7CD" w:rsidR="00D634AC" w:rsidRDefault="00D634AC" w:rsidP="00D634AC">
            <w:pPr>
              <w:pStyle w:val="Prrafodelista"/>
              <w:numPr>
                <w:ilvl w:val="0"/>
                <w:numId w:val="41"/>
              </w:numPr>
              <w:tabs>
                <w:tab w:val="left" w:pos="454"/>
              </w:tabs>
              <w:rPr>
                <w:rFonts w:eastAsiaTheme="majorEastAsia"/>
                <w:color w:val="767171" w:themeColor="background2" w:themeShade="80"/>
                <w:sz w:val="24"/>
                <w:szCs w:val="24"/>
              </w:rPr>
            </w:pPr>
            <w:r w:rsidRPr="00D634AC">
              <w:rPr>
                <w:rFonts w:eastAsiaTheme="majorEastAsia"/>
                <w:color w:val="767171" w:themeColor="background2" w:themeShade="80"/>
                <w:sz w:val="24"/>
                <w:szCs w:val="24"/>
              </w:rPr>
              <w:t>Construir Modelos de datos para soportar los requerimientos de la organización acuerdo a un diseño definido y escalable en el tiempo.</w:t>
            </w:r>
          </w:p>
          <w:p w14:paraId="49C686FE" w14:textId="77777777" w:rsidR="00D634AC" w:rsidRDefault="00D634AC" w:rsidP="00D634AC">
            <w:pPr>
              <w:pStyle w:val="Prrafodelista"/>
              <w:numPr>
                <w:ilvl w:val="0"/>
                <w:numId w:val="41"/>
              </w:numPr>
              <w:tabs>
                <w:tab w:val="left" w:pos="454"/>
              </w:tabs>
              <w:rPr>
                <w:rFonts w:eastAsiaTheme="majorEastAsia"/>
                <w:color w:val="767171" w:themeColor="background2" w:themeShade="80"/>
                <w:sz w:val="24"/>
                <w:szCs w:val="24"/>
              </w:rPr>
            </w:pPr>
            <w:r w:rsidRPr="00D634AC">
              <w:rPr>
                <w:rFonts w:eastAsiaTheme="majorEastAsia"/>
                <w:color w:val="767171" w:themeColor="background2" w:themeShade="80"/>
                <w:sz w:val="24"/>
                <w:szCs w:val="24"/>
              </w:rPr>
              <w:t xml:space="preserve">Programar consultas o rutinas para manipular información de una base de datos de acuerdo a los requerimientos de la organización. </w:t>
            </w:r>
          </w:p>
          <w:p w14:paraId="7D18E491" w14:textId="6B557DC3" w:rsidR="00D634AC" w:rsidRDefault="00D634AC" w:rsidP="00D634AC">
            <w:pPr>
              <w:pStyle w:val="Prrafodelista"/>
              <w:numPr>
                <w:ilvl w:val="0"/>
                <w:numId w:val="41"/>
              </w:numPr>
              <w:tabs>
                <w:tab w:val="left" w:pos="454"/>
              </w:tabs>
              <w:rPr>
                <w:rFonts w:eastAsiaTheme="majorEastAsia"/>
                <w:color w:val="767171" w:themeColor="background2" w:themeShade="80"/>
                <w:sz w:val="24"/>
                <w:szCs w:val="24"/>
              </w:rPr>
            </w:pPr>
            <w:r w:rsidRPr="00D634AC">
              <w:rPr>
                <w:rFonts w:eastAsiaTheme="majorEastAsia"/>
                <w:color w:val="767171" w:themeColor="background2" w:themeShade="80"/>
                <w:sz w:val="24"/>
                <w:szCs w:val="24"/>
              </w:rPr>
              <w:t>Construir programas y rutinas de variada complejidad para dar solución a requerimientos de la organización, acordes a tecnologías de mercado y utilizando buenas prácticas de codificación.</w:t>
            </w:r>
          </w:p>
          <w:p w14:paraId="045B53BA" w14:textId="3DAC9764" w:rsidR="00D634AC" w:rsidRPr="00D634AC" w:rsidRDefault="00D634AC" w:rsidP="00D634AC">
            <w:pPr>
              <w:tabs>
                <w:tab w:val="left" w:pos="454"/>
              </w:tabs>
              <w:ind w:left="360"/>
              <w:rPr>
                <w:rFonts w:eastAsiaTheme="majorEastAsia"/>
                <w:color w:val="767171" w:themeColor="background2" w:themeShade="80"/>
                <w:sz w:val="24"/>
                <w:szCs w:val="24"/>
              </w:rPr>
            </w:pPr>
          </w:p>
          <w:p w14:paraId="0E89759F" w14:textId="77777777" w:rsidR="001E383D" w:rsidRDefault="001E383D" w:rsidP="00D634AC">
            <w:pPr>
              <w:pStyle w:val="Prrafodelista"/>
              <w:tabs>
                <w:tab w:val="left" w:pos="454"/>
              </w:tabs>
              <w:rPr>
                <w:rFonts w:eastAsiaTheme="majorEastAsia"/>
                <w:color w:val="767171" w:themeColor="background2" w:themeShade="80"/>
                <w:sz w:val="24"/>
                <w:szCs w:val="24"/>
              </w:rPr>
            </w:pPr>
          </w:p>
          <w:p w14:paraId="15454BBB" w14:textId="77777777" w:rsidR="001E383D" w:rsidRDefault="001E383D" w:rsidP="00D634AC">
            <w:pPr>
              <w:pStyle w:val="Prrafodelista"/>
              <w:tabs>
                <w:tab w:val="left" w:pos="454"/>
              </w:tabs>
              <w:rPr>
                <w:rFonts w:eastAsiaTheme="majorEastAsia"/>
                <w:color w:val="767171" w:themeColor="background2" w:themeShade="80"/>
                <w:sz w:val="24"/>
                <w:szCs w:val="24"/>
              </w:rPr>
            </w:pPr>
          </w:p>
          <w:p w14:paraId="4359F2E0" w14:textId="4A7212BA" w:rsidR="00D634AC" w:rsidRPr="00D634AC" w:rsidRDefault="00D634AC" w:rsidP="00D634AC">
            <w:pPr>
              <w:pStyle w:val="Prrafodelista"/>
              <w:tabs>
                <w:tab w:val="left" w:pos="454"/>
              </w:tabs>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Entre esas, sobre todo la primera, no he tenido tanta experiencia con despliegue continuo (ni lo vimos en la carrera), por lo que sería una competencia que me gustaría fortalecer.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B1D970C" w14:textId="4A6CD8DB" w:rsidR="002C4FB7" w:rsidRDefault="00D634AC" w:rsidP="001E383D">
            <w:pPr>
              <w:tabs>
                <w:tab w:val="left" w:pos="454"/>
              </w:tabs>
              <w:ind w:left="708"/>
              <w:jc w:val="both"/>
              <w:rPr>
                <w:rFonts w:ascii="Calibri" w:hAnsi="Calibri"/>
                <w:b/>
                <w:bCs/>
                <w:color w:val="1F4E79" w:themeColor="accent1" w:themeShade="80"/>
              </w:rPr>
            </w:pPr>
            <w:r>
              <w:rPr>
                <w:rFonts w:eastAsiaTheme="majorEastAsia"/>
                <w:color w:val="767171" w:themeColor="background2" w:themeShade="80"/>
                <w:sz w:val="24"/>
                <w:szCs w:val="24"/>
              </w:rPr>
              <w:t>Me gustaría estar trabajando en el extranjero como desarrollador.</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064E954F" w14:textId="06EAE8FA" w:rsidR="2479F284" w:rsidRDefault="00C73CB5" w:rsidP="002C1D85">
            <w:pPr>
              <w:pStyle w:val="Prrafodelista"/>
              <w:numPr>
                <w:ilvl w:val="0"/>
                <w:numId w:val="12"/>
              </w:numPr>
              <w:tabs>
                <w:tab w:val="left" w:pos="454"/>
              </w:tabs>
              <w:ind w:left="454" w:hanging="283"/>
              <w:jc w:val="both"/>
              <w:rPr>
                <w:rFonts w:eastAsiaTheme="majorEastAsia"/>
                <w:sz w:val="24"/>
                <w:szCs w:val="24"/>
              </w:rPr>
            </w:pPr>
            <w:r w:rsidRPr="00D634AC">
              <w:rPr>
                <w:rFonts w:eastAsiaTheme="majorEastAsia"/>
                <w:sz w:val="24"/>
                <w:szCs w:val="24"/>
              </w:rPr>
              <w:t>Los Proyectos APT que ya habías diseñado como plan de trabajo en el curso anterior, ¿se relacionan con tus proyecciones profesionales actuales? ¿cuál se relaciona más? ¿Requiere ajuste?</w:t>
            </w:r>
          </w:p>
          <w:p w14:paraId="63FA8B9F" w14:textId="77777777" w:rsidR="00D634AC" w:rsidRDefault="00D634AC" w:rsidP="00D634AC">
            <w:pPr>
              <w:tabs>
                <w:tab w:val="left" w:pos="454"/>
              </w:tabs>
              <w:jc w:val="both"/>
              <w:rPr>
                <w:rFonts w:eastAsiaTheme="majorEastAsia"/>
                <w:sz w:val="24"/>
                <w:szCs w:val="24"/>
              </w:rPr>
            </w:pPr>
          </w:p>
          <w:p w14:paraId="04D34060" w14:textId="0E1D210C" w:rsidR="00D634AC" w:rsidRPr="00D634AC" w:rsidRDefault="00D634AC" w:rsidP="00D634AC">
            <w:pPr>
              <w:pStyle w:val="Prrafodelista"/>
              <w:tabs>
                <w:tab w:val="left" w:pos="1021"/>
              </w:tabs>
              <w:ind w:left="596"/>
              <w:jc w:val="both"/>
              <w:rPr>
                <w:rFonts w:eastAsiaTheme="majorEastAsia"/>
                <w:color w:val="767171" w:themeColor="background2" w:themeShade="80"/>
                <w:sz w:val="24"/>
                <w:szCs w:val="24"/>
              </w:rPr>
            </w:pPr>
            <w:r w:rsidRPr="00D634AC">
              <w:rPr>
                <w:rFonts w:eastAsiaTheme="majorEastAsia"/>
                <w:color w:val="767171" w:themeColor="background2" w:themeShade="80"/>
                <w:sz w:val="24"/>
                <w:szCs w:val="24"/>
              </w:rPr>
              <w:t>Todos se relacionan hasta cierto punto porque es el desarrollo en si mi interés principal.</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D634AC"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B02B55D" w14:textId="362BFE0B" w:rsidR="00D634AC" w:rsidRPr="00C73CB5" w:rsidRDefault="00D634AC" w:rsidP="00D634AC">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Las áreas que abordara este proyecto son suficientes para abarcar áreas de mi interés.</w:t>
            </w:r>
          </w:p>
          <w:p w14:paraId="69088F5C" w14:textId="77777777" w:rsidR="00C73CB5" w:rsidRPr="00D634AC"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EC799E4" w14:textId="5BE94B73" w:rsidR="00D634AC" w:rsidRPr="00D634AC" w:rsidRDefault="00D634AC" w:rsidP="00D634AC">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Todo sirve la verdad, pero me gustaría incursionar en domótica, IOT, trabajar con sensores para desarrollos mas enfocados en el área de investigación, eso me parecería interesante.</w:t>
            </w:r>
          </w:p>
          <w:p w14:paraId="0870BCED" w14:textId="7F788D09" w:rsidR="00C73CB5" w:rsidRPr="00E3377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80EB915" w14:textId="52041F2C" w:rsidR="00E33771" w:rsidRPr="00C73CB5" w:rsidRDefault="00E33771" w:rsidP="00E33771">
            <w:pPr>
              <w:pStyle w:val="Prrafodelista"/>
              <w:tabs>
                <w:tab w:val="left" w:pos="1021"/>
              </w:tabs>
              <w:ind w:left="596"/>
              <w:jc w:val="both"/>
              <w:rPr>
                <w:rFonts w:eastAsiaTheme="majorEastAsia"/>
                <w:color w:val="767171" w:themeColor="background2" w:themeShade="80"/>
                <w:sz w:val="24"/>
                <w:szCs w:val="24"/>
              </w:rPr>
            </w:pPr>
            <w:r w:rsidRPr="00E33771">
              <w:rPr>
                <w:rFonts w:eastAsiaTheme="majorEastAsia"/>
                <w:color w:val="767171" w:themeColor="background2" w:themeShade="80"/>
                <w:sz w:val="24"/>
                <w:szCs w:val="24"/>
              </w:rPr>
              <w:t xml:space="preserve">Lo importante es que sea un contexto real. Si bien me encantaría participar en el escenario Open </w:t>
            </w:r>
            <w:proofErr w:type="spellStart"/>
            <w:r w:rsidRPr="00E33771">
              <w:rPr>
                <w:rFonts w:eastAsiaTheme="majorEastAsia"/>
                <w:color w:val="767171" w:themeColor="background2" w:themeShade="80"/>
                <w:sz w:val="24"/>
                <w:szCs w:val="24"/>
              </w:rPr>
              <w:t>Source</w:t>
            </w:r>
            <w:proofErr w:type="spellEnd"/>
            <w:r w:rsidRPr="00E33771">
              <w:rPr>
                <w:rFonts w:eastAsiaTheme="majorEastAsia"/>
                <w:color w:val="767171" w:themeColor="background2" w:themeShade="80"/>
                <w:sz w:val="24"/>
                <w:szCs w:val="24"/>
              </w:rPr>
              <w:t xml:space="preserve"> y hacer proyectos por amor al arte, es importante que el proyecto tenga cierto impacto real.</w:t>
            </w:r>
          </w:p>
          <w:p w14:paraId="619C75BE" w14:textId="77777777" w:rsidR="00C73CB5" w:rsidRDefault="00C73CB5" w:rsidP="00E33771">
            <w:pPr>
              <w:tabs>
                <w:tab w:val="left" w:pos="1021"/>
              </w:tabs>
              <w:jc w:val="both"/>
              <w:rPr>
                <w:rFonts w:ascii="Calibri" w:hAnsi="Calibri"/>
                <w:b/>
                <w:bCs/>
                <w:color w:val="1F4E79" w:themeColor="accent1" w:themeShade="80"/>
              </w:rPr>
            </w:pPr>
          </w:p>
          <w:p w14:paraId="2333630E" w14:textId="77777777" w:rsidR="00E33771" w:rsidRDefault="00E33771" w:rsidP="00E33771">
            <w:pPr>
              <w:tabs>
                <w:tab w:val="left" w:pos="1021"/>
              </w:tabs>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001E383D">
      <w:pPr>
        <w:spacing w:after="0" w:line="360" w:lineRule="auto"/>
        <w:jc w:val="both"/>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984B1" w14:textId="77777777" w:rsidR="007B6E51" w:rsidRDefault="007B6E51" w:rsidP="00DF38AE">
      <w:pPr>
        <w:spacing w:after="0" w:line="240" w:lineRule="auto"/>
      </w:pPr>
      <w:r>
        <w:separator/>
      </w:r>
    </w:p>
  </w:endnote>
  <w:endnote w:type="continuationSeparator" w:id="0">
    <w:p w14:paraId="66256AEA" w14:textId="77777777" w:rsidR="007B6E51" w:rsidRDefault="007B6E5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1B8D" w14:textId="77777777" w:rsidR="007B6E51" w:rsidRDefault="007B6E51" w:rsidP="00DF38AE">
      <w:pPr>
        <w:spacing w:after="0" w:line="240" w:lineRule="auto"/>
      </w:pPr>
      <w:r>
        <w:separator/>
      </w:r>
    </w:p>
  </w:footnote>
  <w:footnote w:type="continuationSeparator" w:id="0">
    <w:p w14:paraId="02FFBCDA" w14:textId="77777777" w:rsidR="007B6E51" w:rsidRDefault="007B6E5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5562C"/>
    <w:multiLevelType w:val="hybridMultilevel"/>
    <w:tmpl w:val="235854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95EFA"/>
    <w:multiLevelType w:val="hybridMultilevel"/>
    <w:tmpl w:val="AE36D5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BF55AF"/>
    <w:multiLevelType w:val="hybridMultilevel"/>
    <w:tmpl w:val="B7A4A6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72266304">
    <w:abstractNumId w:val="3"/>
  </w:num>
  <w:num w:numId="2" w16cid:durableId="791171869">
    <w:abstractNumId w:val="8"/>
  </w:num>
  <w:num w:numId="3" w16cid:durableId="120617467">
    <w:abstractNumId w:val="12"/>
  </w:num>
  <w:num w:numId="4" w16cid:durableId="2073843870">
    <w:abstractNumId w:val="30"/>
  </w:num>
  <w:num w:numId="5" w16cid:durableId="586185354">
    <w:abstractNumId w:val="32"/>
  </w:num>
  <w:num w:numId="6" w16cid:durableId="1005790320">
    <w:abstractNumId w:val="4"/>
  </w:num>
  <w:num w:numId="7" w16cid:durableId="1496844226">
    <w:abstractNumId w:val="11"/>
  </w:num>
  <w:num w:numId="8" w16cid:durableId="1260988720">
    <w:abstractNumId w:val="19"/>
  </w:num>
  <w:num w:numId="9" w16cid:durableId="730732301">
    <w:abstractNumId w:val="15"/>
  </w:num>
  <w:num w:numId="10" w16cid:durableId="2008746565">
    <w:abstractNumId w:val="9"/>
  </w:num>
  <w:num w:numId="11" w16cid:durableId="1915045848">
    <w:abstractNumId w:val="24"/>
  </w:num>
  <w:num w:numId="12" w16cid:durableId="474762343">
    <w:abstractNumId w:val="38"/>
  </w:num>
  <w:num w:numId="13" w16cid:durableId="1786848535">
    <w:abstractNumId w:val="31"/>
  </w:num>
  <w:num w:numId="14" w16cid:durableId="630987476">
    <w:abstractNumId w:val="1"/>
  </w:num>
  <w:num w:numId="15" w16cid:durableId="1336691642">
    <w:abstractNumId w:val="39"/>
  </w:num>
  <w:num w:numId="16" w16cid:durableId="1284967872">
    <w:abstractNumId w:val="21"/>
  </w:num>
  <w:num w:numId="17" w16cid:durableId="739014648">
    <w:abstractNumId w:val="17"/>
  </w:num>
  <w:num w:numId="18" w16cid:durableId="438716966">
    <w:abstractNumId w:val="34"/>
  </w:num>
  <w:num w:numId="19" w16cid:durableId="82920802">
    <w:abstractNumId w:val="10"/>
  </w:num>
  <w:num w:numId="20" w16cid:durableId="1698265744">
    <w:abstractNumId w:val="42"/>
  </w:num>
  <w:num w:numId="21" w16cid:durableId="74283203">
    <w:abstractNumId w:val="37"/>
  </w:num>
  <w:num w:numId="22" w16cid:durableId="816844338">
    <w:abstractNumId w:val="13"/>
  </w:num>
  <w:num w:numId="23" w16cid:durableId="1401174266">
    <w:abstractNumId w:val="14"/>
  </w:num>
  <w:num w:numId="24" w16cid:durableId="882908872">
    <w:abstractNumId w:val="5"/>
  </w:num>
  <w:num w:numId="25" w16cid:durableId="913704810">
    <w:abstractNumId w:val="16"/>
  </w:num>
  <w:num w:numId="26" w16cid:durableId="1096362081">
    <w:abstractNumId w:val="20"/>
  </w:num>
  <w:num w:numId="27" w16cid:durableId="203908642">
    <w:abstractNumId w:val="23"/>
  </w:num>
  <w:num w:numId="28" w16cid:durableId="1782335594">
    <w:abstractNumId w:val="0"/>
  </w:num>
  <w:num w:numId="29" w16cid:durableId="682325407">
    <w:abstractNumId w:val="18"/>
  </w:num>
  <w:num w:numId="30" w16cid:durableId="330334040">
    <w:abstractNumId w:val="22"/>
  </w:num>
  <w:num w:numId="31" w16cid:durableId="789399224">
    <w:abstractNumId w:val="2"/>
  </w:num>
  <w:num w:numId="32" w16cid:durableId="1998263687">
    <w:abstractNumId w:val="7"/>
  </w:num>
  <w:num w:numId="33" w16cid:durableId="1983458643">
    <w:abstractNumId w:val="35"/>
  </w:num>
  <w:num w:numId="34" w16cid:durableId="2089839585">
    <w:abstractNumId w:val="41"/>
  </w:num>
  <w:num w:numId="35" w16cid:durableId="312297124">
    <w:abstractNumId w:val="6"/>
  </w:num>
  <w:num w:numId="36" w16cid:durableId="428545684">
    <w:abstractNumId w:val="25"/>
  </w:num>
  <w:num w:numId="37" w16cid:durableId="78914334">
    <w:abstractNumId w:val="40"/>
  </w:num>
  <w:num w:numId="38" w16cid:durableId="463159848">
    <w:abstractNumId w:val="29"/>
  </w:num>
  <w:num w:numId="39" w16cid:durableId="921913892">
    <w:abstractNumId w:val="27"/>
  </w:num>
  <w:num w:numId="40" w16cid:durableId="33161476">
    <w:abstractNumId w:val="36"/>
  </w:num>
  <w:num w:numId="41" w16cid:durableId="1724716846">
    <w:abstractNumId w:val="28"/>
  </w:num>
  <w:num w:numId="42" w16cid:durableId="1938057962">
    <w:abstractNumId w:val="33"/>
  </w:num>
  <w:num w:numId="43" w16cid:durableId="547230559">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AR"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56F"/>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383D"/>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BE0"/>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0BF"/>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6E51"/>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6F27"/>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1F41"/>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34AC"/>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116"/>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3771"/>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E1CA68B9-CBBC-4676-B569-ECD1BD80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4</Pages>
  <Words>1341</Words>
  <Characters>7376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Administrador</cp:lastModifiedBy>
  <cp:revision>4</cp:revision>
  <cp:lastPrinted>2019-12-16T20:10:00Z</cp:lastPrinted>
  <dcterms:created xsi:type="dcterms:W3CDTF">2021-12-31T12:50:00Z</dcterms:created>
  <dcterms:modified xsi:type="dcterms:W3CDTF">2026-09-10T20:57:00Z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