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4cxxrsach2l8" w:id="0"/>
      <w:bookmarkEnd w:id="0"/>
      <w:r w:rsidDel="00000000" w:rsidR="00000000" w:rsidRPr="00000000">
        <w:rPr>
          <w:rtl w:val="0"/>
        </w:rPr>
        <w:t xml:space="preserve">Creation of Az Machine Learning model</w:t>
      </w:r>
    </w:p>
    <w:p w:rsidR="00000000" w:rsidDel="00000000" w:rsidP="00000000" w:rsidRDefault="00000000" w:rsidRPr="00000000" w14:paraId="00000002">
      <w:pPr>
        <w:rPr/>
      </w:pPr>
      <w:r w:rsidDel="00000000" w:rsidR="00000000" w:rsidRPr="00000000">
        <w:rPr/>
        <w:drawing>
          <wp:inline distB="114300" distT="114300" distL="114300" distR="114300">
            <wp:extent cx="5943600" cy="27559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Select - New workspace option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color w:val="171717"/>
          <w:highlight w:val="white"/>
          <w:rtl w:val="0"/>
        </w:rPr>
        <w:t xml:space="preserve">The workspace is the top-level resource for your machine learning activities, providing a centralized place to view and manage the artifacts you create when you use Azure Machine Learning. The compute resources provide a pre-configured cloud-based environment you can use to train, deploy, automate, manage, and track machine learning models.</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New Resource grp created - demo-ml</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Once Review &amp; create completed, deployment begins</w:t>
      </w:r>
    </w:p>
    <w:p w:rsidR="00000000" w:rsidDel="00000000" w:rsidP="00000000" w:rsidRDefault="00000000" w:rsidRPr="00000000" w14:paraId="0000000A">
      <w:pPr>
        <w:rPr/>
      </w:pPr>
      <w:r w:rsidDel="00000000" w:rsidR="00000000" w:rsidRPr="00000000">
        <w:rPr/>
        <w:drawing>
          <wp:inline distB="114300" distT="114300" distL="114300" distR="114300">
            <wp:extent cx="6167438" cy="2381975"/>
            <wp:effectExtent b="0" l="0" r="0" t="0"/>
            <wp:docPr id="24"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6167438" cy="238197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In Home page, select az ml workspaceAL</w:t>
      </w:r>
      <w:r w:rsidDel="00000000" w:rsidR="00000000" w:rsidRPr="00000000">
        <w:rPr/>
        <w:drawing>
          <wp:inline distB="114300" distT="114300" distL="114300" distR="114300">
            <wp:extent cx="6367463" cy="3010259"/>
            <wp:effectExtent b="0" l="0" r="0" t="0"/>
            <wp:docPr id="30"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6367463" cy="3010259"/>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2"/>
        <w:rPr/>
      </w:pPr>
      <w:bookmarkStart w:colFirst="0" w:colLast="0" w:name="_r5rz0u3gk3zb" w:id="1"/>
      <w:bookmarkEnd w:id="1"/>
      <w:r w:rsidDel="00000000" w:rsidR="00000000" w:rsidRPr="00000000">
        <w:rPr>
          <w:rtl w:val="0"/>
        </w:rPr>
        <w:t xml:space="preserve">Launch Studio</w:t>
      </w:r>
    </w:p>
    <w:p w:rsidR="00000000" w:rsidDel="00000000" w:rsidP="00000000" w:rsidRDefault="00000000" w:rsidRPr="00000000" w14:paraId="0000000E">
      <w:pPr>
        <w:rPr/>
      </w:pPr>
      <w:r w:rsidDel="00000000" w:rsidR="00000000" w:rsidRPr="00000000">
        <w:rPr/>
        <w:drawing>
          <wp:inline distB="114300" distT="114300" distL="114300" distR="114300">
            <wp:extent cx="6519863" cy="2727058"/>
            <wp:effectExtent b="0" l="0" r="0" t="0"/>
            <wp:docPr id="7"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6519863" cy="272705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After Launch</w:t>
      </w:r>
    </w:p>
    <w:p w:rsidR="00000000" w:rsidDel="00000000" w:rsidP="00000000" w:rsidRDefault="00000000" w:rsidRPr="00000000" w14:paraId="00000011">
      <w:pPr>
        <w:rPr/>
      </w:pPr>
      <w:r w:rsidDel="00000000" w:rsidR="00000000" w:rsidRPr="00000000">
        <w:rPr/>
        <w:drawing>
          <wp:inline distB="114300" distT="114300" distL="114300" distR="114300">
            <wp:extent cx="6376988" cy="2381151"/>
            <wp:effectExtent b="0" l="0" r="0" t="0"/>
            <wp:docPr id="1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376988" cy="2381151"/>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Will select Designer method to proceed</w:t>
      </w:r>
    </w:p>
    <w:p w:rsidR="00000000" w:rsidDel="00000000" w:rsidP="00000000" w:rsidRDefault="00000000" w:rsidRPr="00000000" w14:paraId="00000015">
      <w:pPr>
        <w:rPr>
          <w:color w:val="171717"/>
          <w:highlight w:val="white"/>
        </w:rPr>
      </w:pPr>
      <w:r w:rsidDel="00000000" w:rsidR="00000000" w:rsidRPr="00000000">
        <w:rPr>
          <w:color w:val="171717"/>
          <w:highlight w:val="white"/>
          <w:rtl w:val="0"/>
        </w:rPr>
        <w:t xml:space="preserve">Designer -&gt; Classic prebuilt</w:t>
      </w:r>
    </w:p>
    <w:p w:rsidR="00000000" w:rsidDel="00000000" w:rsidP="00000000" w:rsidRDefault="00000000" w:rsidRPr="00000000" w14:paraId="00000016">
      <w:pPr>
        <w:rPr>
          <w:color w:val="171717"/>
          <w:highlight w:val="white"/>
        </w:rPr>
      </w:pPr>
      <w:r w:rsidDel="00000000" w:rsidR="00000000" w:rsidRPr="00000000">
        <w:rPr>
          <w:rtl w:val="0"/>
        </w:rPr>
      </w:r>
    </w:p>
    <w:p w:rsidR="00000000" w:rsidDel="00000000" w:rsidP="00000000" w:rsidRDefault="00000000" w:rsidRPr="00000000" w14:paraId="00000017">
      <w:pPr>
        <w:rPr>
          <w:color w:val="171717"/>
          <w:highlight w:val="white"/>
        </w:rPr>
      </w:pPr>
      <w:r w:rsidDel="00000000" w:rsidR="00000000" w:rsidRPr="00000000">
        <w:rPr>
          <w:color w:val="171717"/>
          <w:highlight w:val="white"/>
        </w:rPr>
        <w:drawing>
          <wp:inline distB="114300" distT="114300" distL="114300" distR="114300">
            <wp:extent cx="5800725" cy="4267200"/>
            <wp:effectExtent b="0" l="0" r="0" t="0"/>
            <wp:docPr id="9"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800725"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color w:val="171717"/>
          <w:highlight w:val="white"/>
        </w:rPr>
      </w:pPr>
      <w:r w:rsidDel="00000000" w:rsidR="00000000" w:rsidRPr="00000000">
        <w:rPr>
          <w:rtl w:val="0"/>
        </w:rPr>
      </w:r>
    </w:p>
    <w:p w:rsidR="00000000" w:rsidDel="00000000" w:rsidP="00000000" w:rsidRDefault="00000000" w:rsidRPr="00000000" w14:paraId="00000019">
      <w:pPr>
        <w:rPr>
          <w:color w:val="171717"/>
          <w:highlight w:val="white"/>
        </w:rPr>
      </w:pPr>
      <w:r w:rsidDel="00000000" w:rsidR="00000000" w:rsidRPr="00000000">
        <w:rPr>
          <w:rtl w:val="0"/>
        </w:rPr>
      </w:r>
    </w:p>
    <w:p w:rsidR="00000000" w:rsidDel="00000000" w:rsidP="00000000" w:rsidRDefault="00000000" w:rsidRPr="00000000" w14:paraId="0000001A">
      <w:pPr>
        <w:rPr>
          <w:color w:val="171717"/>
          <w:highlight w:val="white"/>
        </w:rPr>
      </w:pPr>
      <w:r w:rsidDel="00000000" w:rsidR="00000000" w:rsidRPr="00000000">
        <w:rPr>
          <w:rtl w:val="0"/>
        </w:rPr>
      </w:r>
    </w:p>
    <w:p w:rsidR="00000000" w:rsidDel="00000000" w:rsidP="00000000" w:rsidRDefault="00000000" w:rsidRPr="00000000" w14:paraId="0000001B">
      <w:pPr>
        <w:rPr>
          <w:color w:val="171717"/>
          <w:highlight w:val="white"/>
        </w:rPr>
      </w:pPr>
      <w:r w:rsidDel="00000000" w:rsidR="00000000" w:rsidRPr="00000000">
        <w:rPr>
          <w:rtl w:val="0"/>
        </w:rPr>
      </w:r>
    </w:p>
    <w:p w:rsidR="00000000" w:rsidDel="00000000" w:rsidP="00000000" w:rsidRDefault="00000000" w:rsidRPr="00000000" w14:paraId="0000001C">
      <w:pPr>
        <w:rPr>
          <w:color w:val="171717"/>
          <w:highlight w:val="white"/>
        </w:rPr>
      </w:pPr>
      <w:r w:rsidDel="00000000" w:rsidR="00000000" w:rsidRPr="00000000">
        <w:rPr>
          <w:color w:val="171717"/>
          <w:highlight w:val="white"/>
          <w:rtl w:val="0"/>
        </w:rPr>
        <w:t xml:space="preserve">Selecting compute target as Compute cluster</w:t>
      </w:r>
    </w:p>
    <w:p w:rsidR="00000000" w:rsidDel="00000000" w:rsidP="00000000" w:rsidRDefault="00000000" w:rsidRPr="00000000" w14:paraId="0000001D">
      <w:pPr>
        <w:rPr>
          <w:color w:val="171717"/>
          <w:highlight w:val="white"/>
        </w:rPr>
      </w:pPr>
      <w:r w:rsidDel="00000000" w:rsidR="00000000" w:rsidRPr="00000000">
        <w:rPr>
          <w:rtl w:val="0"/>
        </w:rPr>
      </w:r>
    </w:p>
    <w:p w:rsidR="00000000" w:rsidDel="00000000" w:rsidP="00000000" w:rsidRDefault="00000000" w:rsidRPr="00000000" w14:paraId="0000001E">
      <w:pPr>
        <w:rPr>
          <w:color w:val="171717"/>
          <w:highlight w:val="white"/>
        </w:rPr>
      </w:pPr>
      <w:r w:rsidDel="00000000" w:rsidR="00000000" w:rsidRPr="00000000">
        <w:rPr>
          <w:color w:val="171717"/>
          <w:highlight w:val="white"/>
        </w:rPr>
        <w:drawing>
          <wp:inline distB="114300" distT="114300" distL="114300" distR="114300">
            <wp:extent cx="6748767" cy="2195513"/>
            <wp:effectExtent b="0" l="0" r="0" t="0"/>
            <wp:docPr id="18"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6748767"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color w:val="171717"/>
          <w:highlight w:val="white"/>
        </w:rPr>
      </w:pPr>
      <w:r w:rsidDel="00000000" w:rsidR="00000000" w:rsidRPr="00000000">
        <w:rPr>
          <w:rtl w:val="0"/>
        </w:rPr>
      </w:r>
    </w:p>
    <w:p w:rsidR="00000000" w:rsidDel="00000000" w:rsidP="00000000" w:rsidRDefault="00000000" w:rsidRPr="00000000" w14:paraId="00000020">
      <w:pPr>
        <w:rPr>
          <w:color w:val="171717"/>
          <w:highlight w:val="white"/>
        </w:rPr>
      </w:pPr>
      <w:r w:rsidDel="00000000" w:rsidR="00000000" w:rsidRPr="00000000">
        <w:rPr>
          <w:rtl w:val="0"/>
        </w:rPr>
      </w:r>
    </w:p>
    <w:p w:rsidR="00000000" w:rsidDel="00000000" w:rsidP="00000000" w:rsidRDefault="00000000" w:rsidRPr="00000000" w14:paraId="00000021">
      <w:pPr>
        <w:pStyle w:val="Heading2"/>
        <w:rPr/>
      </w:pPr>
      <w:bookmarkStart w:colFirst="0" w:colLast="0" w:name="_dq3om266oeb3" w:id="2"/>
      <w:bookmarkEnd w:id="2"/>
      <w:r w:rsidDel="00000000" w:rsidR="00000000" w:rsidRPr="00000000">
        <w:rPr>
          <w:rtl w:val="0"/>
        </w:rPr>
        <w:t xml:space="preserve">Import Data </w:t>
      </w:r>
    </w:p>
    <w:p w:rsidR="00000000" w:rsidDel="00000000" w:rsidP="00000000" w:rsidRDefault="00000000" w:rsidRPr="00000000" w14:paraId="00000022">
      <w:pPr>
        <w:ind w:firstLine="720"/>
        <w:rPr>
          <w:color w:val="171717"/>
          <w:sz w:val="20"/>
          <w:szCs w:val="20"/>
          <w:highlight w:val="white"/>
        </w:rPr>
      </w:pPr>
      <w:r w:rsidDel="00000000" w:rsidR="00000000" w:rsidRPr="00000000">
        <w:rPr>
          <w:color w:val="171717"/>
          <w:highlight w:val="white"/>
          <w:rtl w:val="0"/>
        </w:rPr>
        <w:t xml:space="preserve">- use Automobile price data (Raw) from Sample data</w:t>
      </w:r>
      <w:r w:rsidDel="00000000" w:rsidR="00000000" w:rsidRPr="00000000">
        <w:rPr>
          <w:rtl w:val="0"/>
        </w:rPr>
      </w:r>
    </w:p>
    <w:p w:rsidR="00000000" w:rsidDel="00000000" w:rsidP="00000000" w:rsidRDefault="00000000" w:rsidRPr="00000000" w14:paraId="00000023">
      <w:pPr>
        <w:rPr>
          <w:color w:val="171717"/>
          <w:highlight w:val="white"/>
        </w:rPr>
      </w:pPr>
      <w:r w:rsidDel="00000000" w:rsidR="00000000" w:rsidRPr="00000000">
        <w:rPr>
          <w:rtl w:val="0"/>
        </w:rPr>
      </w:r>
    </w:p>
    <w:p w:rsidR="00000000" w:rsidDel="00000000" w:rsidP="00000000" w:rsidRDefault="00000000" w:rsidRPr="00000000" w14:paraId="00000024">
      <w:pPr>
        <w:rPr>
          <w:color w:val="171717"/>
          <w:sz w:val="24"/>
          <w:szCs w:val="24"/>
          <w:highlight w:val="white"/>
        </w:rPr>
      </w:pPr>
      <w:r w:rsidDel="00000000" w:rsidR="00000000" w:rsidRPr="00000000">
        <w:rPr>
          <w:color w:val="171717"/>
          <w:sz w:val="24"/>
          <w:szCs w:val="24"/>
          <w:highlight w:val="white"/>
        </w:rPr>
        <w:drawing>
          <wp:inline distB="114300" distT="114300" distL="114300" distR="114300">
            <wp:extent cx="6720264" cy="2595487"/>
            <wp:effectExtent b="0" l="0" r="0" t="0"/>
            <wp:docPr id="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6720264" cy="2595487"/>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color w:val="171717"/>
          <w:sz w:val="24"/>
          <w:szCs w:val="24"/>
          <w:highlight w:val="white"/>
        </w:rPr>
      </w:pPr>
      <w:r w:rsidDel="00000000" w:rsidR="00000000" w:rsidRPr="00000000">
        <w:rPr>
          <w:rtl w:val="0"/>
        </w:rPr>
      </w:r>
    </w:p>
    <w:p w:rsidR="00000000" w:rsidDel="00000000" w:rsidP="00000000" w:rsidRDefault="00000000" w:rsidRPr="00000000" w14:paraId="00000026">
      <w:pPr>
        <w:rPr>
          <w:color w:val="171717"/>
          <w:highlight w:val="white"/>
        </w:rPr>
      </w:pPr>
      <w:r w:rsidDel="00000000" w:rsidR="00000000" w:rsidRPr="00000000">
        <w:rPr>
          <w:rtl w:val="0"/>
        </w:rPr>
      </w:r>
    </w:p>
    <w:p w:rsidR="00000000" w:rsidDel="00000000" w:rsidP="00000000" w:rsidRDefault="00000000" w:rsidRPr="00000000" w14:paraId="00000027">
      <w:pPr>
        <w:rPr>
          <w:color w:val="171717"/>
          <w:highlight w:val="white"/>
        </w:rPr>
      </w:pPr>
      <w:r w:rsidDel="00000000" w:rsidR="00000000" w:rsidRPr="00000000">
        <w:rPr>
          <w:rtl w:val="0"/>
        </w:rPr>
      </w:r>
    </w:p>
    <w:p w:rsidR="00000000" w:rsidDel="00000000" w:rsidP="00000000" w:rsidRDefault="00000000" w:rsidRPr="00000000" w14:paraId="00000028">
      <w:pPr>
        <w:pStyle w:val="Heading2"/>
        <w:rPr/>
      </w:pPr>
      <w:bookmarkStart w:colFirst="0" w:colLast="0" w:name="_s9xsqhlxs9ql" w:id="3"/>
      <w:bookmarkEnd w:id="3"/>
      <w:r w:rsidDel="00000000" w:rsidR="00000000" w:rsidRPr="00000000">
        <w:rPr>
          <w:rtl w:val="0"/>
        </w:rPr>
        <w:t xml:space="preserve">Visualize data</w:t>
      </w:r>
    </w:p>
    <w:p w:rsidR="00000000" w:rsidDel="00000000" w:rsidP="00000000" w:rsidRDefault="00000000" w:rsidRPr="00000000" w14:paraId="00000029">
      <w:pPr>
        <w:rPr>
          <w:color w:val="171717"/>
          <w:highlight w:val="white"/>
        </w:rPr>
      </w:pPr>
      <w:r w:rsidDel="00000000" w:rsidR="00000000" w:rsidRPr="00000000">
        <w:rPr>
          <w:color w:val="171717"/>
          <w:highlight w:val="white"/>
          <w:rtl w:val="0"/>
        </w:rPr>
        <w:t xml:space="preserve">We can visualize data by Right-clicking on the Automobile price data (Raw) and select Preview Data.</w:t>
      </w:r>
    </w:p>
    <w:p w:rsidR="00000000" w:rsidDel="00000000" w:rsidP="00000000" w:rsidRDefault="00000000" w:rsidRPr="00000000" w14:paraId="0000002A">
      <w:pPr>
        <w:rPr>
          <w:color w:val="171717"/>
          <w:highlight w:val="white"/>
        </w:rPr>
      </w:pPr>
      <w:r w:rsidDel="00000000" w:rsidR="00000000" w:rsidRPr="00000000">
        <w:rPr>
          <w:color w:val="171717"/>
          <w:highlight w:val="white"/>
          <w:rtl w:val="0"/>
        </w:rPr>
        <w:t xml:space="preserve">Also by clicking on col names,we can check the column specifications</w:t>
      </w:r>
    </w:p>
    <w:p w:rsidR="00000000" w:rsidDel="00000000" w:rsidP="00000000" w:rsidRDefault="00000000" w:rsidRPr="00000000" w14:paraId="0000002B">
      <w:pPr>
        <w:rPr>
          <w:color w:val="171717"/>
          <w:sz w:val="20"/>
          <w:szCs w:val="20"/>
          <w:highlight w:val="white"/>
        </w:rPr>
      </w:pPr>
      <w:r w:rsidDel="00000000" w:rsidR="00000000" w:rsidRPr="00000000">
        <w:rPr>
          <w:color w:val="171717"/>
          <w:highlight w:val="white"/>
          <w:rtl w:val="0"/>
        </w:rPr>
        <w:t xml:space="preserve">There are 205 rows and 26 columns in this dataset.</w:t>
      </w:r>
      <w:r w:rsidDel="00000000" w:rsidR="00000000" w:rsidRPr="00000000">
        <w:rPr>
          <w:rtl w:val="0"/>
        </w:rPr>
      </w:r>
    </w:p>
    <w:p w:rsidR="00000000" w:rsidDel="00000000" w:rsidP="00000000" w:rsidRDefault="00000000" w:rsidRPr="00000000" w14:paraId="0000002C">
      <w:pPr>
        <w:rPr>
          <w:color w:val="171717"/>
          <w:highlight w:val="white"/>
        </w:rPr>
      </w:pPr>
      <w:r w:rsidDel="00000000" w:rsidR="00000000" w:rsidRPr="00000000">
        <w:rPr>
          <w:rtl w:val="0"/>
        </w:rPr>
      </w:r>
    </w:p>
    <w:p w:rsidR="00000000" w:rsidDel="00000000" w:rsidP="00000000" w:rsidRDefault="00000000" w:rsidRPr="00000000" w14:paraId="0000002D">
      <w:pPr>
        <w:rPr>
          <w:color w:val="171717"/>
          <w:highlight w:val="white"/>
        </w:rPr>
      </w:pPr>
      <w:r w:rsidDel="00000000" w:rsidR="00000000" w:rsidRPr="00000000">
        <w:rPr>
          <w:rtl w:val="0"/>
        </w:rPr>
      </w:r>
    </w:p>
    <w:p w:rsidR="00000000" w:rsidDel="00000000" w:rsidP="00000000" w:rsidRDefault="00000000" w:rsidRPr="00000000" w14:paraId="0000002E">
      <w:pPr>
        <w:rPr>
          <w:color w:val="171717"/>
          <w:highlight w:val="white"/>
        </w:rPr>
      </w:pPr>
      <w:r w:rsidDel="00000000" w:rsidR="00000000" w:rsidRPr="00000000">
        <w:rPr>
          <w:color w:val="171717"/>
          <w:highlight w:val="white"/>
        </w:rPr>
        <w:drawing>
          <wp:inline distB="114300" distT="114300" distL="114300" distR="114300">
            <wp:extent cx="6338888" cy="3169444"/>
            <wp:effectExtent b="0" l="0" r="0" t="0"/>
            <wp:docPr id="1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338888" cy="3169444"/>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color w:val="171717"/>
          <w:highlight w:val="white"/>
        </w:rPr>
      </w:pPr>
      <w:r w:rsidDel="00000000" w:rsidR="00000000" w:rsidRPr="00000000">
        <w:rPr>
          <w:rtl w:val="0"/>
        </w:rPr>
      </w:r>
    </w:p>
    <w:p w:rsidR="00000000" w:rsidDel="00000000" w:rsidP="00000000" w:rsidRDefault="00000000" w:rsidRPr="00000000" w14:paraId="00000030">
      <w:pPr>
        <w:rPr>
          <w:color w:val="171717"/>
          <w:highlight w:val="white"/>
        </w:rPr>
      </w:pPr>
      <w:r w:rsidDel="00000000" w:rsidR="00000000" w:rsidRPr="00000000">
        <w:rPr>
          <w:color w:val="171717"/>
          <w:highlight w:val="white"/>
        </w:rPr>
        <w:drawing>
          <wp:inline distB="114300" distT="114300" distL="114300" distR="114300">
            <wp:extent cx="6698899" cy="3100074"/>
            <wp:effectExtent b="0" l="0" r="0" t="0"/>
            <wp:docPr id="29"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6698899" cy="3100074"/>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color w:val="171717"/>
          <w:highlight w:val="white"/>
        </w:rPr>
      </w:pPr>
      <w:r w:rsidDel="00000000" w:rsidR="00000000" w:rsidRPr="00000000">
        <w:rPr>
          <w:rtl w:val="0"/>
        </w:rPr>
      </w:r>
    </w:p>
    <w:p w:rsidR="00000000" w:rsidDel="00000000" w:rsidP="00000000" w:rsidRDefault="00000000" w:rsidRPr="00000000" w14:paraId="00000032">
      <w:pPr>
        <w:rPr>
          <w:color w:val="171717"/>
          <w:highlight w:val="white"/>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Prepare the data</w:t>
      </w:r>
    </w:p>
    <w:p w:rsidR="00000000" w:rsidDel="00000000" w:rsidP="00000000" w:rsidRDefault="00000000" w:rsidRPr="00000000" w14:paraId="00000034">
      <w:pPr>
        <w:pStyle w:val="Heading2"/>
        <w:rPr/>
      </w:pPr>
      <w:bookmarkStart w:colFirst="0" w:colLast="0" w:name="_o102wf2vdiy1" w:id="4"/>
      <w:bookmarkEnd w:id="4"/>
      <w:r w:rsidDel="00000000" w:rsidR="00000000" w:rsidRPr="00000000">
        <w:rPr>
          <w:rtl w:val="0"/>
        </w:rPr>
        <w:t xml:space="preserve">Remove a column</w:t>
      </w:r>
    </w:p>
    <w:p w:rsidR="00000000" w:rsidDel="00000000" w:rsidP="00000000" w:rsidRDefault="00000000" w:rsidRPr="00000000" w14:paraId="00000035">
      <w:pPr>
        <w:rPr>
          <w:color w:val="171717"/>
          <w:highlight w:val="white"/>
        </w:rPr>
      </w:pPr>
      <w:r w:rsidDel="00000000" w:rsidR="00000000" w:rsidRPr="00000000">
        <w:rPr>
          <w:color w:val="171717"/>
          <w:highlight w:val="white"/>
          <w:rtl w:val="0"/>
        </w:rPr>
        <w:t xml:space="preserve">As there are few missing values, we will be cleaning the missing values so that the model can analyze the data correctly</w:t>
      </w:r>
    </w:p>
    <w:p w:rsidR="00000000" w:rsidDel="00000000" w:rsidP="00000000" w:rsidRDefault="00000000" w:rsidRPr="00000000" w14:paraId="00000036">
      <w:pPr>
        <w:rPr>
          <w:color w:val="171717"/>
          <w:highlight w:val="white"/>
        </w:rPr>
      </w:pPr>
      <w:r w:rsidDel="00000000" w:rsidR="00000000" w:rsidRPr="00000000">
        <w:rPr>
          <w:rtl w:val="0"/>
        </w:rPr>
      </w:r>
    </w:p>
    <w:p w:rsidR="00000000" w:rsidDel="00000000" w:rsidP="00000000" w:rsidRDefault="00000000" w:rsidRPr="00000000" w14:paraId="00000037">
      <w:pPr>
        <w:rPr>
          <w:color w:val="171717"/>
          <w:highlight w:val="white"/>
        </w:rPr>
      </w:pPr>
      <w:r w:rsidDel="00000000" w:rsidR="00000000" w:rsidRPr="00000000">
        <w:rPr>
          <w:color w:val="171717"/>
          <w:highlight w:val="white"/>
          <w:rtl w:val="0"/>
        </w:rPr>
        <w:t xml:space="preserve">In this dataset, </w:t>
      </w:r>
      <w:r w:rsidDel="00000000" w:rsidR="00000000" w:rsidRPr="00000000">
        <w:rPr>
          <w:color w:val="171717"/>
          <w:sz w:val="24"/>
          <w:szCs w:val="24"/>
          <w:highlight w:val="white"/>
          <w:rtl w:val="0"/>
        </w:rPr>
        <w:t xml:space="preserve"> </w:t>
      </w:r>
      <w:r w:rsidDel="00000000" w:rsidR="00000000" w:rsidRPr="00000000">
        <w:rPr>
          <w:color w:val="171717"/>
          <w:highlight w:val="white"/>
          <w:rtl w:val="0"/>
        </w:rPr>
        <w:t xml:space="preserve">the normalized-losses column is missing many values, so we'll exclude that column from the model altogether.</w:t>
      </w:r>
    </w:p>
    <w:p w:rsidR="00000000" w:rsidDel="00000000" w:rsidP="00000000" w:rsidRDefault="00000000" w:rsidRPr="00000000" w14:paraId="00000038">
      <w:pPr>
        <w:rPr>
          <w:color w:val="171717"/>
          <w:highlight w:val="white"/>
        </w:rPr>
      </w:pPr>
      <w:r w:rsidDel="00000000" w:rsidR="00000000" w:rsidRPr="00000000">
        <w:rPr>
          <w:rtl w:val="0"/>
        </w:rPr>
      </w:r>
    </w:p>
    <w:p w:rsidR="00000000" w:rsidDel="00000000" w:rsidP="00000000" w:rsidRDefault="00000000" w:rsidRPr="00000000" w14:paraId="00000039">
      <w:pPr>
        <w:rPr>
          <w:color w:val="171717"/>
          <w:highlight w:val="white"/>
        </w:rPr>
      </w:pPr>
      <w:r w:rsidDel="00000000" w:rsidR="00000000" w:rsidRPr="00000000">
        <w:rPr>
          <w:color w:val="171717"/>
          <w:highlight w:val="white"/>
          <w:rtl w:val="0"/>
        </w:rPr>
        <w:t xml:space="preserve">From Component, we are selecting the Select Columns in Dataset component.</w:t>
      </w:r>
    </w:p>
    <w:p w:rsidR="00000000" w:rsidDel="00000000" w:rsidP="00000000" w:rsidRDefault="00000000" w:rsidRPr="00000000" w14:paraId="0000003A">
      <w:pPr>
        <w:rPr>
          <w:color w:val="171717"/>
          <w:highlight w:val="white"/>
        </w:rPr>
      </w:pPr>
      <w:r w:rsidDel="00000000" w:rsidR="00000000" w:rsidRPr="00000000">
        <w:rPr>
          <w:rtl w:val="0"/>
        </w:rPr>
      </w:r>
    </w:p>
    <w:p w:rsidR="00000000" w:rsidDel="00000000" w:rsidP="00000000" w:rsidRDefault="00000000" w:rsidRPr="00000000" w14:paraId="0000003B">
      <w:pPr>
        <w:rPr>
          <w:color w:val="171717"/>
          <w:highlight w:val="white"/>
        </w:rPr>
      </w:pPr>
      <w:r w:rsidDel="00000000" w:rsidR="00000000" w:rsidRPr="00000000">
        <w:rPr>
          <w:color w:val="171717"/>
          <w:highlight w:val="white"/>
        </w:rPr>
        <w:drawing>
          <wp:inline distB="114300" distT="114300" distL="114300" distR="114300">
            <wp:extent cx="5943600" cy="3441700"/>
            <wp:effectExtent b="0" l="0" r="0" t="0"/>
            <wp:docPr id="16"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color w:val="171717"/>
          <w:highlight w:val="white"/>
        </w:rPr>
      </w:pPr>
      <w:r w:rsidDel="00000000" w:rsidR="00000000" w:rsidRPr="00000000">
        <w:rPr>
          <w:rtl w:val="0"/>
        </w:rPr>
      </w:r>
    </w:p>
    <w:p w:rsidR="00000000" w:rsidDel="00000000" w:rsidP="00000000" w:rsidRDefault="00000000" w:rsidRPr="00000000" w14:paraId="0000003D">
      <w:pPr>
        <w:rPr>
          <w:color w:val="171717"/>
          <w:highlight w:val="white"/>
        </w:rPr>
      </w:pPr>
      <w:r w:rsidDel="00000000" w:rsidR="00000000" w:rsidRPr="00000000">
        <w:rPr>
          <w:color w:val="171717"/>
          <w:highlight w:val="white"/>
          <w:rtl w:val="0"/>
        </w:rPr>
        <w:t xml:space="preserve">Connect the Automobile price data (Raw) dataset to the Select Columns in Dataset</w:t>
      </w:r>
    </w:p>
    <w:p w:rsidR="00000000" w:rsidDel="00000000" w:rsidP="00000000" w:rsidRDefault="00000000" w:rsidRPr="00000000" w14:paraId="0000003E">
      <w:pPr>
        <w:rPr>
          <w:color w:val="171717"/>
          <w:highlight w:val="white"/>
        </w:rPr>
      </w:pPr>
      <w:r w:rsidDel="00000000" w:rsidR="00000000" w:rsidRPr="00000000">
        <w:rPr>
          <w:color w:val="171717"/>
          <w:highlight w:val="white"/>
          <w:rtl w:val="0"/>
        </w:rPr>
        <w:t xml:space="preserve">Click on the arrow icon on the right side of the pane or double click on the Select col in the dataset.</w:t>
      </w:r>
    </w:p>
    <w:p w:rsidR="00000000" w:rsidDel="00000000" w:rsidP="00000000" w:rsidRDefault="00000000" w:rsidRPr="00000000" w14:paraId="0000003F">
      <w:pPr>
        <w:rPr>
          <w:color w:val="171717"/>
          <w:highlight w:val="white"/>
        </w:rPr>
      </w:pPr>
      <w:r w:rsidDel="00000000" w:rsidR="00000000" w:rsidRPr="00000000">
        <w:rPr>
          <w:rtl w:val="0"/>
        </w:rPr>
      </w:r>
    </w:p>
    <w:p w:rsidR="00000000" w:rsidDel="00000000" w:rsidP="00000000" w:rsidRDefault="00000000" w:rsidRPr="00000000" w14:paraId="00000040">
      <w:pPr>
        <w:rPr>
          <w:color w:val="171717"/>
          <w:highlight w:val="white"/>
        </w:rPr>
      </w:pPr>
      <w:r w:rsidDel="00000000" w:rsidR="00000000" w:rsidRPr="00000000">
        <w:rPr>
          <w:color w:val="171717"/>
          <w:highlight w:val="white"/>
        </w:rPr>
        <w:drawing>
          <wp:inline distB="114300" distT="114300" distL="114300" distR="114300">
            <wp:extent cx="6468082" cy="2249317"/>
            <wp:effectExtent b="0" l="0" r="0" t="0"/>
            <wp:docPr id="17"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6468082" cy="2249317"/>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color w:val="171717"/>
          <w:highlight w:val="white"/>
        </w:rPr>
      </w:pPr>
      <w:r w:rsidDel="00000000" w:rsidR="00000000" w:rsidRPr="00000000">
        <w:rPr>
          <w:rtl w:val="0"/>
        </w:rPr>
      </w:r>
    </w:p>
    <w:p w:rsidR="00000000" w:rsidDel="00000000" w:rsidP="00000000" w:rsidRDefault="00000000" w:rsidRPr="00000000" w14:paraId="00000042">
      <w:pPr>
        <w:rPr>
          <w:color w:val="171717"/>
          <w:highlight w:val="white"/>
        </w:rPr>
      </w:pPr>
      <w:r w:rsidDel="00000000" w:rsidR="00000000" w:rsidRPr="00000000">
        <w:rPr>
          <w:rtl w:val="0"/>
        </w:rPr>
      </w:r>
    </w:p>
    <w:p w:rsidR="00000000" w:rsidDel="00000000" w:rsidP="00000000" w:rsidRDefault="00000000" w:rsidRPr="00000000" w14:paraId="00000043">
      <w:pPr>
        <w:rPr>
          <w:color w:val="171717"/>
          <w:highlight w:val="white"/>
        </w:rPr>
      </w:pPr>
      <w:r w:rsidDel="00000000" w:rsidR="00000000" w:rsidRPr="00000000">
        <w:rPr>
          <w:rtl w:val="0"/>
        </w:rPr>
      </w:r>
    </w:p>
    <w:p w:rsidR="00000000" w:rsidDel="00000000" w:rsidP="00000000" w:rsidRDefault="00000000" w:rsidRPr="00000000" w14:paraId="00000044">
      <w:pPr>
        <w:rPr>
          <w:color w:val="171717"/>
          <w:highlight w:val="white"/>
        </w:rPr>
      </w:pPr>
      <w:r w:rsidDel="00000000" w:rsidR="00000000" w:rsidRPr="00000000">
        <w:rPr>
          <w:color w:val="171717"/>
          <w:highlight w:val="white"/>
          <w:rtl w:val="0"/>
        </w:rPr>
        <w:t xml:space="preserve">Edit column</w:t>
      </w:r>
    </w:p>
    <w:p w:rsidR="00000000" w:rsidDel="00000000" w:rsidP="00000000" w:rsidRDefault="00000000" w:rsidRPr="00000000" w14:paraId="00000045">
      <w:pPr>
        <w:rPr>
          <w:color w:val="171717"/>
          <w:highlight w:val="white"/>
        </w:rPr>
      </w:pPr>
      <w:r w:rsidDel="00000000" w:rsidR="00000000" w:rsidRPr="00000000">
        <w:rPr>
          <w:rtl w:val="0"/>
        </w:rPr>
      </w:r>
    </w:p>
    <w:p w:rsidR="00000000" w:rsidDel="00000000" w:rsidP="00000000" w:rsidRDefault="00000000" w:rsidRPr="00000000" w14:paraId="00000046">
      <w:pPr>
        <w:rPr>
          <w:color w:val="171717"/>
          <w:highlight w:val="white"/>
        </w:rPr>
      </w:pPr>
      <w:r w:rsidDel="00000000" w:rsidR="00000000" w:rsidRPr="00000000">
        <w:rPr>
          <w:color w:val="171717"/>
          <w:highlight w:val="white"/>
        </w:rPr>
        <w:drawing>
          <wp:inline distB="114300" distT="114300" distL="114300" distR="114300">
            <wp:extent cx="6487666" cy="1216437"/>
            <wp:effectExtent b="0" l="0" r="0" t="0"/>
            <wp:docPr id="26"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6487666" cy="1216437"/>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color w:val="171717"/>
          <w:highlight w:val="white"/>
        </w:rPr>
      </w:pPr>
      <w:r w:rsidDel="00000000" w:rsidR="00000000" w:rsidRPr="00000000">
        <w:rPr>
          <w:rtl w:val="0"/>
        </w:rPr>
      </w:r>
    </w:p>
    <w:p w:rsidR="00000000" w:rsidDel="00000000" w:rsidP="00000000" w:rsidRDefault="00000000" w:rsidRPr="00000000" w14:paraId="00000048">
      <w:pPr>
        <w:rPr>
          <w:color w:val="171717"/>
          <w:highlight w:val="white"/>
        </w:rPr>
      </w:pPr>
      <w:r w:rsidDel="00000000" w:rsidR="00000000" w:rsidRPr="00000000">
        <w:rPr>
          <w:color w:val="171717"/>
          <w:highlight w:val="white"/>
          <w:rtl w:val="0"/>
        </w:rPr>
        <w:t xml:space="preserve">Select column normalized-losses to exclude &amp; save</w:t>
      </w:r>
    </w:p>
    <w:p w:rsidR="00000000" w:rsidDel="00000000" w:rsidP="00000000" w:rsidRDefault="00000000" w:rsidRPr="00000000" w14:paraId="00000049">
      <w:pPr>
        <w:rPr>
          <w:color w:val="171717"/>
          <w:highlight w:val="white"/>
        </w:rPr>
      </w:pPr>
      <w:r w:rsidDel="00000000" w:rsidR="00000000" w:rsidRPr="00000000">
        <w:rPr>
          <w:color w:val="171717"/>
          <w:highlight w:val="white"/>
        </w:rPr>
        <w:drawing>
          <wp:inline distB="114300" distT="114300" distL="114300" distR="114300">
            <wp:extent cx="5943600" cy="3517900"/>
            <wp:effectExtent b="0" l="0" r="0" t="0"/>
            <wp:docPr id="1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color w:val="171717"/>
          <w:highlight w:val="white"/>
        </w:rPr>
      </w:pPr>
      <w:r w:rsidDel="00000000" w:rsidR="00000000" w:rsidRPr="00000000">
        <w:rPr>
          <w:rtl w:val="0"/>
        </w:rPr>
      </w:r>
    </w:p>
    <w:p w:rsidR="00000000" w:rsidDel="00000000" w:rsidP="00000000" w:rsidRDefault="00000000" w:rsidRPr="00000000" w14:paraId="0000004B">
      <w:pPr>
        <w:rPr>
          <w:color w:val="171717"/>
          <w:highlight w:val="white"/>
        </w:rPr>
      </w:pPr>
      <w:r w:rsidDel="00000000" w:rsidR="00000000" w:rsidRPr="00000000">
        <w:rPr>
          <w:color w:val="171717"/>
          <w:highlight w:val="white"/>
        </w:rPr>
        <w:drawing>
          <wp:inline distB="114300" distT="114300" distL="114300" distR="114300">
            <wp:extent cx="3024188" cy="2408296"/>
            <wp:effectExtent b="0" l="0" r="0" t="0"/>
            <wp:docPr id="2"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3024188" cy="2408296"/>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color w:val="171717"/>
          <w:highlight w:val="white"/>
        </w:rPr>
      </w:pPr>
      <w:r w:rsidDel="00000000" w:rsidR="00000000" w:rsidRPr="00000000">
        <w:rPr>
          <w:rtl w:val="0"/>
        </w:rPr>
      </w:r>
    </w:p>
    <w:p w:rsidR="00000000" w:rsidDel="00000000" w:rsidP="00000000" w:rsidRDefault="00000000" w:rsidRPr="00000000" w14:paraId="0000004D">
      <w:pPr>
        <w:pStyle w:val="Heading2"/>
        <w:rPr/>
      </w:pPr>
      <w:bookmarkStart w:colFirst="0" w:colLast="0" w:name="_aaxoy9aw6ns4" w:id="5"/>
      <w:bookmarkEnd w:id="5"/>
      <w:r w:rsidDel="00000000" w:rsidR="00000000" w:rsidRPr="00000000">
        <w:rPr>
          <w:rtl w:val="0"/>
        </w:rPr>
        <w:t xml:space="preserve">Clean Missing Data</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color w:val="171717"/>
          <w:highlight w:val="white"/>
        </w:rPr>
      </w:pPr>
      <w:r w:rsidDel="00000000" w:rsidR="00000000" w:rsidRPr="00000000">
        <w:rPr>
          <w:rtl w:val="0"/>
        </w:rPr>
        <w:t xml:space="preserve">There are still missing values in a few columns. Now, </w:t>
      </w:r>
      <w:r w:rsidDel="00000000" w:rsidR="00000000" w:rsidRPr="00000000">
        <w:rPr>
          <w:sz w:val="20"/>
          <w:szCs w:val="20"/>
          <w:rtl w:val="0"/>
        </w:rPr>
        <w:t xml:space="preserve">will </w:t>
      </w:r>
      <w:r w:rsidDel="00000000" w:rsidR="00000000" w:rsidRPr="00000000">
        <w:rPr>
          <w:color w:val="171717"/>
          <w:highlight w:val="white"/>
          <w:rtl w:val="0"/>
        </w:rPr>
        <w:t xml:space="preserve">remove the remaining missing data by </w:t>
      </w:r>
      <w:r w:rsidDel="00000000" w:rsidR="00000000" w:rsidRPr="00000000">
        <w:rPr>
          <w:color w:val="171717"/>
          <w:highlight w:val="white"/>
          <w:rtl w:val="0"/>
        </w:rPr>
        <w:t xml:space="preserve">u</w:t>
      </w:r>
      <w:r w:rsidDel="00000000" w:rsidR="00000000" w:rsidRPr="00000000">
        <w:rPr>
          <w:color w:val="171717"/>
          <w:highlight w:val="white"/>
          <w:rtl w:val="0"/>
        </w:rPr>
        <w:t xml:space="preserve">sing the Clean Missing Data component.</w:t>
      </w:r>
    </w:p>
    <w:p w:rsidR="00000000" w:rsidDel="00000000" w:rsidP="00000000" w:rsidRDefault="00000000" w:rsidRPr="00000000" w14:paraId="00000050">
      <w:pPr>
        <w:rPr>
          <w:color w:val="171717"/>
          <w:highlight w:val="white"/>
        </w:rPr>
      </w:pPr>
      <w:r w:rsidDel="00000000" w:rsidR="00000000" w:rsidRPr="00000000">
        <w:rPr>
          <w:rtl w:val="0"/>
        </w:rPr>
      </w:r>
    </w:p>
    <w:p w:rsidR="00000000" w:rsidDel="00000000" w:rsidP="00000000" w:rsidRDefault="00000000" w:rsidRPr="00000000" w14:paraId="00000051">
      <w:pPr>
        <w:rPr>
          <w:color w:val="171717"/>
          <w:highlight w:val="white"/>
        </w:rPr>
      </w:pPr>
      <w:r w:rsidDel="00000000" w:rsidR="00000000" w:rsidRPr="00000000">
        <w:rPr>
          <w:color w:val="171717"/>
          <w:highlight w:val="white"/>
        </w:rPr>
        <w:drawing>
          <wp:inline distB="114300" distT="114300" distL="114300" distR="114300">
            <wp:extent cx="5943600" cy="4229100"/>
            <wp:effectExtent b="0" l="0" r="0" t="0"/>
            <wp:docPr id="14"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color w:val="171717"/>
          <w:highlight w:val="white"/>
        </w:rPr>
      </w:pPr>
      <w:r w:rsidDel="00000000" w:rsidR="00000000" w:rsidRPr="00000000">
        <w:rPr>
          <w:rtl w:val="0"/>
        </w:rPr>
      </w:r>
    </w:p>
    <w:p w:rsidR="00000000" w:rsidDel="00000000" w:rsidP="00000000" w:rsidRDefault="00000000" w:rsidRPr="00000000" w14:paraId="00000053">
      <w:pPr>
        <w:rPr>
          <w:color w:val="171717"/>
          <w:highlight w:val="white"/>
        </w:rPr>
      </w:pPr>
      <w:r w:rsidDel="00000000" w:rsidR="00000000" w:rsidRPr="00000000">
        <w:rPr>
          <w:color w:val="171717"/>
          <w:highlight w:val="white"/>
          <w:rtl w:val="0"/>
        </w:rPr>
        <w:t xml:space="preserve">Connect Select col in Dataset to clear missing data</w:t>
      </w:r>
    </w:p>
    <w:p w:rsidR="00000000" w:rsidDel="00000000" w:rsidP="00000000" w:rsidRDefault="00000000" w:rsidRPr="00000000" w14:paraId="00000054">
      <w:pPr>
        <w:rPr>
          <w:color w:val="171717"/>
          <w:highlight w:val="white"/>
        </w:rPr>
      </w:pPr>
      <w:r w:rsidDel="00000000" w:rsidR="00000000" w:rsidRPr="00000000">
        <w:rPr>
          <w:color w:val="171717"/>
          <w:highlight w:val="white"/>
        </w:rPr>
        <w:drawing>
          <wp:inline distB="114300" distT="114300" distL="114300" distR="114300">
            <wp:extent cx="2528888" cy="2803340"/>
            <wp:effectExtent b="0" l="0" r="0" t="0"/>
            <wp:docPr id="25"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2528888" cy="280334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color w:val="171717"/>
          <w:highlight w:val="white"/>
        </w:rPr>
      </w:pPr>
      <w:r w:rsidDel="00000000" w:rsidR="00000000" w:rsidRPr="00000000">
        <w:rPr>
          <w:rtl w:val="0"/>
        </w:rPr>
      </w:r>
    </w:p>
    <w:p w:rsidR="00000000" w:rsidDel="00000000" w:rsidP="00000000" w:rsidRDefault="00000000" w:rsidRPr="00000000" w14:paraId="00000056">
      <w:pPr>
        <w:rPr>
          <w:color w:val="171717"/>
          <w:highlight w:val="white"/>
        </w:rPr>
      </w:pPr>
      <w:r w:rsidDel="00000000" w:rsidR="00000000" w:rsidRPr="00000000">
        <w:rPr>
          <w:color w:val="171717"/>
          <w:highlight w:val="white"/>
        </w:rPr>
        <w:drawing>
          <wp:inline distB="114300" distT="114300" distL="114300" distR="114300">
            <wp:extent cx="5943600" cy="3708400"/>
            <wp:effectExtent b="0" l="0" r="0" t="0"/>
            <wp:docPr id="21"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color w:val="171717"/>
          <w:highlight w:val="white"/>
        </w:rPr>
      </w:pPr>
      <w:r w:rsidDel="00000000" w:rsidR="00000000" w:rsidRPr="00000000">
        <w:rPr>
          <w:rtl w:val="0"/>
        </w:rPr>
      </w:r>
    </w:p>
    <w:p w:rsidR="00000000" w:rsidDel="00000000" w:rsidP="00000000" w:rsidRDefault="00000000" w:rsidRPr="00000000" w14:paraId="00000058">
      <w:pPr>
        <w:pBdr>
          <w:top w:color="auto" w:space="0" w:sz="0" w:val="none"/>
          <w:bottom w:color="auto" w:space="0" w:sz="0" w:val="none"/>
          <w:right w:color="auto" w:space="0" w:sz="0" w:val="none"/>
          <w:between w:color="auto" w:space="0" w:sz="0" w:val="none"/>
        </w:pBdr>
        <w:shd w:fill="ffffff" w:val="clear"/>
        <w:spacing w:after="480" w:before="480" w:lineRule="auto"/>
        <w:ind w:left="0" w:firstLine="0"/>
        <w:rPr>
          <w:color w:val="171717"/>
          <w:sz w:val="24"/>
          <w:szCs w:val="24"/>
          <w:highlight w:val="white"/>
        </w:rPr>
      </w:pPr>
      <w:r w:rsidDel="00000000" w:rsidR="00000000" w:rsidRPr="00000000">
        <w:rPr>
          <w:color w:val="171717"/>
          <w:sz w:val="24"/>
          <w:szCs w:val="24"/>
          <w:highlight w:val="white"/>
          <w:rtl w:val="0"/>
        </w:rPr>
        <w:t xml:space="preserve">In the Clean Missing Data component details pane, under Cleaning mode, select Remove entire row.</w:t>
      </w:r>
    </w:p>
    <w:p w:rsidR="00000000" w:rsidDel="00000000" w:rsidP="00000000" w:rsidRDefault="00000000" w:rsidRPr="00000000" w14:paraId="00000059">
      <w:pPr>
        <w:rPr>
          <w:color w:val="171717"/>
          <w:highlight w:val="white"/>
        </w:rPr>
      </w:pPr>
      <w:r w:rsidDel="00000000" w:rsidR="00000000" w:rsidRPr="00000000">
        <w:rPr>
          <w:rtl w:val="0"/>
        </w:rPr>
      </w:r>
    </w:p>
    <w:p w:rsidR="00000000" w:rsidDel="00000000" w:rsidP="00000000" w:rsidRDefault="00000000" w:rsidRPr="00000000" w14:paraId="0000005A">
      <w:pPr>
        <w:rPr>
          <w:color w:val="171717"/>
          <w:highlight w:val="white"/>
        </w:rPr>
      </w:pPr>
      <w:r w:rsidDel="00000000" w:rsidR="00000000" w:rsidRPr="00000000">
        <w:rPr>
          <w:color w:val="171717"/>
          <w:highlight w:val="white"/>
        </w:rPr>
        <w:drawing>
          <wp:inline distB="114300" distT="114300" distL="114300" distR="114300">
            <wp:extent cx="6348413" cy="2675693"/>
            <wp:effectExtent b="0" l="0" r="0" t="0"/>
            <wp:docPr id="15"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6348413" cy="267569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color w:val="171717"/>
          <w:highlight w:val="white"/>
        </w:rPr>
      </w:pPr>
      <w:r w:rsidDel="00000000" w:rsidR="00000000" w:rsidRPr="00000000">
        <w:rPr>
          <w:rtl w:val="0"/>
        </w:rPr>
      </w:r>
    </w:p>
    <w:p w:rsidR="00000000" w:rsidDel="00000000" w:rsidP="00000000" w:rsidRDefault="00000000" w:rsidRPr="00000000" w14:paraId="0000005C">
      <w:pPr>
        <w:rPr>
          <w:color w:val="171717"/>
          <w:sz w:val="24"/>
          <w:szCs w:val="24"/>
          <w:highlight w:val="white"/>
        </w:rPr>
      </w:pPr>
      <w:r w:rsidDel="00000000" w:rsidR="00000000" w:rsidRPr="00000000">
        <w:rPr>
          <w:rtl w:val="0"/>
        </w:rPr>
      </w:r>
    </w:p>
    <w:p w:rsidR="00000000" w:rsidDel="00000000" w:rsidP="00000000" w:rsidRDefault="00000000" w:rsidRPr="00000000" w14:paraId="0000005D">
      <w:pPr>
        <w:rPr>
          <w:color w:val="171717"/>
          <w:highlight w:val="white"/>
        </w:rPr>
      </w:pPr>
      <w:r w:rsidDel="00000000" w:rsidR="00000000" w:rsidRPr="00000000">
        <w:rPr>
          <w:color w:val="171717"/>
          <w:highlight w:val="white"/>
          <w:rtl w:val="0"/>
        </w:rPr>
        <w:t xml:space="preserve">In the Node info:</w:t>
      </w:r>
    </w:p>
    <w:p w:rsidR="00000000" w:rsidDel="00000000" w:rsidP="00000000" w:rsidRDefault="00000000" w:rsidRPr="00000000" w14:paraId="0000005E">
      <w:pPr>
        <w:rPr>
          <w:color w:val="171717"/>
          <w:highlight w:val="white"/>
        </w:rPr>
      </w:pPr>
      <w:r w:rsidDel="00000000" w:rsidR="00000000" w:rsidRPr="00000000">
        <w:rPr>
          <w:color w:val="171717"/>
          <w:highlight w:val="white"/>
          <w:rtl w:val="0"/>
        </w:rPr>
        <w:t xml:space="preserve">Select the Comment text box and enter </w:t>
      </w:r>
      <w:r w:rsidDel="00000000" w:rsidR="00000000" w:rsidRPr="00000000">
        <w:rPr>
          <w:i w:val="1"/>
          <w:color w:val="171717"/>
          <w:highlight w:val="white"/>
          <w:rtl w:val="0"/>
        </w:rPr>
        <w:t xml:space="preserve">Remove missing value rows</w:t>
      </w:r>
      <w:r w:rsidDel="00000000" w:rsidR="00000000" w:rsidRPr="00000000">
        <w:rPr>
          <w:color w:val="171717"/>
          <w:highlight w:val="white"/>
          <w:rtl w:val="0"/>
        </w:rPr>
        <w:t xml:space="preserve">.</w:t>
      </w:r>
    </w:p>
    <w:p w:rsidR="00000000" w:rsidDel="00000000" w:rsidP="00000000" w:rsidRDefault="00000000" w:rsidRPr="00000000" w14:paraId="0000005F">
      <w:pPr>
        <w:rPr>
          <w:color w:val="171717"/>
          <w:sz w:val="24"/>
          <w:szCs w:val="24"/>
          <w:highlight w:val="white"/>
        </w:rPr>
      </w:pPr>
      <w:r w:rsidDel="00000000" w:rsidR="00000000" w:rsidRPr="00000000">
        <w:rPr>
          <w:rtl w:val="0"/>
        </w:rPr>
      </w:r>
    </w:p>
    <w:p w:rsidR="00000000" w:rsidDel="00000000" w:rsidP="00000000" w:rsidRDefault="00000000" w:rsidRPr="00000000" w14:paraId="00000060">
      <w:pPr>
        <w:rPr>
          <w:color w:val="171717"/>
          <w:sz w:val="24"/>
          <w:szCs w:val="24"/>
          <w:highlight w:val="white"/>
        </w:rPr>
      </w:pPr>
      <w:r w:rsidDel="00000000" w:rsidR="00000000" w:rsidRPr="00000000">
        <w:rPr>
          <w:color w:val="171717"/>
          <w:sz w:val="24"/>
          <w:szCs w:val="24"/>
          <w:highlight w:val="white"/>
        </w:rPr>
        <w:drawing>
          <wp:inline distB="114300" distT="114300" distL="114300" distR="114300">
            <wp:extent cx="6424613" cy="2769585"/>
            <wp:effectExtent b="0" l="0" r="0" t="0"/>
            <wp:docPr id="8"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6424613" cy="276958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color w:val="171717"/>
          <w:sz w:val="24"/>
          <w:szCs w:val="24"/>
          <w:highlight w:val="white"/>
        </w:rPr>
      </w:pPr>
      <w:r w:rsidDel="00000000" w:rsidR="00000000" w:rsidRPr="00000000">
        <w:rPr>
          <w:rtl w:val="0"/>
        </w:rPr>
      </w:r>
    </w:p>
    <w:p w:rsidR="00000000" w:rsidDel="00000000" w:rsidP="00000000" w:rsidRDefault="00000000" w:rsidRPr="00000000" w14:paraId="00000062">
      <w:pPr>
        <w:pStyle w:val="Heading2"/>
        <w:rPr/>
      </w:pPr>
      <w:bookmarkStart w:colFirst="0" w:colLast="0" w:name="_881vk6efhmf9" w:id="6"/>
      <w:bookmarkEnd w:id="6"/>
      <w:r w:rsidDel="00000000" w:rsidR="00000000" w:rsidRPr="00000000">
        <w:rPr>
          <w:rtl w:val="0"/>
        </w:rPr>
        <w:t xml:space="preserve">Train a machine learning model</w:t>
      </w:r>
    </w:p>
    <w:p w:rsidR="00000000" w:rsidDel="00000000" w:rsidP="00000000" w:rsidRDefault="00000000" w:rsidRPr="00000000" w14:paraId="00000063">
      <w:pPr>
        <w:rPr>
          <w:color w:val="171717"/>
          <w:sz w:val="24"/>
          <w:szCs w:val="24"/>
          <w:highlight w:val="white"/>
        </w:rPr>
      </w:pPr>
      <w:r w:rsidDel="00000000" w:rsidR="00000000" w:rsidRPr="00000000">
        <w:rPr>
          <w:rtl w:val="0"/>
        </w:rPr>
      </w:r>
    </w:p>
    <w:p w:rsidR="00000000" w:rsidDel="00000000" w:rsidP="00000000" w:rsidRDefault="00000000" w:rsidRPr="00000000" w14:paraId="00000064">
      <w:pPr>
        <w:rPr>
          <w:sz w:val="20"/>
          <w:szCs w:val="20"/>
        </w:rPr>
      </w:pPr>
      <w:r w:rsidDel="00000000" w:rsidR="00000000" w:rsidRPr="00000000">
        <w:rPr>
          <w:color w:val="171717"/>
          <w:highlight w:val="white"/>
          <w:rtl w:val="0"/>
        </w:rPr>
        <w:t xml:space="preserve">As we want to predict price, which is a number, we are using a regression algorithm. For this example, we will use a Linear Regression Model.</w:t>
      </w:r>
      <w:r w:rsidDel="00000000" w:rsidR="00000000" w:rsidRPr="00000000">
        <w:rPr>
          <w:rtl w:val="0"/>
        </w:rPr>
      </w:r>
    </w:p>
    <w:p w:rsidR="00000000" w:rsidDel="00000000" w:rsidP="00000000" w:rsidRDefault="00000000" w:rsidRPr="00000000" w14:paraId="00000065">
      <w:pPr>
        <w:pStyle w:val="Heading3"/>
        <w:keepNext w:val="0"/>
        <w:keepLines w:val="0"/>
        <w:pBdr>
          <w:top w:color="auto" w:space="0" w:sz="0" w:val="none"/>
          <w:bottom w:color="auto" w:space="0" w:sz="0" w:val="none"/>
          <w:right w:color="auto" w:space="0" w:sz="0" w:val="none"/>
          <w:between w:color="auto" w:space="0" w:sz="0" w:val="none"/>
        </w:pBdr>
        <w:shd w:fill="ffffff" w:val="clear"/>
        <w:spacing w:before="280" w:line="312" w:lineRule="auto"/>
        <w:rPr>
          <w:color w:val="171717"/>
          <w:sz w:val="26"/>
          <w:szCs w:val="26"/>
        </w:rPr>
      </w:pPr>
      <w:bookmarkStart w:colFirst="0" w:colLast="0" w:name="_hyki7h56ucwn" w:id="7"/>
      <w:bookmarkEnd w:id="7"/>
      <w:r w:rsidDel="00000000" w:rsidR="00000000" w:rsidRPr="00000000">
        <w:rPr>
          <w:rtl w:val="0"/>
        </w:rPr>
      </w:r>
    </w:p>
    <w:p w:rsidR="00000000" w:rsidDel="00000000" w:rsidP="00000000" w:rsidRDefault="00000000" w:rsidRPr="00000000" w14:paraId="00000066">
      <w:pPr>
        <w:pStyle w:val="Heading3"/>
        <w:keepNext w:val="0"/>
        <w:keepLines w:val="0"/>
        <w:pBdr>
          <w:top w:color="auto" w:space="0" w:sz="0" w:val="none"/>
          <w:bottom w:color="auto" w:space="0" w:sz="0" w:val="none"/>
          <w:right w:color="auto" w:space="0" w:sz="0" w:val="none"/>
          <w:between w:color="auto" w:space="0" w:sz="0" w:val="none"/>
        </w:pBdr>
        <w:shd w:fill="ffffff" w:val="clear"/>
        <w:spacing w:before="280" w:line="312" w:lineRule="auto"/>
        <w:rPr>
          <w:color w:val="171717"/>
          <w:sz w:val="26"/>
          <w:szCs w:val="26"/>
        </w:rPr>
      </w:pPr>
      <w:bookmarkStart w:colFirst="0" w:colLast="0" w:name="_1efy3fflbf5" w:id="8"/>
      <w:bookmarkEnd w:id="8"/>
      <w:r w:rsidDel="00000000" w:rsidR="00000000" w:rsidRPr="00000000">
        <w:rPr>
          <w:color w:val="171717"/>
          <w:sz w:val="26"/>
          <w:szCs w:val="26"/>
          <w:rtl w:val="0"/>
        </w:rPr>
        <w:t xml:space="preserve">Split the data</w:t>
      </w:r>
    </w:p>
    <w:p w:rsidR="00000000" w:rsidDel="00000000" w:rsidP="00000000" w:rsidRDefault="00000000" w:rsidRPr="00000000" w14:paraId="00000067">
      <w:pPr>
        <w:numPr>
          <w:ilvl w:val="0"/>
          <w:numId w:val="3"/>
        </w:numPr>
        <w:ind w:left="720" w:hanging="360"/>
        <w:rPr>
          <w:u w:val="none"/>
        </w:rPr>
      </w:pPr>
      <w:r w:rsidDel="00000000" w:rsidR="00000000" w:rsidRPr="00000000">
        <w:rPr>
          <w:rtl w:val="0"/>
        </w:rPr>
        <w:t xml:space="preserve">We split the data into Train &amp; Test sets</w:t>
      </w:r>
    </w:p>
    <w:p w:rsidR="00000000" w:rsidDel="00000000" w:rsidP="00000000" w:rsidRDefault="00000000" w:rsidRPr="00000000" w14:paraId="00000068">
      <w:pPr>
        <w:numPr>
          <w:ilvl w:val="0"/>
          <w:numId w:val="4"/>
        </w:numPr>
        <w:ind w:left="720" w:hanging="360"/>
        <w:rPr>
          <w:u w:val="none"/>
        </w:rPr>
      </w:pPr>
      <w:r w:rsidDel="00000000" w:rsidR="00000000" w:rsidRPr="00000000">
        <w:rPr>
          <w:rtl w:val="0"/>
        </w:rPr>
        <w:t xml:space="preserve">So from </w:t>
      </w:r>
      <w:r w:rsidDel="00000000" w:rsidR="00000000" w:rsidRPr="00000000">
        <w:rPr>
          <w:rtl w:val="0"/>
        </w:rPr>
        <w:t xml:space="preserve">Component, search for the Split Data component &amp; drag in the canvas</w:t>
      </w:r>
    </w:p>
    <w:p w:rsidR="00000000" w:rsidDel="00000000" w:rsidP="00000000" w:rsidRDefault="00000000" w:rsidRPr="00000000" w14:paraId="00000069">
      <w:pPr>
        <w:numPr>
          <w:ilvl w:val="0"/>
          <w:numId w:val="4"/>
        </w:numPr>
        <w:ind w:left="720" w:hanging="360"/>
        <w:rPr>
          <w:sz w:val="20"/>
          <w:szCs w:val="20"/>
        </w:rPr>
      </w:pPr>
      <w:r w:rsidDel="00000000" w:rsidR="00000000" w:rsidRPr="00000000">
        <w:rPr>
          <w:color w:val="171717"/>
          <w:highlight w:val="white"/>
          <w:rtl w:val="0"/>
        </w:rPr>
        <w:t xml:space="preserve">Now, connect the left port of the Clean Missing Data component to the Split Data component. (The left port contains the cleaned data. The right port contains the discarded data.)</w:t>
      </w:r>
    </w:p>
    <w:p w:rsidR="00000000" w:rsidDel="00000000" w:rsidP="00000000" w:rsidRDefault="00000000" w:rsidRPr="00000000" w14:paraId="0000006A">
      <w:pPr>
        <w:rPr>
          <w:color w:val="171717"/>
          <w:highlight w:val="white"/>
        </w:rPr>
      </w:pPr>
      <w:r w:rsidDel="00000000" w:rsidR="00000000" w:rsidRPr="00000000">
        <w:rPr>
          <w:rtl w:val="0"/>
        </w:rPr>
      </w:r>
    </w:p>
    <w:p w:rsidR="00000000" w:rsidDel="00000000" w:rsidP="00000000" w:rsidRDefault="00000000" w:rsidRPr="00000000" w14:paraId="0000006B">
      <w:pPr>
        <w:rPr>
          <w:color w:val="171717"/>
          <w:highlight w:val="white"/>
        </w:rPr>
      </w:pPr>
      <w:r w:rsidDel="00000000" w:rsidR="00000000" w:rsidRPr="00000000">
        <w:rPr>
          <w:color w:val="171717"/>
          <w:highlight w:val="white"/>
        </w:rPr>
        <w:drawing>
          <wp:inline distB="114300" distT="114300" distL="114300" distR="114300">
            <wp:extent cx="4629150" cy="4953000"/>
            <wp:effectExtent b="0" l="0" r="0" t="0"/>
            <wp:docPr id="11"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462915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color w:val="171717"/>
          <w:highlight w:val="white"/>
        </w:rPr>
      </w:pPr>
      <w:r w:rsidDel="00000000" w:rsidR="00000000" w:rsidRPr="00000000">
        <w:rPr>
          <w:rtl w:val="0"/>
        </w:rPr>
      </w:r>
    </w:p>
    <w:p w:rsidR="00000000" w:rsidDel="00000000" w:rsidP="00000000" w:rsidRDefault="00000000" w:rsidRPr="00000000" w14:paraId="0000006D">
      <w:pPr>
        <w:rPr>
          <w:color w:val="171717"/>
          <w:highlight w:val="white"/>
        </w:rPr>
      </w:pPr>
      <w:r w:rsidDel="00000000" w:rsidR="00000000" w:rsidRPr="00000000">
        <w:rPr>
          <w:rtl w:val="0"/>
        </w:rPr>
      </w:r>
    </w:p>
    <w:p w:rsidR="00000000" w:rsidDel="00000000" w:rsidP="00000000" w:rsidRDefault="00000000" w:rsidRPr="00000000" w14:paraId="0000006E">
      <w:pPr>
        <w:numPr>
          <w:ilvl w:val="0"/>
          <w:numId w:val="4"/>
        </w:numPr>
        <w:ind w:left="720" w:hanging="360"/>
        <w:rPr>
          <w:color w:val="171717"/>
          <w:highlight w:val="white"/>
          <w:u w:val="none"/>
        </w:rPr>
      </w:pPr>
      <w:r w:rsidDel="00000000" w:rsidR="00000000" w:rsidRPr="00000000">
        <w:rPr>
          <w:color w:val="171717"/>
          <w:highlight w:val="white"/>
          <w:rtl w:val="0"/>
        </w:rPr>
        <w:t xml:space="preserve">Now, we will Split Data component.In the Split Data details pane, set the Fraction of rows in the first output dataset to 0.7.</w:t>
      </w:r>
    </w:p>
    <w:p w:rsidR="00000000" w:rsidDel="00000000" w:rsidP="00000000" w:rsidRDefault="00000000" w:rsidRPr="00000000" w14:paraId="0000006F">
      <w:pPr>
        <w:ind w:left="720" w:firstLine="0"/>
        <w:rPr>
          <w:color w:val="171717"/>
          <w:highlight w:val="white"/>
        </w:rPr>
      </w:pPr>
      <w:r w:rsidDel="00000000" w:rsidR="00000000" w:rsidRPr="00000000">
        <w:rPr>
          <w:rtl w:val="0"/>
        </w:rPr>
      </w:r>
    </w:p>
    <w:p w:rsidR="00000000" w:rsidDel="00000000" w:rsidP="00000000" w:rsidRDefault="00000000" w:rsidRPr="00000000" w14:paraId="00000070">
      <w:pPr>
        <w:numPr>
          <w:ilvl w:val="0"/>
          <w:numId w:val="4"/>
        </w:numPr>
        <w:ind w:left="720" w:hanging="360"/>
        <w:rPr>
          <w:color w:val="171717"/>
          <w:sz w:val="20"/>
          <w:szCs w:val="20"/>
          <w:highlight w:val="white"/>
        </w:rPr>
      </w:pPr>
      <w:r w:rsidDel="00000000" w:rsidR="00000000" w:rsidRPr="00000000">
        <w:rPr>
          <w:color w:val="171717"/>
          <w:highlight w:val="white"/>
          <w:rtl w:val="0"/>
        </w:rPr>
        <w:t xml:space="preserve">This option splits 70 percent of the data to train the model and 30 percent for testing it. The 70 percent dataset will be accessible through the left output port. The remaining data will be available through the right output port.</w: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6609360" cy="3262313"/>
            <wp:effectExtent b="0" l="0" r="0" t="0"/>
            <wp:docPr id="3"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6609360"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numPr>
          <w:ilvl w:val="0"/>
          <w:numId w:val="4"/>
        </w:numPr>
        <w:ind w:left="720" w:hanging="360"/>
        <w:rPr>
          <w:u w:val="none"/>
        </w:rPr>
      </w:pPr>
      <w:r w:rsidDel="00000000" w:rsidR="00000000" w:rsidRPr="00000000">
        <w:rPr>
          <w:rtl w:val="0"/>
        </w:rPr>
        <w:t xml:space="preserve">Mentioning comments in Node Info</w:t>
      </w:r>
    </w:p>
    <w:p w:rsidR="00000000" w:rsidDel="00000000" w:rsidP="00000000" w:rsidRDefault="00000000" w:rsidRPr="00000000" w14:paraId="00000076">
      <w:pPr>
        <w:ind w:left="720" w:firstLine="0"/>
        <w:rPr/>
      </w:pPr>
      <w:r w:rsidDel="00000000" w:rsidR="00000000" w:rsidRPr="00000000">
        <w:rPr>
          <w:rtl w:val="0"/>
        </w:rPr>
      </w:r>
    </w:p>
    <w:p w:rsidR="00000000" w:rsidDel="00000000" w:rsidP="00000000" w:rsidRDefault="00000000" w:rsidRPr="00000000" w14:paraId="00000077">
      <w:pPr>
        <w:ind w:left="-450" w:firstLine="0"/>
        <w:rPr/>
      </w:pPr>
      <w:r w:rsidDel="00000000" w:rsidR="00000000" w:rsidRPr="00000000">
        <w:rPr/>
        <w:drawing>
          <wp:inline distB="114300" distT="114300" distL="114300" distR="114300">
            <wp:extent cx="6815138" cy="3374804"/>
            <wp:effectExtent b="0" l="0" r="0" t="0"/>
            <wp:docPr id="10"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6815138" cy="3374804"/>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450" w:firstLine="0"/>
        <w:rPr/>
      </w:pPr>
      <w:r w:rsidDel="00000000" w:rsidR="00000000" w:rsidRPr="00000000">
        <w:rPr>
          <w:rtl w:val="0"/>
        </w:rPr>
      </w:r>
    </w:p>
    <w:p w:rsidR="00000000" w:rsidDel="00000000" w:rsidP="00000000" w:rsidRDefault="00000000" w:rsidRPr="00000000" w14:paraId="00000079">
      <w:pPr>
        <w:pStyle w:val="Heading3"/>
        <w:ind w:left="-450" w:firstLine="0"/>
        <w:rPr>
          <w:sz w:val="26"/>
          <w:szCs w:val="26"/>
        </w:rPr>
      </w:pPr>
      <w:bookmarkStart w:colFirst="0" w:colLast="0" w:name="_5eo5iq98ze2h" w:id="9"/>
      <w:bookmarkEnd w:id="9"/>
      <w:r w:rsidDel="00000000" w:rsidR="00000000" w:rsidRPr="00000000">
        <w:rPr>
          <w:sz w:val="26"/>
          <w:szCs w:val="26"/>
          <w:rtl w:val="0"/>
        </w:rPr>
        <w:t xml:space="preserve">Train the model</w:t>
      </w:r>
    </w:p>
    <w:p w:rsidR="00000000" w:rsidDel="00000000" w:rsidP="00000000" w:rsidRDefault="00000000" w:rsidRPr="00000000" w14:paraId="0000007A">
      <w:pPr>
        <w:rPr>
          <w:sz w:val="20"/>
          <w:szCs w:val="20"/>
        </w:rPr>
      </w:pPr>
      <w:r w:rsidDel="00000000" w:rsidR="00000000" w:rsidRPr="00000000">
        <w:rPr>
          <w:color w:val="171717"/>
          <w:highlight w:val="white"/>
          <w:rtl w:val="0"/>
        </w:rPr>
        <w:t xml:space="preserve">Train the model by giving it a dataset that includes the price. The algorithm constructs a model that explains the relationship between the features and the price as presented by the training data.</w:t>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numPr>
          <w:ilvl w:val="0"/>
          <w:numId w:val="5"/>
        </w:numPr>
        <w:ind w:left="720" w:hanging="360"/>
        <w:rPr>
          <w:u w:val="none"/>
        </w:rPr>
      </w:pPr>
      <w:r w:rsidDel="00000000" w:rsidR="00000000" w:rsidRPr="00000000">
        <w:rPr>
          <w:color w:val="171717"/>
          <w:sz w:val="24"/>
          <w:szCs w:val="24"/>
          <w:highlight w:val="white"/>
          <w:rtl w:val="0"/>
        </w:rPr>
        <w:t xml:space="preserve"> </w:t>
      </w:r>
      <w:r w:rsidDel="00000000" w:rsidR="00000000" w:rsidRPr="00000000">
        <w:rPr>
          <w:rFonts w:ascii="Calibri" w:cs="Calibri" w:eastAsia="Calibri" w:hAnsi="Calibri"/>
          <w:color w:val="171717"/>
          <w:sz w:val="26"/>
          <w:szCs w:val="26"/>
          <w:highlight w:val="white"/>
          <w:rtl w:val="0"/>
        </w:rPr>
        <w:t xml:space="preserve">Now</w:t>
      </w:r>
      <w:r w:rsidDel="00000000" w:rsidR="00000000" w:rsidRPr="00000000">
        <w:rPr>
          <w:rFonts w:ascii="Calibri" w:cs="Calibri" w:eastAsia="Calibri" w:hAnsi="Calibri"/>
          <w:color w:val="171717"/>
          <w:sz w:val="24"/>
          <w:szCs w:val="24"/>
          <w:highlight w:val="white"/>
          <w:rtl w:val="0"/>
        </w:rPr>
        <w:t xml:space="preserve">, click Component and search for the Linear Regression component &amp; Train model component and drag it to canvas.</w:t>
      </w:r>
    </w:p>
    <w:p w:rsidR="00000000" w:rsidDel="00000000" w:rsidP="00000000" w:rsidRDefault="00000000" w:rsidRPr="00000000" w14:paraId="0000007D">
      <w:pPr>
        <w:numPr>
          <w:ilvl w:val="0"/>
          <w:numId w:val="5"/>
        </w:numPr>
        <w:spacing w:after="0" w:afterAutospacing="0"/>
        <w:ind w:left="720" w:hanging="360"/>
        <w:rPr>
          <w:rFonts w:ascii="Calibri" w:cs="Calibri" w:eastAsia="Calibri" w:hAnsi="Calibri"/>
          <w:sz w:val="24"/>
          <w:szCs w:val="24"/>
        </w:rPr>
      </w:pPr>
      <w:r w:rsidDel="00000000" w:rsidR="00000000" w:rsidRPr="00000000">
        <w:rPr>
          <w:rFonts w:ascii="Calibri" w:cs="Calibri" w:eastAsia="Calibri" w:hAnsi="Calibri"/>
          <w:color w:val="171717"/>
          <w:sz w:val="24"/>
          <w:szCs w:val="24"/>
          <w:highlight w:val="white"/>
          <w:rtl w:val="0"/>
        </w:rPr>
        <w:t xml:space="preserve">Connect the output of the Linear Regression component to the left input of the Train Model component.</w:t>
      </w:r>
    </w:p>
    <w:p w:rsidR="00000000" w:rsidDel="00000000" w:rsidP="00000000" w:rsidRDefault="00000000" w:rsidRPr="00000000" w14:paraId="0000007E">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Calibri" w:cs="Calibri" w:eastAsia="Calibri" w:hAnsi="Calibri"/>
          <w:color w:val="171717"/>
          <w:highlight w:val="white"/>
        </w:rPr>
      </w:pPr>
      <w:r w:rsidDel="00000000" w:rsidR="00000000" w:rsidRPr="00000000">
        <w:rPr>
          <w:rFonts w:ascii="Calibri" w:cs="Calibri" w:eastAsia="Calibri" w:hAnsi="Calibri"/>
          <w:color w:val="171717"/>
          <w:sz w:val="24"/>
          <w:szCs w:val="24"/>
          <w:highlight w:val="white"/>
          <w:rtl w:val="0"/>
        </w:rPr>
        <w:t xml:space="preserve">Connect the training data output (left port) of the Split Data component to the right input of the Train Model component.</w:t>
      </w:r>
    </w:p>
    <w:p w:rsidR="00000000" w:rsidDel="00000000" w:rsidP="00000000" w:rsidRDefault="00000000" w:rsidRPr="00000000" w14:paraId="0000007F">
      <w:pPr>
        <w:keepNext w:val="0"/>
        <w:keepLines w:val="0"/>
        <w:pageBreakBefore w:val="0"/>
        <w:widowControl w:val="1"/>
        <w:numPr>
          <w:ilvl w:val="0"/>
          <w:numId w:val="5"/>
        </w:numPr>
        <w:pBdr>
          <w:top w:color="auto" w:space="0" w:sz="0" w:val="none"/>
          <w:left w:space="0" w:sz="0" w:val="nil"/>
          <w:bottom w:color="auto" w:space="0" w:sz="0" w:val="none"/>
          <w:right w:color="auto" w:space="0" w:sz="0" w:val="none"/>
          <w:between w:color="auto" w:space="0" w:sz="0" w:val="none"/>
        </w:pBdr>
        <w:shd w:fill="ffffff" w:val="clear"/>
        <w:spacing w:after="0" w:afterAutospacing="0" w:before="0" w:beforeAutospacing="0" w:line="276" w:lineRule="auto"/>
        <w:ind w:left="720" w:right="0" w:hanging="360"/>
        <w:jc w:val="left"/>
        <w:rPr>
          <w:rFonts w:ascii="Calibri" w:cs="Calibri" w:eastAsia="Calibri" w:hAnsi="Calibri"/>
          <w:color w:val="171717"/>
          <w:sz w:val="24"/>
          <w:szCs w:val="24"/>
        </w:rPr>
      </w:pPr>
      <w:r w:rsidDel="00000000" w:rsidR="00000000" w:rsidRPr="00000000">
        <w:rPr>
          <w:rFonts w:ascii="Calibri" w:cs="Calibri" w:eastAsia="Calibri" w:hAnsi="Calibri"/>
          <w:color w:val="171717"/>
          <w:sz w:val="24"/>
          <w:szCs w:val="24"/>
          <w:highlight w:val="white"/>
          <w:rtl w:val="0"/>
        </w:rPr>
        <w:t xml:space="preserve">We need to make sure that the left output port of Split Data connects to the Train Model. The left port contains the training set. The right port contains the test set.</w:t>
      </w:r>
    </w:p>
    <w:p w:rsidR="00000000" w:rsidDel="00000000" w:rsidP="00000000" w:rsidRDefault="00000000" w:rsidRPr="00000000" w14:paraId="00000080">
      <w:pPr>
        <w:numPr>
          <w:ilvl w:val="0"/>
          <w:numId w:val="5"/>
        </w:numPr>
        <w:ind w:left="720" w:hanging="360"/>
        <w:rPr>
          <w:rFonts w:ascii="Calibri" w:cs="Calibri" w:eastAsia="Calibri" w:hAnsi="Calibri"/>
          <w:color w:val="171717"/>
          <w:sz w:val="24"/>
          <w:szCs w:val="24"/>
          <w:highlight w:val="white"/>
        </w:rPr>
      </w:pPr>
      <w:r w:rsidDel="00000000" w:rsidR="00000000" w:rsidRPr="00000000">
        <w:rPr>
          <w:rFonts w:ascii="Calibri" w:cs="Calibri" w:eastAsia="Calibri" w:hAnsi="Calibri"/>
          <w:color w:val="171717"/>
          <w:sz w:val="24"/>
          <w:szCs w:val="24"/>
          <w:highlight w:val="white"/>
          <w:rtl w:val="0"/>
        </w:rPr>
        <w:t xml:space="preserve">Now the pipeline will look like this</w:t>
      </w:r>
    </w:p>
    <w:p w:rsidR="00000000" w:rsidDel="00000000" w:rsidP="00000000" w:rsidRDefault="00000000" w:rsidRPr="00000000" w14:paraId="00000081">
      <w:pPr>
        <w:ind w:left="720" w:firstLine="0"/>
        <w:rPr>
          <w:color w:val="171717"/>
          <w:highlight w:val="white"/>
        </w:rPr>
      </w:pPr>
      <w:r w:rsidDel="00000000" w:rsidR="00000000" w:rsidRPr="00000000">
        <w:rPr>
          <w:rtl w:val="0"/>
        </w:rPr>
      </w:r>
    </w:p>
    <w:p w:rsidR="00000000" w:rsidDel="00000000" w:rsidP="00000000" w:rsidRDefault="00000000" w:rsidRPr="00000000" w14:paraId="00000082">
      <w:pPr>
        <w:ind w:left="-1170" w:firstLine="0"/>
        <w:rPr>
          <w:color w:val="171717"/>
          <w:highlight w:val="white"/>
        </w:rPr>
      </w:pPr>
      <w:r w:rsidDel="00000000" w:rsidR="00000000" w:rsidRPr="00000000">
        <w:rPr>
          <w:color w:val="171717"/>
          <w:highlight w:val="white"/>
        </w:rPr>
        <w:drawing>
          <wp:inline distB="114300" distT="114300" distL="114300" distR="114300">
            <wp:extent cx="7291388" cy="3774228"/>
            <wp:effectExtent b="0" l="0" r="0" t="0"/>
            <wp:docPr id="23"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7291388" cy="377422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numPr>
          <w:ilvl w:val="0"/>
          <w:numId w:val="5"/>
        </w:numPr>
        <w:pBdr>
          <w:top w:color="auto" w:space="0" w:sz="0" w:val="none"/>
          <w:bottom w:color="auto" w:space="0" w:sz="0" w:val="none"/>
          <w:right w:color="auto" w:space="0" w:sz="0" w:val="none"/>
          <w:between w:color="auto" w:space="0" w:sz="0" w:val="none"/>
        </w:pBdr>
        <w:shd w:fill="ffffff" w:val="clear"/>
        <w:spacing w:after="480" w:before="480" w:lineRule="auto"/>
        <w:ind w:left="720" w:hanging="360"/>
        <w:rPr>
          <w:rFonts w:ascii="Calibri" w:cs="Calibri" w:eastAsia="Calibri" w:hAnsi="Calibri"/>
          <w:color w:val="171717"/>
          <w:sz w:val="24"/>
          <w:szCs w:val="24"/>
          <w:highlight w:val="white"/>
          <w:u w:val="none"/>
        </w:rPr>
      </w:pPr>
      <w:r w:rsidDel="00000000" w:rsidR="00000000" w:rsidRPr="00000000">
        <w:rPr>
          <w:rFonts w:ascii="Calibri" w:cs="Calibri" w:eastAsia="Calibri" w:hAnsi="Calibri"/>
          <w:color w:val="171717"/>
          <w:sz w:val="24"/>
          <w:szCs w:val="24"/>
          <w:highlight w:val="white"/>
          <w:rtl w:val="0"/>
        </w:rPr>
        <w:t xml:space="preserve">Open the Train Model component and select Edit column</w:t>
      </w:r>
    </w:p>
    <w:p w:rsidR="00000000" w:rsidDel="00000000" w:rsidP="00000000" w:rsidRDefault="00000000" w:rsidRPr="00000000" w14:paraId="00000089">
      <w:pPr>
        <w:pBdr>
          <w:top w:color="auto" w:space="0" w:sz="0" w:val="none"/>
          <w:bottom w:color="auto" w:space="0" w:sz="0" w:val="none"/>
          <w:right w:color="auto" w:space="0" w:sz="0" w:val="none"/>
          <w:between w:color="auto" w:space="0" w:sz="0" w:val="none"/>
        </w:pBdr>
        <w:shd w:fill="ffffff" w:val="clear"/>
        <w:spacing w:after="480" w:before="480" w:lineRule="auto"/>
        <w:ind w:left="-720" w:firstLine="0"/>
        <w:rPr>
          <w:rFonts w:ascii="Calibri" w:cs="Calibri" w:eastAsia="Calibri" w:hAnsi="Calibri"/>
          <w:color w:val="171717"/>
          <w:sz w:val="24"/>
          <w:szCs w:val="24"/>
          <w:highlight w:val="white"/>
        </w:rPr>
      </w:pPr>
      <w:r w:rsidDel="00000000" w:rsidR="00000000" w:rsidRPr="00000000">
        <w:rPr>
          <w:rFonts w:ascii="Calibri" w:cs="Calibri" w:eastAsia="Calibri" w:hAnsi="Calibri"/>
          <w:color w:val="171717"/>
          <w:sz w:val="24"/>
          <w:szCs w:val="24"/>
          <w:highlight w:val="white"/>
        </w:rPr>
        <w:drawing>
          <wp:inline distB="114300" distT="114300" distL="114300" distR="114300">
            <wp:extent cx="6748463" cy="1957487"/>
            <wp:effectExtent b="0" l="0" r="0" t="0"/>
            <wp:docPr id="6"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6748463" cy="1957487"/>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480" w:lineRule="auto"/>
        <w:ind w:left="720" w:hanging="360"/>
        <w:rPr>
          <w:rFonts w:ascii="Calibri" w:cs="Calibri" w:eastAsia="Calibri" w:hAnsi="Calibri"/>
          <w:color w:val="171717"/>
          <w:sz w:val="24"/>
          <w:szCs w:val="24"/>
          <w:highlight w:val="white"/>
          <w:u w:val="none"/>
        </w:rPr>
      </w:pPr>
      <w:r w:rsidDel="00000000" w:rsidR="00000000" w:rsidRPr="00000000">
        <w:rPr>
          <w:rFonts w:ascii="Calibri" w:cs="Calibri" w:eastAsia="Calibri" w:hAnsi="Calibri"/>
          <w:color w:val="171717"/>
          <w:sz w:val="24"/>
          <w:szCs w:val="24"/>
          <w:highlight w:val="white"/>
          <w:rtl w:val="0"/>
        </w:rPr>
        <w:t xml:space="preserve">In the Label column window that appears, expand the drop-down menu and select Column names.</w:t>
      </w:r>
    </w:p>
    <w:p w:rsidR="00000000" w:rsidDel="00000000" w:rsidP="00000000" w:rsidRDefault="00000000" w:rsidRPr="00000000" w14:paraId="0000008B">
      <w:pPr>
        <w:numPr>
          <w:ilvl w:val="0"/>
          <w:numId w:val="5"/>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rPr>
          <w:rFonts w:ascii="Calibri" w:cs="Calibri" w:eastAsia="Calibri" w:hAnsi="Calibri"/>
          <w:color w:val="171717"/>
          <w:sz w:val="24"/>
          <w:szCs w:val="24"/>
          <w:highlight w:val="white"/>
          <w:u w:val="none"/>
        </w:rPr>
      </w:pPr>
      <w:r w:rsidDel="00000000" w:rsidR="00000000" w:rsidRPr="00000000">
        <w:rPr>
          <w:rFonts w:ascii="Calibri" w:cs="Calibri" w:eastAsia="Calibri" w:hAnsi="Calibri"/>
          <w:color w:val="171717"/>
          <w:sz w:val="24"/>
          <w:szCs w:val="24"/>
          <w:highlight w:val="white"/>
          <w:rtl w:val="0"/>
        </w:rPr>
        <w:t xml:space="preserve">In the text box, enter </w:t>
      </w:r>
      <w:r w:rsidDel="00000000" w:rsidR="00000000" w:rsidRPr="00000000">
        <w:rPr>
          <w:rFonts w:ascii="Calibri" w:cs="Calibri" w:eastAsia="Calibri" w:hAnsi="Calibri"/>
          <w:b w:val="1"/>
          <w:color w:val="171717"/>
          <w:sz w:val="24"/>
          <w:szCs w:val="24"/>
          <w:highlight w:val="white"/>
          <w:rtl w:val="0"/>
        </w:rPr>
        <w:t xml:space="preserve">price</w:t>
      </w:r>
      <w:r w:rsidDel="00000000" w:rsidR="00000000" w:rsidRPr="00000000">
        <w:rPr>
          <w:rFonts w:ascii="Calibri" w:cs="Calibri" w:eastAsia="Calibri" w:hAnsi="Calibri"/>
          <w:b w:val="1"/>
          <w:color w:val="171717"/>
          <w:sz w:val="24"/>
          <w:szCs w:val="24"/>
          <w:highlight w:val="white"/>
          <w:rtl w:val="0"/>
        </w:rPr>
        <w:t xml:space="preserve"> </w:t>
      </w:r>
      <w:r w:rsidDel="00000000" w:rsidR="00000000" w:rsidRPr="00000000">
        <w:rPr>
          <w:rFonts w:ascii="Calibri" w:cs="Calibri" w:eastAsia="Calibri" w:hAnsi="Calibri"/>
          <w:color w:val="171717"/>
          <w:sz w:val="24"/>
          <w:szCs w:val="24"/>
          <w:highlight w:val="white"/>
          <w:rtl w:val="0"/>
        </w:rPr>
        <w:t xml:space="preserve">to specify the value that your model is going to predict.</w:t>
      </w:r>
    </w:p>
    <w:p w:rsidR="00000000" w:rsidDel="00000000" w:rsidP="00000000" w:rsidRDefault="00000000" w:rsidRPr="00000000" w14:paraId="0000008C">
      <w:pPr>
        <w:rPr>
          <w:rFonts w:ascii="Calibri" w:cs="Calibri" w:eastAsia="Calibri" w:hAnsi="Calibri"/>
          <w:color w:val="171717"/>
          <w:sz w:val="24"/>
          <w:szCs w:val="24"/>
          <w:highlight w:val="white"/>
        </w:rPr>
      </w:pPr>
      <w:r w:rsidDel="00000000" w:rsidR="00000000" w:rsidRPr="00000000">
        <w:rPr>
          <w:rFonts w:ascii="Calibri" w:cs="Calibri" w:eastAsia="Calibri" w:hAnsi="Calibri"/>
          <w:color w:val="171717"/>
          <w:sz w:val="24"/>
          <w:szCs w:val="24"/>
          <w:highlight w:val="white"/>
        </w:rPr>
        <w:drawing>
          <wp:inline distB="114300" distT="114300" distL="114300" distR="114300">
            <wp:extent cx="5943600" cy="1727200"/>
            <wp:effectExtent b="0" l="0" r="0" t="0"/>
            <wp:docPr id="20"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Calibri" w:cs="Calibri" w:eastAsia="Calibri" w:hAnsi="Calibri"/>
          <w:color w:val="171717"/>
          <w:sz w:val="24"/>
          <w:szCs w:val="24"/>
          <w:highlight w:val="white"/>
        </w:rPr>
      </w:pPr>
      <w:r w:rsidDel="00000000" w:rsidR="00000000" w:rsidRPr="00000000">
        <w:rPr>
          <w:rFonts w:ascii="Calibri" w:cs="Calibri" w:eastAsia="Calibri" w:hAnsi="Calibri"/>
          <w:color w:val="171717"/>
          <w:sz w:val="24"/>
          <w:szCs w:val="24"/>
          <w:highlight w:val="white"/>
          <w:rtl w:val="0"/>
        </w:rPr>
        <w:t xml:space="preserve">The pipeline now look like this:</w:t>
      </w:r>
    </w:p>
    <w:p w:rsidR="00000000" w:rsidDel="00000000" w:rsidP="00000000" w:rsidRDefault="00000000" w:rsidRPr="00000000" w14:paraId="0000008E">
      <w:pPr>
        <w:rPr>
          <w:rFonts w:ascii="Calibri" w:cs="Calibri" w:eastAsia="Calibri" w:hAnsi="Calibri"/>
          <w:color w:val="171717"/>
          <w:sz w:val="24"/>
          <w:szCs w:val="24"/>
          <w:highlight w:val="white"/>
        </w:rPr>
      </w:pPr>
      <w:r w:rsidDel="00000000" w:rsidR="00000000" w:rsidRPr="00000000">
        <w:rPr>
          <w:rFonts w:ascii="Calibri" w:cs="Calibri" w:eastAsia="Calibri" w:hAnsi="Calibri"/>
          <w:color w:val="171717"/>
          <w:sz w:val="24"/>
          <w:szCs w:val="24"/>
          <w:highlight w:val="white"/>
        </w:rPr>
        <w:drawing>
          <wp:inline distB="114300" distT="114300" distL="114300" distR="114300">
            <wp:extent cx="5715000" cy="4362450"/>
            <wp:effectExtent b="0" l="0" r="0" t="0"/>
            <wp:docPr id="22"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715000" cy="436245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Calibri" w:cs="Calibri" w:eastAsia="Calibri" w:hAnsi="Calibri"/>
          <w:color w:val="171717"/>
          <w:sz w:val="24"/>
          <w:szCs w:val="24"/>
          <w:highlight w:val="white"/>
        </w:rPr>
      </w:pPr>
      <w:r w:rsidDel="00000000" w:rsidR="00000000" w:rsidRPr="00000000">
        <w:rPr>
          <w:rtl w:val="0"/>
        </w:rPr>
      </w:r>
    </w:p>
    <w:p w:rsidR="00000000" w:rsidDel="00000000" w:rsidP="00000000" w:rsidRDefault="00000000" w:rsidRPr="00000000" w14:paraId="00000090">
      <w:pPr>
        <w:pStyle w:val="Heading3"/>
        <w:rPr/>
      </w:pPr>
      <w:bookmarkStart w:colFirst="0" w:colLast="0" w:name="_bcdctboebgnx" w:id="10"/>
      <w:bookmarkEnd w:id="10"/>
      <w:r w:rsidDel="00000000" w:rsidR="00000000" w:rsidRPr="00000000">
        <w:rPr>
          <w:rtl w:val="0"/>
        </w:rPr>
        <w:t xml:space="preserve">Score Model component</w:t>
      </w:r>
    </w:p>
    <w:p w:rsidR="00000000" w:rsidDel="00000000" w:rsidP="00000000" w:rsidRDefault="00000000" w:rsidRPr="00000000" w14:paraId="00000091">
      <w:pPr>
        <w:rPr>
          <w:color w:val="171717"/>
          <w:highlight w:val="white"/>
        </w:rPr>
      </w:pPr>
      <w:r w:rsidDel="00000000" w:rsidR="00000000" w:rsidRPr="00000000">
        <w:rPr>
          <w:color w:val="171717"/>
          <w:highlight w:val="white"/>
          <w:rtl w:val="0"/>
        </w:rPr>
        <w:t xml:space="preserve">After you train your model by using 70 percent of the data, you can use it to score the other 30 percent to see how well your model functions.</w:t>
      </w:r>
    </w:p>
    <w:p w:rsidR="00000000" w:rsidDel="00000000" w:rsidP="00000000" w:rsidRDefault="00000000" w:rsidRPr="00000000" w14:paraId="00000092">
      <w:pPr>
        <w:rPr>
          <w:color w:val="171717"/>
          <w:highlight w:val="white"/>
        </w:rPr>
      </w:pPr>
      <w:r w:rsidDel="00000000" w:rsidR="00000000" w:rsidRPr="00000000">
        <w:rPr>
          <w:rtl w:val="0"/>
        </w:rPr>
      </w:r>
    </w:p>
    <w:p w:rsidR="00000000" w:rsidDel="00000000" w:rsidP="00000000" w:rsidRDefault="00000000" w:rsidRPr="00000000" w14:paraId="00000093">
      <w:pPr>
        <w:numPr>
          <w:ilvl w:val="0"/>
          <w:numId w:val="2"/>
        </w:numPr>
        <w:ind w:left="720" w:hanging="360"/>
        <w:rPr>
          <w:color w:val="171717"/>
          <w:sz w:val="20"/>
          <w:szCs w:val="20"/>
          <w:highlight w:val="white"/>
        </w:rPr>
      </w:pPr>
      <w:r w:rsidDel="00000000" w:rsidR="00000000" w:rsidRPr="00000000">
        <w:rPr>
          <w:color w:val="171717"/>
          <w:highlight w:val="white"/>
          <w:rtl w:val="0"/>
        </w:rPr>
        <w:t xml:space="preserve">In the Component and search for the Score Model component &amp; drag in canvas.</w:t>
      </w:r>
    </w:p>
    <w:p w:rsidR="00000000" w:rsidDel="00000000" w:rsidP="00000000" w:rsidRDefault="00000000" w:rsidRPr="00000000" w14:paraId="00000094">
      <w:pPr>
        <w:ind w:left="720" w:firstLine="0"/>
        <w:rPr>
          <w:color w:val="171717"/>
          <w:highlight w:val="white"/>
        </w:rPr>
      </w:pPr>
      <w:r w:rsidDel="00000000" w:rsidR="00000000" w:rsidRPr="00000000">
        <w:rPr>
          <w:rtl w:val="0"/>
        </w:rPr>
      </w:r>
    </w:p>
    <w:p w:rsidR="00000000" w:rsidDel="00000000" w:rsidP="00000000" w:rsidRDefault="00000000" w:rsidRPr="00000000" w14:paraId="00000095">
      <w:pPr>
        <w:numPr>
          <w:ilvl w:val="0"/>
          <w:numId w:val="2"/>
        </w:numPr>
        <w:ind w:left="720" w:hanging="360"/>
        <w:rPr>
          <w:color w:val="171717"/>
          <w:sz w:val="20"/>
          <w:szCs w:val="20"/>
          <w:highlight w:val="white"/>
        </w:rPr>
      </w:pPr>
      <w:r w:rsidDel="00000000" w:rsidR="00000000" w:rsidRPr="00000000">
        <w:rPr>
          <w:color w:val="171717"/>
          <w:highlight w:val="white"/>
          <w:rtl w:val="0"/>
        </w:rPr>
        <w:t xml:space="preserve">Connect the output of the Train Model component to the left input port of Score Model. Connect the test data output (right port) of the Split Data component to the right input port of Score Model.</w:t>
      </w:r>
    </w:p>
    <w:p w:rsidR="00000000" w:rsidDel="00000000" w:rsidP="00000000" w:rsidRDefault="00000000" w:rsidRPr="00000000" w14:paraId="00000096">
      <w:pPr>
        <w:ind w:left="-1260" w:firstLine="0"/>
        <w:rPr>
          <w:color w:val="171717"/>
          <w:highlight w:val="white"/>
        </w:rPr>
      </w:pPr>
      <w:r w:rsidDel="00000000" w:rsidR="00000000" w:rsidRPr="00000000">
        <w:rPr>
          <w:color w:val="171717"/>
          <w:highlight w:val="white"/>
        </w:rPr>
        <w:drawing>
          <wp:inline distB="114300" distT="114300" distL="114300" distR="114300">
            <wp:extent cx="7281863" cy="3436030"/>
            <wp:effectExtent b="0" l="0" r="0" t="0"/>
            <wp:docPr id="27"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7281863" cy="343603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1260" w:firstLine="0"/>
        <w:rPr>
          <w:color w:val="171717"/>
          <w:highlight w:val="white"/>
        </w:rPr>
      </w:pPr>
      <w:r w:rsidDel="00000000" w:rsidR="00000000" w:rsidRPr="00000000">
        <w:rPr>
          <w:rtl w:val="0"/>
        </w:rPr>
      </w:r>
    </w:p>
    <w:p w:rsidR="00000000" w:rsidDel="00000000" w:rsidP="00000000" w:rsidRDefault="00000000" w:rsidRPr="00000000" w14:paraId="00000098">
      <w:pPr>
        <w:pStyle w:val="Heading3"/>
        <w:rPr/>
      </w:pPr>
      <w:bookmarkStart w:colFirst="0" w:colLast="0" w:name="_s9ymr4wdsri4" w:id="11"/>
      <w:bookmarkEnd w:id="11"/>
      <w:r w:rsidDel="00000000" w:rsidR="00000000" w:rsidRPr="00000000">
        <w:rPr>
          <w:rtl w:val="0"/>
        </w:rPr>
        <w:t xml:space="preserve">Evaluate Model component</w:t>
      </w:r>
    </w:p>
    <w:p w:rsidR="00000000" w:rsidDel="00000000" w:rsidP="00000000" w:rsidRDefault="00000000" w:rsidRPr="00000000" w14:paraId="00000099">
      <w:pPr>
        <w:numPr>
          <w:ilvl w:val="0"/>
          <w:numId w:val="1"/>
        </w:numPr>
        <w:ind w:left="720" w:hanging="360"/>
        <w:rPr>
          <w:u w:val="none"/>
        </w:rPr>
      </w:pPr>
      <w:r w:rsidDel="00000000" w:rsidR="00000000" w:rsidRPr="00000000">
        <w:rPr>
          <w:rtl w:val="0"/>
        </w:rPr>
        <w:t xml:space="preserve">From Components,</w:t>
      </w:r>
      <w:r w:rsidDel="00000000" w:rsidR="00000000" w:rsidRPr="00000000">
        <w:rPr>
          <w:sz w:val="20"/>
          <w:szCs w:val="20"/>
          <w:rtl w:val="0"/>
        </w:rPr>
        <w:t xml:space="preserve"> </w:t>
      </w:r>
      <w:r w:rsidDel="00000000" w:rsidR="00000000" w:rsidRPr="00000000">
        <w:rPr>
          <w:color w:val="171717"/>
          <w:highlight w:val="white"/>
          <w:rtl w:val="0"/>
        </w:rPr>
        <w:t xml:space="preserve">search for the Evaluate Model component and drag it in canvas.</w:t>
      </w:r>
    </w:p>
    <w:p w:rsidR="00000000" w:rsidDel="00000000" w:rsidP="00000000" w:rsidRDefault="00000000" w:rsidRPr="00000000" w14:paraId="0000009A">
      <w:pPr>
        <w:ind w:left="720" w:firstLine="0"/>
        <w:rPr>
          <w:color w:val="171717"/>
          <w:highlight w:val="white"/>
        </w:rPr>
      </w:pPr>
      <w:r w:rsidDel="00000000" w:rsidR="00000000" w:rsidRPr="00000000">
        <w:rPr>
          <w:rtl w:val="0"/>
        </w:rPr>
      </w:r>
    </w:p>
    <w:p w:rsidR="00000000" w:rsidDel="00000000" w:rsidP="00000000" w:rsidRDefault="00000000" w:rsidRPr="00000000" w14:paraId="0000009B">
      <w:pPr>
        <w:numPr>
          <w:ilvl w:val="0"/>
          <w:numId w:val="1"/>
        </w:numPr>
        <w:ind w:left="720" w:hanging="360"/>
        <w:rPr>
          <w:color w:val="171717"/>
          <w:sz w:val="20"/>
          <w:szCs w:val="20"/>
          <w:highlight w:val="white"/>
        </w:rPr>
      </w:pPr>
      <w:r w:rsidDel="00000000" w:rsidR="00000000" w:rsidRPr="00000000">
        <w:rPr>
          <w:color w:val="171717"/>
          <w:highlight w:val="white"/>
          <w:rtl w:val="0"/>
        </w:rPr>
        <w:t xml:space="preserve">Connect the output of the Score Model component to the left input of Evaluate Model.</w:t>
      </w:r>
      <w:r w:rsidDel="00000000" w:rsidR="00000000" w:rsidRPr="00000000">
        <w:rPr>
          <w:rtl w:val="0"/>
        </w:rPr>
      </w:r>
    </w:p>
    <w:p w:rsidR="00000000" w:rsidDel="00000000" w:rsidP="00000000" w:rsidRDefault="00000000" w:rsidRPr="00000000" w14:paraId="0000009C">
      <w:pPr>
        <w:ind w:left="0" w:firstLine="0"/>
        <w:rPr>
          <w:color w:val="171717"/>
          <w:highlight w:val="white"/>
        </w:rPr>
      </w:pPr>
      <w:r w:rsidDel="00000000" w:rsidR="00000000" w:rsidRPr="00000000">
        <w:rPr>
          <w:rtl w:val="0"/>
        </w:rPr>
      </w:r>
    </w:p>
    <w:p w:rsidR="00000000" w:rsidDel="00000000" w:rsidP="00000000" w:rsidRDefault="00000000" w:rsidRPr="00000000" w14:paraId="0000009D">
      <w:pPr>
        <w:ind w:left="0" w:firstLine="0"/>
        <w:rPr>
          <w:color w:val="171717"/>
          <w:highlight w:val="white"/>
        </w:rPr>
      </w:pPr>
      <w:r w:rsidDel="00000000" w:rsidR="00000000" w:rsidRPr="00000000">
        <w:rPr>
          <w:color w:val="171717"/>
          <w:highlight w:val="white"/>
          <w:rtl w:val="0"/>
        </w:rPr>
        <w:t xml:space="preserve">The final pipeline should look something like this:</w:t>
      </w:r>
    </w:p>
    <w:p w:rsidR="00000000" w:rsidDel="00000000" w:rsidP="00000000" w:rsidRDefault="00000000" w:rsidRPr="00000000" w14:paraId="0000009E">
      <w:pPr>
        <w:ind w:left="0" w:firstLine="0"/>
        <w:rPr>
          <w:color w:val="171717"/>
          <w:highlight w:val="white"/>
        </w:rPr>
      </w:pPr>
      <w:r w:rsidDel="00000000" w:rsidR="00000000" w:rsidRPr="00000000">
        <w:rPr>
          <w:color w:val="171717"/>
          <w:highlight w:val="white"/>
        </w:rPr>
        <w:drawing>
          <wp:inline distB="114300" distT="114300" distL="114300" distR="114300">
            <wp:extent cx="6386513" cy="5496849"/>
            <wp:effectExtent b="0" l="0" r="0" t="0"/>
            <wp:docPr id="28"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6386513" cy="5496849"/>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0" w:firstLine="0"/>
        <w:rPr>
          <w:color w:val="171717"/>
          <w:highlight w:val="white"/>
        </w:rPr>
      </w:pPr>
      <w:r w:rsidDel="00000000" w:rsidR="00000000" w:rsidRPr="00000000">
        <w:rPr>
          <w:rtl w:val="0"/>
        </w:rPr>
      </w:r>
    </w:p>
    <w:p w:rsidR="00000000" w:rsidDel="00000000" w:rsidP="00000000" w:rsidRDefault="00000000" w:rsidRPr="00000000" w14:paraId="000000A0">
      <w:pPr>
        <w:pStyle w:val="Heading2"/>
        <w:keepNext w:val="0"/>
        <w:keepLines w:val="0"/>
        <w:rPr/>
      </w:pPr>
      <w:bookmarkStart w:colFirst="0" w:colLast="0" w:name="_x8bmacqyul1g" w:id="12"/>
      <w:bookmarkEnd w:id="12"/>
      <w:r w:rsidDel="00000000" w:rsidR="00000000" w:rsidRPr="00000000">
        <w:rPr>
          <w:rtl w:val="0"/>
        </w:rPr>
      </w:r>
    </w:p>
    <w:p w:rsidR="00000000" w:rsidDel="00000000" w:rsidP="00000000" w:rsidRDefault="00000000" w:rsidRPr="00000000" w14:paraId="000000A1">
      <w:pPr>
        <w:pStyle w:val="Heading2"/>
        <w:keepNext w:val="0"/>
        <w:keepLines w:val="0"/>
        <w:rPr/>
      </w:pPr>
      <w:bookmarkStart w:colFirst="0" w:colLast="0" w:name="_17f8m21co62a" w:id="13"/>
      <w:bookmarkEnd w:id="13"/>
      <w:r w:rsidDel="00000000" w:rsidR="00000000" w:rsidRPr="00000000">
        <w:rPr>
          <w:rtl w:val="0"/>
        </w:rPr>
      </w:r>
    </w:p>
    <w:p w:rsidR="00000000" w:rsidDel="00000000" w:rsidP="00000000" w:rsidRDefault="00000000" w:rsidRPr="00000000" w14:paraId="000000A2">
      <w:pPr>
        <w:pStyle w:val="Heading2"/>
        <w:keepNext w:val="0"/>
        <w:keepLines w:val="0"/>
        <w:rPr/>
      </w:pPr>
      <w:bookmarkStart w:colFirst="0" w:colLast="0" w:name="_4eqd1iz61ygp" w:id="14"/>
      <w:bookmarkEnd w:id="14"/>
      <w:r w:rsidDel="00000000" w:rsidR="00000000" w:rsidRPr="00000000">
        <w:rPr>
          <w:rtl w:val="0"/>
        </w:rPr>
      </w:r>
    </w:p>
    <w:p w:rsidR="00000000" w:rsidDel="00000000" w:rsidP="00000000" w:rsidRDefault="00000000" w:rsidRPr="00000000" w14:paraId="000000A3">
      <w:pPr>
        <w:pStyle w:val="Heading2"/>
        <w:keepNext w:val="0"/>
        <w:keepLines w:val="0"/>
        <w:rPr/>
      </w:pPr>
      <w:bookmarkStart w:colFirst="0" w:colLast="0" w:name="_hpsilhlb79yk" w:id="15"/>
      <w:bookmarkEnd w:id="15"/>
      <w:r w:rsidDel="00000000" w:rsidR="00000000" w:rsidRPr="00000000">
        <w:rPr>
          <w:rtl w:val="0"/>
        </w:rPr>
      </w:r>
    </w:p>
    <w:p w:rsidR="00000000" w:rsidDel="00000000" w:rsidP="00000000" w:rsidRDefault="00000000" w:rsidRPr="00000000" w14:paraId="000000A4">
      <w:pPr>
        <w:pStyle w:val="Heading2"/>
        <w:keepNext w:val="0"/>
        <w:keepLines w:val="0"/>
        <w:rPr/>
      </w:pPr>
      <w:bookmarkStart w:colFirst="0" w:colLast="0" w:name="_9s00plzgxi80" w:id="16"/>
      <w:bookmarkEnd w:id="16"/>
      <w:r w:rsidDel="00000000" w:rsidR="00000000" w:rsidRPr="00000000">
        <w:rPr>
          <w:rtl w:val="0"/>
        </w:rPr>
      </w:r>
    </w:p>
    <w:p w:rsidR="00000000" w:rsidDel="00000000" w:rsidP="00000000" w:rsidRDefault="00000000" w:rsidRPr="00000000" w14:paraId="000000A5">
      <w:pPr>
        <w:pStyle w:val="Heading2"/>
        <w:keepNext w:val="0"/>
        <w:keepLines w:val="0"/>
        <w:rPr/>
      </w:pPr>
      <w:bookmarkStart w:colFirst="0" w:colLast="0" w:name="_uo44bvhn491x" w:id="17"/>
      <w:bookmarkEnd w:id="17"/>
      <w:r w:rsidDel="00000000" w:rsidR="00000000" w:rsidRPr="00000000">
        <w:rPr>
          <w:rtl w:val="0"/>
        </w:rPr>
      </w:r>
    </w:p>
    <w:p w:rsidR="00000000" w:rsidDel="00000000" w:rsidP="00000000" w:rsidRDefault="00000000" w:rsidRPr="00000000" w14:paraId="000000A6">
      <w:pPr>
        <w:pStyle w:val="Heading2"/>
        <w:keepNext w:val="0"/>
        <w:keepLines w:val="0"/>
        <w:rPr/>
      </w:pPr>
      <w:bookmarkStart w:colFirst="0" w:colLast="0" w:name="_lrfqzmbu4v3" w:id="18"/>
      <w:bookmarkEnd w:id="18"/>
      <w:r w:rsidDel="00000000" w:rsidR="00000000" w:rsidRPr="00000000">
        <w:rPr>
          <w:rtl w:val="0"/>
        </w:rPr>
        <w:t xml:space="preserve">Submit pipeline</w:t>
      </w:r>
    </w:p>
    <w:p w:rsidR="00000000" w:rsidDel="00000000" w:rsidP="00000000" w:rsidRDefault="00000000" w:rsidRPr="00000000" w14:paraId="000000A7">
      <w:pPr>
        <w:rPr/>
      </w:pPr>
      <w:r w:rsidDel="00000000" w:rsidR="00000000" w:rsidRPr="00000000">
        <w:rPr>
          <w:rtl w:val="0"/>
        </w:rPr>
        <w:t xml:space="preserve">At the top, we have submit button.</w:t>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ind w:left="0" w:firstLine="0"/>
        <w:rPr>
          <w:color w:val="171717"/>
          <w:highlight w:val="white"/>
        </w:rPr>
      </w:pPr>
      <w:r w:rsidDel="00000000" w:rsidR="00000000" w:rsidRPr="00000000">
        <w:rPr>
          <w:color w:val="171717"/>
          <w:highlight w:val="white"/>
        </w:rPr>
        <w:drawing>
          <wp:inline distB="114300" distT="114300" distL="114300" distR="114300">
            <wp:extent cx="5943600" cy="3136900"/>
            <wp:effectExtent b="0" l="0" r="0" t="0"/>
            <wp:docPr id="5"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943600" cy="31369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Bdr>
        <w:top w:color="auto" w:space="0" w:sz="0" w:val="none"/>
        <w:bottom w:color="auto" w:space="0" w:sz="0" w:val="none"/>
        <w:right w:color="auto" w:space="0" w:sz="0" w:val="none"/>
        <w:between w:color="auto" w:space="0" w:sz="0" w:val="none"/>
      </w:pBdr>
      <w:shd w:fill="ffffff" w:val="clear"/>
      <w:spacing w:after="80" w:before="360" w:line="312" w:lineRule="auto"/>
    </w:pPr>
    <w:rPr>
      <w:b w:val="1"/>
      <w:color w:val="171717"/>
      <w:sz w:val="26"/>
      <w:szCs w:val="26"/>
      <w:highlight w:val="white"/>
    </w:rPr>
  </w:style>
  <w:style w:type="paragraph" w:styleId="Heading3">
    <w:name w:val="heading 3"/>
    <w:basedOn w:val="Normal"/>
    <w:next w:val="Normal"/>
    <w:pPr>
      <w:keepNext w:val="1"/>
      <w:keepLines w:val="1"/>
      <w:pBdr>
        <w:top w:color="auto" w:space="0" w:sz="0" w:val="none"/>
        <w:bottom w:color="auto" w:space="0" w:sz="0" w:val="none"/>
        <w:right w:color="auto" w:space="0" w:sz="0" w:val="none"/>
        <w:between w:color="auto" w:space="0" w:sz="0" w:val="none"/>
      </w:pBdr>
      <w:shd w:fill="ffffff" w:val="clear"/>
      <w:spacing w:after="80" w:before="280" w:line="312" w:lineRule="auto"/>
    </w:pPr>
    <w:rPr>
      <w:rFonts w:ascii="Calibri" w:cs="Calibri" w:eastAsia="Calibri" w:hAnsi="Calibri"/>
      <w:color w:val="171717"/>
      <w:sz w:val="26"/>
      <w:szCs w:val="26"/>
      <w:highlight w:val="whit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22.png"/><Relationship Id="rId21" Type="http://schemas.openxmlformats.org/officeDocument/2006/relationships/image" Target="media/image1.png"/><Relationship Id="rId24" Type="http://schemas.openxmlformats.org/officeDocument/2006/relationships/image" Target="media/image12.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11.png"/><Relationship Id="rId25" Type="http://schemas.openxmlformats.org/officeDocument/2006/relationships/image" Target="media/image3.png"/><Relationship Id="rId28" Type="http://schemas.openxmlformats.org/officeDocument/2006/relationships/image" Target="media/image10.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28.png"/><Relationship Id="rId7" Type="http://schemas.openxmlformats.org/officeDocument/2006/relationships/image" Target="media/image30.png"/><Relationship Id="rId8" Type="http://schemas.openxmlformats.org/officeDocument/2006/relationships/image" Target="media/image25.png"/><Relationship Id="rId31" Type="http://schemas.openxmlformats.org/officeDocument/2006/relationships/image" Target="media/image5.png"/><Relationship Id="rId30" Type="http://schemas.openxmlformats.org/officeDocument/2006/relationships/image" Target="media/image4.png"/><Relationship Id="rId11" Type="http://schemas.openxmlformats.org/officeDocument/2006/relationships/image" Target="media/image19.png"/><Relationship Id="rId33" Type="http://schemas.openxmlformats.org/officeDocument/2006/relationships/image" Target="media/image24.png"/><Relationship Id="rId10" Type="http://schemas.openxmlformats.org/officeDocument/2006/relationships/image" Target="media/image6.png"/><Relationship Id="rId32" Type="http://schemas.openxmlformats.org/officeDocument/2006/relationships/image" Target="media/image15.png"/><Relationship Id="rId13" Type="http://schemas.openxmlformats.org/officeDocument/2006/relationships/image" Target="media/image14.png"/><Relationship Id="rId35" Type="http://schemas.openxmlformats.org/officeDocument/2006/relationships/image" Target="media/image18.png"/><Relationship Id="rId12" Type="http://schemas.openxmlformats.org/officeDocument/2006/relationships/image" Target="media/image13.png"/><Relationship Id="rId34" Type="http://schemas.openxmlformats.org/officeDocument/2006/relationships/image" Target="media/image27.png"/><Relationship Id="rId15" Type="http://schemas.openxmlformats.org/officeDocument/2006/relationships/image" Target="media/image26.png"/><Relationship Id="rId14" Type="http://schemas.openxmlformats.org/officeDocument/2006/relationships/image" Target="media/image8.png"/><Relationship Id="rId17" Type="http://schemas.openxmlformats.org/officeDocument/2006/relationships/image" Target="media/image20.png"/><Relationship Id="rId16" Type="http://schemas.openxmlformats.org/officeDocument/2006/relationships/image" Target="media/image16.png"/><Relationship Id="rId19" Type="http://schemas.openxmlformats.org/officeDocument/2006/relationships/image" Target="media/image9.png"/><Relationship Id="rId1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