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B3B8C"/>
    <w:p w14:paraId="66C1C809"/>
    <w:p w14:paraId="62E0E7D1">
      <w:r>
        <w:drawing>
          <wp:inline distT="0" distB="0" distL="114300" distR="114300">
            <wp:extent cx="1767840" cy="647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B94C8"/>
    <w:p w14:paraId="767F1E61"/>
    <w:p w14:paraId="1C0593D5"/>
    <w:p w14:paraId="469A8C37"/>
    <w:p w14:paraId="3EB49D8D"/>
    <w:p w14:paraId="0572EAC1"/>
    <w:p w14:paraId="3FE046C4"/>
    <w:p w14:paraId="0E3A1FF9"/>
    <w:p w14:paraId="758CA2FE"/>
    <w:p w14:paraId="3670E28D"/>
    <w:p w14:paraId="77912848"/>
    <w:p w14:paraId="7C3D4946"/>
    <w:p w14:paraId="40B4F12C"/>
    <w:p w14:paraId="0D24BAE4">
      <w:r>
        <w:rPr>
          <w:rFonts w:ascii="SimSun" w:hAnsi="SimSun" w:eastAsia="SimSun" w:cs="SimSun"/>
          <w:sz w:val="24"/>
          <w:szCs w:val="24"/>
        </w:rPr>
        <w:t>What this proves: Your project implements multiple malicious-client attack strategies rather than merely describing them.</w:t>
      </w:r>
    </w:p>
    <w:p w14:paraId="48291BD6"/>
    <w:p w14:paraId="651E83C7">
      <w:r>
        <w:drawing>
          <wp:inline distT="0" distB="0" distL="114300" distR="114300">
            <wp:extent cx="5273040" cy="5577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3BC5"/>
    <w:p w14:paraId="381D5264">
      <w:r>
        <w:drawing>
          <wp:inline distT="0" distB="0" distL="114300" distR="114300">
            <wp:extent cx="3451860" cy="199644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DF149"/>
    <w:p w14:paraId="5D736157"/>
    <w:p w14:paraId="425D3F78"/>
    <w:p w14:paraId="57984972"/>
    <w:p w14:paraId="7A9B3ACB"/>
    <w:p w14:paraId="1C48C46F"/>
    <w:p w14:paraId="49E948EA"/>
    <w:p w14:paraId="1234F43D"/>
    <w:p w14:paraId="4844560C"/>
    <w:p w14:paraId="13FCD0FC"/>
    <w:p w14:paraId="79F9E54A"/>
    <w:p w14:paraId="4FCADDE4"/>
    <w:p w14:paraId="21A15951"/>
    <w:p w14:paraId="08F5A0EE"/>
    <w:p w14:paraId="198EFB5F"/>
    <w:p w14:paraId="16E346CB"/>
    <w:p w14:paraId="27F54EFB"/>
    <w:p w14:paraId="4FCE697F"/>
    <w:p w14:paraId="4F261930">
      <w:pPr>
        <w:rPr>
          <w:rFonts w:hint="default"/>
          <w:lang w:val="en-IN"/>
        </w:rPr>
      </w:pPr>
      <w:r>
        <w:rPr>
          <w:rFonts w:hint="default"/>
          <w:lang w:val="en-IN"/>
        </w:rPr>
        <w:t>Defences</w:t>
      </w:r>
    </w:p>
    <w:p w14:paraId="07143E0A">
      <w:pPr>
        <w:rPr>
          <w:rFonts w:hint="default"/>
          <w:lang w:val="en-IN"/>
        </w:rPr>
      </w:pPr>
    </w:p>
    <w:p w14:paraId="181345B4">
      <w:r>
        <w:drawing>
          <wp:inline distT="0" distB="0" distL="114300" distR="114300">
            <wp:extent cx="5267960" cy="5153660"/>
            <wp:effectExtent l="0" t="0" r="508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5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427FB"/>
    <w:p w14:paraId="55ABC5A0">
      <w:r>
        <w:drawing>
          <wp:inline distT="0" distB="0" distL="114300" distR="114300">
            <wp:extent cx="5273040" cy="5473065"/>
            <wp:effectExtent l="0" t="0" r="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7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20AFD"/>
    <w:p w14:paraId="1A9DEF45">
      <w:r>
        <w:drawing>
          <wp:inline distT="0" distB="0" distL="114300" distR="114300">
            <wp:extent cx="5267960" cy="4578350"/>
            <wp:effectExtent l="0" t="0" r="508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5BAC"/>
    <w:p w14:paraId="4E2A4411">
      <w:pPr>
        <w:rPr>
          <w:rFonts w:hint="default"/>
          <w:lang w:val="en-IN"/>
        </w:rPr>
      </w:pPr>
    </w:p>
    <w:p w14:paraId="73EB2744">
      <w:pPr>
        <w:rPr>
          <w:rFonts w:hint="default"/>
          <w:lang w:val="en-IN"/>
        </w:rPr>
      </w:pPr>
      <w:r>
        <w:rPr>
          <w:rFonts w:hint="default"/>
          <w:lang w:val="en-IN"/>
        </w:rPr>
        <w:t>Dataset</w:t>
      </w:r>
    </w:p>
    <w:p w14:paraId="4B809C0F">
      <w:r>
        <w:drawing>
          <wp:inline distT="0" distB="0" distL="114300" distR="114300">
            <wp:extent cx="4549140" cy="209550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5ADC5"/>
    <w:p w14:paraId="7235E17E">
      <w:pPr>
        <w:rPr>
          <w:rFonts w:hint="default"/>
          <w:lang w:val="en-IN"/>
        </w:rPr>
      </w:pPr>
      <w:r>
        <w:rPr>
          <w:rFonts w:hint="default"/>
          <w:lang w:val="en-IN"/>
        </w:rPr>
        <w:t>results</w:t>
      </w:r>
    </w:p>
    <w:p w14:paraId="70991D7B"/>
    <w:p w14:paraId="624C73DF">
      <w:r>
        <w:drawing>
          <wp:inline distT="0" distB="0" distL="114300" distR="114300">
            <wp:extent cx="5270500" cy="1052830"/>
            <wp:effectExtent l="0" t="0" r="254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6B3F1"/>
    <w:p w14:paraId="3F01C76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accuracy versus Byzantine percentage</w:t>
      </w:r>
    </w:p>
    <w:p w14:paraId="6E21FD79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4B3E27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Shows how performance changes as malicious clients increase.</w:t>
      </w:r>
    </w:p>
    <w:p w14:paraId="4D3BE8C3">
      <w:pPr>
        <w:rPr>
          <w:rFonts w:ascii="SimSun" w:hAnsi="SimSun" w:eastAsia="SimSun" w:cs="SimSun"/>
          <w:sz w:val="24"/>
          <w:szCs w:val="24"/>
        </w:rPr>
      </w:pPr>
    </w:p>
    <w:p w14:paraId="492CA2CB">
      <w:r>
        <w:drawing>
          <wp:inline distT="0" distB="0" distL="114300" distR="114300">
            <wp:extent cx="5267960" cy="3952875"/>
            <wp:effectExtent l="0" t="0" r="508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3F24E"/>
    <w:p w14:paraId="0178C7B8"/>
    <w:p w14:paraId="5D1758F0"/>
    <w:p w14:paraId="0015F4CF"/>
    <w:p w14:paraId="7371FDCF"/>
    <w:p w14:paraId="72EC1155"/>
    <w:p w14:paraId="2A59FF0E"/>
    <w:p w14:paraId="68348061"/>
    <w:p w14:paraId="1C6D45B4"/>
    <w:p w14:paraId="4FED1238"/>
    <w:p w14:paraId="5C98757D"/>
    <w:p w14:paraId="349C9A81"/>
    <w:p w14:paraId="7FAB203B"/>
    <w:p w14:paraId="24867577"/>
    <w:p w14:paraId="62BA5480"/>
    <w:p w14:paraId="0C47B88D"/>
    <w:p w14:paraId="668E28F5"/>
    <w:p w14:paraId="695FDD31"/>
    <w:p w14:paraId="7589DC53"/>
    <w:p w14:paraId="1F4A7CA0"/>
    <w:p w14:paraId="2D23341A"/>
    <w:p w14:paraId="5B5E258F"/>
    <w:p w14:paraId="2D0106BE"/>
    <w:p w14:paraId="2274EF21"/>
    <w:p w14:paraId="45AD0B0D"/>
    <w:p w14:paraId="157ABAC5"/>
    <w:p w14:paraId="76AD0F11"/>
    <w:p w14:paraId="05ABF067"/>
    <w:p w14:paraId="29D33881"/>
    <w:p w14:paraId="3265DCD2">
      <w:pPr>
        <w:rPr>
          <w:rFonts w:ascii="SimSun" w:hAnsi="SimSun" w:eastAsia="SimSun" w:cs="SimSun"/>
          <w:sz w:val="24"/>
          <w:szCs w:val="24"/>
        </w:rPr>
      </w:pPr>
    </w:p>
    <w:p w14:paraId="4FEDA736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Convergence</w:t>
      </w:r>
    </w:p>
    <w:p w14:paraId="79FBBB5E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>Shows accuracy across training rounds.</w:t>
      </w:r>
    </w:p>
    <w:p w14:paraId="0A5C3EF9">
      <w:r>
        <w:drawing>
          <wp:inline distT="0" distB="0" distL="114300" distR="114300">
            <wp:extent cx="5273040" cy="39617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54E74"/>
    <w:p w14:paraId="1F9CC21C">
      <w:pPr>
        <w:rPr>
          <w:rFonts w:hint="default"/>
          <w:lang w:val="en-IN"/>
        </w:rPr>
      </w:pPr>
    </w:p>
    <w:p w14:paraId="7E72C025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Final test accuracy</w:t>
      </w:r>
    </w:p>
    <w:p w14:paraId="61C946A6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>Shows attack-versus-defense performance.</w:t>
      </w:r>
    </w:p>
    <w:p w14:paraId="2D7646F9">
      <w:r>
        <w:drawing>
          <wp:inline distT="0" distB="0" distL="114300" distR="114300">
            <wp:extent cx="5267325" cy="3183255"/>
            <wp:effectExtent l="0" t="0" r="571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2526"/>
    <w:p w14:paraId="70F265B1">
      <w:pPr>
        <w:rPr>
          <w:rFonts w:hint="default"/>
          <w:lang w:val="en-IN"/>
        </w:rPr>
      </w:pPr>
    </w:p>
    <w:p w14:paraId="51492EFF">
      <w:r>
        <w:rPr>
          <w:rFonts w:hint="default"/>
          <w:lang w:val="en-IN"/>
        </w:rPr>
        <w:t>Expriments.py wihich is saved to results.csv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7960" cy="4057650"/>
            <wp:effectExtent l="0" t="0" r="508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F502"/>
    <w:p w14:paraId="0A7F1375"/>
    <w:p w14:paraId="69181580"/>
    <w:p w14:paraId="2966A8A8"/>
    <w:p w14:paraId="3C676443"/>
    <w:p w14:paraId="5CA22C02"/>
    <w:p w14:paraId="21DD2BDF"/>
    <w:p w14:paraId="27F8B4A4">
      <w:pPr>
        <w:rPr>
          <w:rFonts w:hint="default"/>
          <w:lang w:val="en-IN"/>
        </w:rPr>
      </w:pPr>
      <w:r>
        <w:rPr>
          <w:rFonts w:hint="default"/>
          <w:lang w:val="en-IN"/>
        </w:rPr>
        <w:t>Summary byz selected</w:t>
      </w:r>
    </w:p>
    <w:p w14:paraId="076EB7AD">
      <w:pPr>
        <w:rPr>
          <w:rFonts w:hint="default"/>
          <w:lang w:val="en-IN"/>
        </w:rPr>
      </w:pPr>
      <w:bookmarkStart w:id="0" w:name="_GoBack"/>
      <w:bookmarkEnd w:id="0"/>
    </w:p>
    <w:p w14:paraId="6F6DE878">
      <w:pPr>
        <w:rPr>
          <w:rFonts w:hint="default"/>
          <w:lang w:val="en-IN"/>
        </w:rPr>
      </w:pPr>
      <w:r>
        <w:drawing>
          <wp:inline distT="0" distB="0" distL="114300" distR="114300">
            <wp:extent cx="3352800" cy="2026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CA475"/>
    <w:p w14:paraId="276DE0CF">
      <w:pPr>
        <w:rPr>
          <w:rFonts w:hint="default"/>
          <w:lang w:val="en-IN"/>
        </w:rPr>
      </w:pPr>
      <w:r>
        <w:rPr>
          <w:rFonts w:hint="default"/>
          <w:lang w:val="en-IN"/>
        </w:rPr>
        <w:t>Summary final accuracy</w:t>
      </w:r>
    </w:p>
    <w:p w14:paraId="670076B8">
      <w:pPr>
        <w:rPr>
          <w:rFonts w:hint="default"/>
          <w:lang w:val="en-IN"/>
        </w:rPr>
      </w:pPr>
      <w:r>
        <w:drawing>
          <wp:inline distT="0" distB="0" distL="114300" distR="114300">
            <wp:extent cx="5270500" cy="1757045"/>
            <wp:effectExtent l="0" t="0" r="2540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C57E19"/>
    <w:rsid w:val="3AC5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2026-10-16T07:57:00Z</dcterms:created>
  <dc:creator>cheedella</dc:creator>
  <cp:lastModifiedBy>Lakshmi Harshitha Cheedella</cp:lastModifiedBy>
  <dcterms:modified xsi:type="dcterms:W3CDTF">2026-10-16T08:26:19Z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C8940FCC371E4C11BE2C3BA44C73F215_11</vt:lpwstr>
  </property>
  <property fmtid="{D5CDD505-2E9C-101B-9397-08002B2CF9AE}" pid="4" name="KSOTemplateDocerSaveRecord">
    <vt:lpwstr>eyJoZGlkIjoiNWI2MzUxYmYyMGI5YzE5Njc1YTNmNzc0ZGE2NTMxZDkiLCJ1c2VySWQiOiI1Njc1ODM1NDIwODUifQ==</vt:lpwstr>
  </property>
</Properties>
</file>