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jc w:val="center"/>
      </w:pPr>
      <w:r>
        <w:drawing>
          <wp:inline xmlns:a="http://schemas.openxmlformats.org/drawingml/2006/main" xmlns:pic="http://schemas.openxmlformats.org/drawingml/2006/picture">
            <wp:extent cx="1440000" cy="960000"/>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1440000" cy="960000"/>
                    </a:xfrm>
                    <a:prstGeom prst="rect"/>
                  </pic:spPr>
                </pic:pic>
              </a:graphicData>
            </a:graphic>
          </wp:inline>
        </w:drawing>
      </w:r>
    </w:p>
    <w:p>
      <w:pPr>
        <w:jc w:val="center"/>
      </w:pPr>
      <w:r>
        <w:rPr>
          <w:b/>
          <w:color w:val="B08B2E"/>
          <w:sz w:val="36"/>
        </w:rPr>
        <w:t>AHSORA MEDS ACADEMY</w:t>
      </w:r>
    </w:p>
    <w:p>
      <w:pPr>
        <w:jc w:val="center"/>
      </w:pPr>
      <w:r>
        <w:rPr>
          <w:b/>
          <w:color w:val="0B2D5C"/>
          <w:sz w:val="48"/>
        </w:rPr>
        <w:t>EVOLUTION, VARIATION</w:t>
        <w:br/>
        <w:t>&amp; BIOTECHNOLOGY</w:t>
      </w:r>
    </w:p>
    <w:p>
      <w:pPr>
        <w:jc w:val="center"/>
      </w:pPr>
      <w:r>
        <w:rPr>
          <w:b/>
          <w:color w:val="1F2937"/>
          <w:sz w:val="32"/>
        </w:rPr>
        <w:t>48-MCQ Practice Bank</w:t>
      </w:r>
    </w:p>
    <w:p>
      <w:pPr>
        <w:jc w:val="center"/>
      </w:pPr>
      <w:r>
        <w:rPr>
          <w:color w:val="667085"/>
          <w:sz w:val="20"/>
        </w:rPr>
        <w:t>Final Biology Section • Ahsora Biology Practice Bank — Production Draft v1.0</w:t>
      </w:r>
    </w:p>
    <w:p>
      <w:pPr>
        <w:spacing w:before="240"/>
        <w:jc w:val="center"/>
      </w:pPr>
      <w:r>
        <w:rPr>
          <w:b/>
          <w:color w:val="C00000"/>
          <w:sz w:val="19"/>
        </w:rPr>
        <w:t>PRODUCTION DRAFT — SCIENTIFIC REVIEW AND QA REQUIRED BEFORE STUDENT PUBLICATION</w:t>
      </w:r>
    </w:p>
    <w:p>
      <w:r>
        <w:br w:type="page"/>
      </w:r>
    </w:p>
    <w:p>
      <w:pPr>
        <w:pStyle w:val="Heading1"/>
      </w:pPr>
      <w:r>
        <w:t>1. Frozen Production Matrix</w:t>
      </w:r>
    </w:p>
    <w:p>
      <w:r>
        <w:t>This build completes the final 48 questions in the frozen Ahsora Biology Practice Bank architecture. The section keeps the exact 50% Easy / 25% Moderate / 25% Hard distribution and the chapter quotas defined in the Biology Practice Bank Strategy v1.0.</w:t>
      </w:r>
    </w:p>
    <w:tbl>
      <w:tblPr>
        <w:tblStyle w:val="TableGrid"/>
        <w:tblW w:type="auto" w:w="0"/>
        <w:jc w:val="center"/>
        <w:tblLook w:firstColumn="1" w:firstRow="1" w:lastColumn="0" w:lastRow="0" w:noHBand="0" w:noVBand="1" w:val="04A0"/>
      </w:tblPr>
      <w:tblGrid>
        <w:gridCol w:w="1691"/>
        <w:gridCol w:w="1691"/>
        <w:gridCol w:w="1691"/>
        <w:gridCol w:w="1691"/>
        <w:gridCol w:w="1691"/>
        <w:gridCol w:w="1691"/>
      </w:tblGrid>
      <w:tr>
        <w:trPr>
          <w:tblHeader w:val="true"/>
        </w:trPr>
        <w:tc>
          <w:tcPr>
            <w:tcW w:type="dxa" w:w="1691"/>
            <w:shd w:fill="0B2D5C"/>
          </w:tcPr>
          <w:p>
            <w:r>
              <w:rPr>
                <w:b/>
                <w:color w:val="FFFFFF"/>
              </w:rPr>
              <w:t>Chapter</w:t>
            </w:r>
          </w:p>
        </w:tc>
        <w:tc>
          <w:tcPr>
            <w:tcW w:type="dxa" w:w="1691"/>
            <w:shd w:fill="0B2D5C"/>
          </w:tcPr>
          <w:p>
            <w:r>
              <w:rPr>
                <w:b/>
                <w:color w:val="FFFFFF"/>
              </w:rPr>
              <w:t>Priority</w:t>
            </w:r>
          </w:p>
        </w:tc>
        <w:tc>
          <w:tcPr>
            <w:tcW w:type="dxa" w:w="1691"/>
            <w:shd w:fill="0B2D5C"/>
          </w:tcPr>
          <w:p>
            <w:r>
              <w:rPr>
                <w:b/>
                <w:color w:val="FFFFFF"/>
              </w:rPr>
              <w:t>Total</w:t>
            </w:r>
          </w:p>
        </w:tc>
        <w:tc>
          <w:tcPr>
            <w:tcW w:type="dxa" w:w="1691"/>
            <w:shd w:fill="0B2D5C"/>
          </w:tcPr>
          <w:p>
            <w:r>
              <w:rPr>
                <w:b/>
                <w:color w:val="FFFFFF"/>
              </w:rPr>
              <w:t>Easy</w:t>
            </w:r>
          </w:p>
        </w:tc>
        <w:tc>
          <w:tcPr>
            <w:tcW w:type="dxa" w:w="1691"/>
            <w:shd w:fill="0B2D5C"/>
          </w:tcPr>
          <w:p>
            <w:r>
              <w:rPr>
                <w:b/>
                <w:color w:val="FFFFFF"/>
              </w:rPr>
              <w:t>Moderate</w:t>
            </w:r>
          </w:p>
        </w:tc>
        <w:tc>
          <w:tcPr>
            <w:tcW w:type="dxa" w:w="1691"/>
            <w:shd w:fill="0B2D5C"/>
          </w:tcPr>
          <w:p>
            <w:r>
              <w:rPr>
                <w:b/>
                <w:color w:val="FFFFFF"/>
              </w:rPr>
              <w:t>Hard</w:t>
            </w:r>
          </w:p>
        </w:tc>
      </w:tr>
      <w:tr>
        <w:trPr>
          <w:cantSplit/>
        </w:trPr>
        <w:tc>
          <w:tcPr>
            <w:tcW w:type="dxa" w:w="1691"/>
            <w:tcMar>
              <w:top w:w="55" w:type="dxa"/>
              <w:start w:w="70" w:type="dxa"/>
              <w:bottom w:w="55" w:type="dxa"/>
              <w:end w:w="70" w:type="dxa"/>
            </w:tcMar>
          </w:tcPr>
          <w:p>
            <w:r>
              <w:t>Mutation, Variation &amp; Selection</w:t>
            </w:r>
          </w:p>
        </w:tc>
        <w:tc>
          <w:tcPr>
            <w:tcW w:type="dxa" w:w="1691"/>
            <w:tcMar>
              <w:top w:w="55" w:type="dxa"/>
              <w:start w:w="70" w:type="dxa"/>
              <w:bottom w:w="55" w:type="dxa"/>
              <w:end w:w="70" w:type="dxa"/>
            </w:tcMar>
          </w:tcPr>
          <w:p>
            <w:r>
              <w:t>Medium</w:t>
            </w:r>
          </w:p>
        </w:tc>
        <w:tc>
          <w:tcPr>
            <w:tcW w:type="dxa" w:w="1691"/>
            <w:tcMar>
              <w:top w:w="55" w:type="dxa"/>
              <w:start w:w="70" w:type="dxa"/>
              <w:bottom w:w="55" w:type="dxa"/>
              <w:end w:w="70" w:type="dxa"/>
            </w:tcMar>
          </w:tcPr>
          <w:p>
            <w:r>
              <w:t>20</w:t>
            </w:r>
          </w:p>
        </w:tc>
        <w:tc>
          <w:tcPr>
            <w:tcW w:type="dxa" w:w="1691"/>
            <w:tcMar>
              <w:top w:w="55" w:type="dxa"/>
              <w:start w:w="70" w:type="dxa"/>
              <w:bottom w:w="55" w:type="dxa"/>
              <w:end w:w="70" w:type="dxa"/>
            </w:tcMar>
          </w:tcPr>
          <w:p>
            <w:r>
              <w:t>10</w:t>
            </w:r>
          </w:p>
        </w:tc>
        <w:tc>
          <w:tcPr>
            <w:tcW w:type="dxa" w:w="1691"/>
            <w:tcMar>
              <w:top w:w="55" w:type="dxa"/>
              <w:start w:w="70" w:type="dxa"/>
              <w:bottom w:w="55" w:type="dxa"/>
              <w:end w:w="70" w:type="dxa"/>
            </w:tcMar>
          </w:tcPr>
          <w:p>
            <w:r>
              <w:t>5</w:t>
            </w:r>
          </w:p>
        </w:tc>
        <w:tc>
          <w:tcPr>
            <w:tcW w:type="dxa" w:w="1691"/>
            <w:tcMar>
              <w:top w:w="55" w:type="dxa"/>
              <w:start w:w="70" w:type="dxa"/>
              <w:bottom w:w="55" w:type="dxa"/>
              <w:end w:w="70" w:type="dxa"/>
            </w:tcMar>
          </w:tcPr>
          <w:p>
            <w:r>
              <w:t>5</w:t>
            </w:r>
          </w:p>
        </w:tc>
      </w:tr>
      <w:tr>
        <w:trPr>
          <w:cantSplit/>
        </w:trPr>
        <w:tc>
          <w:tcPr>
            <w:tcW w:type="dxa" w:w="1691"/>
            <w:tcMar>
              <w:top w:w="55" w:type="dxa"/>
              <w:start w:w="70" w:type="dxa"/>
              <w:bottom w:w="55" w:type="dxa"/>
              <w:end w:w="70" w:type="dxa"/>
            </w:tcMar>
          </w:tcPr>
          <w:p>
            <w:r>
              <w:t>Evolutionary Theory &amp; Genetic Basis of Evolution</w:t>
            </w:r>
          </w:p>
        </w:tc>
        <w:tc>
          <w:tcPr>
            <w:tcW w:type="dxa" w:w="1691"/>
            <w:tcMar>
              <w:top w:w="55" w:type="dxa"/>
              <w:start w:w="70" w:type="dxa"/>
              <w:bottom w:w="55" w:type="dxa"/>
              <w:end w:w="70" w:type="dxa"/>
            </w:tcMar>
          </w:tcPr>
          <w:p>
            <w:r>
              <w:t>Low / Medium</w:t>
            </w:r>
          </w:p>
        </w:tc>
        <w:tc>
          <w:tcPr>
            <w:tcW w:type="dxa" w:w="1691"/>
            <w:tcMar>
              <w:top w:w="55" w:type="dxa"/>
              <w:start w:w="70" w:type="dxa"/>
              <w:bottom w:w="55" w:type="dxa"/>
              <w:end w:w="70" w:type="dxa"/>
            </w:tcMar>
          </w:tcPr>
          <w:p>
            <w:r>
              <w:t>8</w:t>
            </w:r>
          </w:p>
        </w:tc>
        <w:tc>
          <w:tcPr>
            <w:tcW w:type="dxa" w:w="1691"/>
            <w:tcMar>
              <w:top w:w="55" w:type="dxa"/>
              <w:start w:w="70" w:type="dxa"/>
              <w:bottom w:w="55" w:type="dxa"/>
              <w:end w:w="70" w:type="dxa"/>
            </w:tcMar>
          </w:tcPr>
          <w:p>
            <w:r>
              <w:t>4</w:t>
            </w:r>
          </w:p>
        </w:tc>
        <w:tc>
          <w:tcPr>
            <w:tcW w:type="dxa" w:w="1691"/>
            <w:tcMar>
              <w:top w:w="55" w:type="dxa"/>
              <w:start w:w="70" w:type="dxa"/>
              <w:bottom w:w="55" w:type="dxa"/>
              <w:end w:w="70" w:type="dxa"/>
            </w:tcMar>
          </w:tcPr>
          <w:p>
            <w:r>
              <w:t>2</w:t>
            </w:r>
          </w:p>
        </w:tc>
        <w:tc>
          <w:tcPr>
            <w:tcW w:type="dxa" w:w="1691"/>
            <w:tcMar>
              <w:top w:w="55" w:type="dxa"/>
              <w:start w:w="70" w:type="dxa"/>
              <w:bottom w:w="55" w:type="dxa"/>
              <w:end w:w="70" w:type="dxa"/>
            </w:tcMar>
          </w:tcPr>
          <w:p>
            <w:r>
              <w:t>2</w:t>
            </w:r>
          </w:p>
        </w:tc>
      </w:tr>
      <w:tr>
        <w:trPr>
          <w:cantSplit/>
        </w:trPr>
        <w:tc>
          <w:tcPr>
            <w:tcW w:type="dxa" w:w="1691"/>
            <w:tcMar>
              <w:top w:w="55" w:type="dxa"/>
              <w:start w:w="70" w:type="dxa"/>
              <w:bottom w:w="55" w:type="dxa"/>
              <w:end w:w="70" w:type="dxa"/>
            </w:tcMar>
          </w:tcPr>
          <w:p>
            <w:r>
              <w:t>Recombinant DNA &amp; Biotechnology</w:t>
            </w:r>
          </w:p>
        </w:tc>
        <w:tc>
          <w:tcPr>
            <w:tcW w:type="dxa" w:w="1691"/>
            <w:tcMar>
              <w:top w:w="55" w:type="dxa"/>
              <w:start w:w="70" w:type="dxa"/>
              <w:bottom w:w="55" w:type="dxa"/>
              <w:end w:w="70" w:type="dxa"/>
            </w:tcMar>
          </w:tcPr>
          <w:p>
            <w:r>
              <w:t>Medium</w:t>
            </w:r>
          </w:p>
        </w:tc>
        <w:tc>
          <w:tcPr>
            <w:tcW w:type="dxa" w:w="1691"/>
            <w:tcMar>
              <w:top w:w="55" w:type="dxa"/>
              <w:start w:w="70" w:type="dxa"/>
              <w:bottom w:w="55" w:type="dxa"/>
              <w:end w:w="70" w:type="dxa"/>
            </w:tcMar>
          </w:tcPr>
          <w:p>
            <w:r>
              <w:t>20</w:t>
            </w:r>
          </w:p>
        </w:tc>
        <w:tc>
          <w:tcPr>
            <w:tcW w:type="dxa" w:w="1691"/>
            <w:tcMar>
              <w:top w:w="55" w:type="dxa"/>
              <w:start w:w="70" w:type="dxa"/>
              <w:bottom w:w="55" w:type="dxa"/>
              <w:end w:w="70" w:type="dxa"/>
            </w:tcMar>
          </w:tcPr>
          <w:p>
            <w:r>
              <w:t>10</w:t>
            </w:r>
          </w:p>
        </w:tc>
        <w:tc>
          <w:tcPr>
            <w:tcW w:type="dxa" w:w="1691"/>
            <w:tcMar>
              <w:top w:w="55" w:type="dxa"/>
              <w:start w:w="70" w:type="dxa"/>
              <w:bottom w:w="55" w:type="dxa"/>
              <w:end w:w="70" w:type="dxa"/>
            </w:tcMar>
          </w:tcPr>
          <w:p>
            <w:r>
              <w:t>5</w:t>
            </w:r>
          </w:p>
        </w:tc>
        <w:tc>
          <w:tcPr>
            <w:tcW w:type="dxa" w:w="1691"/>
            <w:tcMar>
              <w:top w:w="55" w:type="dxa"/>
              <w:start w:w="70" w:type="dxa"/>
              <w:bottom w:w="55" w:type="dxa"/>
              <w:end w:w="70" w:type="dxa"/>
            </w:tcMar>
          </w:tcPr>
          <w:p>
            <w:r>
              <w:t>5</w:t>
            </w:r>
          </w:p>
        </w:tc>
      </w:tr>
      <w:tr>
        <w:trPr>
          <w:cantSplit/>
        </w:trPr>
        <w:tc>
          <w:tcPr>
            <w:tcW w:type="dxa" w:w="1691"/>
            <w:tcMar>
              <w:top w:w="55" w:type="dxa"/>
              <w:start w:w="70" w:type="dxa"/>
              <w:bottom w:w="55" w:type="dxa"/>
              <w:end w:w="70" w:type="dxa"/>
            </w:tcMar>
          </w:tcPr>
          <w:p>
            <w:r>
              <w:t>TOTAL</w:t>
            </w:r>
          </w:p>
        </w:tc>
        <w:tc>
          <w:tcPr>
            <w:tcW w:type="dxa" w:w="1691"/>
            <w:tcMar>
              <w:top w:w="55" w:type="dxa"/>
              <w:start w:w="70" w:type="dxa"/>
              <w:bottom w:w="55" w:type="dxa"/>
              <w:end w:w="70" w:type="dxa"/>
            </w:tcMar>
          </w:tcPr>
          <w:p>
            <w:r/>
          </w:p>
        </w:tc>
        <w:tc>
          <w:tcPr>
            <w:tcW w:type="dxa" w:w="1691"/>
            <w:tcMar>
              <w:top w:w="55" w:type="dxa"/>
              <w:start w:w="70" w:type="dxa"/>
              <w:bottom w:w="55" w:type="dxa"/>
              <w:end w:w="70" w:type="dxa"/>
            </w:tcMar>
          </w:tcPr>
          <w:p>
            <w:r>
              <w:t>48</w:t>
            </w:r>
          </w:p>
        </w:tc>
        <w:tc>
          <w:tcPr>
            <w:tcW w:type="dxa" w:w="1691"/>
            <w:tcMar>
              <w:top w:w="55" w:type="dxa"/>
              <w:start w:w="70" w:type="dxa"/>
              <w:bottom w:w="55" w:type="dxa"/>
              <w:end w:w="70" w:type="dxa"/>
            </w:tcMar>
          </w:tcPr>
          <w:p>
            <w:r>
              <w:t>24</w:t>
            </w:r>
          </w:p>
        </w:tc>
        <w:tc>
          <w:tcPr>
            <w:tcW w:type="dxa" w:w="1691"/>
            <w:tcMar>
              <w:top w:w="55" w:type="dxa"/>
              <w:start w:w="70" w:type="dxa"/>
              <w:bottom w:w="55" w:type="dxa"/>
              <w:end w:w="70" w:type="dxa"/>
            </w:tcMar>
          </w:tcPr>
          <w:p>
            <w:r>
              <w:t>12</w:t>
            </w:r>
          </w:p>
        </w:tc>
        <w:tc>
          <w:tcPr>
            <w:tcW w:type="dxa" w:w="1691"/>
            <w:tcMar>
              <w:top w:w="55" w:type="dxa"/>
              <w:start w:w="70" w:type="dxa"/>
              <w:bottom w:w="55" w:type="dxa"/>
              <w:end w:w="70" w:type="dxa"/>
            </w:tcMar>
          </w:tcPr>
          <w:p>
            <w:r>
              <w:t>12</w:t>
            </w:r>
          </w:p>
        </w:tc>
      </w:tr>
    </w:tbl>
    <w:p>
      <w:pPr>
        <w:pStyle w:val="Heading1"/>
      </w:pPr>
      <w:r>
        <w:t>2. Topic-Level Allocation Used for This Build</w:t>
      </w:r>
    </w:p>
    <w:p>
      <w:r>
        <w:t>Topic quotas were frozen before writing so the 48 questions do not over-concentrate on a single familiar concept.</w:t>
      </w:r>
    </w:p>
    <w:tbl>
      <w:tblPr>
        <w:tblStyle w:val="TableGrid"/>
        <w:tblW w:type="auto" w:w="0"/>
        <w:jc w:val="center"/>
        <w:tblLook w:firstColumn="1" w:firstRow="1" w:lastColumn="0" w:lastRow="0" w:noHBand="0" w:noVBand="1" w:val="04A0"/>
      </w:tblPr>
      <w:tblGrid>
        <w:gridCol w:w="3383"/>
        <w:gridCol w:w="3383"/>
        <w:gridCol w:w="3383"/>
      </w:tblGrid>
      <w:tr>
        <w:trPr>
          <w:tblHeader w:val="true"/>
        </w:trPr>
        <w:tc>
          <w:tcPr>
            <w:tcW w:type="dxa" w:w="3383"/>
            <w:shd w:fill="0B2D5C"/>
          </w:tcPr>
          <w:p>
            <w:r>
              <w:rPr>
                <w:b/>
                <w:color w:val="FFFFFF"/>
              </w:rPr>
              <w:t>Chapter</w:t>
            </w:r>
          </w:p>
        </w:tc>
        <w:tc>
          <w:tcPr>
            <w:tcW w:type="dxa" w:w="3383"/>
            <w:shd w:fill="0B2D5C"/>
          </w:tcPr>
          <w:p>
            <w:r>
              <w:rPr>
                <w:b/>
                <w:color w:val="FFFFFF"/>
              </w:rPr>
              <w:t>Topic family</w:t>
            </w:r>
          </w:p>
        </w:tc>
        <w:tc>
          <w:tcPr>
            <w:tcW w:type="dxa" w:w="3383"/>
            <w:shd w:fill="0B2D5C"/>
          </w:tcPr>
          <w:p>
            <w:r>
              <w:rPr>
                <w:b/>
                <w:color w:val="FFFFFF"/>
              </w:rPr>
              <w:t>Questions</w:t>
            </w:r>
          </w:p>
        </w:tc>
      </w:tr>
      <w:tr>
        <w:trPr>
          <w:cantSplit/>
        </w:trPr>
        <w:tc>
          <w:tcPr>
            <w:tcW w:type="dxa" w:w="3383"/>
            <w:tcMar>
              <w:top w:w="45" w:type="dxa"/>
              <w:start w:w="55" w:type="dxa"/>
              <w:bottom w:w="45" w:type="dxa"/>
              <w:end w:w="55" w:type="dxa"/>
            </w:tcMar>
          </w:tcPr>
          <w:p>
            <w:r>
              <w:t>Mutation, Variation &amp; Selection</w:t>
            </w:r>
          </w:p>
        </w:tc>
        <w:tc>
          <w:tcPr>
            <w:tcW w:type="dxa" w:w="3383"/>
            <w:tcMar>
              <w:top w:w="45" w:type="dxa"/>
              <w:start w:w="55" w:type="dxa"/>
              <w:bottom w:w="45" w:type="dxa"/>
              <w:end w:w="55" w:type="dxa"/>
            </w:tcMar>
          </w:tcPr>
          <w:p>
            <w:r>
              <w:t>Gene/chromosome mutation + mutagens</w:t>
            </w:r>
          </w:p>
        </w:tc>
        <w:tc>
          <w:tcPr>
            <w:tcW w:type="dxa" w:w="3383"/>
            <w:tcMar>
              <w:top w:w="45" w:type="dxa"/>
              <w:start w:w="55" w:type="dxa"/>
              <w:bottom w:w="45" w:type="dxa"/>
              <w:end w:w="55" w:type="dxa"/>
            </w:tcMar>
          </w:tcPr>
          <w:p>
            <w:r>
              <w:t>5</w:t>
            </w:r>
          </w:p>
        </w:tc>
      </w:tr>
      <w:tr>
        <w:trPr>
          <w:cantSplit/>
        </w:trPr>
        <w:tc>
          <w:tcPr>
            <w:tcW w:type="dxa" w:w="3383"/>
            <w:tcMar>
              <w:top w:w="45" w:type="dxa"/>
              <w:start w:w="55" w:type="dxa"/>
              <w:bottom w:w="45" w:type="dxa"/>
              <w:end w:w="55" w:type="dxa"/>
            </w:tcMar>
          </w:tcPr>
          <w:p>
            <w:r>
              <w:t>Mutation, Variation &amp; Selection</w:t>
            </w:r>
          </w:p>
        </w:tc>
        <w:tc>
          <w:tcPr>
            <w:tcW w:type="dxa" w:w="3383"/>
            <w:tcMar>
              <w:top w:w="45" w:type="dxa"/>
              <w:start w:w="55" w:type="dxa"/>
              <w:bottom w:w="45" w:type="dxa"/>
              <w:end w:w="55" w:type="dxa"/>
            </w:tcMar>
          </w:tcPr>
          <w:p>
            <w:r>
              <w:t>Sources of genetic variation</w:t>
            </w:r>
          </w:p>
        </w:tc>
        <w:tc>
          <w:tcPr>
            <w:tcW w:type="dxa" w:w="3383"/>
            <w:tcMar>
              <w:top w:w="45" w:type="dxa"/>
              <w:start w:w="55" w:type="dxa"/>
              <w:bottom w:w="45" w:type="dxa"/>
              <w:end w:w="55" w:type="dxa"/>
            </w:tcMar>
          </w:tcPr>
          <w:p>
            <w:r>
              <w:t>3</w:t>
            </w:r>
          </w:p>
        </w:tc>
      </w:tr>
      <w:tr>
        <w:trPr>
          <w:cantSplit/>
        </w:trPr>
        <w:tc>
          <w:tcPr>
            <w:tcW w:type="dxa" w:w="3383"/>
            <w:tcMar>
              <w:top w:w="45" w:type="dxa"/>
              <w:start w:w="55" w:type="dxa"/>
              <w:bottom w:w="45" w:type="dxa"/>
              <w:end w:w="55" w:type="dxa"/>
            </w:tcMar>
          </w:tcPr>
          <w:p>
            <w:r>
              <w:t>Mutation, Variation &amp; Selection</w:t>
            </w:r>
          </w:p>
        </w:tc>
        <w:tc>
          <w:tcPr>
            <w:tcW w:type="dxa" w:w="3383"/>
            <w:tcMar>
              <w:top w:w="45" w:type="dxa"/>
              <w:start w:w="55" w:type="dxa"/>
              <w:bottom w:w="45" w:type="dxa"/>
              <w:end w:w="55" w:type="dxa"/>
            </w:tcMar>
          </w:tcPr>
          <w:p>
            <w:r>
              <w:t>Natural selection + allele-frequency change</w:t>
            </w:r>
          </w:p>
        </w:tc>
        <w:tc>
          <w:tcPr>
            <w:tcW w:type="dxa" w:w="3383"/>
            <w:tcMar>
              <w:top w:w="45" w:type="dxa"/>
              <w:start w:w="55" w:type="dxa"/>
              <w:bottom w:w="45" w:type="dxa"/>
              <w:end w:w="55" w:type="dxa"/>
            </w:tcMar>
          </w:tcPr>
          <w:p>
            <w:r>
              <w:t>5</w:t>
            </w:r>
          </w:p>
        </w:tc>
      </w:tr>
      <w:tr>
        <w:trPr>
          <w:cantSplit/>
        </w:trPr>
        <w:tc>
          <w:tcPr>
            <w:tcW w:type="dxa" w:w="3383"/>
            <w:tcMar>
              <w:top w:w="45" w:type="dxa"/>
              <w:start w:w="55" w:type="dxa"/>
              <w:bottom w:w="45" w:type="dxa"/>
              <w:end w:w="55" w:type="dxa"/>
            </w:tcMar>
          </w:tcPr>
          <w:p>
            <w:r>
              <w:t>Mutation, Variation &amp; Selection</w:t>
            </w:r>
          </w:p>
        </w:tc>
        <w:tc>
          <w:tcPr>
            <w:tcW w:type="dxa" w:w="3383"/>
            <w:tcMar>
              <w:top w:w="45" w:type="dxa"/>
              <w:start w:w="55" w:type="dxa"/>
              <w:bottom w:w="45" w:type="dxa"/>
              <w:end w:w="55" w:type="dxa"/>
            </w:tcMar>
          </w:tcPr>
          <w:p>
            <w:r>
              <w:t>Artificial selection</w:t>
            </w:r>
          </w:p>
        </w:tc>
        <w:tc>
          <w:tcPr>
            <w:tcW w:type="dxa" w:w="3383"/>
            <w:tcMar>
              <w:top w:w="45" w:type="dxa"/>
              <w:start w:w="55" w:type="dxa"/>
              <w:bottom w:w="45" w:type="dxa"/>
              <w:end w:w="55" w:type="dxa"/>
            </w:tcMar>
          </w:tcPr>
          <w:p>
            <w:r>
              <w:t>2</w:t>
            </w:r>
          </w:p>
        </w:tc>
      </w:tr>
      <w:tr>
        <w:trPr>
          <w:cantSplit/>
        </w:trPr>
        <w:tc>
          <w:tcPr>
            <w:tcW w:type="dxa" w:w="3383"/>
            <w:tcMar>
              <w:top w:w="45" w:type="dxa"/>
              <w:start w:w="55" w:type="dxa"/>
              <w:bottom w:w="45" w:type="dxa"/>
              <w:end w:w="55" w:type="dxa"/>
            </w:tcMar>
          </w:tcPr>
          <w:p>
            <w:r>
              <w:t>Mutation, Variation &amp; Selection</w:t>
            </w:r>
          </w:p>
        </w:tc>
        <w:tc>
          <w:tcPr>
            <w:tcW w:type="dxa" w:w="3383"/>
            <w:tcMar>
              <w:top w:w="45" w:type="dxa"/>
              <w:start w:w="55" w:type="dxa"/>
              <w:bottom w:w="45" w:type="dxa"/>
              <w:end w:w="55" w:type="dxa"/>
            </w:tcMar>
          </w:tcPr>
          <w:p>
            <w:r>
              <w:t>Adaptation + fitness</w:t>
            </w:r>
          </w:p>
        </w:tc>
        <w:tc>
          <w:tcPr>
            <w:tcW w:type="dxa" w:w="3383"/>
            <w:tcMar>
              <w:top w:w="45" w:type="dxa"/>
              <w:start w:w="55" w:type="dxa"/>
              <w:bottom w:w="45" w:type="dxa"/>
              <w:end w:w="55" w:type="dxa"/>
            </w:tcMar>
          </w:tcPr>
          <w:p>
            <w:r>
              <w:t>2</w:t>
            </w:r>
          </w:p>
        </w:tc>
      </w:tr>
      <w:tr>
        <w:trPr>
          <w:cantSplit/>
        </w:trPr>
        <w:tc>
          <w:tcPr>
            <w:tcW w:type="dxa" w:w="3383"/>
            <w:tcMar>
              <w:top w:w="45" w:type="dxa"/>
              <w:start w:w="55" w:type="dxa"/>
              <w:bottom w:w="45" w:type="dxa"/>
              <w:end w:w="55" w:type="dxa"/>
            </w:tcMar>
          </w:tcPr>
          <w:p>
            <w:r>
              <w:t>Mutation, Variation &amp; Selection</w:t>
            </w:r>
          </w:p>
        </w:tc>
        <w:tc>
          <w:tcPr>
            <w:tcW w:type="dxa" w:w="3383"/>
            <w:tcMar>
              <w:top w:w="45" w:type="dxa"/>
              <w:start w:w="55" w:type="dxa"/>
              <w:bottom w:w="45" w:type="dxa"/>
              <w:end w:w="55" w:type="dxa"/>
            </w:tcMar>
          </w:tcPr>
          <w:p>
            <w:r>
              <w:t>Heredity + environment</w:t>
            </w:r>
          </w:p>
        </w:tc>
        <w:tc>
          <w:tcPr>
            <w:tcW w:type="dxa" w:w="3383"/>
            <w:tcMar>
              <w:top w:w="45" w:type="dxa"/>
              <w:start w:w="55" w:type="dxa"/>
              <w:bottom w:w="45" w:type="dxa"/>
              <w:end w:w="55" w:type="dxa"/>
            </w:tcMar>
          </w:tcPr>
          <w:p>
            <w:r>
              <w:t>3</w:t>
            </w:r>
          </w:p>
        </w:tc>
      </w:tr>
      <w:tr>
        <w:trPr>
          <w:cantSplit/>
        </w:trPr>
        <w:tc>
          <w:tcPr>
            <w:tcW w:type="dxa" w:w="3383"/>
            <w:tcMar>
              <w:top w:w="45" w:type="dxa"/>
              <w:start w:w="55" w:type="dxa"/>
              <w:bottom w:w="45" w:type="dxa"/>
              <w:end w:w="55" w:type="dxa"/>
            </w:tcMar>
          </w:tcPr>
          <w:p>
            <w:r>
              <w:t>Evolutionary Theory &amp; Genetic Basis of Evolution</w:t>
            </w:r>
          </w:p>
        </w:tc>
        <w:tc>
          <w:tcPr>
            <w:tcW w:type="dxa" w:w="3383"/>
            <w:tcMar>
              <w:top w:w="45" w:type="dxa"/>
              <w:start w:w="55" w:type="dxa"/>
              <w:bottom w:w="45" w:type="dxa"/>
              <w:end w:w="55" w:type="dxa"/>
            </w:tcMar>
          </w:tcPr>
          <w:p>
            <w:r>
              <w:t>Darwinian mechanism</w:t>
            </w:r>
          </w:p>
        </w:tc>
        <w:tc>
          <w:tcPr>
            <w:tcW w:type="dxa" w:w="3383"/>
            <w:tcMar>
              <w:top w:w="45" w:type="dxa"/>
              <w:start w:w="55" w:type="dxa"/>
              <w:bottom w:w="45" w:type="dxa"/>
              <w:end w:w="55" w:type="dxa"/>
            </w:tcMar>
          </w:tcPr>
          <w:p>
            <w:r>
              <w:t>2</w:t>
            </w:r>
          </w:p>
        </w:tc>
      </w:tr>
      <w:tr>
        <w:trPr>
          <w:cantSplit/>
        </w:trPr>
        <w:tc>
          <w:tcPr>
            <w:tcW w:type="dxa" w:w="3383"/>
            <w:tcMar>
              <w:top w:w="45" w:type="dxa"/>
              <w:start w:w="55" w:type="dxa"/>
              <w:bottom w:w="45" w:type="dxa"/>
              <w:end w:w="55" w:type="dxa"/>
            </w:tcMar>
          </w:tcPr>
          <w:p>
            <w:r>
              <w:t>Evolutionary Theory &amp; Genetic Basis of Evolution</w:t>
            </w:r>
          </w:p>
        </w:tc>
        <w:tc>
          <w:tcPr>
            <w:tcW w:type="dxa" w:w="3383"/>
            <w:tcMar>
              <w:top w:w="45" w:type="dxa"/>
              <w:start w:w="55" w:type="dxa"/>
              <w:bottom w:w="45" w:type="dxa"/>
              <w:end w:w="55" w:type="dxa"/>
            </w:tcMar>
          </w:tcPr>
          <w:p>
            <w:r>
              <w:t>Allele-frequency change</w:t>
            </w:r>
          </w:p>
        </w:tc>
        <w:tc>
          <w:tcPr>
            <w:tcW w:type="dxa" w:w="3383"/>
            <w:tcMar>
              <w:top w:w="45" w:type="dxa"/>
              <w:start w:w="55" w:type="dxa"/>
              <w:bottom w:w="45" w:type="dxa"/>
              <w:end w:w="55" w:type="dxa"/>
            </w:tcMar>
          </w:tcPr>
          <w:p>
            <w:r>
              <w:t>2</w:t>
            </w:r>
          </w:p>
        </w:tc>
      </w:tr>
      <w:tr>
        <w:trPr>
          <w:cantSplit/>
        </w:trPr>
        <w:tc>
          <w:tcPr>
            <w:tcW w:type="dxa" w:w="3383"/>
            <w:tcMar>
              <w:top w:w="45" w:type="dxa"/>
              <w:start w:w="55" w:type="dxa"/>
              <w:bottom w:w="45" w:type="dxa"/>
              <w:end w:w="55" w:type="dxa"/>
            </w:tcMar>
          </w:tcPr>
          <w:p>
            <w:r>
              <w:t>Evolutionary Theory &amp; Genetic Basis of Evolution</w:t>
            </w:r>
          </w:p>
        </w:tc>
        <w:tc>
          <w:tcPr>
            <w:tcW w:type="dxa" w:w="3383"/>
            <w:tcMar>
              <w:top w:w="45" w:type="dxa"/>
              <w:start w:w="55" w:type="dxa"/>
              <w:bottom w:w="45" w:type="dxa"/>
              <w:end w:w="55" w:type="dxa"/>
            </w:tcMar>
          </w:tcPr>
          <w:p>
            <w:r>
              <w:t>Speciation/reproductive isolation</w:t>
            </w:r>
          </w:p>
        </w:tc>
        <w:tc>
          <w:tcPr>
            <w:tcW w:type="dxa" w:w="3383"/>
            <w:tcMar>
              <w:top w:w="45" w:type="dxa"/>
              <w:start w:w="55" w:type="dxa"/>
              <w:bottom w:w="45" w:type="dxa"/>
              <w:end w:w="55" w:type="dxa"/>
            </w:tcMar>
          </w:tcPr>
          <w:p>
            <w:r>
              <w:t>2</w:t>
            </w:r>
          </w:p>
        </w:tc>
      </w:tr>
      <w:tr>
        <w:trPr>
          <w:cantSplit/>
        </w:trPr>
        <w:tc>
          <w:tcPr>
            <w:tcW w:type="dxa" w:w="3383"/>
            <w:tcMar>
              <w:top w:w="45" w:type="dxa"/>
              <w:start w:w="55" w:type="dxa"/>
              <w:bottom w:w="45" w:type="dxa"/>
              <w:end w:w="55" w:type="dxa"/>
            </w:tcMar>
          </w:tcPr>
          <w:p>
            <w:r>
              <w:t>Evolutionary Theory &amp; Genetic Basis of Evolution</w:t>
            </w:r>
          </w:p>
        </w:tc>
        <w:tc>
          <w:tcPr>
            <w:tcW w:type="dxa" w:w="3383"/>
            <w:tcMar>
              <w:top w:w="45" w:type="dxa"/>
              <w:start w:w="55" w:type="dxa"/>
              <w:bottom w:w="45" w:type="dxa"/>
              <w:end w:w="55" w:type="dxa"/>
            </w:tcMar>
          </w:tcPr>
          <w:p>
            <w:r>
              <w:t>Evidence/convergence/common ancestry</w:t>
            </w:r>
          </w:p>
        </w:tc>
        <w:tc>
          <w:tcPr>
            <w:tcW w:type="dxa" w:w="3383"/>
            <w:tcMar>
              <w:top w:w="45" w:type="dxa"/>
              <w:start w:w="55" w:type="dxa"/>
              <w:bottom w:w="45" w:type="dxa"/>
              <w:end w:w="55" w:type="dxa"/>
            </w:tcMar>
          </w:tcPr>
          <w:p>
            <w:r>
              <w:t>2</w:t>
            </w:r>
          </w:p>
        </w:tc>
      </w:tr>
      <w:tr>
        <w:trPr>
          <w:cantSplit/>
        </w:trPr>
        <w:tc>
          <w:tcPr>
            <w:tcW w:type="dxa" w:w="3383"/>
            <w:tcMar>
              <w:top w:w="45" w:type="dxa"/>
              <w:start w:w="55" w:type="dxa"/>
              <w:bottom w:w="45" w:type="dxa"/>
              <w:end w:w="55" w:type="dxa"/>
            </w:tcMar>
          </w:tcPr>
          <w:p>
            <w:r>
              <w:t>Recombinant DNA &amp; Biotechnology</w:t>
            </w:r>
          </w:p>
        </w:tc>
        <w:tc>
          <w:tcPr>
            <w:tcW w:type="dxa" w:w="3383"/>
            <w:tcMar>
              <w:top w:w="45" w:type="dxa"/>
              <w:start w:w="55" w:type="dxa"/>
              <w:bottom w:w="45" w:type="dxa"/>
              <w:end w:w="55" w:type="dxa"/>
            </w:tcMar>
          </w:tcPr>
          <w:p>
            <w:r>
              <w:t>Restriction enzymes + recombinant DNA</w:t>
            </w:r>
          </w:p>
        </w:tc>
        <w:tc>
          <w:tcPr>
            <w:tcW w:type="dxa" w:w="3383"/>
            <w:tcMar>
              <w:top w:w="45" w:type="dxa"/>
              <w:start w:w="55" w:type="dxa"/>
              <w:bottom w:w="45" w:type="dxa"/>
              <w:end w:w="55" w:type="dxa"/>
            </w:tcMar>
          </w:tcPr>
          <w:p>
            <w:r>
              <w:t>4</w:t>
            </w:r>
          </w:p>
        </w:tc>
      </w:tr>
      <w:tr>
        <w:trPr>
          <w:cantSplit/>
        </w:trPr>
        <w:tc>
          <w:tcPr>
            <w:tcW w:type="dxa" w:w="3383"/>
            <w:tcMar>
              <w:top w:w="45" w:type="dxa"/>
              <w:start w:w="55" w:type="dxa"/>
              <w:bottom w:w="45" w:type="dxa"/>
              <w:end w:w="55" w:type="dxa"/>
            </w:tcMar>
          </w:tcPr>
          <w:p>
            <w:r>
              <w:t>Recombinant DNA &amp; Biotechnology</w:t>
            </w:r>
          </w:p>
        </w:tc>
        <w:tc>
          <w:tcPr>
            <w:tcW w:type="dxa" w:w="3383"/>
            <w:tcMar>
              <w:top w:w="45" w:type="dxa"/>
              <w:start w:w="55" w:type="dxa"/>
              <w:bottom w:w="45" w:type="dxa"/>
              <w:end w:w="55" w:type="dxa"/>
            </w:tcMar>
          </w:tcPr>
          <w:p>
            <w:r>
              <w:t>Ligase + plasmids/vectors</w:t>
            </w:r>
          </w:p>
        </w:tc>
        <w:tc>
          <w:tcPr>
            <w:tcW w:type="dxa" w:w="3383"/>
            <w:tcMar>
              <w:top w:w="45" w:type="dxa"/>
              <w:start w:w="55" w:type="dxa"/>
              <w:bottom w:w="45" w:type="dxa"/>
              <w:end w:w="55" w:type="dxa"/>
            </w:tcMar>
          </w:tcPr>
          <w:p>
            <w:r>
              <w:t>4</w:t>
            </w:r>
          </w:p>
        </w:tc>
      </w:tr>
      <w:tr>
        <w:trPr>
          <w:cantSplit/>
        </w:trPr>
        <w:tc>
          <w:tcPr>
            <w:tcW w:type="dxa" w:w="3383"/>
            <w:tcMar>
              <w:top w:w="45" w:type="dxa"/>
              <w:start w:w="55" w:type="dxa"/>
              <w:bottom w:w="45" w:type="dxa"/>
              <w:end w:w="55" w:type="dxa"/>
            </w:tcMar>
          </w:tcPr>
          <w:p>
            <w:r>
              <w:t>Recombinant DNA &amp; Biotechnology</w:t>
            </w:r>
          </w:p>
        </w:tc>
        <w:tc>
          <w:tcPr>
            <w:tcW w:type="dxa" w:w="3383"/>
            <w:tcMar>
              <w:top w:w="45" w:type="dxa"/>
              <w:start w:w="55" w:type="dxa"/>
              <w:bottom w:w="45" w:type="dxa"/>
              <w:end w:w="55" w:type="dxa"/>
            </w:tcMar>
          </w:tcPr>
          <w:p>
            <w:r>
              <w:t>PCR</w:t>
            </w:r>
          </w:p>
        </w:tc>
        <w:tc>
          <w:tcPr>
            <w:tcW w:type="dxa" w:w="3383"/>
            <w:tcMar>
              <w:top w:w="45" w:type="dxa"/>
              <w:start w:w="55" w:type="dxa"/>
              <w:bottom w:w="45" w:type="dxa"/>
              <w:end w:w="55" w:type="dxa"/>
            </w:tcMar>
          </w:tcPr>
          <w:p>
            <w:r>
              <w:t>4</w:t>
            </w:r>
          </w:p>
        </w:tc>
      </w:tr>
      <w:tr>
        <w:trPr>
          <w:cantSplit/>
        </w:trPr>
        <w:tc>
          <w:tcPr>
            <w:tcW w:type="dxa" w:w="3383"/>
            <w:tcMar>
              <w:top w:w="45" w:type="dxa"/>
              <w:start w:w="55" w:type="dxa"/>
              <w:bottom w:w="45" w:type="dxa"/>
              <w:end w:w="55" w:type="dxa"/>
            </w:tcMar>
          </w:tcPr>
          <w:p>
            <w:r>
              <w:t>Recombinant DNA &amp; Biotechnology</w:t>
            </w:r>
          </w:p>
        </w:tc>
        <w:tc>
          <w:tcPr>
            <w:tcW w:type="dxa" w:w="3383"/>
            <w:tcMar>
              <w:top w:w="45" w:type="dxa"/>
              <w:start w:w="55" w:type="dxa"/>
              <w:bottom w:w="45" w:type="dxa"/>
              <w:end w:w="55" w:type="dxa"/>
            </w:tcMar>
          </w:tcPr>
          <w:p>
            <w:r>
              <w:t>Gel electrophoresis</w:t>
            </w:r>
          </w:p>
        </w:tc>
        <w:tc>
          <w:tcPr>
            <w:tcW w:type="dxa" w:w="3383"/>
            <w:tcMar>
              <w:top w:w="45" w:type="dxa"/>
              <w:start w:w="55" w:type="dxa"/>
              <w:bottom w:w="45" w:type="dxa"/>
              <w:end w:w="55" w:type="dxa"/>
            </w:tcMar>
          </w:tcPr>
          <w:p>
            <w:r>
              <w:t>4</w:t>
            </w:r>
          </w:p>
        </w:tc>
      </w:tr>
      <w:tr>
        <w:trPr>
          <w:cantSplit/>
        </w:trPr>
        <w:tc>
          <w:tcPr>
            <w:tcW w:type="dxa" w:w="3383"/>
            <w:tcMar>
              <w:top w:w="45" w:type="dxa"/>
              <w:start w:w="55" w:type="dxa"/>
              <w:bottom w:w="45" w:type="dxa"/>
              <w:end w:w="55" w:type="dxa"/>
            </w:tcMar>
          </w:tcPr>
          <w:p>
            <w:r>
              <w:t>Recombinant DNA &amp; Biotechnology</w:t>
            </w:r>
          </w:p>
        </w:tc>
        <w:tc>
          <w:tcPr>
            <w:tcW w:type="dxa" w:w="3383"/>
            <w:tcMar>
              <w:top w:w="45" w:type="dxa"/>
              <w:start w:w="55" w:type="dxa"/>
              <w:bottom w:w="45" w:type="dxa"/>
              <w:end w:w="55" w:type="dxa"/>
            </w:tcMar>
          </w:tcPr>
          <w:p>
            <w:r>
              <w:t>Applications/experimental design</w:t>
            </w:r>
          </w:p>
        </w:tc>
        <w:tc>
          <w:tcPr>
            <w:tcW w:type="dxa" w:w="3383"/>
            <w:tcMar>
              <w:top w:w="45" w:type="dxa"/>
              <w:start w:w="55" w:type="dxa"/>
              <w:bottom w:w="45" w:type="dxa"/>
              <w:end w:w="55" w:type="dxa"/>
            </w:tcMar>
          </w:tcPr>
          <w:p>
            <w:r>
              <w:t>4</w:t>
            </w:r>
          </w:p>
        </w:tc>
      </w:tr>
    </w:tbl>
    <w:p>
      <w:pPr>
        <w:pStyle w:val="Heading1"/>
      </w:pPr>
      <w:r>
        <w:t>3. Item Construction Standard Applied</w:t>
      </w:r>
    </w:p>
    <w:p>
      <w:pPr>
        <w:spacing w:after="40"/>
        <w:ind w:left="198" w:hanging="125"/>
      </w:pPr>
      <w:r>
        <w:t>• Every item contains exactly five options (A–E) and one unambiguously best answer.</w:t>
      </w:r>
    </w:p>
    <w:p>
      <w:pPr>
        <w:spacing w:after="40"/>
        <w:ind w:left="198" w:hanging="125"/>
      </w:pPr>
      <w:r>
        <w:t>• Difficulty reflects reasoning depth, not confusing wording. Easy = foundation/one-step; Moderate = typical IMAT application; Hard = upper-end IMAT or controlled Ahsora Challenge.</w:t>
      </w:r>
    </w:p>
    <w:p>
      <w:pPr>
        <w:spacing w:after="40"/>
        <w:ind w:left="198" w:hanging="125"/>
      </w:pPr>
      <w:r>
        <w:t>• The item pool follows the Ahsora FSc foundation + A-Level conceptual extension + IMAT application model.</w:t>
      </w:r>
    </w:p>
    <w:p>
      <w:pPr>
        <w:spacing w:after="40"/>
        <w:ind w:left="198" w:hanging="125"/>
      </w:pPr>
      <w:r>
        <w:t>• All 48 items are original Ahsora production-draft questions; historical IMAT/past-paper wording is not reused as original content.</w:t>
      </w:r>
    </w:p>
    <w:p>
      <w:pPr>
        <w:spacing w:after="40"/>
        <w:ind w:left="198" w:hanging="125"/>
      </w:pPr>
      <w:r>
        <w:t>• The Hard pool contains 4 Ahsora Challenge items (33% of 12 Hard questions) and 8 upper-end normal IMAT items.</w:t>
      </w:r>
    </w:p>
    <w:p>
      <w:pPr>
        <w:spacing w:after="40"/>
        <w:ind w:left="198" w:hanging="125"/>
      </w:pPr>
      <w:r>
        <w:t>• Correct-answer positions are balanced across A–E: A=10, B=10, C=10, D=9, E=9.</w:t>
      </w:r>
    </w:p>
    <w:p>
      <w:pPr>
        <w:spacing w:after="40"/>
        <w:ind w:left="198" w:hanging="125"/>
      </w:pPr>
      <w:r>
        <w:t>• Every question includes a concise explanation and must still undergo independent teacher/scientific QA before publication.</w:t>
      </w:r>
    </w:p>
    <w:p>
      <w:r>
        <w:br w:type="page"/>
      </w:r>
    </w:p>
    <w:p>
      <w:pPr>
        <w:pStyle w:val="Heading1"/>
      </w:pPr>
      <w:r>
        <w:t>4. Mutation, Variation &amp; Selection</w:t>
      </w:r>
    </w:p>
    <w:p>
      <w:r>
        <w:t>Production quota: 20 questions — 10 Easy, 5 Moderate, 5 Hard.</w:t>
      </w:r>
    </w:p>
    <w:p>
      <w:pPr>
        <w:spacing w:before="100" w:after="20"/>
      </w:pPr>
      <w:r>
        <w:rPr>
          <w:b/>
          <w:color w:val="0B2D5C"/>
          <w:sz w:val="18"/>
        </w:rPr>
        <w:t>BIO-EVB-001  |  EASY</w:t>
      </w:r>
    </w:p>
    <w:p>
      <w:pPr>
        <w:spacing w:after="40"/>
      </w:pPr>
      <w:r>
        <w:rPr>
          <w:color w:val="667085"/>
          <w:sz w:val="15"/>
        </w:rPr>
        <w:t>Chapter: Mutation, Variation &amp; Selection   •   Topic: Gene and chromosome mutations   •   Type: Recall / Knowledge</w:t>
      </w:r>
    </w:p>
    <w:tbl>
      <w:tblPr>
        <w:tblStyle w:val="TableGrid"/>
        <w:tblW w:type="auto" w:w="0"/>
        <w:jc w:val="center"/>
        <w:tblLook w:firstColumn="1" w:firstRow="1" w:lastColumn="0" w:lastRow="0" w:noHBand="0" w:noVBand="1" w:val="04A0"/>
      </w:tblPr>
      <w:tblGrid>
        <w:gridCol w:w="10148"/>
      </w:tblGrid>
      <w:tr>
        <w:trPr>
          <w:cantSplit/>
        </w:trPr>
        <w:tc>
          <w:tcPr>
            <w:tcW w:type="dxa" w:w="10148"/>
            <w:tcMar>
              <w:top w:w="70" w:type="dxa"/>
              <w:start w:w="80" w:type="dxa"/>
              <w:bottom w:w="65" w:type="dxa"/>
              <w:end w:w="80" w:type="dxa"/>
            </w:tcMar>
            <w:shd w:fill="EDF3F8"/>
          </w:tcPr>
          <w:p>
            <w:pPr>
              <w:spacing w:after="60"/>
            </w:pPr>
            <w:r>
              <w:rPr>
                <w:b/>
                <w:sz w:val="18"/>
              </w:rPr>
              <w:t>Which statement best defines a gene mutation?</w:t>
            </w:r>
          </w:p>
          <w:p>
            <w:pPr>
              <w:spacing w:after="20"/>
              <w:ind w:left="113"/>
            </w:pPr>
            <w:r>
              <w:rPr>
                <w:sz w:val="17"/>
              </w:rPr>
              <w:t>A. A change in the number of ribosomes in a cell</w:t>
            </w:r>
          </w:p>
          <w:p>
            <w:pPr>
              <w:spacing w:after="20"/>
              <w:ind w:left="113"/>
            </w:pPr>
            <w:r>
              <w:rPr>
                <w:sz w:val="17"/>
              </w:rPr>
              <w:t>B. A temporary change in enzyme activity caused by temperature</w:t>
            </w:r>
          </w:p>
          <w:p>
            <w:pPr>
              <w:spacing w:after="20"/>
              <w:ind w:left="113"/>
            </w:pPr>
            <w:r>
              <w:rPr>
                <w:sz w:val="17"/>
              </w:rPr>
              <w:t>C. A change in the amount of ATP produced during respiration</w:t>
            </w:r>
          </w:p>
          <w:p>
            <w:pPr>
              <w:spacing w:after="20"/>
              <w:ind w:left="113"/>
            </w:pPr>
            <w:r>
              <w:rPr>
                <w:sz w:val="17"/>
              </w:rPr>
              <w:t>D. A change in the nucleotide sequence of DNA within a gene</w:t>
            </w:r>
          </w:p>
          <w:p>
            <w:pPr>
              <w:spacing w:after="20"/>
              <w:ind w:left="113"/>
            </w:pPr>
            <w:r>
              <w:rPr>
                <w:sz w:val="17"/>
              </w:rPr>
              <w:t>E. A change in the shape of a protein without any change in DNA</w:t>
            </w:r>
          </w:p>
          <w:p>
            <w:pPr>
              <w:spacing w:before="40" w:after="20"/>
            </w:pPr>
            <w:r>
              <w:rPr>
                <w:b/>
                <w:color w:val="0B2D5C"/>
                <w:sz w:val="17"/>
              </w:rPr>
              <w:t>Correct answer: D — A change in the nucleotide sequence of DNA within a gene</w:t>
            </w:r>
          </w:p>
          <w:p>
            <w:pPr>
              <w:spacing w:after="0"/>
            </w:pPr>
            <w:r>
              <w:rPr>
                <w:color w:val="1F2937"/>
                <w:sz w:val="17"/>
              </w:rPr>
              <w:t>Explanation: A gene mutation is a permanent alteration in the DNA nucleotide sequence of a gene.</w:t>
            </w:r>
          </w:p>
        </w:tc>
      </w:tr>
    </w:tbl>
    <w:p>
      <w:pPr>
        <w:spacing w:before="100" w:after="20"/>
      </w:pPr>
      <w:r>
        <w:rPr>
          <w:b/>
          <w:color w:val="0B2D5C"/>
          <w:sz w:val="18"/>
        </w:rPr>
        <w:t>BIO-EVB-002  |  EASY</w:t>
      </w:r>
    </w:p>
    <w:p>
      <w:pPr>
        <w:spacing w:after="40"/>
      </w:pPr>
      <w:r>
        <w:rPr>
          <w:color w:val="667085"/>
          <w:sz w:val="15"/>
        </w:rPr>
        <w:t>Chapter: Mutation, Variation &amp; Selection   •   Topic: Gene and chromosome mutations   •   Type: Recall / Knowledge</w:t>
      </w:r>
    </w:p>
    <w:tbl>
      <w:tblPr>
        <w:tblStyle w:val="TableGrid"/>
        <w:tblW w:type="auto" w:w="0"/>
        <w:jc w:val="center"/>
        <w:tblLook w:firstColumn="1" w:firstRow="1" w:lastColumn="0" w:lastRow="0" w:noHBand="0" w:noVBand="1" w:val="04A0"/>
      </w:tblPr>
      <w:tblGrid>
        <w:gridCol w:w="10148"/>
      </w:tblGrid>
      <w:tr>
        <w:trPr>
          <w:cantSplit/>
        </w:trPr>
        <w:tc>
          <w:tcPr>
            <w:tcW w:type="dxa" w:w="10148"/>
            <w:tcMar>
              <w:top w:w="70" w:type="dxa"/>
              <w:start w:w="80" w:type="dxa"/>
              <w:bottom w:w="65" w:type="dxa"/>
              <w:end w:w="80" w:type="dxa"/>
            </w:tcMar>
            <w:shd w:fill="EDF3F8"/>
          </w:tcPr>
          <w:p>
            <w:pPr>
              <w:spacing w:after="60"/>
            </w:pPr>
            <w:r>
              <w:rPr>
                <w:b/>
                <w:sz w:val="18"/>
              </w:rPr>
              <w:t>Which change is a chromosome-structure mutation rather than a point mutation?</w:t>
            </w:r>
          </w:p>
          <w:p>
            <w:pPr>
              <w:spacing w:after="20"/>
              <w:ind w:left="113"/>
            </w:pPr>
            <w:r>
              <w:rPr>
                <w:sz w:val="17"/>
              </w:rPr>
              <w:t>A. Replacement of one nucleotide by another</w:t>
            </w:r>
          </w:p>
          <w:p>
            <w:pPr>
              <w:spacing w:after="20"/>
              <w:ind w:left="113"/>
            </w:pPr>
            <w:r>
              <w:rPr>
                <w:sz w:val="17"/>
              </w:rPr>
              <w:t>B. Insertion of one nucleotide into a coding sequence</w:t>
            </w:r>
          </w:p>
          <w:p>
            <w:pPr>
              <w:spacing w:after="20"/>
              <w:ind w:left="113"/>
            </w:pPr>
            <w:r>
              <w:rPr>
                <w:sz w:val="17"/>
              </w:rPr>
              <w:t>C. Deletion of a large segment of a chromosome</w:t>
            </w:r>
          </w:p>
          <w:p>
            <w:pPr>
              <w:spacing w:after="20"/>
              <w:ind w:left="113"/>
            </w:pPr>
            <w:r>
              <w:rPr>
                <w:sz w:val="17"/>
              </w:rPr>
              <w:t>D. Loss of one hydrogen bond between DNA bases</w:t>
            </w:r>
          </w:p>
          <w:p>
            <w:pPr>
              <w:spacing w:after="20"/>
              <w:ind w:left="113"/>
            </w:pPr>
            <w:r>
              <w:rPr>
                <w:sz w:val="17"/>
              </w:rPr>
              <w:t>E. Failure of one tRNA to bind an amino acid</w:t>
            </w:r>
          </w:p>
          <w:p>
            <w:pPr>
              <w:spacing w:before="40" w:after="20"/>
            </w:pPr>
            <w:r>
              <w:rPr>
                <w:b/>
                <w:color w:val="0B2D5C"/>
                <w:sz w:val="17"/>
              </w:rPr>
              <w:t>Correct answer: C — Deletion of a large segment of a chromosome</w:t>
            </w:r>
          </w:p>
          <w:p>
            <w:pPr>
              <w:spacing w:after="0"/>
            </w:pPr>
            <w:r>
              <w:rPr>
                <w:color w:val="1F2937"/>
                <w:sz w:val="17"/>
              </w:rPr>
              <w:t>Explanation: Large deletions alter chromosome structure, whereas point mutations affect one or a few nucleotides.</w:t>
            </w:r>
          </w:p>
        </w:tc>
      </w:tr>
    </w:tbl>
    <w:p>
      <w:pPr>
        <w:spacing w:before="100" w:after="20"/>
      </w:pPr>
      <w:r>
        <w:rPr>
          <w:b/>
          <w:color w:val="0B2D5C"/>
          <w:sz w:val="18"/>
        </w:rPr>
        <w:t>BIO-EVB-003  |  EASY</w:t>
      </w:r>
    </w:p>
    <w:p>
      <w:pPr>
        <w:spacing w:after="40"/>
      </w:pPr>
      <w:r>
        <w:rPr>
          <w:color w:val="667085"/>
          <w:sz w:val="15"/>
        </w:rPr>
        <w:t>Chapter: Mutation, Variation &amp; Selection   •   Topic: Sources of genetic variation   •   Type: Conceptual</w:t>
      </w:r>
    </w:p>
    <w:tbl>
      <w:tblPr>
        <w:tblStyle w:val="TableGrid"/>
        <w:tblW w:type="auto" w:w="0"/>
        <w:jc w:val="center"/>
        <w:tblLook w:firstColumn="1" w:firstRow="1" w:lastColumn="0" w:lastRow="0" w:noHBand="0" w:noVBand="1" w:val="04A0"/>
      </w:tblPr>
      <w:tblGrid>
        <w:gridCol w:w="10148"/>
      </w:tblGrid>
      <w:tr>
        <w:trPr>
          <w:cantSplit/>
        </w:trPr>
        <w:tc>
          <w:tcPr>
            <w:tcW w:type="dxa" w:w="10148"/>
            <w:tcMar>
              <w:top w:w="70" w:type="dxa"/>
              <w:start w:w="80" w:type="dxa"/>
              <w:bottom w:w="65" w:type="dxa"/>
              <w:end w:w="80" w:type="dxa"/>
            </w:tcMar>
            <w:shd w:fill="EDF3F8"/>
          </w:tcPr>
          <w:p>
            <w:pPr>
              <w:spacing w:after="60"/>
            </w:pPr>
            <w:r>
              <w:rPr>
                <w:b/>
                <w:sz w:val="18"/>
              </w:rPr>
              <w:t>Which process during meiosis directly creates new combinations of alleles on homologous chromosomes?</w:t>
            </w:r>
          </w:p>
          <w:p>
            <w:pPr>
              <w:spacing w:after="20"/>
              <w:ind w:left="113"/>
            </w:pPr>
            <w:r>
              <w:rPr>
                <w:sz w:val="17"/>
              </w:rPr>
              <w:t>A. DNA replication before meiosis</w:t>
            </w:r>
          </w:p>
          <w:p>
            <w:pPr>
              <w:spacing w:after="20"/>
              <w:ind w:left="113"/>
            </w:pPr>
            <w:r>
              <w:rPr>
                <w:sz w:val="17"/>
              </w:rPr>
              <w:t>B. Crossing over between non-sister chromatids</w:t>
            </w:r>
          </w:p>
          <w:p>
            <w:pPr>
              <w:spacing w:after="20"/>
              <w:ind w:left="113"/>
            </w:pPr>
            <w:r>
              <w:rPr>
                <w:sz w:val="17"/>
              </w:rPr>
              <w:t>C. Cytokinesis after meiosis II</w:t>
            </w:r>
          </w:p>
          <w:p>
            <w:pPr>
              <w:spacing w:after="20"/>
              <w:ind w:left="113"/>
            </w:pPr>
            <w:r>
              <w:rPr>
                <w:sz w:val="17"/>
              </w:rPr>
              <w:t>D. Translation of mRNA</w:t>
            </w:r>
          </w:p>
          <w:p>
            <w:pPr>
              <w:spacing w:after="20"/>
              <w:ind w:left="113"/>
            </w:pPr>
            <w:r>
              <w:rPr>
                <w:sz w:val="17"/>
              </w:rPr>
              <w:t>E. Binary fission</w:t>
            </w:r>
          </w:p>
          <w:p>
            <w:pPr>
              <w:spacing w:before="40" w:after="20"/>
            </w:pPr>
            <w:r>
              <w:rPr>
                <w:b/>
                <w:color w:val="0B2D5C"/>
                <w:sz w:val="17"/>
              </w:rPr>
              <w:t>Correct answer: B — Crossing over between non-sister chromatids</w:t>
            </w:r>
          </w:p>
          <w:p>
            <w:pPr>
              <w:spacing w:after="0"/>
            </w:pPr>
            <w:r>
              <w:rPr>
                <w:color w:val="1F2937"/>
                <w:sz w:val="17"/>
              </w:rPr>
              <w:t>Explanation: Crossing over exchanges DNA between homologous chromosomes and creates new allele combinations.</w:t>
            </w:r>
          </w:p>
        </w:tc>
      </w:tr>
    </w:tbl>
    <w:p>
      <w:pPr>
        <w:spacing w:before="100" w:after="20"/>
      </w:pPr>
      <w:r>
        <w:rPr>
          <w:b/>
          <w:color w:val="0B2D5C"/>
          <w:sz w:val="18"/>
        </w:rPr>
        <w:t>BIO-EVB-004  |  EASY</w:t>
      </w:r>
    </w:p>
    <w:p>
      <w:pPr>
        <w:spacing w:after="40"/>
      </w:pPr>
      <w:r>
        <w:rPr>
          <w:color w:val="667085"/>
          <w:sz w:val="15"/>
        </w:rPr>
        <w:t>Chapter: Mutation, Variation &amp; Selection   •   Topic: Sources of genetic variation   •   Type: Conceptual</w:t>
      </w:r>
    </w:p>
    <w:tbl>
      <w:tblPr>
        <w:tblStyle w:val="TableGrid"/>
        <w:tblW w:type="auto" w:w="0"/>
        <w:jc w:val="center"/>
        <w:tblLook w:firstColumn="1" w:firstRow="1" w:lastColumn="0" w:lastRow="0" w:noHBand="0" w:noVBand="1" w:val="04A0"/>
      </w:tblPr>
      <w:tblGrid>
        <w:gridCol w:w="10148"/>
      </w:tblGrid>
      <w:tr>
        <w:trPr>
          <w:cantSplit/>
        </w:trPr>
        <w:tc>
          <w:tcPr>
            <w:tcW w:type="dxa" w:w="10148"/>
            <w:tcMar>
              <w:top w:w="70" w:type="dxa"/>
              <w:start w:w="80" w:type="dxa"/>
              <w:bottom w:w="65" w:type="dxa"/>
              <w:end w:w="80" w:type="dxa"/>
            </w:tcMar>
            <w:shd w:fill="EDF3F8"/>
          </w:tcPr>
          <w:p>
            <w:pPr>
              <w:spacing w:after="60"/>
            </w:pPr>
            <w:r>
              <w:rPr>
                <w:b/>
                <w:sz w:val="18"/>
              </w:rPr>
              <w:t>Why are mutations important for evolution?</w:t>
            </w:r>
          </w:p>
          <w:p>
            <w:pPr>
              <w:spacing w:after="20"/>
              <w:ind w:left="113"/>
            </w:pPr>
            <w:r>
              <w:rPr>
                <w:sz w:val="17"/>
              </w:rPr>
              <w:t>A. They always make an organism better adapted.</w:t>
            </w:r>
          </w:p>
          <w:p>
            <w:pPr>
              <w:spacing w:after="20"/>
              <w:ind w:left="113"/>
            </w:pPr>
            <w:r>
              <w:rPr>
                <w:sz w:val="17"/>
              </w:rPr>
              <w:t>B. They prevent natural selection from acting.</w:t>
            </w:r>
          </w:p>
          <w:p>
            <w:pPr>
              <w:spacing w:after="20"/>
              <w:ind w:left="113"/>
            </w:pPr>
            <w:r>
              <w:rPr>
                <w:sz w:val="17"/>
              </w:rPr>
              <w:t>C. They can create new alleles that add heritable variation to a population.</w:t>
            </w:r>
          </w:p>
          <w:p>
            <w:pPr>
              <w:spacing w:after="20"/>
              <w:ind w:left="113"/>
            </w:pPr>
            <w:r>
              <w:rPr>
                <w:sz w:val="17"/>
              </w:rPr>
              <w:t>D. They ensure every offspring has a unique chromosome number.</w:t>
            </w:r>
          </w:p>
          <w:p>
            <w:pPr>
              <w:spacing w:after="20"/>
              <w:ind w:left="113"/>
            </w:pPr>
            <w:r>
              <w:rPr>
                <w:sz w:val="17"/>
              </w:rPr>
              <w:t>E. They convert acquired characteristics directly into inherited ones.</w:t>
            </w:r>
          </w:p>
          <w:p>
            <w:pPr>
              <w:spacing w:before="40" w:after="20"/>
            </w:pPr>
            <w:r>
              <w:rPr>
                <w:b/>
                <w:color w:val="0B2D5C"/>
                <w:sz w:val="17"/>
              </w:rPr>
              <w:t>Correct answer: C — They can create new alleles that add heritable variation to a population.</w:t>
            </w:r>
          </w:p>
          <w:p>
            <w:pPr>
              <w:spacing w:after="0"/>
            </w:pPr>
            <w:r>
              <w:rPr>
                <w:color w:val="1F2937"/>
                <w:sz w:val="17"/>
              </w:rPr>
              <w:t>Explanation: Mutation is the ultimate source of new alleles on which evolutionary forces can act.</w:t>
            </w:r>
          </w:p>
        </w:tc>
      </w:tr>
    </w:tbl>
    <w:p>
      <w:pPr>
        <w:spacing w:before="100" w:after="20"/>
      </w:pPr>
      <w:r>
        <w:rPr>
          <w:b/>
          <w:color w:val="0B2D5C"/>
          <w:sz w:val="18"/>
        </w:rPr>
        <w:t>BIO-EVB-005  |  EASY</w:t>
      </w:r>
    </w:p>
    <w:p>
      <w:pPr>
        <w:spacing w:after="40"/>
      </w:pPr>
      <w:r>
        <w:rPr>
          <w:color w:val="667085"/>
          <w:sz w:val="15"/>
        </w:rPr>
        <w:t>Chapter: Mutation, Variation &amp; Selection   •   Topic: Natural selection   •   Type: Recall / Knowledge</w:t>
      </w:r>
    </w:p>
    <w:tbl>
      <w:tblPr>
        <w:tblStyle w:val="TableGrid"/>
        <w:tblW w:type="auto" w:w="0"/>
        <w:jc w:val="center"/>
        <w:tblLook w:firstColumn="1" w:firstRow="1" w:lastColumn="0" w:lastRow="0" w:noHBand="0" w:noVBand="1" w:val="04A0"/>
      </w:tblPr>
      <w:tblGrid>
        <w:gridCol w:w="10148"/>
      </w:tblGrid>
      <w:tr>
        <w:trPr>
          <w:cantSplit/>
        </w:trPr>
        <w:tc>
          <w:tcPr>
            <w:tcW w:type="dxa" w:w="10148"/>
            <w:tcMar>
              <w:top w:w="70" w:type="dxa"/>
              <w:start w:w="80" w:type="dxa"/>
              <w:bottom w:w="65" w:type="dxa"/>
              <w:end w:w="80" w:type="dxa"/>
            </w:tcMar>
            <w:shd w:fill="EDF3F8"/>
          </w:tcPr>
          <w:p>
            <w:pPr>
              <w:spacing w:after="60"/>
            </w:pPr>
            <w:r>
              <w:rPr>
                <w:b/>
                <w:sz w:val="18"/>
              </w:rPr>
              <w:t>For natural selection to cause evolutionary change, variation in a trait must be</w:t>
            </w:r>
          </w:p>
          <w:p>
            <w:pPr>
              <w:spacing w:after="20"/>
              <w:ind w:left="113"/>
            </w:pPr>
            <w:r>
              <w:rPr>
                <w:sz w:val="17"/>
              </w:rPr>
              <w:t>A. caused only by exercise.</w:t>
            </w:r>
          </w:p>
          <w:p>
            <w:pPr>
              <w:spacing w:after="20"/>
              <w:ind w:left="113"/>
            </w:pPr>
            <w:r>
              <w:rPr>
                <w:sz w:val="17"/>
              </w:rPr>
              <w:t>B. identical in all members of the population.</w:t>
            </w:r>
          </w:p>
          <w:p>
            <w:pPr>
              <w:spacing w:after="20"/>
              <w:ind w:left="113"/>
            </w:pPr>
            <w:r>
              <w:rPr>
                <w:sz w:val="17"/>
              </w:rPr>
              <w:t>C. restricted to somatic cells and never inherited.</w:t>
            </w:r>
          </w:p>
          <w:p>
            <w:pPr>
              <w:spacing w:after="20"/>
              <w:ind w:left="113"/>
            </w:pPr>
            <w:r>
              <w:rPr>
                <w:sz w:val="17"/>
              </w:rPr>
              <w:t>D. unrelated to survival or reproduction.</w:t>
            </w:r>
          </w:p>
          <w:p>
            <w:pPr>
              <w:spacing w:after="20"/>
              <w:ind w:left="113"/>
            </w:pPr>
            <w:r>
              <w:rPr>
                <w:sz w:val="17"/>
              </w:rPr>
              <w:t>E. heritable and associated with differences in reproductive success.</w:t>
            </w:r>
          </w:p>
          <w:p>
            <w:pPr>
              <w:spacing w:before="40" w:after="20"/>
            </w:pPr>
            <w:r>
              <w:rPr>
                <w:b/>
                <w:color w:val="0B2D5C"/>
                <w:sz w:val="17"/>
              </w:rPr>
              <w:t>Correct answer: E — heritable and associated with differences in reproductive success.</w:t>
            </w:r>
          </w:p>
          <w:p>
            <w:pPr>
              <w:spacing w:after="0"/>
            </w:pPr>
            <w:r>
              <w:rPr>
                <w:color w:val="1F2937"/>
                <w:sz w:val="17"/>
              </w:rPr>
              <w:t>Explanation: Natural selection changes populations only when heritable variants differ in reproductive success.</w:t>
            </w:r>
          </w:p>
        </w:tc>
      </w:tr>
    </w:tbl>
    <w:p>
      <w:pPr>
        <w:spacing w:before="100" w:after="20"/>
      </w:pPr>
      <w:r>
        <w:rPr>
          <w:b/>
          <w:color w:val="0B2D5C"/>
          <w:sz w:val="18"/>
        </w:rPr>
        <w:t>BIO-EVB-006  |  EASY</w:t>
      </w:r>
    </w:p>
    <w:p>
      <w:pPr>
        <w:spacing w:after="40"/>
      </w:pPr>
      <w:r>
        <w:rPr>
          <w:color w:val="667085"/>
          <w:sz w:val="15"/>
        </w:rPr>
        <w:t>Chapter: Mutation, Variation &amp; Selection   •   Topic: Fitness   •   Type: Conceptual</w:t>
      </w:r>
    </w:p>
    <w:tbl>
      <w:tblPr>
        <w:tblStyle w:val="TableGrid"/>
        <w:tblW w:type="auto" w:w="0"/>
        <w:jc w:val="center"/>
        <w:tblLook w:firstColumn="1" w:firstRow="1" w:lastColumn="0" w:lastRow="0" w:noHBand="0" w:noVBand="1" w:val="04A0"/>
      </w:tblPr>
      <w:tblGrid>
        <w:gridCol w:w="10148"/>
      </w:tblGrid>
      <w:tr>
        <w:trPr>
          <w:cantSplit/>
        </w:trPr>
        <w:tc>
          <w:tcPr>
            <w:tcW w:type="dxa" w:w="10148"/>
            <w:tcMar>
              <w:top w:w="70" w:type="dxa"/>
              <w:start w:w="80" w:type="dxa"/>
              <w:bottom w:w="65" w:type="dxa"/>
              <w:end w:w="80" w:type="dxa"/>
            </w:tcMar>
            <w:shd w:fill="EDF3F8"/>
          </w:tcPr>
          <w:p>
            <w:pPr>
              <w:spacing w:after="60"/>
            </w:pPr>
            <w:r>
              <w:rPr>
                <w:b/>
                <w:sz w:val="18"/>
              </w:rPr>
              <w:t>In evolutionary biology, fitness is best described as an organism’s</w:t>
            </w:r>
          </w:p>
          <w:p>
            <w:pPr>
              <w:spacing w:after="20"/>
              <w:ind w:left="113"/>
            </w:pPr>
            <w:r>
              <w:rPr>
                <w:sz w:val="17"/>
              </w:rPr>
              <w:t>A. physical strength compared with all other species.</w:t>
            </w:r>
          </w:p>
          <w:p>
            <w:pPr>
              <w:spacing w:after="20"/>
              <w:ind w:left="113"/>
            </w:pPr>
            <w:r>
              <w:rPr>
                <w:sz w:val="17"/>
              </w:rPr>
              <w:t>B. ability to live for the greatest number of years.</w:t>
            </w:r>
          </w:p>
          <w:p>
            <w:pPr>
              <w:spacing w:after="20"/>
              <w:ind w:left="113"/>
            </w:pPr>
            <w:r>
              <w:rPr>
                <w:sz w:val="17"/>
              </w:rPr>
              <w:t>C. relative contribution of viable offspring to the next generation.</w:t>
            </w:r>
          </w:p>
          <w:p>
            <w:pPr>
              <w:spacing w:after="20"/>
              <w:ind w:left="113"/>
            </w:pPr>
            <w:r>
              <w:rPr>
                <w:sz w:val="17"/>
              </w:rPr>
              <w:t>D. rate of ATP production at rest.</w:t>
            </w:r>
          </w:p>
          <w:p>
            <w:pPr>
              <w:spacing w:after="20"/>
              <w:ind w:left="113"/>
            </w:pPr>
            <w:r>
              <w:rPr>
                <w:sz w:val="17"/>
              </w:rPr>
              <w:t>E. capacity to avoid every environmental stress.</w:t>
            </w:r>
          </w:p>
          <w:p>
            <w:pPr>
              <w:spacing w:before="40" w:after="20"/>
            </w:pPr>
            <w:r>
              <w:rPr>
                <w:b/>
                <w:color w:val="0B2D5C"/>
                <w:sz w:val="17"/>
              </w:rPr>
              <w:t>Correct answer: C — relative contribution of viable offspring to the next generation.</w:t>
            </w:r>
          </w:p>
          <w:p>
            <w:pPr>
              <w:spacing w:after="0"/>
            </w:pPr>
            <w:r>
              <w:rPr>
                <w:color w:val="1F2937"/>
                <w:sz w:val="17"/>
              </w:rPr>
              <w:t>Explanation: Evolutionary fitness refers to reproductive success relative to other members of the population.</w:t>
            </w:r>
          </w:p>
        </w:tc>
      </w:tr>
    </w:tbl>
    <w:p>
      <w:pPr>
        <w:spacing w:before="100" w:after="20"/>
      </w:pPr>
      <w:r>
        <w:rPr>
          <w:b/>
          <w:color w:val="0B2D5C"/>
          <w:sz w:val="18"/>
        </w:rPr>
        <w:t>BIO-EVB-007  |  EASY</w:t>
      </w:r>
    </w:p>
    <w:p>
      <w:pPr>
        <w:spacing w:after="40"/>
      </w:pPr>
      <w:r>
        <w:rPr>
          <w:color w:val="667085"/>
          <w:sz w:val="15"/>
        </w:rPr>
        <w:t>Chapter: Mutation, Variation &amp; Selection   •   Topic: Artificial selection   •   Type: Recall / Knowledge</w:t>
      </w:r>
    </w:p>
    <w:tbl>
      <w:tblPr>
        <w:tblStyle w:val="TableGrid"/>
        <w:tblW w:type="auto" w:w="0"/>
        <w:jc w:val="center"/>
        <w:tblLook w:firstColumn="1" w:firstRow="1" w:lastColumn="0" w:lastRow="0" w:noHBand="0" w:noVBand="1" w:val="04A0"/>
      </w:tblPr>
      <w:tblGrid>
        <w:gridCol w:w="10148"/>
      </w:tblGrid>
      <w:tr>
        <w:trPr>
          <w:cantSplit/>
        </w:trPr>
        <w:tc>
          <w:tcPr>
            <w:tcW w:type="dxa" w:w="10148"/>
            <w:tcMar>
              <w:top w:w="70" w:type="dxa"/>
              <w:start w:w="80" w:type="dxa"/>
              <w:bottom w:w="65" w:type="dxa"/>
              <w:end w:w="80" w:type="dxa"/>
            </w:tcMar>
            <w:shd w:fill="EDF3F8"/>
          </w:tcPr>
          <w:p>
            <w:pPr>
              <w:spacing w:after="60"/>
            </w:pPr>
            <w:r>
              <w:rPr>
                <w:b/>
                <w:sz w:val="18"/>
              </w:rPr>
              <w:t>Artificial selection differs from natural selection mainly because</w:t>
            </w:r>
          </w:p>
          <w:p>
            <w:pPr>
              <w:spacing w:after="20"/>
              <w:ind w:left="113"/>
            </w:pPr>
            <w:r>
              <w:rPr>
                <w:sz w:val="17"/>
              </w:rPr>
              <w:t>A. mutations do not occur during artificial selection.</w:t>
            </w:r>
          </w:p>
          <w:p>
            <w:pPr>
              <w:spacing w:after="20"/>
              <w:ind w:left="113"/>
            </w:pPr>
            <w:r>
              <w:rPr>
                <w:sz w:val="17"/>
              </w:rPr>
              <w:t>B. humans choose which individuals reproduce for desired traits.</w:t>
            </w:r>
          </w:p>
          <w:p>
            <w:pPr>
              <w:spacing w:after="20"/>
              <w:ind w:left="113"/>
            </w:pPr>
            <w:r>
              <w:rPr>
                <w:sz w:val="17"/>
              </w:rPr>
              <w:t>C. artificial selection cannot change allele frequencies.</w:t>
            </w:r>
          </w:p>
          <w:p>
            <w:pPr>
              <w:spacing w:after="20"/>
              <w:ind w:left="113"/>
            </w:pPr>
            <w:r>
              <w:rPr>
                <w:sz w:val="17"/>
              </w:rPr>
              <w:t>D. natural selection always acts faster than artificial selection.</w:t>
            </w:r>
          </w:p>
          <w:p>
            <w:pPr>
              <w:spacing w:after="20"/>
              <w:ind w:left="113"/>
            </w:pPr>
            <w:r>
              <w:rPr>
                <w:sz w:val="17"/>
              </w:rPr>
              <w:t>E. artificial selection occurs only in microorganisms.</w:t>
            </w:r>
          </w:p>
          <w:p>
            <w:pPr>
              <w:spacing w:before="40" w:after="20"/>
            </w:pPr>
            <w:r>
              <w:rPr>
                <w:b/>
                <w:color w:val="0B2D5C"/>
                <w:sz w:val="17"/>
              </w:rPr>
              <w:t>Correct answer: B — humans choose which individuals reproduce for desired traits.</w:t>
            </w:r>
          </w:p>
          <w:p>
            <w:pPr>
              <w:spacing w:after="0"/>
            </w:pPr>
            <w:r>
              <w:rPr>
                <w:color w:val="1F2937"/>
                <w:sz w:val="17"/>
              </w:rPr>
              <w:t>Explanation: In artificial selection, humans impose the selective breeding criterion rather than the environment.</w:t>
            </w:r>
          </w:p>
        </w:tc>
      </w:tr>
    </w:tbl>
    <w:p>
      <w:pPr>
        <w:spacing w:before="100" w:after="20"/>
      </w:pPr>
      <w:r>
        <w:rPr>
          <w:b/>
          <w:color w:val="0B2D5C"/>
          <w:sz w:val="18"/>
        </w:rPr>
        <w:t>BIO-EVB-008  |  EASY</w:t>
      </w:r>
    </w:p>
    <w:p>
      <w:pPr>
        <w:spacing w:after="40"/>
      </w:pPr>
      <w:r>
        <w:rPr>
          <w:color w:val="667085"/>
          <w:sz w:val="15"/>
        </w:rPr>
        <w:t>Chapter: Mutation, Variation &amp; Selection   •   Topic: Adaptation and fitness   •   Type: Conceptual</w:t>
      </w:r>
    </w:p>
    <w:tbl>
      <w:tblPr>
        <w:tblStyle w:val="TableGrid"/>
        <w:tblW w:type="auto" w:w="0"/>
        <w:jc w:val="center"/>
        <w:tblLook w:firstColumn="1" w:firstRow="1" w:lastColumn="0" w:lastRow="0" w:noHBand="0" w:noVBand="1" w:val="04A0"/>
      </w:tblPr>
      <w:tblGrid>
        <w:gridCol w:w="10148"/>
      </w:tblGrid>
      <w:tr>
        <w:trPr>
          <w:cantSplit/>
        </w:trPr>
        <w:tc>
          <w:tcPr>
            <w:tcW w:type="dxa" w:w="10148"/>
            <w:tcMar>
              <w:top w:w="70" w:type="dxa"/>
              <w:start w:w="80" w:type="dxa"/>
              <w:bottom w:w="65" w:type="dxa"/>
              <w:end w:w="80" w:type="dxa"/>
            </w:tcMar>
            <w:shd w:fill="EDF3F8"/>
          </w:tcPr>
          <w:p>
            <w:pPr>
              <w:spacing w:after="60"/>
            </w:pPr>
            <w:r>
              <w:rPr>
                <w:b/>
                <w:sz w:val="18"/>
              </w:rPr>
              <w:t>Which statement best describes an adaptation?</w:t>
            </w:r>
          </w:p>
          <w:p>
            <w:pPr>
              <w:spacing w:after="20"/>
              <w:ind w:left="113"/>
            </w:pPr>
            <w:r>
              <w:rPr>
                <w:sz w:val="17"/>
              </w:rPr>
              <w:t>A. Any change that occurs during an individual’s lifetime</w:t>
            </w:r>
          </w:p>
          <w:p>
            <w:pPr>
              <w:spacing w:after="20"/>
              <w:ind w:left="113"/>
            </w:pPr>
            <w:r>
              <w:rPr>
                <w:sz w:val="17"/>
              </w:rPr>
              <w:t>B. A feature that is always beneficial in every environment</w:t>
            </w:r>
          </w:p>
          <w:p>
            <w:pPr>
              <w:spacing w:after="20"/>
              <w:ind w:left="113"/>
            </w:pPr>
            <w:r>
              <w:rPr>
                <w:sz w:val="17"/>
              </w:rPr>
              <w:t>C. A heritable feature that increases reproductive success in a particular environment</w:t>
            </w:r>
          </w:p>
          <w:p>
            <w:pPr>
              <w:spacing w:after="20"/>
              <w:ind w:left="113"/>
            </w:pPr>
            <w:r>
              <w:rPr>
                <w:sz w:val="17"/>
              </w:rPr>
              <w:t>D. A non-heritable response to temporary stress</w:t>
            </w:r>
          </w:p>
          <w:p>
            <w:pPr>
              <w:spacing w:after="20"/>
              <w:ind w:left="113"/>
            </w:pPr>
            <w:r>
              <w:rPr>
                <w:sz w:val="17"/>
              </w:rPr>
              <w:t>E. A random event that changes chromosome number</w:t>
            </w:r>
          </w:p>
          <w:p>
            <w:pPr>
              <w:spacing w:before="40" w:after="20"/>
            </w:pPr>
            <w:r>
              <w:rPr>
                <w:b/>
                <w:color w:val="0B2D5C"/>
                <w:sz w:val="17"/>
              </w:rPr>
              <w:t>Correct answer: C — A heritable feature that increases reproductive success in a particular environment</w:t>
            </w:r>
          </w:p>
          <w:p>
            <w:pPr>
              <w:spacing w:after="0"/>
            </w:pPr>
            <w:r>
              <w:rPr>
                <w:color w:val="1F2937"/>
                <w:sz w:val="17"/>
              </w:rPr>
              <w:t>Explanation: An adaptation is a heritable trait whose effect on fitness is advantageous in a particular environment.</w:t>
            </w:r>
          </w:p>
        </w:tc>
      </w:tr>
    </w:tbl>
    <w:p>
      <w:pPr>
        <w:spacing w:before="100" w:after="20"/>
      </w:pPr>
      <w:r>
        <w:rPr>
          <w:b/>
          <w:color w:val="0B2D5C"/>
          <w:sz w:val="18"/>
        </w:rPr>
        <w:t>BIO-EVB-009  |  EASY</w:t>
      </w:r>
    </w:p>
    <w:p>
      <w:pPr>
        <w:spacing w:after="40"/>
      </w:pPr>
      <w:r>
        <w:rPr>
          <w:color w:val="667085"/>
          <w:sz w:val="15"/>
        </w:rPr>
        <w:t>Chapter: Mutation, Variation &amp; Selection   •   Topic: Heredity and environment   •   Type: Conceptual</w:t>
      </w:r>
    </w:p>
    <w:tbl>
      <w:tblPr>
        <w:tblStyle w:val="TableGrid"/>
        <w:tblW w:type="auto" w:w="0"/>
        <w:jc w:val="center"/>
        <w:tblLook w:firstColumn="1" w:firstRow="1" w:lastColumn="0" w:lastRow="0" w:noHBand="0" w:noVBand="1" w:val="04A0"/>
      </w:tblPr>
      <w:tblGrid>
        <w:gridCol w:w="10148"/>
      </w:tblGrid>
      <w:tr>
        <w:trPr>
          <w:cantSplit/>
        </w:trPr>
        <w:tc>
          <w:tcPr>
            <w:tcW w:type="dxa" w:w="10148"/>
            <w:tcMar>
              <w:top w:w="70" w:type="dxa"/>
              <w:start w:w="80" w:type="dxa"/>
              <w:bottom w:w="65" w:type="dxa"/>
              <w:end w:w="80" w:type="dxa"/>
            </w:tcMar>
            <w:shd w:fill="EDF3F8"/>
          </w:tcPr>
          <w:p>
            <w:pPr>
              <w:spacing w:after="60"/>
            </w:pPr>
            <w:r>
              <w:rPr>
                <w:b/>
                <w:sz w:val="18"/>
              </w:rPr>
              <w:t>Which human characteristic is most clearly influenced by both genotype and environment?</w:t>
            </w:r>
          </w:p>
          <w:p>
            <w:pPr>
              <w:spacing w:after="20"/>
              <w:ind w:left="113"/>
            </w:pPr>
            <w:r>
              <w:rPr>
                <w:sz w:val="17"/>
              </w:rPr>
              <w:t>A. ABO blood group</w:t>
            </w:r>
          </w:p>
          <w:p>
            <w:pPr>
              <w:spacing w:after="20"/>
              <w:ind w:left="113"/>
            </w:pPr>
            <w:r>
              <w:rPr>
                <w:sz w:val="17"/>
              </w:rPr>
              <w:t>B. Adult height</w:t>
            </w:r>
          </w:p>
          <w:p>
            <w:pPr>
              <w:spacing w:after="20"/>
              <w:ind w:left="113"/>
            </w:pPr>
            <w:r>
              <w:rPr>
                <w:sz w:val="17"/>
              </w:rPr>
              <w:t>C. Number of chromosomes in a normal somatic cell</w:t>
            </w:r>
          </w:p>
          <w:p>
            <w:pPr>
              <w:spacing w:after="20"/>
              <w:ind w:left="113"/>
            </w:pPr>
            <w:r>
              <w:rPr>
                <w:sz w:val="17"/>
              </w:rPr>
              <w:t>D. DNA base-pairing rules</w:t>
            </w:r>
          </w:p>
          <w:p>
            <w:pPr>
              <w:spacing w:after="20"/>
              <w:ind w:left="113"/>
            </w:pPr>
            <w:r>
              <w:rPr>
                <w:sz w:val="17"/>
              </w:rPr>
              <w:t>E. The genetic code</w:t>
            </w:r>
          </w:p>
          <w:p>
            <w:pPr>
              <w:spacing w:before="40" w:after="20"/>
            </w:pPr>
            <w:r>
              <w:rPr>
                <w:b/>
                <w:color w:val="0B2D5C"/>
                <w:sz w:val="17"/>
              </w:rPr>
              <w:t>Correct answer: B — Adult height</w:t>
            </w:r>
          </w:p>
          <w:p>
            <w:pPr>
              <w:spacing w:after="0"/>
            </w:pPr>
            <w:r>
              <w:rPr>
                <w:color w:val="1F2937"/>
                <w:sz w:val="17"/>
              </w:rPr>
              <w:t>Explanation: Adult height is genetically influenced but is also affected by nutrition, health and other environmental factors.</w:t>
            </w:r>
          </w:p>
        </w:tc>
      </w:tr>
    </w:tbl>
    <w:p>
      <w:pPr>
        <w:spacing w:before="100" w:after="20"/>
      </w:pPr>
      <w:r>
        <w:rPr>
          <w:b/>
          <w:color w:val="0B2D5C"/>
          <w:sz w:val="18"/>
        </w:rPr>
        <w:t>BIO-EVB-010  |  EASY</w:t>
      </w:r>
    </w:p>
    <w:p>
      <w:pPr>
        <w:spacing w:after="40"/>
      </w:pPr>
      <w:r>
        <w:rPr>
          <w:color w:val="667085"/>
          <w:sz w:val="15"/>
        </w:rPr>
        <w:t>Chapter: Mutation, Variation &amp; Selection   •   Topic: Mutagens   •   Type: Recall / Knowledge</w:t>
      </w:r>
    </w:p>
    <w:tbl>
      <w:tblPr>
        <w:tblStyle w:val="TableGrid"/>
        <w:tblW w:type="auto" w:w="0"/>
        <w:jc w:val="center"/>
        <w:tblLook w:firstColumn="1" w:firstRow="1" w:lastColumn="0" w:lastRow="0" w:noHBand="0" w:noVBand="1" w:val="04A0"/>
      </w:tblPr>
      <w:tblGrid>
        <w:gridCol w:w="10148"/>
      </w:tblGrid>
      <w:tr>
        <w:trPr>
          <w:cantSplit/>
        </w:trPr>
        <w:tc>
          <w:tcPr>
            <w:tcW w:type="dxa" w:w="10148"/>
            <w:tcMar>
              <w:top w:w="70" w:type="dxa"/>
              <w:start w:w="80" w:type="dxa"/>
              <w:bottom w:w="65" w:type="dxa"/>
              <w:end w:w="80" w:type="dxa"/>
            </w:tcMar>
            <w:shd w:fill="EDF3F8"/>
          </w:tcPr>
          <w:p>
            <w:pPr>
              <w:spacing w:after="60"/>
            </w:pPr>
            <w:r>
              <w:rPr>
                <w:b/>
                <w:sz w:val="18"/>
              </w:rPr>
              <w:t>Ultraviolet radiation can increase mutation rate because it can</w:t>
            </w:r>
          </w:p>
          <w:p>
            <w:pPr>
              <w:spacing w:after="20"/>
              <w:ind w:left="113"/>
            </w:pPr>
            <w:r>
              <w:rPr>
                <w:sz w:val="17"/>
              </w:rPr>
              <w:t>A. damage DNA and interfere with accurate replication.</w:t>
            </w:r>
          </w:p>
          <w:p>
            <w:pPr>
              <w:spacing w:after="20"/>
              <w:ind w:left="113"/>
            </w:pPr>
            <w:r>
              <w:rPr>
                <w:sz w:val="17"/>
              </w:rPr>
              <w:t>B. replace all RNA with DNA.</w:t>
            </w:r>
          </w:p>
          <w:p>
            <w:pPr>
              <w:spacing w:after="20"/>
              <w:ind w:left="113"/>
            </w:pPr>
            <w:r>
              <w:rPr>
                <w:sz w:val="17"/>
              </w:rPr>
              <w:t>C. prevent meiosis from ever occurring.</w:t>
            </w:r>
          </w:p>
          <w:p>
            <w:pPr>
              <w:spacing w:after="20"/>
              <w:ind w:left="113"/>
            </w:pPr>
            <w:r>
              <w:rPr>
                <w:sz w:val="17"/>
              </w:rPr>
              <w:t>D. convert every recessive allele into a dominant allele.</w:t>
            </w:r>
          </w:p>
          <w:p>
            <w:pPr>
              <w:spacing w:after="20"/>
              <w:ind w:left="113"/>
            </w:pPr>
            <w:r>
              <w:rPr>
                <w:sz w:val="17"/>
              </w:rPr>
              <w:t>E. remove all introns from chromosomes.</w:t>
            </w:r>
          </w:p>
          <w:p>
            <w:pPr>
              <w:spacing w:before="40" w:after="20"/>
            </w:pPr>
            <w:r>
              <w:rPr>
                <w:b/>
                <w:color w:val="0B2D5C"/>
                <w:sz w:val="17"/>
              </w:rPr>
              <w:t>Correct answer: A — damage DNA and interfere with accurate replication.</w:t>
            </w:r>
          </w:p>
          <w:p>
            <w:pPr>
              <w:spacing w:after="0"/>
            </w:pPr>
            <w:r>
              <w:rPr>
                <w:color w:val="1F2937"/>
                <w:sz w:val="17"/>
              </w:rPr>
              <w:t>Explanation: UV radiation can damage DNA, increasing the chance that replication introduces heritable sequence changes.</w:t>
            </w:r>
          </w:p>
        </w:tc>
      </w:tr>
    </w:tbl>
    <w:p>
      <w:pPr>
        <w:spacing w:before="100" w:after="20"/>
      </w:pPr>
      <w:r>
        <w:rPr>
          <w:b/>
          <w:color w:val="0B2D5C"/>
          <w:sz w:val="18"/>
        </w:rPr>
        <w:t>BIO-EVB-011  |  MODERATE</w:t>
      </w:r>
    </w:p>
    <w:p>
      <w:pPr>
        <w:spacing w:after="40"/>
      </w:pPr>
      <w:r>
        <w:rPr>
          <w:color w:val="667085"/>
          <w:sz w:val="15"/>
        </w:rPr>
        <w:t>Chapter: Mutation, Variation &amp; Selection   •   Topic: Somatic versus germline mutation   •   Type: Application</w:t>
      </w:r>
    </w:p>
    <w:tbl>
      <w:tblPr>
        <w:tblStyle w:val="TableGrid"/>
        <w:tblW w:type="auto" w:w="0"/>
        <w:jc w:val="center"/>
        <w:tblLook w:firstColumn="1" w:firstRow="1" w:lastColumn="0" w:lastRow="0" w:noHBand="0" w:noVBand="1" w:val="04A0"/>
      </w:tblPr>
      <w:tblGrid>
        <w:gridCol w:w="10148"/>
      </w:tblGrid>
      <w:tr>
        <w:trPr>
          <w:cantSplit/>
        </w:trPr>
        <w:tc>
          <w:tcPr>
            <w:tcW w:type="dxa" w:w="10148"/>
            <w:tcMar>
              <w:top w:w="70" w:type="dxa"/>
              <w:start w:w="80" w:type="dxa"/>
              <w:bottom w:w="65" w:type="dxa"/>
              <w:end w:w="80" w:type="dxa"/>
            </w:tcMar>
            <w:shd w:fill="F7F3E8"/>
          </w:tcPr>
          <w:p>
            <w:pPr>
              <w:spacing w:after="60"/>
            </w:pPr>
            <w:r>
              <w:rPr>
                <w:b/>
                <w:sz w:val="18"/>
              </w:rPr>
              <w:t>A mutation occurs in a skin stem cell of an adult and gives rise to a clone of abnormal skin cells. Why is the mutation unlikely to be inherited by the person’s children?</w:t>
            </w:r>
          </w:p>
          <w:p>
            <w:pPr>
              <w:spacing w:after="20"/>
              <w:ind w:left="113"/>
            </w:pPr>
            <w:r>
              <w:rPr>
                <w:sz w:val="17"/>
              </w:rPr>
              <w:t>A. All mutations in adults are automatically repaired.</w:t>
            </w:r>
          </w:p>
          <w:p>
            <w:pPr>
              <w:spacing w:after="20"/>
              <w:ind w:left="113"/>
            </w:pPr>
            <w:r>
              <w:rPr>
                <w:sz w:val="17"/>
              </w:rPr>
              <w:t>B. Skin cells contain no DNA.</w:t>
            </w:r>
          </w:p>
          <w:p>
            <w:pPr>
              <w:spacing w:after="20"/>
              <w:ind w:left="113"/>
            </w:pPr>
            <w:r>
              <w:rPr>
                <w:sz w:val="17"/>
              </w:rPr>
              <w:t>C. It occurred in a somatic lineage rather than in cells contributing to gametes.</w:t>
            </w:r>
          </w:p>
          <w:p>
            <w:pPr>
              <w:spacing w:after="20"/>
              <w:ind w:left="113"/>
            </w:pPr>
            <w:r>
              <w:rPr>
                <w:sz w:val="17"/>
              </w:rPr>
              <w:t>D. Only dominant mutations can be inherited.</w:t>
            </w:r>
          </w:p>
          <w:p>
            <w:pPr>
              <w:spacing w:after="20"/>
              <w:ind w:left="113"/>
            </w:pPr>
            <w:r>
              <w:rPr>
                <w:sz w:val="17"/>
              </w:rPr>
              <w:t>E. Mutations can be transmitted only if they improve fitness.</w:t>
            </w:r>
          </w:p>
          <w:p>
            <w:pPr>
              <w:spacing w:before="40" w:after="20"/>
            </w:pPr>
            <w:r>
              <w:rPr>
                <w:b/>
                <w:color w:val="0B2D5C"/>
                <w:sz w:val="17"/>
              </w:rPr>
              <w:t>Correct answer: C — It occurred in a somatic lineage rather than in cells contributing to gametes.</w:t>
            </w:r>
          </w:p>
          <w:p>
            <w:pPr>
              <w:spacing w:after="0"/>
            </w:pPr>
            <w:r>
              <w:rPr>
                <w:color w:val="1F2937"/>
                <w:sz w:val="17"/>
              </w:rPr>
              <w:t>Explanation: Only mutations present in the germline can normally be transmitted to offspring.</w:t>
            </w:r>
          </w:p>
        </w:tc>
      </w:tr>
    </w:tbl>
    <w:p>
      <w:pPr>
        <w:spacing w:before="100" w:after="20"/>
      </w:pPr>
      <w:r>
        <w:rPr>
          <w:b/>
          <w:color w:val="0B2D5C"/>
          <w:sz w:val="18"/>
        </w:rPr>
        <w:t>BIO-EVB-012  |  MODERATE</w:t>
      </w:r>
    </w:p>
    <w:p>
      <w:pPr>
        <w:spacing w:after="40"/>
      </w:pPr>
      <w:r>
        <w:rPr>
          <w:color w:val="667085"/>
          <w:sz w:val="15"/>
        </w:rPr>
        <w:t>Chapter: Mutation, Variation &amp; Selection   •   Topic: Natural selection   •   Type: Application</w:t>
      </w:r>
    </w:p>
    <w:tbl>
      <w:tblPr>
        <w:tblStyle w:val="TableGrid"/>
        <w:tblW w:type="auto" w:w="0"/>
        <w:jc w:val="center"/>
        <w:tblLook w:firstColumn="1" w:firstRow="1" w:lastColumn="0" w:lastRow="0" w:noHBand="0" w:noVBand="1" w:val="04A0"/>
      </w:tblPr>
      <w:tblGrid>
        <w:gridCol w:w="10148"/>
      </w:tblGrid>
      <w:tr>
        <w:trPr>
          <w:cantSplit/>
        </w:trPr>
        <w:tc>
          <w:tcPr>
            <w:tcW w:type="dxa" w:w="10148"/>
            <w:tcMar>
              <w:top w:w="70" w:type="dxa"/>
              <w:start w:w="80" w:type="dxa"/>
              <w:bottom w:w="65" w:type="dxa"/>
              <w:end w:w="80" w:type="dxa"/>
            </w:tcMar>
            <w:shd w:fill="F7F3E8"/>
          </w:tcPr>
          <w:p>
            <w:pPr>
              <w:spacing w:after="60"/>
            </w:pPr>
            <w:r>
              <w:rPr>
                <w:b/>
                <w:sz w:val="18"/>
              </w:rPr>
              <w:t>A bacterial population contains rare cells with an antibiotic-resistance allele before treatment. After repeated antibiotic exposure, the allele becomes common. Which explanation is best?</w:t>
            </w:r>
          </w:p>
          <w:p>
            <w:pPr>
              <w:spacing w:after="20"/>
              <w:ind w:left="113"/>
            </w:pPr>
            <w:r>
              <w:rPr>
                <w:sz w:val="17"/>
              </w:rPr>
              <w:t>A. The antibiotic selected pre-existing resistant variants that left more descendants.</w:t>
            </w:r>
          </w:p>
          <w:p>
            <w:pPr>
              <w:spacing w:after="20"/>
              <w:ind w:left="113"/>
            </w:pPr>
            <w:r>
              <w:rPr>
                <w:sz w:val="17"/>
              </w:rPr>
              <w:t>B. The antibiotic caused every bacterium to mutate in the same useful way.</w:t>
            </w:r>
          </w:p>
          <w:p>
            <w:pPr>
              <w:spacing w:after="20"/>
              <w:ind w:left="113"/>
            </w:pPr>
            <w:r>
              <w:rPr>
                <w:sz w:val="17"/>
              </w:rPr>
              <w:t>C. Sensitive bacteria intentionally changed their DNA to survive.</w:t>
            </w:r>
          </w:p>
          <w:p>
            <w:pPr>
              <w:spacing w:after="20"/>
              <w:ind w:left="113"/>
            </w:pPr>
            <w:r>
              <w:rPr>
                <w:sz w:val="17"/>
              </w:rPr>
              <w:t>D. Resistance increased because antibiotics stop DNA replication only in resistant cells.</w:t>
            </w:r>
          </w:p>
          <w:p>
            <w:pPr>
              <w:spacing w:after="20"/>
              <w:ind w:left="113"/>
            </w:pPr>
            <w:r>
              <w:rPr>
                <w:sz w:val="17"/>
              </w:rPr>
              <w:t>E. The environment directly converted the resistance allele into a dominant allele.</w:t>
            </w:r>
          </w:p>
          <w:p>
            <w:pPr>
              <w:spacing w:before="40" w:after="20"/>
            </w:pPr>
            <w:r>
              <w:rPr>
                <w:b/>
                <w:color w:val="0B2D5C"/>
                <w:sz w:val="17"/>
              </w:rPr>
              <w:t>Correct answer: A — The antibiotic selected pre-existing resistant variants that left more descendants.</w:t>
            </w:r>
          </w:p>
          <w:p>
            <w:pPr>
              <w:spacing w:after="0"/>
            </w:pPr>
            <w:r>
              <w:rPr>
                <w:color w:val="1F2937"/>
                <w:sz w:val="17"/>
              </w:rPr>
              <w:t>Explanation: Selection changes the frequency of existing heritable variants; it does not direct mutations toward a needed outcome.</w:t>
            </w:r>
          </w:p>
        </w:tc>
      </w:tr>
    </w:tbl>
    <w:p>
      <w:pPr>
        <w:spacing w:before="100" w:after="20"/>
      </w:pPr>
      <w:r>
        <w:rPr>
          <w:b/>
          <w:color w:val="0B2D5C"/>
          <w:sz w:val="18"/>
        </w:rPr>
        <w:t>BIO-EVB-013  |  MODERATE</w:t>
      </w:r>
    </w:p>
    <w:p>
      <w:pPr>
        <w:spacing w:after="40"/>
      </w:pPr>
      <w:r>
        <w:rPr>
          <w:color w:val="667085"/>
          <w:sz w:val="15"/>
        </w:rPr>
        <w:t>Chapter: Mutation, Variation &amp; Selection   •   Topic: Artificial selection   •   Type: Integrated</w:t>
      </w:r>
    </w:p>
    <w:tbl>
      <w:tblPr>
        <w:tblStyle w:val="TableGrid"/>
        <w:tblW w:type="auto" w:w="0"/>
        <w:jc w:val="center"/>
        <w:tblLook w:firstColumn="1" w:firstRow="1" w:lastColumn="0" w:lastRow="0" w:noHBand="0" w:noVBand="1" w:val="04A0"/>
      </w:tblPr>
      <w:tblGrid>
        <w:gridCol w:w="10148"/>
      </w:tblGrid>
      <w:tr>
        <w:trPr>
          <w:cantSplit/>
        </w:trPr>
        <w:tc>
          <w:tcPr>
            <w:tcW w:type="dxa" w:w="10148"/>
            <w:tcMar>
              <w:top w:w="70" w:type="dxa"/>
              <w:start w:w="80" w:type="dxa"/>
              <w:bottom w:w="65" w:type="dxa"/>
              <w:end w:w="80" w:type="dxa"/>
            </w:tcMar>
            <w:shd w:fill="F7F3E8"/>
          </w:tcPr>
          <w:p>
            <w:pPr>
              <w:spacing w:after="60"/>
            </w:pPr>
            <w:r>
              <w:rPr>
                <w:b/>
                <w:sz w:val="18"/>
              </w:rPr>
              <w:t>A breeder repeatedly mates only the highest-yielding plants from each generation. After many generations, crop yield rises but genetic diversity falls. What best explains both observations?</w:t>
            </w:r>
          </w:p>
          <w:p>
            <w:pPr>
              <w:spacing w:after="20"/>
              <w:ind w:left="113"/>
            </w:pPr>
            <w:r>
              <w:rPr>
                <w:sz w:val="17"/>
              </w:rPr>
              <w:t>A. Every selected plant becomes genetically identical after one generation.</w:t>
            </w:r>
          </w:p>
          <w:p>
            <w:pPr>
              <w:spacing w:after="20"/>
              <w:ind w:left="113"/>
            </w:pPr>
            <w:r>
              <w:rPr>
                <w:sz w:val="17"/>
              </w:rPr>
              <w:t>B. Selection increases yield by preventing meiosis.</w:t>
            </w:r>
          </w:p>
          <w:p>
            <w:pPr>
              <w:spacing w:after="20"/>
              <w:ind w:left="113"/>
            </w:pPr>
            <w:r>
              <w:rPr>
                <w:sz w:val="17"/>
              </w:rPr>
              <w:t>C. Artificial selection creates only beneficial mutations and removes recombination.</w:t>
            </w:r>
          </w:p>
          <w:p>
            <w:pPr>
              <w:spacing w:after="20"/>
              <w:ind w:left="113"/>
            </w:pPr>
            <w:r>
              <w:rPr>
                <w:sz w:val="17"/>
              </w:rPr>
              <w:t>D. Lower diversity proves that no allele frequencies have changed.</w:t>
            </w:r>
          </w:p>
          <w:p>
            <w:pPr>
              <w:spacing w:after="20"/>
              <w:ind w:left="113"/>
            </w:pPr>
            <w:r>
              <w:rPr>
                <w:sz w:val="17"/>
              </w:rPr>
              <w:t>E. Alleles associated with high yield increase while repeated selective breeding narrows the breeding gene pool.</w:t>
            </w:r>
          </w:p>
          <w:p>
            <w:pPr>
              <w:spacing w:before="40" w:after="20"/>
            </w:pPr>
            <w:r>
              <w:rPr>
                <w:b/>
                <w:color w:val="0B2D5C"/>
                <w:sz w:val="17"/>
              </w:rPr>
              <w:t>Correct answer: E — Alleles associated with high yield increase while repeated selective breeding narrows the breeding gene pool.</w:t>
            </w:r>
          </w:p>
          <w:p>
            <w:pPr>
              <w:spacing w:after="0"/>
            </w:pPr>
            <w:r>
              <w:rPr>
                <w:color w:val="1F2937"/>
                <w:sz w:val="17"/>
              </w:rPr>
              <w:t>Explanation: Strong selective breeding can enrich desired alleles while reducing diversity by repeatedly using a restricted subset of parents.</w:t>
            </w:r>
          </w:p>
        </w:tc>
      </w:tr>
    </w:tbl>
    <w:p>
      <w:pPr>
        <w:spacing w:before="100" w:after="20"/>
      </w:pPr>
      <w:r>
        <w:rPr>
          <w:b/>
          <w:color w:val="0B2D5C"/>
          <w:sz w:val="18"/>
        </w:rPr>
        <w:t>BIO-EVB-014  |  MODERATE</w:t>
      </w:r>
    </w:p>
    <w:p>
      <w:pPr>
        <w:spacing w:after="40"/>
      </w:pPr>
      <w:r>
        <w:rPr>
          <w:color w:val="667085"/>
          <w:sz w:val="15"/>
        </w:rPr>
        <w:t>Chapter: Mutation, Variation &amp; Selection   •   Topic: Heredity and environment   •   Type: Data Interpretation</w:t>
      </w:r>
    </w:p>
    <w:tbl>
      <w:tblPr>
        <w:tblStyle w:val="TableGrid"/>
        <w:tblW w:type="auto" w:w="0"/>
        <w:jc w:val="center"/>
        <w:tblLook w:firstColumn="1" w:firstRow="1" w:lastColumn="0" w:lastRow="0" w:noHBand="0" w:noVBand="1" w:val="04A0"/>
      </w:tblPr>
      <w:tblGrid>
        <w:gridCol w:w="10148"/>
      </w:tblGrid>
      <w:tr>
        <w:trPr>
          <w:cantSplit/>
        </w:trPr>
        <w:tc>
          <w:tcPr>
            <w:tcW w:type="dxa" w:w="10148"/>
            <w:tcMar>
              <w:top w:w="70" w:type="dxa"/>
              <w:start w:w="80" w:type="dxa"/>
              <w:bottom w:w="65" w:type="dxa"/>
              <w:end w:w="80" w:type="dxa"/>
            </w:tcMar>
            <w:shd w:fill="F7F3E8"/>
          </w:tcPr>
          <w:p>
            <w:pPr>
              <w:spacing w:after="60"/>
            </w:pPr>
            <w:r>
              <w:rPr>
                <w:b/>
                <w:sz w:val="18"/>
              </w:rPr>
              <w:t>Genetically identical seedlings are grown under low and high light. Plants in high light develop thicker leaves. Which conclusion is most justified?</w:t>
            </w:r>
          </w:p>
          <w:p>
            <w:pPr>
              <w:spacing w:after="20"/>
              <w:ind w:left="113"/>
            </w:pPr>
            <w:r>
              <w:rPr>
                <w:sz w:val="17"/>
              </w:rPr>
              <w:t>A. The environment can alter phenotype without changing the seedlings’ inherited genotype.</w:t>
            </w:r>
          </w:p>
          <w:p>
            <w:pPr>
              <w:spacing w:after="20"/>
              <w:ind w:left="113"/>
            </w:pPr>
            <w:r>
              <w:rPr>
                <w:sz w:val="17"/>
              </w:rPr>
              <w:t>B. The high-light plants must have acquired new alleles.</w:t>
            </w:r>
          </w:p>
          <w:p>
            <w:pPr>
              <w:spacing w:after="20"/>
              <w:ind w:left="113"/>
            </w:pPr>
            <w:r>
              <w:rPr>
                <w:sz w:val="17"/>
              </w:rPr>
              <w:t>C. Leaf thickness is therefore completely non-heritable.</w:t>
            </w:r>
          </w:p>
          <w:p>
            <w:pPr>
              <w:spacing w:after="20"/>
              <w:ind w:left="113"/>
            </w:pPr>
            <w:r>
              <w:rPr>
                <w:sz w:val="17"/>
              </w:rPr>
              <w:t>D. The genetic code changes whenever light intensity changes.</w:t>
            </w:r>
          </w:p>
          <w:p>
            <w:pPr>
              <w:spacing w:after="20"/>
              <w:ind w:left="113"/>
            </w:pPr>
            <w:r>
              <w:rPr>
                <w:sz w:val="17"/>
              </w:rPr>
              <w:t>E. The low-light plants must contain fewer chromosomes.</w:t>
            </w:r>
          </w:p>
          <w:p>
            <w:pPr>
              <w:spacing w:before="40" w:after="20"/>
            </w:pPr>
            <w:r>
              <w:rPr>
                <w:b/>
                <w:color w:val="0B2D5C"/>
                <w:sz w:val="17"/>
              </w:rPr>
              <w:t>Correct answer: A — The environment can alter phenotype without changing the seedlings’ inherited genotype.</w:t>
            </w:r>
          </w:p>
          <w:p>
            <w:pPr>
              <w:spacing w:after="0"/>
            </w:pPr>
            <w:r>
              <w:rPr>
                <w:color w:val="1F2937"/>
                <w:sz w:val="17"/>
              </w:rPr>
              <w:t>Explanation: Different environments can produce phenotypic differences even when genotype is held constant.</w:t>
            </w:r>
          </w:p>
        </w:tc>
      </w:tr>
    </w:tbl>
    <w:p>
      <w:pPr>
        <w:spacing w:before="100" w:after="20"/>
      </w:pPr>
      <w:r>
        <w:rPr>
          <w:b/>
          <w:color w:val="0B2D5C"/>
          <w:sz w:val="18"/>
        </w:rPr>
        <w:t>BIO-EVB-015  |  MODERATE</w:t>
      </w:r>
    </w:p>
    <w:p>
      <w:pPr>
        <w:spacing w:after="40"/>
      </w:pPr>
      <w:r>
        <w:rPr>
          <w:color w:val="667085"/>
          <w:sz w:val="15"/>
        </w:rPr>
        <w:t>Chapter: Mutation, Variation &amp; Selection   •   Topic: Selection and allele frequency   •   Type: Application</w:t>
      </w:r>
    </w:p>
    <w:tbl>
      <w:tblPr>
        <w:tblStyle w:val="TableGrid"/>
        <w:tblW w:type="auto" w:w="0"/>
        <w:jc w:val="center"/>
        <w:tblLook w:firstColumn="1" w:firstRow="1" w:lastColumn="0" w:lastRow="0" w:noHBand="0" w:noVBand="1" w:val="04A0"/>
      </w:tblPr>
      <w:tblGrid>
        <w:gridCol w:w="10148"/>
      </w:tblGrid>
      <w:tr>
        <w:trPr>
          <w:cantSplit/>
        </w:trPr>
        <w:tc>
          <w:tcPr>
            <w:tcW w:type="dxa" w:w="10148"/>
            <w:tcMar>
              <w:top w:w="70" w:type="dxa"/>
              <w:start w:w="80" w:type="dxa"/>
              <w:bottom w:w="65" w:type="dxa"/>
              <w:end w:w="80" w:type="dxa"/>
            </w:tcMar>
            <w:shd w:fill="F7F3E8"/>
          </w:tcPr>
          <w:p>
            <w:pPr>
              <w:spacing w:after="60"/>
            </w:pPr>
            <w:r>
              <w:rPr>
                <w:b/>
                <w:sz w:val="18"/>
              </w:rPr>
              <w:t>In a population, a heritable colour variant makes prey harder for predators to detect. Over several generations, the colour allele increases in frequency. Which process most directly caused the increase?</w:t>
            </w:r>
          </w:p>
          <w:p>
            <w:pPr>
              <w:spacing w:after="20"/>
              <w:ind w:left="113"/>
            </w:pPr>
            <w:r>
              <w:rPr>
                <w:sz w:val="17"/>
              </w:rPr>
              <w:t>A. Every individual changed colour because predators were present.</w:t>
            </w:r>
          </w:p>
          <w:p>
            <w:pPr>
              <w:spacing w:after="20"/>
              <w:ind w:left="113"/>
            </w:pPr>
            <w:r>
              <w:rPr>
                <w:sz w:val="17"/>
              </w:rPr>
              <w:t>B. Individuals carrying the allele survived and reproduced more successfully on average.</w:t>
            </w:r>
          </w:p>
          <w:p>
            <w:pPr>
              <w:spacing w:after="20"/>
              <w:ind w:left="113"/>
            </w:pPr>
            <w:r>
              <w:rPr>
                <w:sz w:val="17"/>
              </w:rPr>
              <w:t>C. The allele became more common because it was recessive.</w:t>
            </w:r>
          </w:p>
          <w:p>
            <w:pPr>
              <w:spacing w:after="20"/>
              <w:ind w:left="113"/>
            </w:pPr>
            <w:r>
              <w:rPr>
                <w:sz w:val="17"/>
              </w:rPr>
              <w:t>D. Predators increased the mutation rate only at the colour gene.</w:t>
            </w:r>
          </w:p>
          <w:p>
            <w:pPr>
              <w:spacing w:after="20"/>
              <w:ind w:left="113"/>
            </w:pPr>
            <w:r>
              <w:rPr>
                <w:sz w:val="17"/>
              </w:rPr>
              <w:t>E. The colour allele increased because meiosis stopped occurring.</w:t>
            </w:r>
          </w:p>
          <w:p>
            <w:pPr>
              <w:spacing w:before="40" w:after="20"/>
            </w:pPr>
            <w:r>
              <w:rPr>
                <w:b/>
                <w:color w:val="0B2D5C"/>
                <w:sz w:val="17"/>
              </w:rPr>
              <w:t>Correct answer: B — Individuals carrying the allele survived and reproduced more successfully on average.</w:t>
            </w:r>
          </w:p>
          <w:p>
            <w:pPr>
              <w:spacing w:after="0"/>
            </w:pPr>
            <w:r>
              <w:rPr>
                <w:color w:val="1F2937"/>
                <w:sz w:val="17"/>
              </w:rPr>
              <w:t>Explanation: Natural selection increases alleles associated with higher average reproductive success in the relevant environment.</w:t>
            </w:r>
          </w:p>
        </w:tc>
      </w:tr>
    </w:tbl>
    <w:p>
      <w:pPr>
        <w:spacing w:before="100" w:after="20"/>
      </w:pPr>
      <w:r>
        <w:rPr>
          <w:b/>
          <w:color w:val="C00000"/>
          <w:sz w:val="18"/>
        </w:rPr>
        <w:t>BIO-EVB-016  |  HARD</w:t>
      </w:r>
      <w:r>
        <w:rPr>
          <w:b/>
          <w:color w:val="B08B2E"/>
          <w:sz w:val="17"/>
        </w:rPr>
        <w:t xml:space="preserve">  |  UPPER-END IMAT</w:t>
      </w:r>
    </w:p>
    <w:p>
      <w:pPr>
        <w:spacing w:after="40"/>
      </w:pPr>
      <w:r>
        <w:rPr>
          <w:color w:val="667085"/>
          <w:sz w:val="15"/>
        </w:rPr>
        <w:t>Chapter: Mutation, Variation &amp; Selection   •   Topic: Selection and changing environments   •   Type: Integrated</w:t>
      </w:r>
    </w:p>
    <w:tbl>
      <w:tblPr>
        <w:tblStyle w:val="TableGrid"/>
        <w:tblW w:type="auto" w:w="0"/>
        <w:jc w:val="center"/>
        <w:tblLook w:firstColumn="1" w:firstRow="1" w:lastColumn="0" w:lastRow="0" w:noHBand="0" w:noVBand="1" w:val="04A0"/>
      </w:tblPr>
      <w:tblGrid>
        <w:gridCol w:w="10148"/>
      </w:tblGrid>
      <w:tr>
        <w:trPr>
          <w:cantSplit/>
        </w:trPr>
        <w:tc>
          <w:tcPr>
            <w:tcW w:type="dxa" w:w="10148"/>
            <w:tcMar>
              <w:top w:w="70" w:type="dxa"/>
              <w:start w:w="80" w:type="dxa"/>
              <w:bottom w:w="65" w:type="dxa"/>
              <w:end w:w="80" w:type="dxa"/>
            </w:tcMar>
            <w:shd w:fill="FCE8E6"/>
          </w:tcPr>
          <w:p>
            <w:pPr>
              <w:spacing w:after="60"/>
            </w:pPr>
            <w:r>
              <w:rPr>
                <w:b/>
                <w:sz w:val="18"/>
              </w:rPr>
              <w:t>A dark-colour allele is advantageous on black volcanic rock but disadvantageous on pale sand because predators detect dark individuals more easily there. Which conclusion is most accurate?</w:t>
            </w:r>
          </w:p>
          <w:p>
            <w:pPr>
              <w:spacing w:after="20"/>
              <w:ind w:left="113"/>
            </w:pPr>
            <w:r>
              <w:rPr>
                <w:sz w:val="17"/>
              </w:rPr>
              <w:t>A. A beneficial allele must remain beneficial in every habitat.</w:t>
            </w:r>
          </w:p>
          <w:p>
            <w:pPr>
              <w:spacing w:after="20"/>
              <w:ind w:left="113"/>
            </w:pPr>
            <w:r>
              <w:rPr>
                <w:sz w:val="17"/>
              </w:rPr>
              <w:t>B. The fitness effect of an allele depends on environmental context.</w:t>
            </w:r>
          </w:p>
          <w:p>
            <w:pPr>
              <w:spacing w:after="20"/>
              <w:ind w:left="113"/>
            </w:pPr>
            <w:r>
              <w:rPr>
                <w:sz w:val="17"/>
              </w:rPr>
              <w:t>C. Natural selection acts on alleles without affecting phenotypes.</w:t>
            </w:r>
          </w:p>
          <w:p>
            <w:pPr>
              <w:spacing w:after="20"/>
              <w:ind w:left="113"/>
            </w:pPr>
            <w:r>
              <w:rPr>
                <w:sz w:val="17"/>
              </w:rPr>
              <w:t>D. An allele can change from dominant to recessive when the habitat changes.</w:t>
            </w:r>
          </w:p>
          <w:p>
            <w:pPr>
              <w:spacing w:after="20"/>
              <w:ind w:left="113"/>
            </w:pPr>
            <w:r>
              <w:rPr>
                <w:sz w:val="17"/>
              </w:rPr>
              <w:t>E. The environment alters the genetic code so that the same allele encodes a different protein.</w:t>
            </w:r>
          </w:p>
          <w:p>
            <w:pPr>
              <w:spacing w:before="40" w:after="20"/>
            </w:pPr>
            <w:r>
              <w:rPr>
                <w:b/>
                <w:color w:val="0B2D5C"/>
                <w:sz w:val="17"/>
              </w:rPr>
              <w:t>Correct answer: B — The fitness effect of an allele depends on environmental context.</w:t>
            </w:r>
          </w:p>
          <w:p>
            <w:pPr>
              <w:spacing w:after="0"/>
            </w:pPr>
            <w:r>
              <w:rPr>
                <w:color w:val="1F2937"/>
                <w:sz w:val="17"/>
              </w:rPr>
              <w:t>Explanation: Selective advantage is context dependent; the same allele can raise fitness in one environment and lower it in another.</w:t>
            </w:r>
          </w:p>
        </w:tc>
      </w:tr>
    </w:tbl>
    <w:p>
      <w:pPr>
        <w:spacing w:before="100" w:after="20"/>
      </w:pPr>
      <w:r>
        <w:rPr>
          <w:b/>
          <w:color w:val="C00000"/>
          <w:sz w:val="18"/>
        </w:rPr>
        <w:t>BIO-EVB-017  |  HARD</w:t>
      </w:r>
      <w:r>
        <w:rPr>
          <w:b/>
          <w:color w:val="B08B2E"/>
          <w:sz w:val="17"/>
        </w:rPr>
        <w:t xml:space="preserve">  |  UPPER-END IMAT</w:t>
      </w:r>
    </w:p>
    <w:p>
      <w:pPr>
        <w:spacing w:after="40"/>
      </w:pPr>
      <w:r>
        <w:rPr>
          <w:color w:val="667085"/>
          <w:sz w:val="15"/>
        </w:rPr>
        <w:t>Chapter: Mutation, Variation &amp; Selection   •   Topic: Mutation and selection   •   Type: Integrated</w:t>
      </w:r>
    </w:p>
    <w:tbl>
      <w:tblPr>
        <w:tblStyle w:val="TableGrid"/>
        <w:tblW w:type="auto" w:w="0"/>
        <w:jc w:val="center"/>
        <w:tblLook w:firstColumn="1" w:firstRow="1" w:lastColumn="0" w:lastRow="0" w:noHBand="0" w:noVBand="1" w:val="04A0"/>
      </w:tblPr>
      <w:tblGrid>
        <w:gridCol w:w="10148"/>
      </w:tblGrid>
      <w:tr>
        <w:trPr>
          <w:cantSplit/>
        </w:trPr>
        <w:tc>
          <w:tcPr>
            <w:tcW w:type="dxa" w:w="10148"/>
            <w:tcMar>
              <w:top w:w="70" w:type="dxa"/>
              <w:start w:w="80" w:type="dxa"/>
              <w:bottom w:w="65" w:type="dxa"/>
              <w:end w:w="80" w:type="dxa"/>
            </w:tcMar>
            <w:shd w:fill="FCE8E6"/>
          </w:tcPr>
          <w:p>
            <w:pPr>
              <w:spacing w:after="60"/>
            </w:pPr>
            <w:r>
              <w:rPr>
                <w:b/>
                <w:sz w:val="18"/>
              </w:rPr>
              <w:t>A pesticide is applied to an insect population. A resistance allele was initially present at 1%. After several generations of treatment it reaches 45%. Which sequence best explains the change?</w:t>
            </w:r>
          </w:p>
          <w:p>
            <w:pPr>
              <w:spacing w:after="20"/>
              <w:ind w:left="113"/>
            </w:pPr>
            <w:r>
              <w:rPr>
                <w:sz w:val="17"/>
              </w:rPr>
              <w:t>A. The pesticide instructed susceptible insects to generate the required mutation.</w:t>
            </w:r>
          </w:p>
          <w:p>
            <w:pPr>
              <w:spacing w:after="20"/>
              <w:ind w:left="113"/>
            </w:pPr>
            <w:r>
              <w:rPr>
                <w:sz w:val="17"/>
              </w:rPr>
              <w:t>B. All insects acquired resistance simultaneously through use and disuse.</w:t>
            </w:r>
          </w:p>
          <w:p>
            <w:pPr>
              <w:spacing w:after="20"/>
              <w:ind w:left="113"/>
            </w:pPr>
            <w:r>
              <w:rPr>
                <w:sz w:val="17"/>
              </w:rPr>
              <w:t>C. Random mutation created the allele before or independently of treatment; pesticide exposure then favoured carriers.</w:t>
            </w:r>
          </w:p>
          <w:p>
            <w:pPr>
              <w:spacing w:after="20"/>
              <w:ind w:left="113"/>
            </w:pPr>
            <w:r>
              <w:rPr>
                <w:sz w:val="17"/>
              </w:rPr>
              <w:t>D. The resistance allele increased because selection always favours rare alleles.</w:t>
            </w:r>
          </w:p>
          <w:p>
            <w:pPr>
              <w:spacing w:after="20"/>
              <w:ind w:left="113"/>
            </w:pPr>
            <w:r>
              <w:rPr>
                <w:sz w:val="17"/>
              </w:rPr>
              <w:t>E. The pesticide converted environmental variation directly into inherited DNA sequence.</w:t>
            </w:r>
          </w:p>
          <w:p>
            <w:pPr>
              <w:spacing w:before="40" w:after="20"/>
            </w:pPr>
            <w:r>
              <w:rPr>
                <w:b/>
                <w:color w:val="0B2D5C"/>
                <w:sz w:val="17"/>
              </w:rPr>
              <w:t>Correct answer: C — Random mutation created the allele before or independently of treatment; pesticide exposure then favoured carriers.</w:t>
            </w:r>
          </w:p>
          <w:p>
            <w:pPr>
              <w:spacing w:after="0"/>
            </w:pPr>
            <w:r>
              <w:rPr>
                <w:color w:val="1F2937"/>
                <w:sz w:val="17"/>
              </w:rPr>
              <w:t>Explanation: Mutation is not directed by need; once variation exists, selection can strongly change allele frequency.</w:t>
            </w:r>
          </w:p>
        </w:tc>
      </w:tr>
    </w:tbl>
    <w:p>
      <w:pPr>
        <w:spacing w:before="100" w:after="20"/>
      </w:pPr>
      <w:r>
        <w:rPr>
          <w:b/>
          <w:color w:val="C00000"/>
          <w:sz w:val="18"/>
        </w:rPr>
        <w:t>BIO-EVB-018  |  HARD</w:t>
      </w:r>
      <w:r>
        <w:rPr>
          <w:b/>
          <w:color w:val="B08B2E"/>
          <w:sz w:val="17"/>
        </w:rPr>
        <w:t xml:space="preserve">  |  UPPER-END IMAT</w:t>
      </w:r>
    </w:p>
    <w:p>
      <w:pPr>
        <w:spacing w:after="40"/>
      </w:pPr>
      <w:r>
        <w:rPr>
          <w:color w:val="667085"/>
          <w:sz w:val="15"/>
        </w:rPr>
        <w:t>Chapter: Mutation, Variation &amp; Selection   •   Topic: Chromosome mutation and phenotype   •   Type: Application</w:t>
      </w:r>
    </w:p>
    <w:tbl>
      <w:tblPr>
        <w:tblStyle w:val="TableGrid"/>
        <w:tblW w:type="auto" w:w="0"/>
        <w:jc w:val="center"/>
        <w:tblLook w:firstColumn="1" w:firstRow="1" w:lastColumn="0" w:lastRow="0" w:noHBand="0" w:noVBand="1" w:val="04A0"/>
      </w:tblPr>
      <w:tblGrid>
        <w:gridCol w:w="10148"/>
      </w:tblGrid>
      <w:tr>
        <w:trPr>
          <w:cantSplit/>
        </w:trPr>
        <w:tc>
          <w:tcPr>
            <w:tcW w:type="dxa" w:w="10148"/>
            <w:tcMar>
              <w:top w:w="70" w:type="dxa"/>
              <w:start w:w="80" w:type="dxa"/>
              <w:bottom w:w="65" w:type="dxa"/>
              <w:end w:w="80" w:type="dxa"/>
            </w:tcMar>
            <w:shd w:fill="FCE8E6"/>
          </w:tcPr>
          <w:p>
            <w:pPr>
              <w:spacing w:after="60"/>
            </w:pPr>
            <w:r>
              <w:rPr>
                <w:b/>
                <w:sz w:val="18"/>
              </w:rPr>
              <w:t>A chromosome deletion removes several neighbouring genes. Why can its phenotypic effect be more extensive than that of a single-base substitution in one gene?</w:t>
            </w:r>
          </w:p>
          <w:p>
            <w:pPr>
              <w:spacing w:after="20"/>
              <w:ind w:left="113"/>
            </w:pPr>
            <w:r>
              <w:rPr>
                <w:sz w:val="17"/>
              </w:rPr>
              <w:t>A. Chromosome deletions are always repaired before cell division.</w:t>
            </w:r>
          </w:p>
          <w:p>
            <w:pPr>
              <w:spacing w:after="20"/>
              <w:ind w:left="113"/>
            </w:pPr>
            <w:r>
              <w:rPr>
                <w:sz w:val="17"/>
              </w:rPr>
              <w:t>B. Single-base substitutions always affect every gene on the chromosome.</w:t>
            </w:r>
          </w:p>
          <w:p>
            <w:pPr>
              <w:spacing w:after="20"/>
              <w:ind w:left="113"/>
            </w:pPr>
            <w:r>
              <w:rPr>
                <w:sz w:val="17"/>
              </w:rPr>
              <w:t>C. The deletion can alter the dosage or eliminate the function of multiple genes simultaneously.</w:t>
            </w:r>
          </w:p>
          <w:p>
            <w:pPr>
              <w:spacing w:after="20"/>
              <w:ind w:left="113"/>
            </w:pPr>
            <w:r>
              <w:rPr>
                <w:sz w:val="17"/>
              </w:rPr>
              <w:t>D. A deletion changes only RNA but never DNA.</w:t>
            </w:r>
          </w:p>
          <w:p>
            <w:pPr>
              <w:spacing w:after="20"/>
              <w:ind w:left="113"/>
            </w:pPr>
            <w:r>
              <w:rPr>
                <w:sz w:val="17"/>
              </w:rPr>
              <w:t>E. Chromosome deletions cannot be inherited through gametes.</w:t>
            </w:r>
          </w:p>
          <w:p>
            <w:pPr>
              <w:spacing w:before="40" w:after="20"/>
            </w:pPr>
            <w:r>
              <w:rPr>
                <w:b/>
                <w:color w:val="0B2D5C"/>
                <w:sz w:val="17"/>
              </w:rPr>
              <w:t>Correct answer: C — The deletion can alter the dosage or eliminate the function of multiple genes simultaneously.</w:t>
            </w:r>
          </w:p>
          <w:p>
            <w:pPr>
              <w:spacing w:after="0"/>
            </w:pPr>
            <w:r>
              <w:rPr>
                <w:color w:val="1F2937"/>
                <w:sz w:val="17"/>
              </w:rPr>
              <w:t>Explanation: Large deletions can remove multiple genes and regulatory regions, so several biological functions may be affected.</w:t>
            </w:r>
          </w:p>
        </w:tc>
      </w:tr>
    </w:tbl>
    <w:p>
      <w:pPr>
        <w:spacing w:before="100" w:after="20"/>
      </w:pPr>
      <w:r>
        <w:rPr>
          <w:b/>
          <w:color w:val="C00000"/>
          <w:sz w:val="18"/>
        </w:rPr>
        <w:t>BIO-EVB-019  |  HARD</w:t>
      </w:r>
      <w:r>
        <w:rPr>
          <w:b/>
          <w:color w:val="B08B2E"/>
          <w:sz w:val="17"/>
        </w:rPr>
        <w:t xml:space="preserve">  |  UPPER-END IMAT</w:t>
      </w:r>
    </w:p>
    <w:p>
      <w:pPr>
        <w:spacing w:after="40"/>
      </w:pPr>
      <w:r>
        <w:rPr>
          <w:color w:val="667085"/>
          <w:sz w:val="15"/>
        </w:rPr>
        <w:t>Chapter: Mutation, Variation &amp; Selection   •   Topic: Fitness and population change   •   Type: Calculation</w:t>
      </w:r>
    </w:p>
    <w:tbl>
      <w:tblPr>
        <w:tblStyle w:val="TableGrid"/>
        <w:tblW w:type="auto" w:w="0"/>
        <w:jc w:val="center"/>
        <w:tblLook w:firstColumn="1" w:firstRow="1" w:lastColumn="0" w:lastRow="0" w:noHBand="0" w:noVBand="1" w:val="04A0"/>
      </w:tblPr>
      <w:tblGrid>
        <w:gridCol w:w="10148"/>
      </w:tblGrid>
      <w:tr>
        <w:trPr>
          <w:cantSplit/>
        </w:trPr>
        <w:tc>
          <w:tcPr>
            <w:tcW w:type="dxa" w:w="10148"/>
            <w:tcMar>
              <w:top w:w="70" w:type="dxa"/>
              <w:start w:w="80" w:type="dxa"/>
              <w:bottom w:w="65" w:type="dxa"/>
              <w:end w:w="80" w:type="dxa"/>
            </w:tcMar>
            <w:shd w:fill="FCE8E6"/>
          </w:tcPr>
          <w:p>
            <w:pPr>
              <w:spacing w:after="60"/>
            </w:pPr>
            <w:r>
              <w:rPr>
                <w:b/>
                <w:sz w:val="18"/>
              </w:rPr>
              <w:t>Two heritable phenotypes occur in a population. Over one generation, 200 individuals of phenotype X produce 500 surviving offspring, while 200 individuals of phenotype Y produce 300 surviving offspring. Assuming the difference is repeatable, which phenotype has higher relative fitness?</w:t>
            </w:r>
          </w:p>
          <w:p>
            <w:pPr>
              <w:spacing w:after="20"/>
              <w:ind w:left="113"/>
            </w:pPr>
            <w:r>
              <w:rPr>
                <w:sz w:val="17"/>
              </w:rPr>
              <w:t>A. Phenotype Y, because fewer offspring means stronger selection.</w:t>
            </w:r>
          </w:p>
          <w:p>
            <w:pPr>
              <w:spacing w:after="20"/>
              <w:ind w:left="113"/>
            </w:pPr>
            <w:r>
              <w:rPr>
                <w:sz w:val="17"/>
              </w:rPr>
              <w:t>B. Both have equal fitness because the parental numbers were equal.</w:t>
            </w:r>
          </w:p>
          <w:p>
            <w:pPr>
              <w:spacing w:after="20"/>
              <w:ind w:left="113"/>
            </w:pPr>
            <w:r>
              <w:rPr>
                <w:sz w:val="17"/>
              </w:rPr>
              <w:t>C. Fitness cannot be compared unless the phenotypes have identical body size.</w:t>
            </w:r>
          </w:p>
          <w:p>
            <w:pPr>
              <w:spacing w:after="20"/>
              <w:ind w:left="113"/>
            </w:pPr>
            <w:r>
              <w:rPr>
                <w:sz w:val="17"/>
              </w:rPr>
              <w:t>D. Phenotype Y, because 300 is closer to the parental population size.</w:t>
            </w:r>
          </w:p>
          <w:p>
            <w:pPr>
              <w:spacing w:after="20"/>
              <w:ind w:left="113"/>
            </w:pPr>
            <w:r>
              <w:rPr>
                <w:sz w:val="17"/>
              </w:rPr>
              <w:t>E. Phenotype X, because it leaves more surviving offspring per parent.</w:t>
            </w:r>
          </w:p>
          <w:p>
            <w:pPr>
              <w:spacing w:before="40" w:after="20"/>
            </w:pPr>
            <w:r>
              <w:rPr>
                <w:b/>
                <w:color w:val="0B2D5C"/>
                <w:sz w:val="17"/>
              </w:rPr>
              <w:t>Correct answer: E — Phenotype X, because it leaves more surviving offspring per parent.</w:t>
            </w:r>
          </w:p>
          <w:p>
            <w:pPr>
              <w:spacing w:after="0"/>
            </w:pPr>
            <w:r>
              <w:rPr>
                <w:color w:val="1F2937"/>
                <w:sz w:val="17"/>
              </w:rPr>
              <w:t>Explanation: With equal starting numbers, the phenotype producing more surviving offspring has greater reproductive success and therefore higher fitness.</w:t>
            </w:r>
          </w:p>
        </w:tc>
      </w:tr>
    </w:tbl>
    <w:p>
      <w:pPr>
        <w:spacing w:before="100" w:after="20"/>
      </w:pPr>
      <w:r>
        <w:rPr>
          <w:b/>
          <w:color w:val="C00000"/>
          <w:sz w:val="18"/>
        </w:rPr>
        <w:t>BIO-EVB-020  |  HARD</w:t>
      </w:r>
      <w:r>
        <w:rPr>
          <w:b/>
          <w:color w:val="B08B2E"/>
          <w:sz w:val="17"/>
        </w:rPr>
        <w:t xml:space="preserve">  |  AHSORA CHALLENGE</w:t>
      </w:r>
    </w:p>
    <w:p>
      <w:pPr>
        <w:spacing w:after="40"/>
      </w:pPr>
      <w:r>
        <w:rPr>
          <w:color w:val="667085"/>
          <w:sz w:val="15"/>
        </w:rPr>
        <w:t>Chapter: Mutation, Variation &amp; Selection   •   Topic: Selection with opposing pressures   •   Type: Integrated</w:t>
      </w:r>
    </w:p>
    <w:tbl>
      <w:tblPr>
        <w:tblStyle w:val="TableGrid"/>
        <w:tblW w:type="auto" w:w="0"/>
        <w:jc w:val="center"/>
        <w:tblLook w:firstColumn="1" w:firstRow="1" w:lastColumn="0" w:lastRow="0" w:noHBand="0" w:noVBand="1" w:val="04A0"/>
      </w:tblPr>
      <w:tblGrid>
        <w:gridCol w:w="10148"/>
      </w:tblGrid>
      <w:tr>
        <w:trPr>
          <w:cantSplit/>
        </w:trPr>
        <w:tc>
          <w:tcPr>
            <w:tcW w:type="dxa" w:w="10148"/>
            <w:tcMar>
              <w:top w:w="70" w:type="dxa"/>
              <w:start w:w="80" w:type="dxa"/>
              <w:bottom w:w="65" w:type="dxa"/>
              <w:end w:w="80" w:type="dxa"/>
            </w:tcMar>
            <w:shd w:fill="FCE8E6"/>
          </w:tcPr>
          <w:p>
            <w:pPr>
              <w:spacing w:after="60"/>
            </w:pPr>
            <w:r>
              <w:rPr>
                <w:b/>
                <w:sz w:val="18"/>
              </w:rPr>
              <w:t>A bird allele improves survival during winter but reduces mating success during spring. In a stable population the allele remains at an intermediate frequency for many generations. Which explanation is most reasonable?</w:t>
            </w:r>
          </w:p>
          <w:p>
            <w:pPr>
              <w:spacing w:after="20"/>
              <w:ind w:left="113"/>
            </w:pPr>
            <w:r>
              <w:rPr>
                <w:sz w:val="17"/>
              </w:rPr>
              <w:t>A. Natural selection can act only on survival, not reproduction.</w:t>
            </w:r>
          </w:p>
          <w:p>
            <w:pPr>
              <w:spacing w:after="20"/>
              <w:ind w:left="113"/>
            </w:pPr>
            <w:r>
              <w:rPr>
                <w:sz w:val="17"/>
              </w:rPr>
              <w:t>B. Opposing fitness effects can prevent either allele from being consistently favoured to fixation.</w:t>
            </w:r>
          </w:p>
          <w:p>
            <w:pPr>
              <w:spacing w:after="20"/>
              <w:ind w:left="113"/>
            </w:pPr>
            <w:r>
              <w:rPr>
                <w:sz w:val="17"/>
              </w:rPr>
              <w:t>C. An allele with any survival benefit must eventually reach 100%.</w:t>
            </w:r>
          </w:p>
          <w:p>
            <w:pPr>
              <w:spacing w:after="20"/>
              <w:ind w:left="113"/>
            </w:pPr>
            <w:r>
              <w:rPr>
                <w:sz w:val="17"/>
              </w:rPr>
              <w:t>D. Stable allele frequency proves the trait is non-heritable.</w:t>
            </w:r>
          </w:p>
          <w:p>
            <w:pPr>
              <w:spacing w:after="20"/>
              <w:ind w:left="113"/>
            </w:pPr>
            <w:r>
              <w:rPr>
                <w:sz w:val="17"/>
              </w:rPr>
              <w:t>E. Intermediate frequency means mutation has stopped completely.</w:t>
            </w:r>
          </w:p>
          <w:p>
            <w:pPr>
              <w:spacing w:before="40" w:after="20"/>
            </w:pPr>
            <w:r>
              <w:rPr>
                <w:b/>
                <w:color w:val="0B2D5C"/>
                <w:sz w:val="17"/>
              </w:rPr>
              <w:t>Correct answer: B — Opposing fitness effects can prevent either allele from being consistently favoured to fixation.</w:t>
            </w:r>
          </w:p>
          <w:p>
            <w:pPr>
              <w:spacing w:after="0"/>
            </w:pPr>
            <w:r>
              <w:rPr>
                <w:color w:val="1F2937"/>
                <w:sz w:val="17"/>
              </w:rPr>
              <w:t>Explanation: Total fitness integrates survival and reproduction, so opposing effects can maintain polymorphism rather than drive fixation.</w:t>
            </w:r>
          </w:p>
        </w:tc>
      </w:tr>
    </w:tbl>
    <w:p>
      <w:pPr>
        <w:pStyle w:val="Heading1"/>
      </w:pPr>
      <w:r>
        <w:t>5. Evolutionary Theory &amp; Genetic Basis of Evolution</w:t>
      </w:r>
    </w:p>
    <w:p>
      <w:r>
        <w:t>Production quota: 8 questions — 4 Easy, 2 Moderate, 2 Hard.</w:t>
      </w:r>
    </w:p>
    <w:p>
      <w:pPr>
        <w:spacing w:before="100" w:after="20"/>
      </w:pPr>
      <w:r>
        <w:rPr>
          <w:b/>
          <w:color w:val="0B2D5C"/>
          <w:sz w:val="18"/>
        </w:rPr>
        <w:t>BIO-EVB-021  |  EASY</w:t>
      </w:r>
    </w:p>
    <w:p>
      <w:pPr>
        <w:spacing w:after="40"/>
      </w:pPr>
      <w:r>
        <w:rPr>
          <w:color w:val="667085"/>
          <w:sz w:val="15"/>
        </w:rPr>
        <w:t>Chapter: Evolutionary Theory &amp; Genetic Basis of Evolution   •   Topic: Darwinian natural selection   •   Type: Recall / Knowledge</w:t>
      </w:r>
    </w:p>
    <w:tbl>
      <w:tblPr>
        <w:tblStyle w:val="TableGrid"/>
        <w:tblW w:type="auto" w:w="0"/>
        <w:jc w:val="center"/>
        <w:tblLook w:firstColumn="1" w:firstRow="1" w:lastColumn="0" w:lastRow="0" w:noHBand="0" w:noVBand="1" w:val="04A0"/>
      </w:tblPr>
      <w:tblGrid>
        <w:gridCol w:w="10148"/>
      </w:tblGrid>
      <w:tr>
        <w:trPr>
          <w:cantSplit/>
        </w:trPr>
        <w:tc>
          <w:tcPr>
            <w:tcW w:type="dxa" w:w="10148"/>
            <w:tcMar>
              <w:top w:w="70" w:type="dxa"/>
              <w:start w:w="80" w:type="dxa"/>
              <w:bottom w:w="65" w:type="dxa"/>
              <w:end w:w="80" w:type="dxa"/>
            </w:tcMar>
            <w:shd w:fill="EDF3F8"/>
          </w:tcPr>
          <w:p>
            <w:pPr>
              <w:spacing w:after="60"/>
            </w:pPr>
            <w:r>
              <w:rPr>
                <w:b/>
                <w:sz w:val="18"/>
              </w:rPr>
              <w:t>Which idea is central to Darwinian evolution by natural selection?</w:t>
            </w:r>
          </w:p>
          <w:p>
            <w:pPr>
              <w:spacing w:after="20"/>
              <w:ind w:left="113"/>
            </w:pPr>
            <w:r>
              <w:rPr>
                <w:sz w:val="17"/>
              </w:rPr>
              <w:t>A. Organisms acquire needed traits because they try to adapt.</w:t>
            </w:r>
          </w:p>
          <w:p>
            <w:pPr>
              <w:spacing w:after="20"/>
              <w:ind w:left="113"/>
            </w:pPr>
            <w:r>
              <w:rPr>
                <w:sz w:val="17"/>
              </w:rPr>
              <w:t>B. Every mutation is beneficial.</w:t>
            </w:r>
          </w:p>
          <w:p>
            <w:pPr>
              <w:spacing w:after="20"/>
              <w:ind w:left="113"/>
            </w:pPr>
            <w:r>
              <w:rPr>
                <w:sz w:val="17"/>
              </w:rPr>
              <w:t>C. Species remain genetically unchanged through time.</w:t>
            </w:r>
          </w:p>
          <w:p>
            <w:pPr>
              <w:spacing w:after="20"/>
              <w:ind w:left="113"/>
            </w:pPr>
            <w:r>
              <w:rPr>
                <w:sz w:val="17"/>
              </w:rPr>
              <w:t>D. Environmental change directly rewrites DNA in all individuals.</w:t>
            </w:r>
          </w:p>
          <w:p>
            <w:pPr>
              <w:spacing w:after="20"/>
              <w:ind w:left="113"/>
            </w:pPr>
            <w:r>
              <w:rPr>
                <w:sz w:val="17"/>
              </w:rPr>
              <w:t>E. Individuals with advantageous heritable traits tend to leave more offspring.</w:t>
            </w:r>
          </w:p>
          <w:p>
            <w:pPr>
              <w:spacing w:before="40" w:after="20"/>
            </w:pPr>
            <w:r>
              <w:rPr>
                <w:b/>
                <w:color w:val="0B2D5C"/>
                <w:sz w:val="17"/>
              </w:rPr>
              <w:t>Correct answer: E — Individuals with advantageous heritable traits tend to leave more offspring.</w:t>
            </w:r>
          </w:p>
          <w:p>
            <w:pPr>
              <w:spacing w:after="0"/>
            </w:pPr>
            <w:r>
              <w:rPr>
                <w:color w:val="1F2937"/>
                <w:sz w:val="17"/>
              </w:rPr>
              <w:t>Explanation: Darwinian selection depends on differential reproductive success among individuals with heritable variation.</w:t>
            </w:r>
          </w:p>
        </w:tc>
      </w:tr>
    </w:tbl>
    <w:p>
      <w:pPr>
        <w:spacing w:before="100" w:after="20"/>
      </w:pPr>
      <w:r>
        <w:rPr>
          <w:b/>
          <w:color w:val="0B2D5C"/>
          <w:sz w:val="18"/>
        </w:rPr>
        <w:t>BIO-EVB-022  |  EASY</w:t>
      </w:r>
    </w:p>
    <w:p>
      <w:pPr>
        <w:spacing w:after="40"/>
      </w:pPr>
      <w:r>
        <w:rPr>
          <w:color w:val="667085"/>
          <w:sz w:val="15"/>
        </w:rPr>
        <w:t>Chapter: Evolutionary Theory &amp; Genetic Basis of Evolution   •   Topic: Evolution as allele-frequency change   •   Type: Conceptual</w:t>
      </w:r>
    </w:p>
    <w:tbl>
      <w:tblPr>
        <w:tblStyle w:val="TableGrid"/>
        <w:tblW w:type="auto" w:w="0"/>
        <w:jc w:val="center"/>
        <w:tblLook w:firstColumn="1" w:firstRow="1" w:lastColumn="0" w:lastRow="0" w:noHBand="0" w:noVBand="1" w:val="04A0"/>
      </w:tblPr>
      <w:tblGrid>
        <w:gridCol w:w="10148"/>
      </w:tblGrid>
      <w:tr>
        <w:trPr>
          <w:cantSplit/>
        </w:trPr>
        <w:tc>
          <w:tcPr>
            <w:tcW w:type="dxa" w:w="10148"/>
            <w:tcMar>
              <w:top w:w="70" w:type="dxa"/>
              <w:start w:w="80" w:type="dxa"/>
              <w:bottom w:w="65" w:type="dxa"/>
              <w:end w:w="80" w:type="dxa"/>
            </w:tcMar>
            <w:shd w:fill="EDF3F8"/>
          </w:tcPr>
          <w:p>
            <w:pPr>
              <w:spacing w:after="60"/>
            </w:pPr>
            <w:r>
              <w:rPr>
                <w:b/>
                <w:sz w:val="18"/>
              </w:rPr>
              <w:t>At the population level, biological evolution can be described as</w:t>
            </w:r>
          </w:p>
          <w:p>
            <w:pPr>
              <w:spacing w:after="20"/>
              <w:ind w:left="113"/>
            </w:pPr>
            <w:r>
              <w:rPr>
                <w:sz w:val="17"/>
              </w:rPr>
              <w:t>A. growth of an individual during its lifetime.</w:t>
            </w:r>
          </w:p>
          <w:p>
            <w:pPr>
              <w:spacing w:after="20"/>
              <w:ind w:left="113"/>
            </w:pPr>
            <w:r>
              <w:rPr>
                <w:sz w:val="17"/>
              </w:rPr>
              <w:t>B. temporary changes in enzyme activity.</w:t>
            </w:r>
          </w:p>
          <w:p>
            <w:pPr>
              <w:spacing w:after="20"/>
              <w:ind w:left="113"/>
            </w:pPr>
            <w:r>
              <w:rPr>
                <w:sz w:val="17"/>
              </w:rPr>
              <w:t>C. movement of organelles within a cell.</w:t>
            </w:r>
          </w:p>
          <w:p>
            <w:pPr>
              <w:spacing w:after="20"/>
              <w:ind w:left="113"/>
            </w:pPr>
            <w:r>
              <w:rPr>
                <w:sz w:val="17"/>
              </w:rPr>
              <w:t>D. replacement of DNA by RNA.</w:t>
            </w:r>
          </w:p>
          <w:p>
            <w:pPr>
              <w:spacing w:after="20"/>
              <w:ind w:left="113"/>
            </w:pPr>
            <w:r>
              <w:rPr>
                <w:sz w:val="17"/>
              </w:rPr>
              <w:t>E. a change in allele frequencies across generations.</w:t>
            </w:r>
          </w:p>
          <w:p>
            <w:pPr>
              <w:spacing w:before="40" w:after="20"/>
            </w:pPr>
            <w:r>
              <w:rPr>
                <w:b/>
                <w:color w:val="0B2D5C"/>
                <w:sz w:val="17"/>
              </w:rPr>
              <w:t>Correct answer: E — a change in allele frequencies across generations.</w:t>
            </w:r>
          </w:p>
          <w:p>
            <w:pPr>
              <w:spacing w:after="0"/>
            </w:pPr>
            <w:r>
              <w:rPr>
                <w:color w:val="1F2937"/>
                <w:sz w:val="17"/>
              </w:rPr>
              <w:t>Explanation: Evolutionary change is reflected genetically by changes in the frequencies of alleles in populations over generations.</w:t>
            </w:r>
          </w:p>
        </w:tc>
      </w:tr>
    </w:tbl>
    <w:p>
      <w:pPr>
        <w:spacing w:before="100" w:after="20"/>
      </w:pPr>
      <w:r>
        <w:rPr>
          <w:b/>
          <w:color w:val="0B2D5C"/>
          <w:sz w:val="18"/>
        </w:rPr>
        <w:t>BIO-EVB-023  |  EASY</w:t>
      </w:r>
    </w:p>
    <w:p>
      <w:pPr>
        <w:spacing w:after="40"/>
      </w:pPr>
      <w:r>
        <w:rPr>
          <w:color w:val="667085"/>
          <w:sz w:val="15"/>
        </w:rPr>
        <w:t>Chapter: Evolutionary Theory &amp; Genetic Basis of Evolution   •   Topic: Speciation   •   Type: Recall / Knowledge</w:t>
      </w:r>
    </w:p>
    <w:tbl>
      <w:tblPr>
        <w:tblStyle w:val="TableGrid"/>
        <w:tblW w:type="auto" w:w="0"/>
        <w:jc w:val="center"/>
        <w:tblLook w:firstColumn="1" w:firstRow="1" w:lastColumn="0" w:lastRow="0" w:noHBand="0" w:noVBand="1" w:val="04A0"/>
      </w:tblPr>
      <w:tblGrid>
        <w:gridCol w:w="10148"/>
      </w:tblGrid>
      <w:tr>
        <w:trPr>
          <w:cantSplit/>
        </w:trPr>
        <w:tc>
          <w:tcPr>
            <w:tcW w:type="dxa" w:w="10148"/>
            <w:tcMar>
              <w:top w:w="70" w:type="dxa"/>
              <w:start w:w="80" w:type="dxa"/>
              <w:bottom w:w="65" w:type="dxa"/>
              <w:end w:w="80" w:type="dxa"/>
            </w:tcMar>
            <w:shd w:fill="EDF3F8"/>
          </w:tcPr>
          <w:p>
            <w:pPr>
              <w:spacing w:after="60"/>
            </w:pPr>
            <w:r>
              <w:rPr>
                <w:b/>
                <w:sz w:val="18"/>
              </w:rPr>
              <w:t>Which condition is most important for two populations to become separate species?</w:t>
            </w:r>
          </w:p>
          <w:p>
            <w:pPr>
              <w:spacing w:after="20"/>
              <w:ind w:left="113"/>
            </w:pPr>
            <w:r>
              <w:rPr>
                <w:sz w:val="17"/>
              </w:rPr>
              <w:t>A. Identical allele frequencies</w:t>
            </w:r>
          </w:p>
          <w:p>
            <w:pPr>
              <w:spacing w:after="20"/>
              <w:ind w:left="113"/>
            </w:pPr>
            <w:r>
              <w:rPr>
                <w:sz w:val="17"/>
              </w:rPr>
              <w:t>B. Reproductive isolation that limits gene flow between them</w:t>
            </w:r>
          </w:p>
          <w:p>
            <w:pPr>
              <w:spacing w:after="20"/>
              <w:ind w:left="113"/>
            </w:pPr>
            <w:r>
              <w:rPr>
                <w:sz w:val="17"/>
              </w:rPr>
              <w:t>C. Permanent residence in the same habitat</w:t>
            </w:r>
          </w:p>
          <w:p>
            <w:pPr>
              <w:spacing w:after="20"/>
              <w:ind w:left="113"/>
            </w:pPr>
            <w:r>
              <w:rPr>
                <w:sz w:val="17"/>
              </w:rPr>
              <w:t>D. Absence of all mutation</w:t>
            </w:r>
          </w:p>
          <w:p>
            <w:pPr>
              <w:spacing w:after="20"/>
              <w:ind w:left="113"/>
            </w:pPr>
            <w:r>
              <w:rPr>
                <w:sz w:val="17"/>
              </w:rPr>
              <w:t>E. Equal population size</w:t>
            </w:r>
          </w:p>
          <w:p>
            <w:pPr>
              <w:spacing w:before="40" w:after="20"/>
            </w:pPr>
            <w:r>
              <w:rPr>
                <w:b/>
                <w:color w:val="0B2D5C"/>
                <w:sz w:val="17"/>
              </w:rPr>
              <w:t>Correct answer: B — Reproductive isolation that limits gene flow between them</w:t>
            </w:r>
          </w:p>
          <w:p>
            <w:pPr>
              <w:spacing w:after="0"/>
            </w:pPr>
            <w:r>
              <w:rPr>
                <w:color w:val="1F2937"/>
                <w:sz w:val="17"/>
              </w:rPr>
              <w:t>Explanation: Reduced gene flow allows populations to diverge genetically until reproductive isolation is established.</w:t>
            </w:r>
          </w:p>
        </w:tc>
      </w:tr>
    </w:tbl>
    <w:p>
      <w:pPr>
        <w:spacing w:before="100" w:after="20"/>
      </w:pPr>
      <w:r>
        <w:rPr>
          <w:b/>
          <w:color w:val="0B2D5C"/>
          <w:sz w:val="18"/>
        </w:rPr>
        <w:t>BIO-EVB-024  |  EASY</w:t>
      </w:r>
    </w:p>
    <w:p>
      <w:pPr>
        <w:spacing w:after="40"/>
      </w:pPr>
      <w:r>
        <w:rPr>
          <w:color w:val="667085"/>
          <w:sz w:val="15"/>
        </w:rPr>
        <w:t>Chapter: Evolutionary Theory &amp; Genetic Basis of Evolution   •   Topic: Evidence for evolution   •   Type: Conceptual</w:t>
      </w:r>
    </w:p>
    <w:tbl>
      <w:tblPr>
        <w:tblStyle w:val="TableGrid"/>
        <w:tblW w:type="auto" w:w="0"/>
        <w:jc w:val="center"/>
        <w:tblLook w:firstColumn="1" w:firstRow="1" w:lastColumn="0" w:lastRow="0" w:noHBand="0" w:noVBand="1" w:val="04A0"/>
      </w:tblPr>
      <w:tblGrid>
        <w:gridCol w:w="10148"/>
      </w:tblGrid>
      <w:tr>
        <w:trPr>
          <w:cantSplit/>
        </w:trPr>
        <w:tc>
          <w:tcPr>
            <w:tcW w:type="dxa" w:w="10148"/>
            <w:tcMar>
              <w:top w:w="70" w:type="dxa"/>
              <w:start w:w="80" w:type="dxa"/>
              <w:bottom w:w="65" w:type="dxa"/>
              <w:end w:w="80" w:type="dxa"/>
            </w:tcMar>
            <w:shd w:fill="EDF3F8"/>
          </w:tcPr>
          <w:p>
            <w:pPr>
              <w:spacing w:after="60"/>
            </w:pPr>
            <w:r>
              <w:rPr>
                <w:b/>
                <w:sz w:val="18"/>
              </w:rPr>
              <w:t>Similar underlying bone patterns in the forelimbs of humans, bats and whales are best interpreted as evidence of</w:t>
            </w:r>
          </w:p>
          <w:p>
            <w:pPr>
              <w:spacing w:after="20"/>
              <w:ind w:left="113"/>
            </w:pPr>
            <w:r>
              <w:rPr>
                <w:sz w:val="17"/>
              </w:rPr>
              <w:t>A. identical lifestyles.</w:t>
            </w:r>
          </w:p>
          <w:p>
            <w:pPr>
              <w:spacing w:after="20"/>
              <w:ind w:left="113"/>
            </w:pPr>
            <w:r>
              <w:rPr>
                <w:sz w:val="17"/>
              </w:rPr>
              <w:t>B. acquired characteristics being inherited directly.</w:t>
            </w:r>
          </w:p>
          <w:p>
            <w:pPr>
              <w:spacing w:after="20"/>
              <w:ind w:left="113"/>
            </w:pPr>
            <w:r>
              <w:rPr>
                <w:sz w:val="17"/>
              </w:rPr>
              <w:t>C. no evolutionary relationship.</w:t>
            </w:r>
          </w:p>
          <w:p>
            <w:pPr>
              <w:spacing w:after="20"/>
              <w:ind w:left="113"/>
            </w:pPr>
            <w:r>
              <w:rPr>
                <w:sz w:val="17"/>
              </w:rPr>
              <w:t>D. common ancestry through homologous structures.</w:t>
            </w:r>
          </w:p>
          <w:p>
            <w:pPr>
              <w:spacing w:after="20"/>
              <w:ind w:left="113"/>
            </w:pPr>
            <w:r>
              <w:rPr>
                <w:sz w:val="17"/>
              </w:rPr>
              <w:t>E. all species having the same chromosome number.</w:t>
            </w:r>
          </w:p>
          <w:p>
            <w:pPr>
              <w:spacing w:before="40" w:after="20"/>
            </w:pPr>
            <w:r>
              <w:rPr>
                <w:b/>
                <w:color w:val="0B2D5C"/>
                <w:sz w:val="17"/>
              </w:rPr>
              <w:t>Correct answer: D — common ancestry through homologous structures.</w:t>
            </w:r>
          </w:p>
          <w:p>
            <w:pPr>
              <w:spacing w:after="0"/>
            </w:pPr>
            <w:r>
              <w:rPr>
                <w:color w:val="1F2937"/>
                <w:sz w:val="17"/>
              </w:rPr>
              <w:t>Explanation: Homologous structures share a basic inherited plan despite different functions, supporting common ancestry.</w:t>
            </w:r>
          </w:p>
        </w:tc>
      </w:tr>
    </w:tbl>
    <w:p>
      <w:pPr>
        <w:spacing w:before="100" w:after="20"/>
      </w:pPr>
      <w:r>
        <w:rPr>
          <w:b/>
          <w:color w:val="0B2D5C"/>
          <w:sz w:val="18"/>
        </w:rPr>
        <w:t>BIO-EVB-025  |  MODERATE</w:t>
      </w:r>
    </w:p>
    <w:p>
      <w:pPr>
        <w:spacing w:after="40"/>
      </w:pPr>
      <w:r>
        <w:rPr>
          <w:color w:val="667085"/>
          <w:sz w:val="15"/>
        </w:rPr>
        <w:t>Chapter: Evolutionary Theory &amp; Genetic Basis of Evolution   •   Topic: Evolution as allele-frequency change   •   Type: Calculation</w:t>
      </w:r>
    </w:p>
    <w:tbl>
      <w:tblPr>
        <w:tblStyle w:val="TableGrid"/>
        <w:tblW w:type="auto" w:w="0"/>
        <w:jc w:val="center"/>
        <w:tblLook w:firstColumn="1" w:firstRow="1" w:lastColumn="0" w:lastRow="0" w:noHBand="0" w:noVBand="1" w:val="04A0"/>
      </w:tblPr>
      <w:tblGrid>
        <w:gridCol w:w="10148"/>
      </w:tblGrid>
      <w:tr>
        <w:trPr>
          <w:cantSplit/>
        </w:trPr>
        <w:tc>
          <w:tcPr>
            <w:tcW w:type="dxa" w:w="10148"/>
            <w:tcMar>
              <w:top w:w="70" w:type="dxa"/>
              <w:start w:w="80" w:type="dxa"/>
              <w:bottom w:w="65" w:type="dxa"/>
              <w:end w:w="80" w:type="dxa"/>
            </w:tcMar>
            <w:shd w:fill="F7F3E8"/>
          </w:tcPr>
          <w:p>
            <w:pPr>
              <w:spacing w:after="60"/>
            </w:pPr>
            <w:r>
              <w:rPr>
                <w:b/>
                <w:sz w:val="18"/>
              </w:rPr>
              <w:t>An allele has a frequency of 0.20 in one generation and 0.34 five generations later. Which statement is best supported?</w:t>
            </w:r>
          </w:p>
          <w:p>
            <w:pPr>
              <w:spacing w:after="20"/>
              <w:ind w:left="113"/>
            </w:pPr>
            <w:r>
              <w:rPr>
                <w:sz w:val="17"/>
              </w:rPr>
              <w:t>A. Every individual in the population has mutated.</w:t>
            </w:r>
          </w:p>
          <w:p>
            <w:pPr>
              <w:spacing w:after="20"/>
              <w:ind w:left="113"/>
            </w:pPr>
            <w:r>
              <w:rPr>
                <w:sz w:val="17"/>
              </w:rPr>
              <w:t>B. The allele must be dominant.</w:t>
            </w:r>
          </w:p>
          <w:p>
            <w:pPr>
              <w:spacing w:after="20"/>
              <w:ind w:left="113"/>
            </w:pPr>
            <w:r>
              <w:rPr>
                <w:sz w:val="17"/>
              </w:rPr>
              <w:t>C. Speciation has necessarily occurred.</w:t>
            </w:r>
          </w:p>
          <w:p>
            <w:pPr>
              <w:spacing w:after="20"/>
              <w:ind w:left="113"/>
            </w:pPr>
            <w:r>
              <w:rPr>
                <w:sz w:val="17"/>
              </w:rPr>
              <w:t>D. Natural selection is the only possible cause of the change.</w:t>
            </w:r>
          </w:p>
          <w:p>
            <w:pPr>
              <w:spacing w:after="20"/>
              <w:ind w:left="113"/>
            </w:pPr>
            <w:r>
              <w:rPr>
                <w:sz w:val="17"/>
              </w:rPr>
              <w:t>E. The population has undergone evolutionary change at that locus.</w:t>
            </w:r>
          </w:p>
          <w:p>
            <w:pPr>
              <w:spacing w:before="40" w:after="20"/>
            </w:pPr>
            <w:r>
              <w:rPr>
                <w:b/>
                <w:color w:val="0B2D5C"/>
                <w:sz w:val="17"/>
              </w:rPr>
              <w:t>Correct answer: E — The population has undergone evolutionary change at that locus.</w:t>
            </w:r>
          </w:p>
          <w:p>
            <w:pPr>
              <w:spacing w:after="0"/>
            </w:pPr>
            <w:r>
              <w:rPr>
                <w:color w:val="1F2937"/>
                <w:sz w:val="17"/>
              </w:rPr>
              <w:t>Explanation: A measurable change in allele frequency across generations is itself evidence of evolution, regardless of the precise cause.</w:t>
            </w:r>
          </w:p>
        </w:tc>
      </w:tr>
    </w:tbl>
    <w:p>
      <w:pPr>
        <w:spacing w:before="100" w:after="20"/>
      </w:pPr>
      <w:r>
        <w:rPr>
          <w:b/>
          <w:color w:val="0B2D5C"/>
          <w:sz w:val="18"/>
        </w:rPr>
        <w:t>BIO-EVB-026  |  MODERATE</w:t>
      </w:r>
    </w:p>
    <w:p>
      <w:pPr>
        <w:spacing w:after="40"/>
      </w:pPr>
      <w:r>
        <w:rPr>
          <w:color w:val="667085"/>
          <w:sz w:val="15"/>
        </w:rPr>
        <w:t>Chapter: Evolutionary Theory &amp; Genetic Basis of Evolution   •   Topic: Speciation and divergence   •   Type: Application</w:t>
      </w:r>
    </w:p>
    <w:tbl>
      <w:tblPr>
        <w:tblStyle w:val="TableGrid"/>
        <w:tblW w:type="auto" w:w="0"/>
        <w:jc w:val="center"/>
        <w:tblLook w:firstColumn="1" w:firstRow="1" w:lastColumn="0" w:lastRow="0" w:noHBand="0" w:noVBand="1" w:val="04A0"/>
      </w:tblPr>
      <w:tblGrid>
        <w:gridCol w:w="10148"/>
      </w:tblGrid>
      <w:tr>
        <w:trPr>
          <w:cantSplit/>
        </w:trPr>
        <w:tc>
          <w:tcPr>
            <w:tcW w:type="dxa" w:w="10148"/>
            <w:tcMar>
              <w:top w:w="70" w:type="dxa"/>
              <w:start w:w="80" w:type="dxa"/>
              <w:bottom w:w="65" w:type="dxa"/>
              <w:end w:w="80" w:type="dxa"/>
            </w:tcMar>
            <w:shd w:fill="F7F3E8"/>
          </w:tcPr>
          <w:p>
            <w:pPr>
              <w:spacing w:after="60"/>
            </w:pPr>
            <w:r>
              <w:rPr>
                <w:b/>
                <w:sz w:val="18"/>
              </w:rPr>
              <w:t>A mountain range separates one population into two groups. Mutations, selection and genetic drift act independently in each group for many generations. Why can this promote speciation?</w:t>
            </w:r>
          </w:p>
          <w:p>
            <w:pPr>
              <w:spacing w:after="20"/>
              <w:ind w:left="113"/>
            </w:pPr>
            <w:r>
              <w:rPr>
                <w:sz w:val="17"/>
              </w:rPr>
              <w:t>A. Isolation forces both groups to develop identical adaptations.</w:t>
            </w:r>
          </w:p>
          <w:p>
            <w:pPr>
              <w:spacing w:after="20"/>
              <w:ind w:left="113"/>
            </w:pPr>
            <w:r>
              <w:rPr>
                <w:sz w:val="17"/>
              </w:rPr>
              <w:t>B. Mutations cease when populations become geographically separated.</w:t>
            </w:r>
          </w:p>
          <w:p>
            <w:pPr>
              <w:spacing w:after="20"/>
              <w:ind w:left="113"/>
            </w:pPr>
            <w:r>
              <w:rPr>
                <w:sz w:val="17"/>
              </w:rPr>
              <w:t>C. Reduced gene flow allows genetic differences to accumulate between the isolated populations.</w:t>
            </w:r>
          </w:p>
          <w:p>
            <w:pPr>
              <w:spacing w:after="20"/>
              <w:ind w:left="113"/>
            </w:pPr>
            <w:r>
              <w:rPr>
                <w:sz w:val="17"/>
              </w:rPr>
              <w:t>D. Chromosome replication no longer occurs in either population.</w:t>
            </w:r>
          </w:p>
          <w:p>
            <w:pPr>
              <w:spacing w:after="20"/>
              <w:ind w:left="113"/>
            </w:pPr>
            <w:r>
              <w:rPr>
                <w:sz w:val="17"/>
              </w:rPr>
              <w:t>E. Gene flow increases because the groups are farther apart.</w:t>
            </w:r>
          </w:p>
          <w:p>
            <w:pPr>
              <w:spacing w:before="40" w:after="20"/>
            </w:pPr>
            <w:r>
              <w:rPr>
                <w:b/>
                <w:color w:val="0B2D5C"/>
                <w:sz w:val="17"/>
              </w:rPr>
              <w:t>Correct answer: C — Reduced gene flow allows genetic differences to accumulate between the isolated populations.</w:t>
            </w:r>
          </w:p>
          <w:p>
            <w:pPr>
              <w:spacing w:after="0"/>
            </w:pPr>
            <w:r>
              <w:rPr>
                <w:color w:val="1F2937"/>
                <w:sz w:val="17"/>
              </w:rPr>
              <w:t>Explanation: Geographic isolation reduces gene flow, allowing divergence that can eventually produce reproductive isolation.</w:t>
            </w:r>
          </w:p>
        </w:tc>
      </w:tr>
    </w:tbl>
    <w:p>
      <w:pPr>
        <w:spacing w:before="100" w:after="20"/>
      </w:pPr>
      <w:r>
        <w:rPr>
          <w:b/>
          <w:color w:val="C00000"/>
          <w:sz w:val="18"/>
        </w:rPr>
        <w:t>BIO-EVB-027  |  HARD</w:t>
      </w:r>
      <w:r>
        <w:rPr>
          <w:b/>
          <w:color w:val="B08B2E"/>
          <w:sz w:val="17"/>
        </w:rPr>
        <w:t xml:space="preserve">  |  UPPER-END IMAT</w:t>
      </w:r>
    </w:p>
    <w:p>
      <w:pPr>
        <w:spacing w:after="40"/>
      </w:pPr>
      <w:r>
        <w:rPr>
          <w:color w:val="667085"/>
          <w:sz w:val="15"/>
        </w:rPr>
        <w:t>Chapter: Evolutionary Theory &amp; Genetic Basis of Evolution   •   Topic: Selection and evolutionary interpretation   •   Type: Integrated</w:t>
      </w:r>
    </w:p>
    <w:tbl>
      <w:tblPr>
        <w:tblStyle w:val="TableGrid"/>
        <w:tblW w:type="auto" w:w="0"/>
        <w:jc w:val="center"/>
        <w:tblLook w:firstColumn="1" w:firstRow="1" w:lastColumn="0" w:lastRow="0" w:noHBand="0" w:noVBand="1" w:val="04A0"/>
      </w:tblPr>
      <w:tblGrid>
        <w:gridCol w:w="10148"/>
      </w:tblGrid>
      <w:tr>
        <w:trPr>
          <w:cantSplit/>
        </w:trPr>
        <w:tc>
          <w:tcPr>
            <w:tcW w:type="dxa" w:w="10148"/>
            <w:tcMar>
              <w:top w:w="70" w:type="dxa"/>
              <w:start w:w="80" w:type="dxa"/>
              <w:bottom w:w="65" w:type="dxa"/>
              <w:end w:w="80" w:type="dxa"/>
            </w:tcMar>
            <w:shd w:fill="FCE8E6"/>
          </w:tcPr>
          <w:p>
            <w:pPr>
              <w:spacing w:after="60"/>
            </w:pPr>
            <w:r>
              <w:rPr>
                <w:b/>
                <w:sz w:val="18"/>
              </w:rPr>
              <w:t>After a prolonged drought, plants with deeper roots leave more offspring, and alleles associated with deeper roots become more common. Which observation would most strongly support natural selection rather than a purely environmental effect?</w:t>
            </w:r>
          </w:p>
          <w:p>
            <w:pPr>
              <w:spacing w:after="20"/>
              <w:ind w:left="113"/>
            </w:pPr>
            <w:r>
              <w:rPr>
                <w:sz w:val="17"/>
              </w:rPr>
              <w:t>A. Offspring raised in the same environment still differ in root depth according to inherited parental genotype.</w:t>
            </w:r>
          </w:p>
          <w:p>
            <w:pPr>
              <w:spacing w:after="20"/>
              <w:ind w:left="113"/>
            </w:pPr>
            <w:r>
              <w:rPr>
                <w:sz w:val="17"/>
              </w:rPr>
              <w:t>B. All plants grow shorter during the drought.</w:t>
            </w:r>
          </w:p>
          <w:p>
            <w:pPr>
              <w:spacing w:after="20"/>
              <w:ind w:left="113"/>
            </w:pPr>
            <w:r>
              <w:rPr>
                <w:sz w:val="17"/>
              </w:rPr>
              <w:t>C. Soil water content decreases during summer.</w:t>
            </w:r>
          </w:p>
          <w:p>
            <w:pPr>
              <w:spacing w:after="20"/>
              <w:ind w:left="113"/>
            </w:pPr>
            <w:r>
              <w:rPr>
                <w:sz w:val="17"/>
              </w:rPr>
              <w:t>D. Individual plants increase root depth as they age.</w:t>
            </w:r>
          </w:p>
          <w:p>
            <w:pPr>
              <w:spacing w:after="20"/>
              <w:ind w:left="113"/>
            </w:pPr>
            <w:r>
              <w:rPr>
                <w:sz w:val="17"/>
              </w:rPr>
              <w:t>E. The population size falls during the drought.</w:t>
            </w:r>
          </w:p>
          <w:p>
            <w:pPr>
              <w:spacing w:before="40" w:after="20"/>
            </w:pPr>
            <w:r>
              <w:rPr>
                <w:b/>
                <w:color w:val="0B2D5C"/>
                <w:sz w:val="17"/>
              </w:rPr>
              <w:t>Correct answer: A — Offspring raised in the same environment still differ in root depth according to inherited parental genotype.</w:t>
            </w:r>
          </w:p>
          <w:p>
            <w:pPr>
              <w:spacing w:after="0"/>
            </w:pPr>
            <w:r>
              <w:rPr>
                <w:color w:val="1F2937"/>
                <w:sz w:val="17"/>
              </w:rPr>
              <w:t>Explanation: Natural selection requires heritable variation, so genotype-linked differences persisting in a common environment are key evidence.</w:t>
            </w:r>
          </w:p>
        </w:tc>
      </w:tr>
    </w:tbl>
    <w:p>
      <w:pPr>
        <w:spacing w:before="100" w:after="20"/>
      </w:pPr>
      <w:r>
        <w:rPr>
          <w:b/>
          <w:color w:val="C00000"/>
          <w:sz w:val="18"/>
        </w:rPr>
        <w:t>BIO-EVB-028  |  HARD</w:t>
      </w:r>
      <w:r>
        <w:rPr>
          <w:b/>
          <w:color w:val="B08B2E"/>
          <w:sz w:val="17"/>
        </w:rPr>
        <w:t xml:space="preserve">  |  AHSORA CHALLENGE</w:t>
      </w:r>
    </w:p>
    <w:p>
      <w:pPr>
        <w:spacing w:after="40"/>
      </w:pPr>
      <w:r>
        <w:rPr>
          <w:color w:val="667085"/>
          <w:sz w:val="15"/>
        </w:rPr>
        <w:t>Chapter: Evolutionary Theory &amp; Genetic Basis of Evolution   •   Topic: Common ancestry and convergent traits   •   Type: Integrated</w:t>
      </w:r>
    </w:p>
    <w:tbl>
      <w:tblPr>
        <w:tblStyle w:val="TableGrid"/>
        <w:tblW w:type="auto" w:w="0"/>
        <w:jc w:val="center"/>
        <w:tblLook w:firstColumn="1" w:firstRow="1" w:lastColumn="0" w:lastRow="0" w:noHBand="0" w:noVBand="1" w:val="04A0"/>
      </w:tblPr>
      <w:tblGrid>
        <w:gridCol w:w="10148"/>
      </w:tblGrid>
      <w:tr>
        <w:trPr>
          <w:cantSplit/>
        </w:trPr>
        <w:tc>
          <w:tcPr>
            <w:tcW w:type="dxa" w:w="10148"/>
            <w:tcMar>
              <w:top w:w="70" w:type="dxa"/>
              <w:start w:w="80" w:type="dxa"/>
              <w:bottom w:w="65" w:type="dxa"/>
              <w:end w:w="80" w:type="dxa"/>
            </w:tcMar>
            <w:shd w:fill="FCE8E6"/>
          </w:tcPr>
          <w:p>
            <w:pPr>
              <w:spacing w:after="60"/>
            </w:pPr>
            <w:r>
              <w:rPr>
                <w:b/>
                <w:sz w:val="18"/>
              </w:rPr>
              <w:t>Two unrelated desert plant lineages independently evolve thick water-storing stems. Their similar appearance is best explained by</w:t>
            </w:r>
          </w:p>
          <w:p>
            <w:pPr>
              <w:spacing w:after="20"/>
              <w:ind w:left="113"/>
            </w:pPr>
            <w:r>
              <w:rPr>
                <w:sz w:val="17"/>
              </w:rPr>
              <w:t>A. homologous structures proving they are the same species.</w:t>
            </w:r>
          </w:p>
          <w:p>
            <w:pPr>
              <w:spacing w:after="20"/>
              <w:ind w:left="113"/>
            </w:pPr>
            <w:r>
              <w:rPr>
                <w:sz w:val="17"/>
              </w:rPr>
              <w:t>B. inheritance of acquired stem thickness from a single common ancestor only.</w:t>
            </w:r>
          </w:p>
          <w:p>
            <w:pPr>
              <w:spacing w:after="20"/>
              <w:ind w:left="113"/>
            </w:pPr>
            <w:r>
              <w:rPr>
                <w:sz w:val="17"/>
              </w:rPr>
              <w:t>C. identical mutations occurring at every gene in both lineages.</w:t>
            </w:r>
          </w:p>
          <w:p>
            <w:pPr>
              <w:spacing w:after="20"/>
              <w:ind w:left="113"/>
            </w:pPr>
            <w:r>
              <w:rPr>
                <w:sz w:val="17"/>
              </w:rPr>
              <w:t>D. convergent evolution under similar selection pressures, not necessarily recent common ancestry.</w:t>
            </w:r>
          </w:p>
          <w:p>
            <w:pPr>
              <w:spacing w:after="20"/>
              <w:ind w:left="113"/>
            </w:pPr>
            <w:r>
              <w:rPr>
                <w:sz w:val="17"/>
              </w:rPr>
              <w:t>E. a complete absence of natural selection in deserts.</w:t>
            </w:r>
          </w:p>
          <w:p>
            <w:pPr>
              <w:spacing w:before="40" w:after="20"/>
            </w:pPr>
            <w:r>
              <w:rPr>
                <w:b/>
                <w:color w:val="0B2D5C"/>
                <w:sz w:val="17"/>
              </w:rPr>
              <w:t>Correct answer: D — convergent evolution under similar selection pressures, not necessarily recent common ancestry.</w:t>
            </w:r>
          </w:p>
          <w:p>
            <w:pPr>
              <w:spacing w:after="0"/>
            </w:pPr>
            <w:r>
              <w:rPr>
                <w:color w:val="1F2937"/>
                <w:sz w:val="17"/>
              </w:rPr>
              <w:t>Explanation: Similar environments can favour analogous adaptations in unrelated lineages, producing convergence.</w:t>
            </w:r>
          </w:p>
        </w:tc>
      </w:tr>
    </w:tbl>
    <w:p>
      <w:pPr>
        <w:pStyle w:val="Heading1"/>
      </w:pPr>
      <w:r>
        <w:t>6. Recombinant DNA &amp; Biotechnology</w:t>
      </w:r>
    </w:p>
    <w:p>
      <w:r>
        <w:t>Production quota: 20 questions — 10 Easy, 5 Moderate, 5 Hard.</w:t>
      </w:r>
    </w:p>
    <w:p>
      <w:pPr>
        <w:spacing w:before="100" w:after="20"/>
      </w:pPr>
      <w:r>
        <w:rPr>
          <w:b/>
          <w:color w:val="0B2D5C"/>
          <w:sz w:val="18"/>
        </w:rPr>
        <w:t>BIO-EVB-029  |  EASY</w:t>
      </w:r>
    </w:p>
    <w:p>
      <w:pPr>
        <w:spacing w:after="40"/>
      </w:pPr>
      <w:r>
        <w:rPr>
          <w:color w:val="667085"/>
          <w:sz w:val="15"/>
        </w:rPr>
        <w:t>Chapter: Recombinant DNA &amp; Biotechnology   •   Topic: Restriction enzymes   •   Type: Recall / Knowledge</w:t>
      </w:r>
    </w:p>
    <w:tbl>
      <w:tblPr>
        <w:tblStyle w:val="TableGrid"/>
        <w:tblW w:type="auto" w:w="0"/>
        <w:jc w:val="center"/>
        <w:tblLook w:firstColumn="1" w:firstRow="1" w:lastColumn="0" w:lastRow="0" w:noHBand="0" w:noVBand="1" w:val="04A0"/>
      </w:tblPr>
      <w:tblGrid>
        <w:gridCol w:w="10148"/>
      </w:tblGrid>
      <w:tr>
        <w:trPr>
          <w:cantSplit/>
        </w:trPr>
        <w:tc>
          <w:tcPr>
            <w:tcW w:type="dxa" w:w="10148"/>
            <w:tcMar>
              <w:top w:w="70" w:type="dxa"/>
              <w:start w:w="80" w:type="dxa"/>
              <w:bottom w:w="65" w:type="dxa"/>
              <w:end w:w="80" w:type="dxa"/>
            </w:tcMar>
            <w:shd w:fill="EDF3F8"/>
          </w:tcPr>
          <w:p>
            <w:pPr>
              <w:spacing w:after="60"/>
            </w:pPr>
            <w:r>
              <w:rPr>
                <w:b/>
                <w:sz w:val="18"/>
              </w:rPr>
              <w:t>What is the main role of a restriction endonuclease in recombinant DNA technology?</w:t>
            </w:r>
          </w:p>
          <w:p>
            <w:pPr>
              <w:spacing w:after="20"/>
              <w:ind w:left="113"/>
            </w:pPr>
            <w:r>
              <w:rPr>
                <w:sz w:val="17"/>
              </w:rPr>
              <w:t>A. It joins DNA fragments together.</w:t>
            </w:r>
          </w:p>
          <w:p>
            <w:pPr>
              <w:spacing w:after="20"/>
              <w:ind w:left="113"/>
            </w:pPr>
            <w:r>
              <w:rPr>
                <w:sz w:val="17"/>
              </w:rPr>
              <w:t>B. It cuts DNA at specific recognition sequences.</w:t>
            </w:r>
          </w:p>
          <w:p>
            <w:pPr>
              <w:spacing w:after="20"/>
              <w:ind w:left="113"/>
            </w:pPr>
            <w:r>
              <w:rPr>
                <w:sz w:val="17"/>
              </w:rPr>
              <w:t>C. It translates mRNA into protein.</w:t>
            </w:r>
          </w:p>
          <w:p>
            <w:pPr>
              <w:spacing w:after="20"/>
              <w:ind w:left="113"/>
            </w:pPr>
            <w:r>
              <w:rPr>
                <w:sz w:val="17"/>
              </w:rPr>
              <w:t>D. It separates proteins by size.</w:t>
            </w:r>
          </w:p>
          <w:p>
            <w:pPr>
              <w:spacing w:after="20"/>
              <w:ind w:left="113"/>
            </w:pPr>
            <w:r>
              <w:rPr>
                <w:sz w:val="17"/>
              </w:rPr>
              <w:t>E. It copies whole chromosomes during mitosis.</w:t>
            </w:r>
          </w:p>
          <w:p>
            <w:pPr>
              <w:spacing w:before="40" w:after="20"/>
            </w:pPr>
            <w:r>
              <w:rPr>
                <w:b/>
                <w:color w:val="0B2D5C"/>
                <w:sz w:val="17"/>
              </w:rPr>
              <w:t>Correct answer: B — It cuts DNA at specific recognition sequences.</w:t>
            </w:r>
          </w:p>
          <w:p>
            <w:pPr>
              <w:spacing w:after="0"/>
            </w:pPr>
            <w:r>
              <w:rPr>
                <w:color w:val="1F2937"/>
                <w:sz w:val="17"/>
              </w:rPr>
              <w:t>Explanation: Restriction enzymes recognise specific DNA sequences and cleave the phosphodiester backbone at or near those sites.</w:t>
            </w:r>
          </w:p>
        </w:tc>
      </w:tr>
    </w:tbl>
    <w:p>
      <w:pPr>
        <w:spacing w:before="100" w:after="20"/>
      </w:pPr>
      <w:r>
        <w:rPr>
          <w:b/>
          <w:color w:val="0B2D5C"/>
          <w:sz w:val="18"/>
        </w:rPr>
        <w:t>BIO-EVB-030  |  EASY</w:t>
      </w:r>
    </w:p>
    <w:p>
      <w:pPr>
        <w:spacing w:after="40"/>
      </w:pPr>
      <w:r>
        <w:rPr>
          <w:color w:val="667085"/>
          <w:sz w:val="15"/>
        </w:rPr>
        <w:t>Chapter: Recombinant DNA &amp; Biotechnology   •   Topic: DNA ligase   •   Type: Recall / Knowledge</w:t>
      </w:r>
    </w:p>
    <w:tbl>
      <w:tblPr>
        <w:tblStyle w:val="TableGrid"/>
        <w:tblW w:type="auto" w:w="0"/>
        <w:jc w:val="center"/>
        <w:tblLook w:firstColumn="1" w:firstRow="1" w:lastColumn="0" w:lastRow="0" w:noHBand="0" w:noVBand="1" w:val="04A0"/>
      </w:tblPr>
      <w:tblGrid>
        <w:gridCol w:w="10148"/>
      </w:tblGrid>
      <w:tr>
        <w:trPr>
          <w:cantSplit/>
        </w:trPr>
        <w:tc>
          <w:tcPr>
            <w:tcW w:type="dxa" w:w="10148"/>
            <w:tcMar>
              <w:top w:w="70" w:type="dxa"/>
              <w:start w:w="80" w:type="dxa"/>
              <w:bottom w:w="65" w:type="dxa"/>
              <w:end w:w="80" w:type="dxa"/>
            </w:tcMar>
            <w:shd w:fill="EDF3F8"/>
          </w:tcPr>
          <w:p>
            <w:pPr>
              <w:spacing w:after="60"/>
            </w:pPr>
            <w:r>
              <w:rPr>
                <w:b/>
                <w:sz w:val="18"/>
              </w:rPr>
              <w:t>What does DNA ligase do during formation of recombinant DNA?</w:t>
            </w:r>
          </w:p>
          <w:p>
            <w:pPr>
              <w:spacing w:after="20"/>
              <w:ind w:left="113"/>
            </w:pPr>
            <w:r>
              <w:rPr>
                <w:sz w:val="17"/>
              </w:rPr>
              <w:t>A. It unwinds DNA during PCR.</w:t>
            </w:r>
          </w:p>
          <w:p>
            <w:pPr>
              <w:spacing w:after="20"/>
              <w:ind w:left="113"/>
            </w:pPr>
            <w:r>
              <w:rPr>
                <w:sz w:val="17"/>
              </w:rPr>
              <w:t>B. It joins DNA fragments by forming phosphodiester bonds in the sugar-phosphate backbone.</w:t>
            </w:r>
          </w:p>
          <w:p>
            <w:pPr>
              <w:spacing w:after="20"/>
              <w:ind w:left="113"/>
            </w:pPr>
            <w:r>
              <w:rPr>
                <w:sz w:val="17"/>
              </w:rPr>
              <w:t>C. It cuts DNA at palindromic sites.</w:t>
            </w:r>
          </w:p>
          <w:p>
            <w:pPr>
              <w:spacing w:after="20"/>
              <w:ind w:left="113"/>
            </w:pPr>
            <w:r>
              <w:rPr>
                <w:sz w:val="17"/>
              </w:rPr>
              <w:t>D. It moves DNA fragments through a gel.</w:t>
            </w:r>
          </w:p>
          <w:p>
            <w:pPr>
              <w:spacing w:after="20"/>
              <w:ind w:left="113"/>
            </w:pPr>
            <w:r>
              <w:rPr>
                <w:sz w:val="17"/>
              </w:rPr>
              <w:t>E. It converts proteins into DNA.</w:t>
            </w:r>
          </w:p>
          <w:p>
            <w:pPr>
              <w:spacing w:before="40" w:after="20"/>
            </w:pPr>
            <w:r>
              <w:rPr>
                <w:b/>
                <w:color w:val="0B2D5C"/>
                <w:sz w:val="17"/>
              </w:rPr>
              <w:t>Correct answer: B — It joins DNA fragments by forming phosphodiester bonds in the sugar-phosphate backbone.</w:t>
            </w:r>
          </w:p>
          <w:p>
            <w:pPr>
              <w:spacing w:after="0"/>
            </w:pPr>
            <w:r>
              <w:rPr>
                <w:color w:val="1F2937"/>
                <w:sz w:val="17"/>
              </w:rPr>
              <w:t>Explanation: DNA ligase covalently seals breaks in the DNA backbone and can join compatible DNA fragments.</w:t>
            </w:r>
          </w:p>
        </w:tc>
      </w:tr>
    </w:tbl>
    <w:p>
      <w:pPr>
        <w:spacing w:before="100" w:after="20"/>
      </w:pPr>
      <w:r>
        <w:rPr>
          <w:b/>
          <w:color w:val="0B2D5C"/>
          <w:sz w:val="18"/>
        </w:rPr>
        <w:t>BIO-EVB-031  |  EASY</w:t>
      </w:r>
    </w:p>
    <w:p>
      <w:pPr>
        <w:spacing w:after="40"/>
      </w:pPr>
      <w:r>
        <w:rPr>
          <w:color w:val="667085"/>
          <w:sz w:val="15"/>
        </w:rPr>
        <w:t>Chapter: Recombinant DNA &amp; Biotechnology   •   Topic: Plasmids and vectors   •   Type: Conceptual</w:t>
      </w:r>
    </w:p>
    <w:tbl>
      <w:tblPr>
        <w:tblStyle w:val="TableGrid"/>
        <w:tblW w:type="auto" w:w="0"/>
        <w:jc w:val="center"/>
        <w:tblLook w:firstColumn="1" w:firstRow="1" w:lastColumn="0" w:lastRow="0" w:noHBand="0" w:noVBand="1" w:val="04A0"/>
      </w:tblPr>
      <w:tblGrid>
        <w:gridCol w:w="10148"/>
      </w:tblGrid>
      <w:tr>
        <w:trPr>
          <w:cantSplit/>
        </w:trPr>
        <w:tc>
          <w:tcPr>
            <w:tcW w:type="dxa" w:w="10148"/>
            <w:tcMar>
              <w:top w:w="70" w:type="dxa"/>
              <w:start w:w="80" w:type="dxa"/>
              <w:bottom w:w="65" w:type="dxa"/>
              <w:end w:w="80" w:type="dxa"/>
            </w:tcMar>
            <w:shd w:fill="EDF3F8"/>
          </w:tcPr>
          <w:p>
            <w:pPr>
              <w:spacing w:after="60"/>
            </w:pPr>
            <w:r>
              <w:rPr>
                <w:b/>
                <w:sz w:val="18"/>
              </w:rPr>
              <w:t>Why are bacterial plasmids commonly used as cloning vectors?</w:t>
            </w:r>
          </w:p>
          <w:p>
            <w:pPr>
              <w:spacing w:after="20"/>
              <w:ind w:left="113"/>
            </w:pPr>
            <w:r>
              <w:rPr>
                <w:sz w:val="17"/>
              </w:rPr>
              <w:t>A. They are proteins that cut chromosomes.</w:t>
            </w:r>
          </w:p>
          <w:p>
            <w:pPr>
              <w:spacing w:after="20"/>
              <w:ind w:left="113"/>
            </w:pPr>
            <w:r>
              <w:rPr>
                <w:sz w:val="17"/>
              </w:rPr>
              <w:t>B. They replace all bacterial chromosomes after transformation.</w:t>
            </w:r>
          </w:p>
          <w:p>
            <w:pPr>
              <w:spacing w:after="20"/>
              <w:ind w:left="113"/>
            </w:pPr>
            <w:r>
              <w:rPr>
                <w:sz w:val="17"/>
              </w:rPr>
              <w:t>C. They can translate genes without a host cell.</w:t>
            </w:r>
          </w:p>
          <w:p>
            <w:pPr>
              <w:spacing w:after="20"/>
              <w:ind w:left="113"/>
            </w:pPr>
            <w:r>
              <w:rPr>
                <w:sz w:val="17"/>
              </w:rPr>
              <w:t>D. They are small DNA molecules that can replicate independently and carry inserted DNA.</w:t>
            </w:r>
          </w:p>
          <w:p>
            <w:pPr>
              <w:spacing w:after="20"/>
              <w:ind w:left="113"/>
            </w:pPr>
            <w:r>
              <w:rPr>
                <w:sz w:val="17"/>
              </w:rPr>
              <w:t>E. They prevent DNA replication.</w:t>
            </w:r>
          </w:p>
          <w:p>
            <w:pPr>
              <w:spacing w:before="40" w:after="20"/>
            </w:pPr>
            <w:r>
              <w:rPr>
                <w:b/>
                <w:color w:val="0B2D5C"/>
                <w:sz w:val="17"/>
              </w:rPr>
              <w:t>Correct answer: D — They are small DNA molecules that can replicate independently and carry inserted DNA.</w:t>
            </w:r>
          </w:p>
          <w:p>
            <w:pPr>
              <w:spacing w:after="0"/>
            </w:pPr>
            <w:r>
              <w:rPr>
                <w:color w:val="1F2937"/>
                <w:sz w:val="17"/>
              </w:rPr>
              <w:t>Explanation: Plasmids can accept foreign DNA and replicate inside bacterial cells, making them useful vectors.</w:t>
            </w:r>
          </w:p>
        </w:tc>
      </w:tr>
    </w:tbl>
    <w:p>
      <w:pPr>
        <w:spacing w:before="100" w:after="20"/>
      </w:pPr>
      <w:r>
        <w:rPr>
          <w:b/>
          <w:color w:val="0B2D5C"/>
          <w:sz w:val="18"/>
        </w:rPr>
        <w:t>BIO-EVB-032  |  EASY</w:t>
      </w:r>
    </w:p>
    <w:p>
      <w:pPr>
        <w:spacing w:after="40"/>
      </w:pPr>
      <w:r>
        <w:rPr>
          <w:color w:val="667085"/>
          <w:sz w:val="15"/>
        </w:rPr>
        <w:t>Chapter: Recombinant DNA &amp; Biotechnology   •   Topic: Recombinant DNA   •   Type: Recall / Knowledge</w:t>
      </w:r>
    </w:p>
    <w:tbl>
      <w:tblPr>
        <w:tblStyle w:val="TableGrid"/>
        <w:tblW w:type="auto" w:w="0"/>
        <w:jc w:val="center"/>
        <w:tblLook w:firstColumn="1" w:firstRow="1" w:lastColumn="0" w:lastRow="0" w:noHBand="0" w:noVBand="1" w:val="04A0"/>
      </w:tblPr>
      <w:tblGrid>
        <w:gridCol w:w="10148"/>
      </w:tblGrid>
      <w:tr>
        <w:trPr>
          <w:cantSplit/>
        </w:trPr>
        <w:tc>
          <w:tcPr>
            <w:tcW w:type="dxa" w:w="10148"/>
            <w:tcMar>
              <w:top w:w="70" w:type="dxa"/>
              <w:start w:w="80" w:type="dxa"/>
              <w:bottom w:w="65" w:type="dxa"/>
              <w:end w:w="80" w:type="dxa"/>
            </w:tcMar>
            <w:shd w:fill="EDF3F8"/>
          </w:tcPr>
          <w:p>
            <w:pPr>
              <w:spacing w:after="60"/>
            </w:pPr>
            <w:r>
              <w:rPr>
                <w:b/>
                <w:sz w:val="18"/>
              </w:rPr>
              <w:t>Recombinant DNA is DNA that</w:t>
            </w:r>
          </w:p>
          <w:p>
            <w:pPr>
              <w:spacing w:after="20"/>
              <w:ind w:left="113"/>
            </w:pPr>
            <w:r>
              <w:rPr>
                <w:sz w:val="17"/>
              </w:rPr>
              <w:t>A. contains only RNA nucleotides.</w:t>
            </w:r>
          </w:p>
          <w:p>
            <w:pPr>
              <w:spacing w:after="20"/>
              <w:ind w:left="113"/>
            </w:pPr>
            <w:r>
              <w:rPr>
                <w:sz w:val="17"/>
              </w:rPr>
              <w:t>B. has no phosphodiester bonds.</w:t>
            </w:r>
          </w:p>
          <w:p>
            <w:pPr>
              <w:spacing w:after="20"/>
              <w:ind w:left="113"/>
            </w:pPr>
            <w:r>
              <w:rPr>
                <w:sz w:val="17"/>
              </w:rPr>
              <w:t>C. cannot be replicated in a cell.</w:t>
            </w:r>
          </w:p>
          <w:p>
            <w:pPr>
              <w:spacing w:after="20"/>
              <w:ind w:left="113"/>
            </w:pPr>
            <w:r>
              <w:rPr>
                <w:sz w:val="17"/>
              </w:rPr>
              <w:t>D. contains sequences joined from different sources.</w:t>
            </w:r>
          </w:p>
          <w:p>
            <w:pPr>
              <w:spacing w:after="20"/>
              <w:ind w:left="113"/>
            </w:pPr>
            <w:r>
              <w:rPr>
                <w:sz w:val="17"/>
              </w:rPr>
              <w:t>E. is found only in viruses.</w:t>
            </w:r>
          </w:p>
          <w:p>
            <w:pPr>
              <w:spacing w:before="40" w:after="20"/>
            </w:pPr>
            <w:r>
              <w:rPr>
                <w:b/>
                <w:color w:val="0B2D5C"/>
                <w:sz w:val="17"/>
              </w:rPr>
              <w:t>Correct answer: D — contains sequences joined from different sources.</w:t>
            </w:r>
          </w:p>
          <w:p>
            <w:pPr>
              <w:spacing w:after="0"/>
            </w:pPr>
            <w:r>
              <w:rPr>
                <w:color w:val="1F2937"/>
                <w:sz w:val="17"/>
              </w:rPr>
              <w:t>Explanation: Recombinant DNA is created by combining DNA sequences that were not originally contiguous.</w:t>
            </w:r>
          </w:p>
        </w:tc>
      </w:tr>
    </w:tbl>
    <w:p>
      <w:pPr>
        <w:spacing w:before="100" w:after="20"/>
      </w:pPr>
      <w:r>
        <w:rPr>
          <w:b/>
          <w:color w:val="0B2D5C"/>
          <w:sz w:val="18"/>
        </w:rPr>
        <w:t>BIO-EVB-033  |  EASY</w:t>
      </w:r>
    </w:p>
    <w:p>
      <w:pPr>
        <w:spacing w:after="40"/>
      </w:pPr>
      <w:r>
        <w:rPr>
          <w:color w:val="667085"/>
          <w:sz w:val="15"/>
        </w:rPr>
        <w:t>Chapter: Recombinant DNA &amp; Biotechnology   •   Topic: PCR   •   Type: Recall / Knowledge</w:t>
      </w:r>
    </w:p>
    <w:tbl>
      <w:tblPr>
        <w:tblStyle w:val="TableGrid"/>
        <w:tblW w:type="auto" w:w="0"/>
        <w:jc w:val="center"/>
        <w:tblLook w:firstColumn="1" w:firstRow="1" w:lastColumn="0" w:lastRow="0" w:noHBand="0" w:noVBand="1" w:val="04A0"/>
      </w:tblPr>
      <w:tblGrid>
        <w:gridCol w:w="10148"/>
      </w:tblGrid>
      <w:tr>
        <w:trPr>
          <w:cantSplit/>
        </w:trPr>
        <w:tc>
          <w:tcPr>
            <w:tcW w:type="dxa" w:w="10148"/>
            <w:tcMar>
              <w:top w:w="70" w:type="dxa"/>
              <w:start w:w="80" w:type="dxa"/>
              <w:bottom w:w="65" w:type="dxa"/>
              <w:end w:w="80" w:type="dxa"/>
            </w:tcMar>
            <w:shd w:fill="EDF3F8"/>
          </w:tcPr>
          <w:p>
            <w:pPr>
              <w:spacing w:after="60"/>
            </w:pPr>
            <w:r>
              <w:rPr>
                <w:b/>
                <w:sz w:val="18"/>
              </w:rPr>
              <w:t>The purpose of PCR is to</w:t>
            </w:r>
          </w:p>
          <w:p>
            <w:pPr>
              <w:spacing w:after="20"/>
              <w:ind w:left="113"/>
            </w:pPr>
            <w:r>
              <w:rPr>
                <w:sz w:val="17"/>
              </w:rPr>
              <w:t>A. separate DNA fragments by size.</w:t>
            </w:r>
          </w:p>
          <w:p>
            <w:pPr>
              <w:spacing w:after="20"/>
              <w:ind w:left="113"/>
            </w:pPr>
            <w:r>
              <w:rPr>
                <w:sz w:val="17"/>
              </w:rPr>
              <w:t>B. translate DNA into protein.</w:t>
            </w:r>
          </w:p>
          <w:p>
            <w:pPr>
              <w:spacing w:after="20"/>
              <w:ind w:left="113"/>
            </w:pPr>
            <w:r>
              <w:rPr>
                <w:sz w:val="17"/>
              </w:rPr>
              <w:t>C. remove all mutations from a genome.</w:t>
            </w:r>
          </w:p>
          <w:p>
            <w:pPr>
              <w:spacing w:after="20"/>
              <w:ind w:left="113"/>
            </w:pPr>
            <w:r>
              <w:rPr>
                <w:sz w:val="17"/>
              </w:rPr>
              <w:t>D. amplify a selected DNA region in vitro.</w:t>
            </w:r>
          </w:p>
          <w:p>
            <w:pPr>
              <w:spacing w:after="20"/>
              <w:ind w:left="113"/>
            </w:pPr>
            <w:r>
              <w:rPr>
                <w:sz w:val="17"/>
              </w:rPr>
              <w:t>E. join chromosomes during meiosis.</w:t>
            </w:r>
          </w:p>
          <w:p>
            <w:pPr>
              <w:spacing w:before="40" w:after="20"/>
            </w:pPr>
            <w:r>
              <w:rPr>
                <w:b/>
                <w:color w:val="0B2D5C"/>
                <w:sz w:val="17"/>
              </w:rPr>
              <w:t>Correct answer: D — amplify a selected DNA region in vitro.</w:t>
            </w:r>
          </w:p>
          <w:p>
            <w:pPr>
              <w:spacing w:after="0"/>
            </w:pPr>
            <w:r>
              <w:rPr>
                <w:color w:val="1F2937"/>
                <w:sz w:val="17"/>
              </w:rPr>
              <w:t>Explanation: PCR repeatedly copies a target DNA sequence, generating many copies from a small initial sample.</w:t>
            </w:r>
          </w:p>
        </w:tc>
      </w:tr>
    </w:tbl>
    <w:p>
      <w:pPr>
        <w:spacing w:before="100" w:after="20"/>
      </w:pPr>
      <w:r>
        <w:rPr>
          <w:b/>
          <w:color w:val="0B2D5C"/>
          <w:sz w:val="18"/>
        </w:rPr>
        <w:t>BIO-EVB-034  |  EASY</w:t>
      </w:r>
    </w:p>
    <w:p>
      <w:pPr>
        <w:spacing w:after="40"/>
      </w:pPr>
      <w:r>
        <w:rPr>
          <w:color w:val="667085"/>
          <w:sz w:val="15"/>
        </w:rPr>
        <w:t>Chapter: Recombinant DNA &amp; Biotechnology   •   Topic: PCR primers   •   Type: Conceptual</w:t>
      </w:r>
    </w:p>
    <w:tbl>
      <w:tblPr>
        <w:tblStyle w:val="TableGrid"/>
        <w:tblW w:type="auto" w:w="0"/>
        <w:jc w:val="center"/>
        <w:tblLook w:firstColumn="1" w:firstRow="1" w:lastColumn="0" w:lastRow="0" w:noHBand="0" w:noVBand="1" w:val="04A0"/>
      </w:tblPr>
      <w:tblGrid>
        <w:gridCol w:w="10148"/>
      </w:tblGrid>
      <w:tr>
        <w:trPr>
          <w:cantSplit/>
        </w:trPr>
        <w:tc>
          <w:tcPr>
            <w:tcW w:type="dxa" w:w="10148"/>
            <w:tcMar>
              <w:top w:w="70" w:type="dxa"/>
              <w:start w:w="80" w:type="dxa"/>
              <w:bottom w:w="65" w:type="dxa"/>
              <w:end w:w="80" w:type="dxa"/>
            </w:tcMar>
            <w:shd w:fill="EDF3F8"/>
          </w:tcPr>
          <w:p>
            <w:pPr>
              <w:spacing w:after="60"/>
            </w:pPr>
            <w:r>
              <w:rPr>
                <w:b/>
                <w:sz w:val="18"/>
              </w:rPr>
              <w:t>Why are primers required in PCR?</w:t>
            </w:r>
          </w:p>
          <w:p>
            <w:pPr>
              <w:spacing w:after="20"/>
              <w:ind w:left="113"/>
            </w:pPr>
            <w:r>
              <w:rPr>
                <w:sz w:val="17"/>
              </w:rPr>
              <w:t>A. They provide short DNA sequences with free 3′ ends from which DNA polymerase can extend.</w:t>
            </w:r>
          </w:p>
          <w:p>
            <w:pPr>
              <w:spacing w:after="20"/>
              <w:ind w:left="113"/>
            </w:pPr>
            <w:r>
              <w:rPr>
                <w:sz w:val="17"/>
              </w:rPr>
              <w:t>B. They digest the DNA template into amino acids.</w:t>
            </w:r>
          </w:p>
          <w:p>
            <w:pPr>
              <w:spacing w:after="20"/>
              <w:ind w:left="113"/>
            </w:pPr>
            <w:r>
              <w:rPr>
                <w:sz w:val="17"/>
              </w:rPr>
              <w:t>C. They supply ATP for gel electrophoresis.</w:t>
            </w:r>
          </w:p>
          <w:p>
            <w:pPr>
              <w:spacing w:after="20"/>
              <w:ind w:left="113"/>
            </w:pPr>
            <w:r>
              <w:rPr>
                <w:sz w:val="17"/>
              </w:rPr>
              <w:t>D. They prevent DNA strands from separating.</w:t>
            </w:r>
          </w:p>
          <w:p>
            <w:pPr>
              <w:spacing w:after="20"/>
              <w:ind w:left="113"/>
            </w:pPr>
            <w:r>
              <w:rPr>
                <w:sz w:val="17"/>
              </w:rPr>
              <w:t>E. They permanently stop polymerase activity.</w:t>
            </w:r>
          </w:p>
          <w:p>
            <w:pPr>
              <w:spacing w:before="40" w:after="20"/>
            </w:pPr>
            <w:r>
              <w:rPr>
                <w:b/>
                <w:color w:val="0B2D5C"/>
                <w:sz w:val="17"/>
              </w:rPr>
              <w:t>Correct answer: A — They provide short DNA sequences with free 3′ ends from which DNA polymerase can extend.</w:t>
            </w:r>
          </w:p>
          <w:p>
            <w:pPr>
              <w:spacing w:after="0"/>
            </w:pPr>
            <w:r>
              <w:rPr>
                <w:color w:val="1F2937"/>
                <w:sz w:val="17"/>
              </w:rPr>
              <w:t>Explanation: DNA polymerase requires a primer with a free 3′-OH and cannot start a new strand de novo.</w:t>
            </w:r>
          </w:p>
        </w:tc>
      </w:tr>
    </w:tbl>
    <w:p>
      <w:pPr>
        <w:spacing w:before="100" w:after="20"/>
      </w:pPr>
      <w:r>
        <w:rPr>
          <w:b/>
          <w:color w:val="0B2D5C"/>
          <w:sz w:val="18"/>
        </w:rPr>
        <w:t>BIO-EVB-035  |  EASY</w:t>
      </w:r>
    </w:p>
    <w:p>
      <w:pPr>
        <w:spacing w:after="40"/>
      </w:pPr>
      <w:r>
        <w:rPr>
          <w:color w:val="667085"/>
          <w:sz w:val="15"/>
        </w:rPr>
        <w:t>Chapter: Recombinant DNA &amp; Biotechnology   •   Topic: PCR enzyme   •   Type: Recall / Knowledge</w:t>
      </w:r>
    </w:p>
    <w:tbl>
      <w:tblPr>
        <w:tblStyle w:val="TableGrid"/>
        <w:tblW w:type="auto" w:w="0"/>
        <w:jc w:val="center"/>
        <w:tblLook w:firstColumn="1" w:firstRow="1" w:lastColumn="0" w:lastRow="0" w:noHBand="0" w:noVBand="1" w:val="04A0"/>
      </w:tblPr>
      <w:tblGrid>
        <w:gridCol w:w="10148"/>
      </w:tblGrid>
      <w:tr>
        <w:trPr>
          <w:cantSplit/>
        </w:trPr>
        <w:tc>
          <w:tcPr>
            <w:tcW w:type="dxa" w:w="10148"/>
            <w:tcMar>
              <w:top w:w="70" w:type="dxa"/>
              <w:start w:w="80" w:type="dxa"/>
              <w:bottom w:w="65" w:type="dxa"/>
              <w:end w:w="80" w:type="dxa"/>
            </w:tcMar>
            <w:shd w:fill="EDF3F8"/>
          </w:tcPr>
          <w:p>
            <w:pPr>
              <w:spacing w:after="60"/>
            </w:pPr>
            <w:r>
              <w:rPr>
                <w:b/>
                <w:sz w:val="18"/>
              </w:rPr>
              <w:t>Why is a heat-stable DNA polymerase useful in PCR?</w:t>
            </w:r>
          </w:p>
          <w:p>
            <w:pPr>
              <w:spacing w:after="20"/>
              <w:ind w:left="113"/>
            </w:pPr>
            <w:r>
              <w:rPr>
                <w:sz w:val="17"/>
              </w:rPr>
              <w:t>A. It cuts DNA at restriction sites.</w:t>
            </w:r>
          </w:p>
          <w:p>
            <w:pPr>
              <w:spacing w:after="20"/>
              <w:ind w:left="113"/>
            </w:pPr>
            <w:r>
              <w:rPr>
                <w:sz w:val="17"/>
              </w:rPr>
              <w:t>B. It replaces the need for primers.</w:t>
            </w:r>
          </w:p>
          <w:p>
            <w:pPr>
              <w:spacing w:after="20"/>
              <w:ind w:left="113"/>
            </w:pPr>
            <w:r>
              <w:rPr>
                <w:sz w:val="17"/>
              </w:rPr>
              <w:t>C. It remains functional after repeated high-temperature denaturation steps.</w:t>
            </w:r>
          </w:p>
          <w:p>
            <w:pPr>
              <w:spacing w:after="20"/>
              <w:ind w:left="113"/>
            </w:pPr>
            <w:r>
              <w:rPr>
                <w:sz w:val="17"/>
              </w:rPr>
              <w:t>D. It separates DNA fragments by charge.</w:t>
            </w:r>
          </w:p>
          <w:p>
            <w:pPr>
              <w:spacing w:after="20"/>
              <w:ind w:left="113"/>
            </w:pPr>
            <w:r>
              <w:rPr>
                <w:sz w:val="17"/>
              </w:rPr>
              <w:t>E. It makes DNA migrate toward the negative electrode.</w:t>
            </w:r>
          </w:p>
          <w:p>
            <w:pPr>
              <w:spacing w:before="40" w:after="20"/>
            </w:pPr>
            <w:r>
              <w:rPr>
                <w:b/>
                <w:color w:val="0B2D5C"/>
                <w:sz w:val="17"/>
              </w:rPr>
              <w:t>Correct answer: C — It remains functional after repeated high-temperature denaturation steps.</w:t>
            </w:r>
          </w:p>
          <w:p>
            <w:pPr>
              <w:spacing w:after="0"/>
            </w:pPr>
            <w:r>
              <w:rPr>
                <w:color w:val="1F2937"/>
                <w:sz w:val="17"/>
              </w:rPr>
              <w:t>Explanation: PCR repeatedly heats the reaction to separate DNA strands, so the polymerase must tolerate high temperatures.</w:t>
            </w:r>
          </w:p>
        </w:tc>
      </w:tr>
    </w:tbl>
    <w:p>
      <w:pPr>
        <w:spacing w:before="100" w:after="20"/>
      </w:pPr>
      <w:r>
        <w:rPr>
          <w:b/>
          <w:color w:val="0B2D5C"/>
          <w:sz w:val="18"/>
        </w:rPr>
        <w:t>BIO-EVB-036  |  EASY</w:t>
      </w:r>
    </w:p>
    <w:p>
      <w:pPr>
        <w:spacing w:after="40"/>
      </w:pPr>
      <w:r>
        <w:rPr>
          <w:color w:val="667085"/>
          <w:sz w:val="15"/>
        </w:rPr>
        <w:t>Chapter: Recombinant DNA &amp; Biotechnology   •   Topic: Gel electrophoresis   •   Type: Conceptual</w:t>
      </w:r>
    </w:p>
    <w:tbl>
      <w:tblPr>
        <w:tblStyle w:val="TableGrid"/>
        <w:tblW w:type="auto" w:w="0"/>
        <w:jc w:val="center"/>
        <w:tblLook w:firstColumn="1" w:firstRow="1" w:lastColumn="0" w:lastRow="0" w:noHBand="0" w:noVBand="1" w:val="04A0"/>
      </w:tblPr>
      <w:tblGrid>
        <w:gridCol w:w="10148"/>
      </w:tblGrid>
      <w:tr>
        <w:trPr>
          <w:cantSplit/>
        </w:trPr>
        <w:tc>
          <w:tcPr>
            <w:tcW w:type="dxa" w:w="10148"/>
            <w:tcMar>
              <w:top w:w="70" w:type="dxa"/>
              <w:start w:w="80" w:type="dxa"/>
              <w:bottom w:w="65" w:type="dxa"/>
              <w:end w:w="80" w:type="dxa"/>
            </w:tcMar>
            <w:shd w:fill="EDF3F8"/>
          </w:tcPr>
          <w:p>
            <w:pPr>
              <w:spacing w:after="60"/>
            </w:pPr>
            <w:r>
              <w:rPr>
                <w:b/>
                <w:sz w:val="18"/>
              </w:rPr>
              <w:t>During agarose gel electrophoresis, DNA fragments usually move toward the positive electrode because DNA is</w:t>
            </w:r>
          </w:p>
          <w:p>
            <w:pPr>
              <w:spacing w:after="20"/>
              <w:ind w:left="113"/>
            </w:pPr>
            <w:r>
              <w:rPr>
                <w:sz w:val="17"/>
              </w:rPr>
              <w:t>A. positively charged due to its bases.</w:t>
            </w:r>
          </w:p>
          <w:p>
            <w:pPr>
              <w:spacing w:after="20"/>
              <w:ind w:left="113"/>
            </w:pPr>
            <w:r>
              <w:rPr>
                <w:sz w:val="17"/>
              </w:rPr>
              <w:t>B. negatively charged due to its phosphate backbone.</w:t>
            </w:r>
          </w:p>
          <w:p>
            <w:pPr>
              <w:spacing w:after="20"/>
              <w:ind w:left="113"/>
            </w:pPr>
            <w:r>
              <w:rPr>
                <w:sz w:val="17"/>
              </w:rPr>
              <w:t>C. electrically neutral.</w:t>
            </w:r>
          </w:p>
          <w:p>
            <w:pPr>
              <w:spacing w:after="20"/>
              <w:ind w:left="113"/>
            </w:pPr>
            <w:r>
              <w:rPr>
                <w:sz w:val="17"/>
              </w:rPr>
              <w:t>D. made of amino acids.</w:t>
            </w:r>
          </w:p>
          <w:p>
            <w:pPr>
              <w:spacing w:after="20"/>
              <w:ind w:left="113"/>
            </w:pPr>
            <w:r>
              <w:rPr>
                <w:sz w:val="17"/>
              </w:rPr>
              <w:t>E. bound permanently to sodium ions.</w:t>
            </w:r>
          </w:p>
          <w:p>
            <w:pPr>
              <w:spacing w:before="40" w:after="20"/>
            </w:pPr>
            <w:r>
              <w:rPr>
                <w:b/>
                <w:color w:val="0B2D5C"/>
                <w:sz w:val="17"/>
              </w:rPr>
              <w:t>Correct answer: B — negatively charged due to its phosphate backbone.</w:t>
            </w:r>
          </w:p>
          <w:p>
            <w:pPr>
              <w:spacing w:after="0"/>
            </w:pPr>
            <w:r>
              <w:rPr>
                <w:color w:val="1F2937"/>
                <w:sz w:val="17"/>
              </w:rPr>
              <w:t>Explanation: The phosphate groups give DNA a net negative charge, so an electric field pulls it toward the positive electrode.</w:t>
            </w:r>
          </w:p>
        </w:tc>
      </w:tr>
    </w:tbl>
    <w:p>
      <w:pPr>
        <w:spacing w:before="100" w:after="20"/>
      </w:pPr>
      <w:r>
        <w:rPr>
          <w:b/>
          <w:color w:val="0B2D5C"/>
          <w:sz w:val="18"/>
        </w:rPr>
        <w:t>BIO-EVB-037  |  EASY</w:t>
      </w:r>
    </w:p>
    <w:p>
      <w:pPr>
        <w:spacing w:after="40"/>
      </w:pPr>
      <w:r>
        <w:rPr>
          <w:color w:val="667085"/>
          <w:sz w:val="15"/>
        </w:rPr>
        <w:t>Chapter: Recombinant DNA &amp; Biotechnology   •   Topic: Gel electrophoresis   •   Type: Recall / Knowledge</w:t>
      </w:r>
    </w:p>
    <w:tbl>
      <w:tblPr>
        <w:tblStyle w:val="TableGrid"/>
        <w:tblW w:type="auto" w:w="0"/>
        <w:jc w:val="center"/>
        <w:tblLook w:firstColumn="1" w:firstRow="1" w:lastColumn="0" w:lastRow="0" w:noHBand="0" w:noVBand="1" w:val="04A0"/>
      </w:tblPr>
      <w:tblGrid>
        <w:gridCol w:w="10148"/>
      </w:tblGrid>
      <w:tr>
        <w:trPr>
          <w:cantSplit/>
        </w:trPr>
        <w:tc>
          <w:tcPr>
            <w:tcW w:type="dxa" w:w="10148"/>
            <w:tcMar>
              <w:top w:w="70" w:type="dxa"/>
              <w:start w:w="80" w:type="dxa"/>
              <w:bottom w:w="65" w:type="dxa"/>
              <w:end w:w="80" w:type="dxa"/>
            </w:tcMar>
            <w:shd w:fill="EDF3F8"/>
          </w:tcPr>
          <w:p>
            <w:pPr>
              <w:spacing w:after="60"/>
            </w:pPr>
            <w:r>
              <w:rPr>
                <w:b/>
                <w:sz w:val="18"/>
              </w:rPr>
              <w:t>In a standard agarose gel, which DNA fragments usually migrate farthest in a fixed time?</w:t>
            </w:r>
          </w:p>
          <w:p>
            <w:pPr>
              <w:spacing w:after="20"/>
              <w:ind w:left="113"/>
            </w:pPr>
            <w:r>
              <w:rPr>
                <w:sz w:val="17"/>
              </w:rPr>
              <w:t>A. The smallest fragments</w:t>
            </w:r>
          </w:p>
          <w:p>
            <w:pPr>
              <w:spacing w:after="20"/>
              <w:ind w:left="113"/>
            </w:pPr>
            <w:r>
              <w:rPr>
                <w:sz w:val="17"/>
              </w:rPr>
              <w:t>B. The largest fragments</w:t>
            </w:r>
          </w:p>
          <w:p>
            <w:pPr>
              <w:spacing w:after="20"/>
              <w:ind w:left="113"/>
            </w:pPr>
            <w:r>
              <w:rPr>
                <w:sz w:val="17"/>
              </w:rPr>
              <w:t>C. Fragments with the most genes regardless of length</w:t>
            </w:r>
          </w:p>
          <w:p>
            <w:pPr>
              <w:spacing w:after="20"/>
              <w:ind w:left="113"/>
            </w:pPr>
            <w:r>
              <w:rPr>
                <w:sz w:val="17"/>
              </w:rPr>
              <w:t>D. Only fragments containing adenine</w:t>
            </w:r>
          </w:p>
          <w:p>
            <w:pPr>
              <w:spacing w:after="20"/>
              <w:ind w:left="113"/>
            </w:pPr>
            <w:r>
              <w:rPr>
                <w:sz w:val="17"/>
              </w:rPr>
              <w:t>E. All fragments travel exactly the same distance</w:t>
            </w:r>
          </w:p>
          <w:p>
            <w:pPr>
              <w:spacing w:before="40" w:after="20"/>
            </w:pPr>
            <w:r>
              <w:rPr>
                <w:b/>
                <w:color w:val="0B2D5C"/>
                <w:sz w:val="17"/>
              </w:rPr>
              <w:t>Correct answer: A — The smallest fragments</w:t>
            </w:r>
          </w:p>
          <w:p>
            <w:pPr>
              <w:spacing w:after="0"/>
            </w:pPr>
            <w:r>
              <w:rPr>
                <w:color w:val="1F2937"/>
                <w:sz w:val="17"/>
              </w:rPr>
              <w:t>Explanation: Smaller DNA fragments pass more easily through the gel matrix and therefore migrate faster and farther.</w:t>
            </w:r>
          </w:p>
        </w:tc>
      </w:tr>
    </w:tbl>
    <w:p>
      <w:pPr>
        <w:spacing w:before="100" w:after="20"/>
      </w:pPr>
      <w:r>
        <w:rPr>
          <w:b/>
          <w:color w:val="0B2D5C"/>
          <w:sz w:val="18"/>
        </w:rPr>
        <w:t>BIO-EVB-038  |  EASY</w:t>
      </w:r>
    </w:p>
    <w:p>
      <w:pPr>
        <w:spacing w:after="40"/>
      </w:pPr>
      <w:r>
        <w:rPr>
          <w:color w:val="667085"/>
          <w:sz w:val="15"/>
        </w:rPr>
        <w:t>Chapter: Recombinant DNA &amp; Biotechnology   •   Topic: Genetic engineering applications   •   Type: Conceptual</w:t>
      </w:r>
    </w:p>
    <w:tbl>
      <w:tblPr>
        <w:tblStyle w:val="TableGrid"/>
        <w:tblW w:type="auto" w:w="0"/>
        <w:jc w:val="center"/>
        <w:tblLook w:firstColumn="1" w:firstRow="1" w:lastColumn="0" w:lastRow="0" w:noHBand="0" w:noVBand="1" w:val="04A0"/>
      </w:tblPr>
      <w:tblGrid>
        <w:gridCol w:w="10148"/>
      </w:tblGrid>
      <w:tr>
        <w:trPr>
          <w:cantSplit/>
        </w:trPr>
        <w:tc>
          <w:tcPr>
            <w:tcW w:type="dxa" w:w="10148"/>
            <w:tcMar>
              <w:top w:w="70" w:type="dxa"/>
              <w:start w:w="80" w:type="dxa"/>
              <w:bottom w:w="65" w:type="dxa"/>
              <w:end w:w="80" w:type="dxa"/>
            </w:tcMar>
            <w:shd w:fill="EDF3F8"/>
          </w:tcPr>
          <w:p>
            <w:pPr>
              <w:spacing w:after="60"/>
            </w:pPr>
            <w:r>
              <w:rPr>
                <w:b/>
                <w:sz w:val="18"/>
              </w:rPr>
              <w:t>Which example is a direct application of recombinant DNA technology?</w:t>
            </w:r>
          </w:p>
          <w:p>
            <w:pPr>
              <w:spacing w:after="20"/>
              <w:ind w:left="113"/>
            </w:pPr>
            <w:r>
              <w:rPr>
                <w:sz w:val="17"/>
              </w:rPr>
              <w:t>A. Producing human insulin in genetically modified bacteria</w:t>
            </w:r>
          </w:p>
          <w:p>
            <w:pPr>
              <w:spacing w:after="20"/>
              <w:ind w:left="113"/>
            </w:pPr>
            <w:r>
              <w:rPr>
                <w:sz w:val="17"/>
              </w:rPr>
              <w:t>B. Measuring blood pressure with a cuff</w:t>
            </w:r>
          </w:p>
          <w:p>
            <w:pPr>
              <w:spacing w:after="20"/>
              <w:ind w:left="113"/>
            </w:pPr>
            <w:r>
              <w:rPr>
                <w:sz w:val="17"/>
              </w:rPr>
              <w:t>C. Separating plasma from blood by centrifugation</w:t>
            </w:r>
          </w:p>
          <w:p>
            <w:pPr>
              <w:spacing w:after="20"/>
              <w:ind w:left="113"/>
            </w:pPr>
            <w:r>
              <w:rPr>
                <w:sz w:val="17"/>
              </w:rPr>
              <w:t>D. Observing cells with a light microscope</w:t>
            </w:r>
          </w:p>
          <w:p>
            <w:pPr>
              <w:spacing w:after="20"/>
              <w:ind w:left="113"/>
            </w:pPr>
            <w:r>
              <w:rPr>
                <w:sz w:val="17"/>
              </w:rPr>
              <w:t>E. Measuring body temperature with a thermometer</w:t>
            </w:r>
          </w:p>
          <w:p>
            <w:pPr>
              <w:spacing w:before="40" w:after="20"/>
            </w:pPr>
            <w:r>
              <w:rPr>
                <w:b/>
                <w:color w:val="0B2D5C"/>
                <w:sz w:val="17"/>
              </w:rPr>
              <w:t>Correct answer: A — Producing human insulin in genetically modified bacteria</w:t>
            </w:r>
          </w:p>
          <w:p>
            <w:pPr>
              <w:spacing w:after="0"/>
            </w:pPr>
            <w:r>
              <w:rPr>
                <w:color w:val="1F2937"/>
                <w:sz w:val="17"/>
              </w:rPr>
              <w:t>Explanation: Bacteria can be engineered with the human insulin gene and used to manufacture recombinant insulin.</w:t>
            </w:r>
          </w:p>
        </w:tc>
      </w:tr>
    </w:tbl>
    <w:p>
      <w:pPr>
        <w:spacing w:before="100" w:after="20"/>
      </w:pPr>
      <w:r>
        <w:rPr>
          <w:b/>
          <w:color w:val="0B2D5C"/>
          <w:sz w:val="18"/>
        </w:rPr>
        <w:t>BIO-EVB-039  |  MODERATE</w:t>
      </w:r>
    </w:p>
    <w:p>
      <w:pPr>
        <w:spacing w:after="40"/>
      </w:pPr>
      <w:r>
        <w:rPr>
          <w:color w:val="667085"/>
          <w:sz w:val="15"/>
        </w:rPr>
        <w:t>Chapter: Recombinant DNA &amp; Biotechnology   •   Topic: Restriction enzymes and cloning   •   Type: Application</w:t>
      </w:r>
    </w:p>
    <w:tbl>
      <w:tblPr>
        <w:tblStyle w:val="TableGrid"/>
        <w:tblW w:type="auto" w:w="0"/>
        <w:jc w:val="center"/>
        <w:tblLook w:firstColumn="1" w:firstRow="1" w:lastColumn="0" w:lastRow="0" w:noHBand="0" w:noVBand="1" w:val="04A0"/>
      </w:tblPr>
      <w:tblGrid>
        <w:gridCol w:w="10148"/>
      </w:tblGrid>
      <w:tr>
        <w:trPr>
          <w:cantSplit/>
        </w:trPr>
        <w:tc>
          <w:tcPr>
            <w:tcW w:type="dxa" w:w="10148"/>
            <w:tcMar>
              <w:top w:w="70" w:type="dxa"/>
              <w:start w:w="80" w:type="dxa"/>
              <w:bottom w:w="65" w:type="dxa"/>
              <w:end w:w="80" w:type="dxa"/>
            </w:tcMar>
            <w:shd w:fill="F7F3E8"/>
          </w:tcPr>
          <w:p>
            <w:pPr>
              <w:spacing w:after="60"/>
            </w:pPr>
            <w:r>
              <w:rPr>
                <w:b/>
                <w:sz w:val="18"/>
              </w:rPr>
              <w:t>A researcher cuts both a plasmid and a target DNA fragment with the same restriction enzyme. Why can this help cloning?</w:t>
            </w:r>
          </w:p>
          <w:p>
            <w:pPr>
              <w:spacing w:after="20"/>
              <w:ind w:left="113"/>
            </w:pPr>
            <w:r>
              <w:rPr>
                <w:sz w:val="17"/>
              </w:rPr>
              <w:t>A. It guarantees the insert will be translated without a promoter.</w:t>
            </w:r>
          </w:p>
          <w:p>
            <w:pPr>
              <w:spacing w:after="20"/>
              <w:ind w:left="113"/>
            </w:pPr>
            <w:r>
              <w:rPr>
                <w:sz w:val="17"/>
              </w:rPr>
              <w:t>B. It removes all bacterial genes from the plasmid.</w:t>
            </w:r>
          </w:p>
          <w:p>
            <w:pPr>
              <w:spacing w:after="20"/>
              <w:ind w:left="113"/>
            </w:pPr>
            <w:r>
              <w:rPr>
                <w:sz w:val="17"/>
              </w:rPr>
              <w:t>C. It makes DNA electrically neutral.</w:t>
            </w:r>
          </w:p>
          <w:p>
            <w:pPr>
              <w:spacing w:after="20"/>
              <w:ind w:left="113"/>
            </w:pPr>
            <w:r>
              <w:rPr>
                <w:sz w:val="17"/>
              </w:rPr>
              <w:t>D. It prevents the plasmid from replicating.</w:t>
            </w:r>
          </w:p>
          <w:p>
            <w:pPr>
              <w:spacing w:after="20"/>
              <w:ind w:left="113"/>
            </w:pPr>
            <w:r>
              <w:rPr>
                <w:sz w:val="17"/>
              </w:rPr>
              <w:t>E. It can generate complementary ends that base-pair before ligase seals the backbone.</w:t>
            </w:r>
          </w:p>
          <w:p>
            <w:pPr>
              <w:spacing w:before="40" w:after="20"/>
            </w:pPr>
            <w:r>
              <w:rPr>
                <w:b/>
                <w:color w:val="0B2D5C"/>
                <w:sz w:val="17"/>
              </w:rPr>
              <w:t>Correct answer: E — It can generate complementary ends that base-pair before ligase seals the backbone.</w:t>
            </w:r>
          </w:p>
          <w:p>
            <w:pPr>
              <w:spacing w:after="0"/>
            </w:pPr>
            <w:r>
              <w:rPr>
                <w:color w:val="1F2937"/>
                <w:sz w:val="17"/>
              </w:rPr>
              <w:t>Explanation: Using the same enzyme can create compatible sticky or blunt ends that facilitate ligation of insert and vector.</w:t>
            </w:r>
          </w:p>
        </w:tc>
      </w:tr>
    </w:tbl>
    <w:p>
      <w:pPr>
        <w:spacing w:before="100" w:after="20"/>
      </w:pPr>
      <w:r>
        <w:rPr>
          <w:b/>
          <w:color w:val="0B2D5C"/>
          <w:sz w:val="18"/>
        </w:rPr>
        <w:t>BIO-EVB-040  |  MODERATE</w:t>
      </w:r>
    </w:p>
    <w:p>
      <w:pPr>
        <w:spacing w:after="40"/>
      </w:pPr>
      <w:r>
        <w:rPr>
          <w:color w:val="667085"/>
          <w:sz w:val="15"/>
        </w:rPr>
        <w:t>Chapter: Recombinant DNA &amp; Biotechnology   •   Topic: PCR cycle   •   Type: Conceptual</w:t>
      </w:r>
    </w:p>
    <w:tbl>
      <w:tblPr>
        <w:tblStyle w:val="TableGrid"/>
        <w:tblW w:type="auto" w:w="0"/>
        <w:jc w:val="center"/>
        <w:tblLook w:firstColumn="1" w:firstRow="1" w:lastColumn="0" w:lastRow="0" w:noHBand="0" w:noVBand="1" w:val="04A0"/>
      </w:tblPr>
      <w:tblGrid>
        <w:gridCol w:w="10148"/>
      </w:tblGrid>
      <w:tr>
        <w:trPr>
          <w:cantSplit/>
        </w:trPr>
        <w:tc>
          <w:tcPr>
            <w:tcW w:type="dxa" w:w="10148"/>
            <w:tcMar>
              <w:top w:w="70" w:type="dxa"/>
              <w:start w:w="80" w:type="dxa"/>
              <w:bottom w:w="65" w:type="dxa"/>
              <w:end w:w="80" w:type="dxa"/>
            </w:tcMar>
            <w:shd w:fill="F7F3E8"/>
          </w:tcPr>
          <w:p>
            <w:pPr>
              <w:spacing w:after="60"/>
            </w:pPr>
            <w:r>
              <w:rPr>
                <w:b/>
                <w:sz w:val="18"/>
              </w:rPr>
              <w:t>Which sequence correctly describes the main repeated stages of PCR?</w:t>
            </w:r>
          </w:p>
          <w:p>
            <w:pPr>
              <w:spacing w:after="20"/>
              <w:ind w:left="113"/>
            </w:pPr>
            <w:r>
              <w:rPr>
                <w:sz w:val="17"/>
              </w:rPr>
              <w:t>A. Primer annealing → translation → ligation</w:t>
            </w:r>
          </w:p>
          <w:p>
            <w:pPr>
              <w:spacing w:after="20"/>
              <w:ind w:left="113"/>
            </w:pPr>
            <w:r>
              <w:rPr>
                <w:sz w:val="17"/>
              </w:rPr>
              <w:t>B. Extension → meiosis → denaturation</w:t>
            </w:r>
          </w:p>
          <w:p>
            <w:pPr>
              <w:spacing w:after="20"/>
              <w:ind w:left="113"/>
            </w:pPr>
            <w:r>
              <w:rPr>
                <w:sz w:val="17"/>
              </w:rPr>
              <w:t>C. Restriction digestion → gel separation → transcription</w:t>
            </w:r>
          </w:p>
          <w:p>
            <w:pPr>
              <w:spacing w:after="20"/>
              <w:ind w:left="113"/>
            </w:pPr>
            <w:r>
              <w:rPr>
                <w:sz w:val="17"/>
              </w:rPr>
              <w:t>D. Denaturation → primer annealing → DNA extension</w:t>
            </w:r>
          </w:p>
          <w:p>
            <w:pPr>
              <w:spacing w:after="20"/>
              <w:ind w:left="113"/>
            </w:pPr>
            <w:r>
              <w:rPr>
                <w:sz w:val="17"/>
              </w:rPr>
              <w:t>E. Replication → mitosis → cytokinesis</w:t>
            </w:r>
          </w:p>
          <w:p>
            <w:pPr>
              <w:spacing w:before="40" w:after="20"/>
            </w:pPr>
            <w:r>
              <w:rPr>
                <w:b/>
                <w:color w:val="0B2D5C"/>
                <w:sz w:val="17"/>
              </w:rPr>
              <w:t>Correct answer: D — Denaturation → primer annealing → DNA extension</w:t>
            </w:r>
          </w:p>
          <w:p>
            <w:pPr>
              <w:spacing w:after="0"/>
            </w:pPr>
            <w:r>
              <w:rPr>
                <w:color w:val="1F2937"/>
                <w:sz w:val="17"/>
              </w:rPr>
              <w:t>Explanation: PCR cycles through strand separation, primer binding and polymerase-mediated extension.</w:t>
            </w:r>
          </w:p>
        </w:tc>
      </w:tr>
    </w:tbl>
    <w:p>
      <w:pPr>
        <w:spacing w:before="100" w:after="20"/>
      </w:pPr>
      <w:r>
        <w:rPr>
          <w:b/>
          <w:color w:val="0B2D5C"/>
          <w:sz w:val="18"/>
        </w:rPr>
        <w:t>BIO-EVB-041  |  MODERATE</w:t>
      </w:r>
    </w:p>
    <w:p>
      <w:pPr>
        <w:spacing w:after="40"/>
      </w:pPr>
      <w:r>
        <w:rPr>
          <w:color w:val="667085"/>
          <w:sz w:val="15"/>
        </w:rPr>
        <w:t>Chapter: Recombinant DNA &amp; Biotechnology   •   Topic: PCR amplification   •   Type: Calculation</w:t>
      </w:r>
    </w:p>
    <w:tbl>
      <w:tblPr>
        <w:tblStyle w:val="TableGrid"/>
        <w:tblW w:type="auto" w:w="0"/>
        <w:jc w:val="center"/>
        <w:tblLook w:firstColumn="1" w:firstRow="1" w:lastColumn="0" w:lastRow="0" w:noHBand="0" w:noVBand="1" w:val="04A0"/>
      </w:tblPr>
      <w:tblGrid>
        <w:gridCol w:w="10148"/>
      </w:tblGrid>
      <w:tr>
        <w:trPr>
          <w:cantSplit/>
        </w:trPr>
        <w:tc>
          <w:tcPr>
            <w:tcW w:type="dxa" w:w="10148"/>
            <w:tcMar>
              <w:top w:w="70" w:type="dxa"/>
              <w:start w:w="80" w:type="dxa"/>
              <w:bottom w:w="65" w:type="dxa"/>
              <w:end w:w="80" w:type="dxa"/>
            </w:tcMar>
            <w:shd w:fill="F7F3E8"/>
          </w:tcPr>
          <w:p>
            <w:pPr>
              <w:spacing w:after="60"/>
            </w:pPr>
            <w:r>
              <w:rPr>
                <w:b/>
                <w:sz w:val="18"/>
              </w:rPr>
              <w:t>Ignoring inefficiency, how many double-stranded copies of one target DNA molecule are expected after 10 ideal PCR cycles?</w:t>
            </w:r>
          </w:p>
          <w:p>
            <w:pPr>
              <w:spacing w:after="20"/>
              <w:ind w:left="113"/>
            </w:pPr>
            <w:r>
              <w:rPr>
                <w:sz w:val="17"/>
              </w:rPr>
              <w:t>A. 1024</w:t>
            </w:r>
          </w:p>
          <w:p>
            <w:pPr>
              <w:spacing w:after="20"/>
              <w:ind w:left="113"/>
            </w:pPr>
            <w:r>
              <w:rPr>
                <w:sz w:val="17"/>
              </w:rPr>
              <w:t>B. 10</w:t>
            </w:r>
          </w:p>
          <w:p>
            <w:pPr>
              <w:spacing w:after="20"/>
              <w:ind w:left="113"/>
            </w:pPr>
            <w:r>
              <w:rPr>
                <w:sz w:val="17"/>
              </w:rPr>
              <w:t>C. 20</w:t>
            </w:r>
          </w:p>
          <w:p>
            <w:pPr>
              <w:spacing w:after="20"/>
              <w:ind w:left="113"/>
            </w:pPr>
            <w:r>
              <w:rPr>
                <w:sz w:val="17"/>
              </w:rPr>
              <w:t>D. 100</w:t>
            </w:r>
          </w:p>
          <w:p>
            <w:pPr>
              <w:spacing w:after="20"/>
              <w:ind w:left="113"/>
            </w:pPr>
            <w:r>
              <w:rPr>
                <w:sz w:val="17"/>
              </w:rPr>
              <w:t>E. 2048</w:t>
            </w:r>
          </w:p>
          <w:p>
            <w:pPr>
              <w:spacing w:before="40" w:after="20"/>
            </w:pPr>
            <w:r>
              <w:rPr>
                <w:b/>
                <w:color w:val="0B2D5C"/>
                <w:sz w:val="17"/>
              </w:rPr>
              <w:t>Correct answer: A — 1024</w:t>
            </w:r>
          </w:p>
          <w:p>
            <w:pPr>
              <w:spacing w:after="0"/>
            </w:pPr>
            <w:r>
              <w:rPr>
                <w:color w:val="1F2937"/>
                <w:sz w:val="17"/>
              </w:rPr>
              <w:t>Explanation: Ideal PCR doubles target DNA each cycle, so one starting molecule gives 2^10 = 1024 copies.</w:t>
            </w:r>
          </w:p>
        </w:tc>
      </w:tr>
    </w:tbl>
    <w:p>
      <w:pPr>
        <w:spacing w:before="100" w:after="20"/>
      </w:pPr>
      <w:r>
        <w:rPr>
          <w:b/>
          <w:color w:val="0B2D5C"/>
          <w:sz w:val="18"/>
        </w:rPr>
        <w:t>BIO-EVB-042  |  MODERATE</w:t>
      </w:r>
    </w:p>
    <w:p>
      <w:pPr>
        <w:spacing w:after="40"/>
      </w:pPr>
      <w:r>
        <w:rPr>
          <w:color w:val="667085"/>
          <w:sz w:val="15"/>
        </w:rPr>
        <w:t>Chapter: Recombinant DNA &amp; Biotechnology   •   Topic: Gel electrophoresis interpretation   •   Type: Data Interpretation</w:t>
      </w:r>
    </w:p>
    <w:tbl>
      <w:tblPr>
        <w:tblStyle w:val="TableGrid"/>
        <w:tblW w:type="auto" w:w="0"/>
        <w:jc w:val="center"/>
        <w:tblLook w:firstColumn="1" w:firstRow="1" w:lastColumn="0" w:lastRow="0" w:noHBand="0" w:noVBand="1" w:val="04A0"/>
      </w:tblPr>
      <w:tblGrid>
        <w:gridCol w:w="10148"/>
      </w:tblGrid>
      <w:tr>
        <w:trPr>
          <w:cantSplit/>
        </w:trPr>
        <w:tc>
          <w:tcPr>
            <w:tcW w:type="dxa" w:w="10148"/>
            <w:tcMar>
              <w:top w:w="70" w:type="dxa"/>
              <w:start w:w="80" w:type="dxa"/>
              <w:bottom w:w="65" w:type="dxa"/>
              <w:end w:w="80" w:type="dxa"/>
            </w:tcMar>
            <w:shd w:fill="F7F3E8"/>
          </w:tcPr>
          <w:p>
            <w:pPr>
              <w:spacing w:after="60"/>
            </w:pPr>
            <w:r>
              <w:rPr>
                <w:b/>
                <w:sz w:val="18"/>
              </w:rPr>
              <w:t>A DNA sample produces two bands at 500 bp and 1500 bp. Which band should be closer to the positive end of the gel after electrophoresis?</w:t>
            </w:r>
          </w:p>
          <w:p>
            <w:pPr>
              <w:spacing w:after="20"/>
              <w:ind w:left="113"/>
            </w:pPr>
            <w:r>
              <w:rPr>
                <w:sz w:val="17"/>
              </w:rPr>
              <w:t>A. The 1500-bp band</w:t>
            </w:r>
          </w:p>
          <w:p>
            <w:pPr>
              <w:spacing w:after="20"/>
              <w:ind w:left="113"/>
            </w:pPr>
            <w:r>
              <w:rPr>
                <w:sz w:val="17"/>
              </w:rPr>
              <w:t>B. Both bands must remain at the wells</w:t>
            </w:r>
          </w:p>
          <w:p>
            <w:pPr>
              <w:spacing w:after="20"/>
              <w:ind w:left="113"/>
            </w:pPr>
            <w:r>
              <w:rPr>
                <w:sz w:val="17"/>
              </w:rPr>
              <w:t>C. The band with more cytosine, regardless of length</w:t>
            </w:r>
          </w:p>
          <w:p>
            <w:pPr>
              <w:spacing w:after="20"/>
              <w:ind w:left="113"/>
            </w:pPr>
            <w:r>
              <w:rPr>
                <w:sz w:val="17"/>
              </w:rPr>
              <w:t>D. The 500-bp band</w:t>
            </w:r>
          </w:p>
          <w:p>
            <w:pPr>
              <w:spacing w:after="20"/>
              <w:ind w:left="113"/>
            </w:pPr>
            <w:r>
              <w:rPr>
                <w:sz w:val="17"/>
              </w:rPr>
              <w:t>E. Neither band because DNA is positively charged</w:t>
            </w:r>
          </w:p>
          <w:p>
            <w:pPr>
              <w:spacing w:before="40" w:after="20"/>
            </w:pPr>
            <w:r>
              <w:rPr>
                <w:b/>
                <w:color w:val="0B2D5C"/>
                <w:sz w:val="17"/>
              </w:rPr>
              <w:t>Correct answer: D — The 500-bp band</w:t>
            </w:r>
          </w:p>
          <w:p>
            <w:pPr>
              <w:spacing w:after="0"/>
            </w:pPr>
            <w:r>
              <w:rPr>
                <w:color w:val="1F2937"/>
                <w:sz w:val="17"/>
              </w:rPr>
              <w:t>Explanation: The smaller 500-bp fragment migrates faster through the gel matrix and therefore travels farther.</w:t>
            </w:r>
          </w:p>
        </w:tc>
      </w:tr>
    </w:tbl>
    <w:p>
      <w:pPr>
        <w:spacing w:before="100" w:after="20"/>
      </w:pPr>
      <w:r>
        <w:rPr>
          <w:b/>
          <w:color w:val="0B2D5C"/>
          <w:sz w:val="18"/>
        </w:rPr>
        <w:t>BIO-EVB-043  |  MODERATE</w:t>
      </w:r>
    </w:p>
    <w:p>
      <w:pPr>
        <w:spacing w:after="40"/>
      </w:pPr>
      <w:r>
        <w:rPr>
          <w:color w:val="667085"/>
          <w:sz w:val="15"/>
        </w:rPr>
        <w:t>Chapter: Recombinant DNA &amp; Biotechnology   •   Topic: Plasmid selection   •   Type: Application</w:t>
      </w:r>
    </w:p>
    <w:tbl>
      <w:tblPr>
        <w:tblStyle w:val="TableGrid"/>
        <w:tblW w:type="auto" w:w="0"/>
        <w:jc w:val="center"/>
        <w:tblLook w:firstColumn="1" w:firstRow="1" w:lastColumn="0" w:lastRow="0" w:noHBand="0" w:noVBand="1" w:val="04A0"/>
      </w:tblPr>
      <w:tblGrid>
        <w:gridCol w:w="10148"/>
      </w:tblGrid>
      <w:tr>
        <w:trPr>
          <w:cantSplit/>
        </w:trPr>
        <w:tc>
          <w:tcPr>
            <w:tcW w:type="dxa" w:w="10148"/>
            <w:tcMar>
              <w:top w:w="70" w:type="dxa"/>
              <w:start w:w="80" w:type="dxa"/>
              <w:bottom w:w="65" w:type="dxa"/>
              <w:end w:w="80" w:type="dxa"/>
            </w:tcMar>
            <w:shd w:fill="F7F3E8"/>
          </w:tcPr>
          <w:p>
            <w:pPr>
              <w:spacing w:after="60"/>
            </w:pPr>
            <w:r>
              <w:rPr>
                <w:b/>
                <w:sz w:val="18"/>
              </w:rPr>
              <w:t>A cloning plasmid carries an antibiotic-resistance gene. After transformation, why are bacteria grown on medium containing that antibiotic?</w:t>
            </w:r>
          </w:p>
          <w:p>
            <w:pPr>
              <w:spacing w:after="20"/>
              <w:ind w:left="113"/>
            </w:pPr>
            <w:r>
              <w:rPr>
                <w:sz w:val="17"/>
              </w:rPr>
              <w:t>A. To force every bacterium to mutate the target gene</w:t>
            </w:r>
          </w:p>
          <w:p>
            <w:pPr>
              <w:spacing w:after="20"/>
              <w:ind w:left="113"/>
            </w:pPr>
            <w:r>
              <w:rPr>
                <w:sz w:val="17"/>
              </w:rPr>
              <w:t>B. To digest unincorporated plasmid DNA</w:t>
            </w:r>
          </w:p>
          <w:p>
            <w:pPr>
              <w:spacing w:after="20"/>
              <w:ind w:left="113"/>
            </w:pPr>
            <w:r>
              <w:rPr>
                <w:sz w:val="17"/>
              </w:rPr>
              <w:t>C. To make the inserted gene longer</w:t>
            </w:r>
          </w:p>
          <w:p>
            <w:pPr>
              <w:spacing w:after="20"/>
              <w:ind w:left="113"/>
            </w:pPr>
            <w:r>
              <w:rPr>
                <w:sz w:val="17"/>
              </w:rPr>
              <w:t>D. To separate plasmids by molecular mass</w:t>
            </w:r>
          </w:p>
          <w:p>
            <w:pPr>
              <w:spacing w:after="20"/>
              <w:ind w:left="113"/>
            </w:pPr>
            <w:r>
              <w:rPr>
                <w:sz w:val="17"/>
              </w:rPr>
              <w:t>E. To select for cells that have taken up a plasmid carrying the resistance gene</w:t>
            </w:r>
          </w:p>
          <w:p>
            <w:pPr>
              <w:spacing w:before="40" w:after="20"/>
            </w:pPr>
            <w:r>
              <w:rPr>
                <w:b/>
                <w:color w:val="0B2D5C"/>
                <w:sz w:val="17"/>
              </w:rPr>
              <w:t>Correct answer: E — To select for cells that have taken up a plasmid carrying the resistance gene</w:t>
            </w:r>
          </w:p>
          <w:p>
            <w:pPr>
              <w:spacing w:after="0"/>
            </w:pPr>
            <w:r>
              <w:rPr>
                <w:color w:val="1F2937"/>
                <w:sz w:val="17"/>
              </w:rPr>
              <w:t>Explanation: The antibiotic kills non-transformed cells, enriching for bacteria that received the resistance-bearing plasmid.</w:t>
            </w:r>
          </w:p>
        </w:tc>
      </w:tr>
    </w:tbl>
    <w:p>
      <w:pPr>
        <w:spacing w:before="100" w:after="20"/>
      </w:pPr>
      <w:r>
        <w:rPr>
          <w:b/>
          <w:color w:val="C00000"/>
          <w:sz w:val="18"/>
        </w:rPr>
        <w:t>BIO-EVB-044  |  HARD</w:t>
      </w:r>
      <w:r>
        <w:rPr>
          <w:b/>
          <w:color w:val="B08B2E"/>
          <w:sz w:val="17"/>
        </w:rPr>
        <w:t xml:space="preserve">  |  UPPER-END IMAT</w:t>
      </w:r>
    </w:p>
    <w:p>
      <w:pPr>
        <w:spacing w:after="40"/>
      </w:pPr>
      <w:r>
        <w:rPr>
          <w:color w:val="667085"/>
          <w:sz w:val="15"/>
        </w:rPr>
        <w:t>Chapter: Recombinant DNA &amp; Biotechnology   •   Topic: PCR specificity   •   Type: Integrated</w:t>
      </w:r>
    </w:p>
    <w:tbl>
      <w:tblPr>
        <w:tblStyle w:val="TableGrid"/>
        <w:tblW w:type="auto" w:w="0"/>
        <w:jc w:val="center"/>
        <w:tblLook w:firstColumn="1" w:firstRow="1" w:lastColumn="0" w:lastRow="0" w:noHBand="0" w:noVBand="1" w:val="04A0"/>
      </w:tblPr>
      <w:tblGrid>
        <w:gridCol w:w="10148"/>
      </w:tblGrid>
      <w:tr>
        <w:trPr>
          <w:cantSplit/>
        </w:trPr>
        <w:tc>
          <w:tcPr>
            <w:tcW w:type="dxa" w:w="10148"/>
            <w:tcMar>
              <w:top w:w="70" w:type="dxa"/>
              <w:start w:w="80" w:type="dxa"/>
              <w:bottom w:w="65" w:type="dxa"/>
              <w:end w:w="80" w:type="dxa"/>
            </w:tcMar>
            <w:shd w:fill="FCE8E6"/>
          </w:tcPr>
          <w:p>
            <w:pPr>
              <w:spacing w:after="60"/>
            </w:pPr>
            <w:r>
              <w:rPr>
                <w:b/>
                <w:sz w:val="18"/>
              </w:rPr>
              <w:t>A PCR reaction contains template DNA, polymerase, nucleotides and buffer, but one of the two primers is omitted. What is the most likely result?</w:t>
            </w:r>
          </w:p>
          <w:p>
            <w:pPr>
              <w:spacing w:after="20"/>
              <w:ind w:left="113"/>
            </w:pPr>
            <w:r>
              <w:rPr>
                <w:sz w:val="17"/>
              </w:rPr>
              <w:t>A. Exponential amplification of the intended double-stranded target will fail.</w:t>
            </w:r>
          </w:p>
          <w:p>
            <w:pPr>
              <w:spacing w:after="20"/>
              <w:ind w:left="113"/>
            </w:pPr>
            <w:r>
              <w:rPr>
                <w:sz w:val="17"/>
              </w:rPr>
              <w:t>B. The target will still double normally every cycle.</w:t>
            </w:r>
          </w:p>
          <w:p>
            <w:pPr>
              <w:spacing w:after="20"/>
              <w:ind w:left="113"/>
            </w:pPr>
            <w:r>
              <w:rPr>
                <w:sz w:val="17"/>
              </w:rPr>
              <w:t>C. Gel electrophoresis will automatically supply the missing primer.</w:t>
            </w:r>
          </w:p>
          <w:p>
            <w:pPr>
              <w:spacing w:after="20"/>
              <w:ind w:left="113"/>
            </w:pPr>
            <w:r>
              <w:rPr>
                <w:sz w:val="17"/>
              </w:rPr>
              <w:t>D. Restriction enzymes in the buffer will replace the primer.</w:t>
            </w:r>
          </w:p>
          <w:p>
            <w:pPr>
              <w:spacing w:after="20"/>
              <w:ind w:left="113"/>
            </w:pPr>
            <w:r>
              <w:rPr>
                <w:sz w:val="17"/>
              </w:rPr>
              <w:t>E. The target will be translated into protein instead.</w:t>
            </w:r>
          </w:p>
          <w:p>
            <w:pPr>
              <w:spacing w:before="40" w:after="20"/>
            </w:pPr>
            <w:r>
              <w:rPr>
                <w:b/>
                <w:color w:val="0B2D5C"/>
                <w:sz w:val="17"/>
              </w:rPr>
              <w:t>Correct answer: A — Exponential amplification of the intended double-stranded target will fail.</w:t>
            </w:r>
          </w:p>
          <w:p>
            <w:pPr>
              <w:spacing w:after="0"/>
            </w:pPr>
            <w:r>
              <w:rPr>
                <w:color w:val="1F2937"/>
                <w:sz w:val="17"/>
              </w:rPr>
              <w:t>Explanation: Two primers flanking opposite strands are required for efficient exponential amplification of a defined double-stranded target.</w:t>
            </w:r>
          </w:p>
        </w:tc>
      </w:tr>
    </w:tbl>
    <w:p>
      <w:pPr>
        <w:spacing w:before="100" w:after="20"/>
      </w:pPr>
      <w:r>
        <w:rPr>
          <w:b/>
          <w:color w:val="C00000"/>
          <w:sz w:val="18"/>
        </w:rPr>
        <w:t>BIO-EVB-045  |  HARD</w:t>
      </w:r>
      <w:r>
        <w:rPr>
          <w:b/>
          <w:color w:val="B08B2E"/>
          <w:sz w:val="17"/>
        </w:rPr>
        <w:t xml:space="preserve">  |  UPPER-END IMAT</w:t>
      </w:r>
    </w:p>
    <w:p>
      <w:pPr>
        <w:spacing w:after="40"/>
      </w:pPr>
      <w:r>
        <w:rPr>
          <w:color w:val="667085"/>
          <w:sz w:val="15"/>
        </w:rPr>
        <w:t>Chapter: Recombinant DNA &amp; Biotechnology   •   Topic: Restriction-site mutation   •   Type: Application</w:t>
      </w:r>
    </w:p>
    <w:tbl>
      <w:tblPr>
        <w:tblStyle w:val="TableGrid"/>
        <w:tblW w:type="auto" w:w="0"/>
        <w:jc w:val="center"/>
        <w:tblLook w:firstColumn="1" w:firstRow="1" w:lastColumn="0" w:lastRow="0" w:noHBand="0" w:noVBand="1" w:val="04A0"/>
      </w:tblPr>
      <w:tblGrid>
        <w:gridCol w:w="10148"/>
      </w:tblGrid>
      <w:tr>
        <w:trPr>
          <w:cantSplit/>
        </w:trPr>
        <w:tc>
          <w:tcPr>
            <w:tcW w:type="dxa" w:w="10148"/>
            <w:tcMar>
              <w:top w:w="70" w:type="dxa"/>
              <w:start w:w="80" w:type="dxa"/>
              <w:bottom w:w="65" w:type="dxa"/>
              <w:end w:w="80" w:type="dxa"/>
            </w:tcMar>
            <w:shd w:fill="FCE8E6"/>
          </w:tcPr>
          <w:p>
            <w:pPr>
              <w:spacing w:after="60"/>
            </w:pPr>
            <w:r>
              <w:rPr>
                <w:b/>
                <w:sz w:val="18"/>
              </w:rPr>
              <w:t>A point mutation abolishes a restriction-enzyme recognition site in one allele. After digestion, what change is most likely on a gel compared with the normal allele?</w:t>
            </w:r>
          </w:p>
          <w:p>
            <w:pPr>
              <w:spacing w:after="20"/>
              <w:ind w:left="113"/>
            </w:pPr>
            <w:r>
              <w:rPr>
                <w:sz w:val="17"/>
              </w:rPr>
              <w:t>A. Every DNA fragment becomes smaller.</w:t>
            </w:r>
          </w:p>
          <w:p>
            <w:pPr>
              <w:spacing w:after="20"/>
              <w:ind w:left="113"/>
            </w:pPr>
            <w:r>
              <w:rPr>
                <w:sz w:val="17"/>
              </w:rPr>
              <w:t>B. No DNA can enter the gel.</w:t>
            </w:r>
          </w:p>
          <w:p>
            <w:pPr>
              <w:spacing w:after="20"/>
              <w:ind w:left="113"/>
            </w:pPr>
            <w:r>
              <w:rPr>
                <w:sz w:val="17"/>
              </w:rPr>
              <w:t>C. One larger fragment can replace two smaller fragments that would normally be produced by cleavage at that site.</w:t>
            </w:r>
          </w:p>
          <w:p>
            <w:pPr>
              <w:spacing w:after="20"/>
              <w:ind w:left="113"/>
            </w:pPr>
            <w:r>
              <w:rPr>
                <w:sz w:val="17"/>
              </w:rPr>
              <w:t>D. The mutant allele must acquire an extra chromosome.</w:t>
            </w:r>
          </w:p>
          <w:p>
            <w:pPr>
              <w:spacing w:after="20"/>
              <w:ind w:left="113"/>
            </w:pPr>
            <w:r>
              <w:rPr>
                <w:sz w:val="17"/>
              </w:rPr>
              <w:t>E. All fragments migrate toward the negative electrode.</w:t>
            </w:r>
          </w:p>
          <w:p>
            <w:pPr>
              <w:spacing w:before="40" w:after="20"/>
            </w:pPr>
            <w:r>
              <w:rPr>
                <w:b/>
                <w:color w:val="0B2D5C"/>
                <w:sz w:val="17"/>
              </w:rPr>
              <w:t>Correct answer: C — One larger fragment can replace two smaller fragments that would normally be produced by cleavage at that site.</w:t>
            </w:r>
          </w:p>
          <w:p>
            <w:pPr>
              <w:spacing w:after="0"/>
            </w:pPr>
            <w:r>
              <w:rPr>
                <w:color w:val="1F2937"/>
                <w:sz w:val="17"/>
              </w:rPr>
              <w:t>Explanation: Loss of a cleavage site prevents one cut, leaving adjacent DNA segments joined as a larger fragment.</w:t>
            </w:r>
          </w:p>
        </w:tc>
      </w:tr>
    </w:tbl>
    <w:p>
      <w:pPr>
        <w:spacing w:before="100" w:after="20"/>
      </w:pPr>
      <w:r>
        <w:rPr>
          <w:b/>
          <w:color w:val="C00000"/>
          <w:sz w:val="18"/>
        </w:rPr>
        <w:t>BIO-EVB-046  |  HARD</w:t>
      </w:r>
      <w:r>
        <w:rPr>
          <w:b/>
          <w:color w:val="B08B2E"/>
          <w:sz w:val="17"/>
        </w:rPr>
        <w:t xml:space="preserve">  |  AHSORA CHALLENGE</w:t>
      </w:r>
    </w:p>
    <w:p>
      <w:pPr>
        <w:spacing w:after="40"/>
      </w:pPr>
      <w:r>
        <w:rPr>
          <w:color w:val="667085"/>
          <w:sz w:val="15"/>
        </w:rPr>
        <w:t>Chapter: Recombinant DNA &amp; Biotechnology   •   Topic: Recombinant plasmid design   •   Type: Integrated</w:t>
      </w:r>
    </w:p>
    <w:tbl>
      <w:tblPr>
        <w:tblStyle w:val="TableGrid"/>
        <w:tblW w:type="auto" w:w="0"/>
        <w:jc w:val="center"/>
        <w:tblLook w:firstColumn="1" w:firstRow="1" w:lastColumn="0" w:lastRow="0" w:noHBand="0" w:noVBand="1" w:val="04A0"/>
      </w:tblPr>
      <w:tblGrid>
        <w:gridCol w:w="10148"/>
      </w:tblGrid>
      <w:tr>
        <w:trPr>
          <w:cantSplit/>
        </w:trPr>
        <w:tc>
          <w:tcPr>
            <w:tcW w:type="dxa" w:w="10148"/>
            <w:tcMar>
              <w:top w:w="70" w:type="dxa"/>
              <w:start w:w="80" w:type="dxa"/>
              <w:bottom w:w="65" w:type="dxa"/>
              <w:end w:w="80" w:type="dxa"/>
            </w:tcMar>
            <w:shd w:fill="FCE8E6"/>
          </w:tcPr>
          <w:p>
            <w:pPr>
              <w:spacing w:after="60"/>
            </w:pPr>
            <w:r>
              <w:rPr>
                <w:b/>
                <w:sz w:val="18"/>
              </w:rPr>
              <w:t>A plasmid has one restriction site inside an antibiotic-resistance gene. Inserting foreign DNA at that site disrupts the gene. How could this help identify recombinant plasmids?</w:t>
            </w:r>
          </w:p>
          <w:p>
            <w:pPr>
              <w:spacing w:after="20"/>
              <w:ind w:left="113"/>
            </w:pPr>
            <w:r>
              <w:rPr>
                <w:sz w:val="17"/>
              </w:rPr>
              <w:t>A. Recombinants will necessarily contain no plasmid DNA.</w:t>
            </w:r>
          </w:p>
          <w:p>
            <w:pPr>
              <w:spacing w:after="20"/>
              <w:ind w:left="113"/>
            </w:pPr>
            <w:r>
              <w:rPr>
                <w:sz w:val="17"/>
              </w:rPr>
              <w:t>B. Only non-recombinant plasmids can replicate in bacteria.</w:t>
            </w:r>
          </w:p>
          <w:p>
            <w:pPr>
              <w:spacing w:after="20"/>
              <w:ind w:left="113"/>
            </w:pPr>
            <w:r>
              <w:rPr>
                <w:sz w:val="17"/>
              </w:rPr>
              <w:t>C. The inserted DNA will convert the antibiotic into a nutrient.</w:t>
            </w:r>
          </w:p>
          <w:p>
            <w:pPr>
              <w:spacing w:after="20"/>
              <w:ind w:left="113"/>
            </w:pPr>
            <w:r>
              <w:rPr>
                <w:sz w:val="17"/>
              </w:rPr>
              <w:t>D. Recombinants may lose resistance conferred by that gene, allowing insertional inactivation to distinguish them.</w:t>
            </w:r>
          </w:p>
          <w:p>
            <w:pPr>
              <w:spacing w:after="20"/>
              <w:ind w:left="113"/>
            </w:pPr>
            <w:r>
              <w:rPr>
                <w:sz w:val="17"/>
              </w:rPr>
              <w:t>E. Disrupting the resistance gene causes all bacterial chromosomes to be deleted.</w:t>
            </w:r>
          </w:p>
          <w:p>
            <w:pPr>
              <w:spacing w:before="40" w:after="20"/>
            </w:pPr>
            <w:r>
              <w:rPr>
                <w:b/>
                <w:color w:val="0B2D5C"/>
                <w:sz w:val="17"/>
              </w:rPr>
              <w:t>Correct answer: D — Recombinants may lose resistance conferred by that gene, allowing insertional inactivation to distinguish them.</w:t>
            </w:r>
          </w:p>
          <w:p>
            <w:pPr>
              <w:spacing w:after="0"/>
            </w:pPr>
            <w:r>
              <w:rPr>
                <w:color w:val="1F2937"/>
                <w:sz w:val="17"/>
              </w:rPr>
              <w:t>Explanation: Insertional inactivation links successful insertion to loss of a selectable phenotype, helping distinguish recombinant from empty vectors.</w:t>
            </w:r>
          </w:p>
        </w:tc>
      </w:tr>
    </w:tbl>
    <w:p>
      <w:pPr>
        <w:spacing w:before="100" w:after="20"/>
      </w:pPr>
      <w:r>
        <w:rPr>
          <w:b/>
          <w:color w:val="C00000"/>
          <w:sz w:val="18"/>
        </w:rPr>
        <w:t>BIO-EVB-047  |  HARD</w:t>
      </w:r>
      <w:r>
        <w:rPr>
          <w:b/>
          <w:color w:val="B08B2E"/>
          <w:sz w:val="17"/>
        </w:rPr>
        <w:t xml:space="preserve">  |  AHSORA CHALLENGE</w:t>
      </w:r>
    </w:p>
    <w:p>
      <w:pPr>
        <w:spacing w:after="40"/>
      </w:pPr>
      <w:r>
        <w:rPr>
          <w:color w:val="667085"/>
          <w:sz w:val="15"/>
        </w:rPr>
        <w:t>Chapter: Recombinant DNA &amp; Biotechnology   •   Topic: PCR contamination   •   Type: Experimental</w:t>
      </w:r>
    </w:p>
    <w:tbl>
      <w:tblPr>
        <w:tblStyle w:val="TableGrid"/>
        <w:tblW w:type="auto" w:w="0"/>
        <w:jc w:val="center"/>
        <w:tblLook w:firstColumn="1" w:firstRow="1" w:lastColumn="0" w:lastRow="0" w:noHBand="0" w:noVBand="1" w:val="04A0"/>
      </w:tblPr>
      <w:tblGrid>
        <w:gridCol w:w="10148"/>
      </w:tblGrid>
      <w:tr>
        <w:trPr>
          <w:cantSplit/>
        </w:trPr>
        <w:tc>
          <w:tcPr>
            <w:tcW w:type="dxa" w:w="10148"/>
            <w:tcMar>
              <w:top w:w="70" w:type="dxa"/>
              <w:start w:w="80" w:type="dxa"/>
              <w:bottom w:w="65" w:type="dxa"/>
              <w:end w:w="80" w:type="dxa"/>
            </w:tcMar>
            <w:shd w:fill="FCE8E6"/>
          </w:tcPr>
          <w:p>
            <w:pPr>
              <w:spacing w:after="60"/>
            </w:pPr>
            <w:r>
              <w:rPr>
                <w:b/>
                <w:sz w:val="18"/>
              </w:rPr>
              <w:t>A negative-control PCR tube containing all reagents except template DNA produces a strong band of the expected size. What is the best interpretation?</w:t>
            </w:r>
          </w:p>
          <w:p>
            <w:pPr>
              <w:spacing w:after="20"/>
              <w:ind w:left="113"/>
            </w:pPr>
            <w:r>
              <w:rPr>
                <w:sz w:val="17"/>
              </w:rPr>
              <w:t>A. The reaction was contaminated with target DNA or previously amplified product.</w:t>
            </w:r>
          </w:p>
          <w:p>
            <w:pPr>
              <w:spacing w:after="20"/>
              <w:ind w:left="113"/>
            </w:pPr>
            <w:r>
              <w:rPr>
                <w:sz w:val="17"/>
              </w:rPr>
              <w:t>B. The primers have converted themselves into the target gene.</w:t>
            </w:r>
          </w:p>
          <w:p>
            <w:pPr>
              <w:spacing w:after="20"/>
              <w:ind w:left="113"/>
            </w:pPr>
            <w:r>
              <w:rPr>
                <w:sz w:val="17"/>
              </w:rPr>
              <w:t>C. A negative control is expected to produce the strongest band.</w:t>
            </w:r>
          </w:p>
          <w:p>
            <w:pPr>
              <w:spacing w:after="20"/>
              <w:ind w:left="113"/>
            </w:pPr>
            <w:r>
              <w:rPr>
                <w:sz w:val="17"/>
              </w:rPr>
              <w:t>D. DNA polymerase synthesised the target sequence without any template or primers.</w:t>
            </w:r>
          </w:p>
          <w:p>
            <w:pPr>
              <w:spacing w:after="20"/>
              <w:ind w:left="113"/>
            </w:pPr>
            <w:r>
              <w:rPr>
                <w:sz w:val="17"/>
              </w:rPr>
              <w:t>E. The gel must contain only protein rather than DNA.</w:t>
            </w:r>
          </w:p>
          <w:p>
            <w:pPr>
              <w:spacing w:before="40" w:after="20"/>
            </w:pPr>
            <w:r>
              <w:rPr>
                <w:b/>
                <w:color w:val="0B2D5C"/>
                <w:sz w:val="17"/>
              </w:rPr>
              <w:t>Correct answer: A — The reaction was contaminated with target DNA or previously amplified product.</w:t>
            </w:r>
          </w:p>
          <w:p>
            <w:pPr>
              <w:spacing w:after="0"/>
            </w:pPr>
            <w:r>
              <w:rPr>
                <w:color w:val="1F2937"/>
                <w:sz w:val="17"/>
              </w:rPr>
              <w:t>Explanation: A target-sized band in a no-template control indicates contamination and makes positive sample results unreliable.</w:t>
            </w:r>
          </w:p>
        </w:tc>
      </w:tr>
    </w:tbl>
    <w:p>
      <w:pPr>
        <w:spacing w:before="100" w:after="20"/>
      </w:pPr>
      <w:r>
        <w:rPr>
          <w:b/>
          <w:color w:val="C00000"/>
          <w:sz w:val="18"/>
        </w:rPr>
        <w:t>BIO-EVB-048  |  HARD</w:t>
      </w:r>
      <w:r>
        <w:rPr>
          <w:b/>
          <w:color w:val="B08B2E"/>
          <w:sz w:val="17"/>
        </w:rPr>
        <w:t xml:space="preserve">  |  UPPER-END IMAT</w:t>
      </w:r>
    </w:p>
    <w:p>
      <w:pPr>
        <w:spacing w:after="40"/>
      </w:pPr>
      <w:r>
        <w:rPr>
          <w:color w:val="667085"/>
          <w:sz w:val="15"/>
        </w:rPr>
        <w:t>Chapter: Recombinant DNA &amp; Biotechnology   •   Topic: Gel electrophoresis and genotype inference   •   Type: Data Interpretation</w:t>
      </w:r>
    </w:p>
    <w:tbl>
      <w:tblPr>
        <w:tblStyle w:val="TableGrid"/>
        <w:tblW w:type="auto" w:w="0"/>
        <w:jc w:val="center"/>
        <w:tblLook w:firstColumn="1" w:firstRow="1" w:lastColumn="0" w:lastRow="0" w:noHBand="0" w:noVBand="1" w:val="04A0"/>
      </w:tblPr>
      <w:tblGrid>
        <w:gridCol w:w="10148"/>
      </w:tblGrid>
      <w:tr>
        <w:trPr>
          <w:cantSplit/>
        </w:trPr>
        <w:tc>
          <w:tcPr>
            <w:tcW w:type="dxa" w:w="10148"/>
            <w:tcMar>
              <w:top w:w="70" w:type="dxa"/>
              <w:start w:w="80" w:type="dxa"/>
              <w:bottom w:w="65" w:type="dxa"/>
              <w:end w:w="80" w:type="dxa"/>
            </w:tcMar>
            <w:shd w:fill="FCE8E6"/>
          </w:tcPr>
          <w:p>
            <w:pPr>
              <w:spacing w:after="60"/>
            </w:pPr>
            <w:r>
              <w:rPr>
                <w:b/>
                <w:sz w:val="18"/>
              </w:rPr>
              <w:t>A locus has two alleles that yield PCR products of 300 bp and 500 bp. A diploid individual shows both a 300-bp band and a 500-bp band on the gel. Which genotype is most consistent with the result?</w:t>
            </w:r>
          </w:p>
          <w:p>
            <w:pPr>
              <w:spacing w:after="20"/>
              <w:ind w:left="113"/>
            </w:pPr>
            <w:r>
              <w:rPr>
                <w:sz w:val="17"/>
              </w:rPr>
              <w:t>A. The individual is homozygous for the 300-bp allele.</w:t>
            </w:r>
          </w:p>
          <w:p>
            <w:pPr>
              <w:spacing w:after="20"/>
              <w:ind w:left="113"/>
            </w:pPr>
            <w:r>
              <w:rPr>
                <w:sz w:val="17"/>
              </w:rPr>
              <w:t>B. The individual is homozygous for the 500-bp allele.</w:t>
            </w:r>
          </w:p>
          <w:p>
            <w:pPr>
              <w:spacing w:after="20"/>
              <w:ind w:left="113"/>
            </w:pPr>
            <w:r>
              <w:rPr>
                <w:sz w:val="17"/>
              </w:rPr>
              <w:t>C. The individual lacks the locus entirely.</w:t>
            </w:r>
          </w:p>
          <w:p>
            <w:pPr>
              <w:spacing w:after="20"/>
              <w:ind w:left="113"/>
            </w:pPr>
            <w:r>
              <w:rPr>
                <w:sz w:val="17"/>
              </w:rPr>
              <w:t>D. The result proves both alleles are on the same chromosome copy.</w:t>
            </w:r>
          </w:p>
          <w:p>
            <w:pPr>
              <w:spacing w:after="20"/>
              <w:ind w:left="113"/>
            </w:pPr>
            <w:r>
              <w:rPr>
                <w:sz w:val="17"/>
              </w:rPr>
              <w:t>E. The individual is heterozygous for the two alleles.</w:t>
            </w:r>
          </w:p>
          <w:p>
            <w:pPr>
              <w:spacing w:before="40" w:after="20"/>
            </w:pPr>
            <w:r>
              <w:rPr>
                <w:b/>
                <w:color w:val="0B2D5C"/>
                <w:sz w:val="17"/>
              </w:rPr>
              <w:t>Correct answer: E — The individual is heterozygous for the two alleles.</w:t>
            </w:r>
          </w:p>
          <w:p>
            <w:pPr>
              <w:spacing w:after="0"/>
            </w:pPr>
            <w:r>
              <w:rPr>
                <w:color w:val="1F2937"/>
                <w:sz w:val="17"/>
              </w:rPr>
              <w:t>Explanation: Two allele-specific product sizes in a diploid sample indicate that both alleles are present, consistent with heterozygosity.</w:t>
            </w:r>
          </w:p>
        </w:tc>
      </w:tr>
    </w:tbl>
    <w:p>
      <w:r>
        <w:br w:type="page"/>
      </w:r>
    </w:p>
    <w:p>
      <w:pPr>
        <w:pStyle w:val="Heading1"/>
      </w:pPr>
      <w:r>
        <w:t>7. Production Reconciliation &amp; QA Gate</w:t>
      </w:r>
    </w:p>
    <w:tbl>
      <w:tblPr>
        <w:tblStyle w:val="TableGrid"/>
        <w:tblW w:type="auto" w:w="0"/>
        <w:jc w:val="center"/>
        <w:tblLook w:firstColumn="1" w:firstRow="1" w:lastColumn="0" w:lastRow="0" w:noHBand="0" w:noVBand="1" w:val="04A0"/>
      </w:tblPr>
      <w:tblGrid>
        <w:gridCol w:w="5074"/>
        <w:gridCol w:w="5074"/>
      </w:tblGrid>
      <w:tr>
        <w:tc>
          <w:tcPr>
            <w:tcW w:type="dxa" w:w="5074"/>
            <w:shd w:fill="0B2D5C"/>
          </w:tcPr>
          <w:p>
            <w:r>
              <w:rPr>
                <w:b/>
                <w:color w:val="FFFFFF"/>
              </w:rPr>
              <w:t>Check</w:t>
            </w:r>
          </w:p>
        </w:tc>
        <w:tc>
          <w:tcPr>
            <w:tcW w:type="dxa" w:w="5074"/>
            <w:shd w:fill="0B2D5C"/>
          </w:tcPr>
          <w:p>
            <w:r>
              <w:rPr>
                <w:b/>
                <w:color w:val="FFFFFF"/>
              </w:rPr>
              <w:t>Result</w:t>
            </w:r>
          </w:p>
        </w:tc>
      </w:tr>
      <w:tr>
        <w:tc>
          <w:tcPr>
            <w:tcW w:type="dxa" w:w="5074"/>
            <w:tcMar>
              <w:top w:w="55" w:type="dxa"/>
              <w:start w:w="70" w:type="dxa"/>
              <w:bottom w:w="55" w:type="dxa"/>
              <w:end w:w="70" w:type="dxa"/>
            </w:tcMar>
          </w:tcPr>
          <w:p>
            <w:r>
              <w:t>Total section questions</w:t>
            </w:r>
          </w:p>
        </w:tc>
        <w:tc>
          <w:tcPr>
            <w:tcW w:type="dxa" w:w="5074"/>
            <w:tcMar>
              <w:top w:w="55" w:type="dxa"/>
              <w:start w:w="70" w:type="dxa"/>
              <w:bottom w:w="55" w:type="dxa"/>
              <w:end w:w="70" w:type="dxa"/>
            </w:tcMar>
          </w:tcPr>
          <w:p>
            <w:r>
              <w:t>48</w:t>
            </w:r>
          </w:p>
        </w:tc>
      </w:tr>
      <w:tr>
        <w:tc>
          <w:tcPr>
            <w:tcW w:type="dxa" w:w="5074"/>
            <w:tcMar>
              <w:top w:w="55" w:type="dxa"/>
              <w:start w:w="70" w:type="dxa"/>
              <w:bottom w:w="55" w:type="dxa"/>
              <w:end w:w="70" w:type="dxa"/>
            </w:tcMar>
          </w:tcPr>
          <w:p>
            <w:r>
              <w:t>Easy</w:t>
            </w:r>
          </w:p>
        </w:tc>
        <w:tc>
          <w:tcPr>
            <w:tcW w:type="dxa" w:w="5074"/>
            <w:tcMar>
              <w:top w:w="55" w:type="dxa"/>
              <w:start w:w="70" w:type="dxa"/>
              <w:bottom w:w="55" w:type="dxa"/>
              <w:end w:w="70" w:type="dxa"/>
            </w:tcMar>
          </w:tcPr>
          <w:p>
            <w:r>
              <w:t>24</w:t>
            </w:r>
          </w:p>
        </w:tc>
      </w:tr>
      <w:tr>
        <w:tc>
          <w:tcPr>
            <w:tcW w:type="dxa" w:w="5074"/>
            <w:tcMar>
              <w:top w:w="55" w:type="dxa"/>
              <w:start w:w="70" w:type="dxa"/>
              <w:bottom w:w="55" w:type="dxa"/>
              <w:end w:w="70" w:type="dxa"/>
            </w:tcMar>
          </w:tcPr>
          <w:p>
            <w:r>
              <w:t>Moderate</w:t>
            </w:r>
          </w:p>
        </w:tc>
        <w:tc>
          <w:tcPr>
            <w:tcW w:type="dxa" w:w="5074"/>
            <w:tcMar>
              <w:top w:w="55" w:type="dxa"/>
              <w:start w:w="70" w:type="dxa"/>
              <w:bottom w:w="55" w:type="dxa"/>
              <w:end w:w="70" w:type="dxa"/>
            </w:tcMar>
          </w:tcPr>
          <w:p>
            <w:r>
              <w:t>12</w:t>
            </w:r>
          </w:p>
        </w:tc>
      </w:tr>
      <w:tr>
        <w:tc>
          <w:tcPr>
            <w:tcW w:type="dxa" w:w="5074"/>
            <w:tcMar>
              <w:top w:w="55" w:type="dxa"/>
              <w:start w:w="70" w:type="dxa"/>
              <w:bottom w:w="55" w:type="dxa"/>
              <w:end w:w="70" w:type="dxa"/>
            </w:tcMar>
          </w:tcPr>
          <w:p>
            <w:r>
              <w:t>Hard</w:t>
            </w:r>
          </w:p>
        </w:tc>
        <w:tc>
          <w:tcPr>
            <w:tcW w:type="dxa" w:w="5074"/>
            <w:tcMar>
              <w:top w:w="55" w:type="dxa"/>
              <w:start w:w="70" w:type="dxa"/>
              <w:bottom w:w="55" w:type="dxa"/>
              <w:end w:w="70" w:type="dxa"/>
            </w:tcMar>
          </w:tcPr>
          <w:p>
            <w:r>
              <w:t>12</w:t>
            </w:r>
          </w:p>
        </w:tc>
      </w:tr>
      <w:tr>
        <w:tc>
          <w:tcPr>
            <w:tcW w:type="dxa" w:w="5074"/>
            <w:tcMar>
              <w:top w:w="55" w:type="dxa"/>
              <w:start w:w="70" w:type="dxa"/>
              <w:bottom w:w="55" w:type="dxa"/>
              <w:end w:w="70" w:type="dxa"/>
            </w:tcMar>
          </w:tcPr>
          <w:p>
            <w:r>
              <w:t>Upper-end IMAT Hard</w:t>
            </w:r>
          </w:p>
        </w:tc>
        <w:tc>
          <w:tcPr>
            <w:tcW w:type="dxa" w:w="5074"/>
            <w:tcMar>
              <w:top w:w="55" w:type="dxa"/>
              <w:start w:w="70" w:type="dxa"/>
              <w:bottom w:w="55" w:type="dxa"/>
              <w:end w:w="70" w:type="dxa"/>
            </w:tcMar>
          </w:tcPr>
          <w:p>
            <w:r>
              <w:t>8</w:t>
            </w:r>
          </w:p>
        </w:tc>
      </w:tr>
      <w:tr>
        <w:tc>
          <w:tcPr>
            <w:tcW w:type="dxa" w:w="5074"/>
            <w:tcMar>
              <w:top w:w="55" w:type="dxa"/>
              <w:start w:w="70" w:type="dxa"/>
              <w:bottom w:w="55" w:type="dxa"/>
              <w:end w:w="70" w:type="dxa"/>
            </w:tcMar>
          </w:tcPr>
          <w:p>
            <w:r>
              <w:t>Ahsora Challenge Hard</w:t>
            </w:r>
          </w:p>
        </w:tc>
        <w:tc>
          <w:tcPr>
            <w:tcW w:type="dxa" w:w="5074"/>
            <w:tcMar>
              <w:top w:w="55" w:type="dxa"/>
              <w:start w:w="70" w:type="dxa"/>
              <w:bottom w:w="55" w:type="dxa"/>
              <w:end w:w="70" w:type="dxa"/>
            </w:tcMar>
          </w:tcPr>
          <w:p>
            <w:r>
              <w:t>4</w:t>
            </w:r>
          </w:p>
        </w:tc>
      </w:tr>
      <w:tr>
        <w:tc>
          <w:tcPr>
            <w:tcW w:type="dxa" w:w="5074"/>
            <w:tcMar>
              <w:top w:w="55" w:type="dxa"/>
              <w:start w:w="70" w:type="dxa"/>
              <w:bottom w:w="55" w:type="dxa"/>
              <w:end w:w="70" w:type="dxa"/>
            </w:tcMar>
          </w:tcPr>
          <w:p>
            <w:r>
              <w:t>Correct A</w:t>
            </w:r>
          </w:p>
        </w:tc>
        <w:tc>
          <w:tcPr>
            <w:tcW w:type="dxa" w:w="5074"/>
            <w:tcMar>
              <w:top w:w="55" w:type="dxa"/>
              <w:start w:w="70" w:type="dxa"/>
              <w:bottom w:w="55" w:type="dxa"/>
              <w:end w:w="70" w:type="dxa"/>
            </w:tcMar>
          </w:tcPr>
          <w:p>
            <w:r>
              <w:t>10</w:t>
            </w:r>
          </w:p>
        </w:tc>
      </w:tr>
      <w:tr>
        <w:tc>
          <w:tcPr>
            <w:tcW w:type="dxa" w:w="5074"/>
            <w:tcMar>
              <w:top w:w="55" w:type="dxa"/>
              <w:start w:w="70" w:type="dxa"/>
              <w:bottom w:w="55" w:type="dxa"/>
              <w:end w:w="70" w:type="dxa"/>
            </w:tcMar>
          </w:tcPr>
          <w:p>
            <w:r>
              <w:t>Correct B</w:t>
            </w:r>
          </w:p>
        </w:tc>
        <w:tc>
          <w:tcPr>
            <w:tcW w:type="dxa" w:w="5074"/>
            <w:tcMar>
              <w:top w:w="55" w:type="dxa"/>
              <w:start w:w="70" w:type="dxa"/>
              <w:bottom w:w="55" w:type="dxa"/>
              <w:end w:w="70" w:type="dxa"/>
            </w:tcMar>
          </w:tcPr>
          <w:p>
            <w:r>
              <w:t>10</w:t>
            </w:r>
          </w:p>
        </w:tc>
      </w:tr>
      <w:tr>
        <w:tc>
          <w:tcPr>
            <w:tcW w:type="dxa" w:w="5074"/>
            <w:tcMar>
              <w:top w:w="55" w:type="dxa"/>
              <w:start w:w="70" w:type="dxa"/>
              <w:bottom w:w="55" w:type="dxa"/>
              <w:end w:w="70" w:type="dxa"/>
            </w:tcMar>
          </w:tcPr>
          <w:p>
            <w:r>
              <w:t>Correct C</w:t>
            </w:r>
          </w:p>
        </w:tc>
        <w:tc>
          <w:tcPr>
            <w:tcW w:type="dxa" w:w="5074"/>
            <w:tcMar>
              <w:top w:w="55" w:type="dxa"/>
              <w:start w:w="70" w:type="dxa"/>
              <w:bottom w:w="55" w:type="dxa"/>
              <w:end w:w="70" w:type="dxa"/>
            </w:tcMar>
          </w:tcPr>
          <w:p>
            <w:r>
              <w:t>10</w:t>
            </w:r>
          </w:p>
        </w:tc>
      </w:tr>
      <w:tr>
        <w:tc>
          <w:tcPr>
            <w:tcW w:type="dxa" w:w="5074"/>
            <w:tcMar>
              <w:top w:w="55" w:type="dxa"/>
              <w:start w:w="70" w:type="dxa"/>
              <w:bottom w:w="55" w:type="dxa"/>
              <w:end w:w="70" w:type="dxa"/>
            </w:tcMar>
          </w:tcPr>
          <w:p>
            <w:r>
              <w:t>Correct D</w:t>
            </w:r>
          </w:p>
        </w:tc>
        <w:tc>
          <w:tcPr>
            <w:tcW w:type="dxa" w:w="5074"/>
            <w:tcMar>
              <w:top w:w="55" w:type="dxa"/>
              <w:start w:w="70" w:type="dxa"/>
              <w:bottom w:w="55" w:type="dxa"/>
              <w:end w:w="70" w:type="dxa"/>
            </w:tcMar>
          </w:tcPr>
          <w:p>
            <w:r>
              <w:t>9</w:t>
            </w:r>
          </w:p>
        </w:tc>
      </w:tr>
      <w:tr>
        <w:tc>
          <w:tcPr>
            <w:tcW w:type="dxa" w:w="5074"/>
            <w:tcMar>
              <w:top w:w="55" w:type="dxa"/>
              <w:start w:w="70" w:type="dxa"/>
              <w:bottom w:w="55" w:type="dxa"/>
              <w:end w:w="70" w:type="dxa"/>
            </w:tcMar>
          </w:tcPr>
          <w:p>
            <w:r>
              <w:t>Correct E</w:t>
            </w:r>
          </w:p>
        </w:tc>
        <w:tc>
          <w:tcPr>
            <w:tcW w:type="dxa" w:w="5074"/>
            <w:tcMar>
              <w:top w:w="55" w:type="dxa"/>
              <w:start w:w="70" w:type="dxa"/>
              <w:bottom w:w="55" w:type="dxa"/>
              <w:end w:w="70" w:type="dxa"/>
            </w:tcMar>
          </w:tcPr>
          <w:p>
            <w:r>
              <w:t>9</w:t>
            </w:r>
          </w:p>
        </w:tc>
      </w:tr>
    </w:tbl>
    <w:p>
      <w:pPr>
        <w:pStyle w:val="Heading2"/>
      </w:pPr>
      <w:r>
        <w:t>7.1 Publication Gate</w:t>
      </w:r>
    </w:p>
    <w:p>
      <w:pPr>
        <w:spacing w:after="40"/>
        <w:ind w:left="198" w:hanging="125"/>
      </w:pPr>
      <w:r>
        <w:t>• Exactly five answer options are present for every question.</w:t>
      </w:r>
    </w:p>
    <w:p>
      <w:pPr>
        <w:spacing w:after="40"/>
        <w:ind w:left="198" w:hanging="125"/>
      </w:pPr>
      <w:r>
        <w:t>• Exactly one best answer is designated for every item.</w:t>
      </w:r>
    </w:p>
    <w:p>
      <w:pPr>
        <w:spacing w:after="40"/>
        <w:ind w:left="198" w:hanging="125"/>
      </w:pPr>
      <w:r>
        <w:t>• Chapter totals and Easy/Moderate/Hard quotas match the frozen Biology strategy.</w:t>
      </w:r>
    </w:p>
    <w:p>
      <w:pPr>
        <w:spacing w:after="40"/>
        <w:ind w:left="198" w:hanging="125"/>
      </w:pPr>
      <w:r>
        <w:t>• Hard questions use clean wording; difficulty comes from integration, unfamiliar context, calculation or inference.</w:t>
      </w:r>
    </w:p>
    <w:p>
      <w:pPr>
        <w:spacing w:after="40"/>
        <w:ind w:left="198" w:hanging="125"/>
      </w:pPr>
      <w:r>
        <w:t>• All explanations state the mechanism/reasoning rather than merely repeating the correct option.</w:t>
      </w:r>
    </w:p>
    <w:p>
      <w:pPr>
        <w:spacing w:after="40"/>
        <w:ind w:left="198" w:hanging="125"/>
      </w:pPr>
      <w:r>
        <w:t>• No question should be moved to Published status until an independent qualified reviewer verifies scientific correctness, scope, difficulty and wording.</w:t>
      </w:r>
    </w:p>
    <w:p>
      <w:pPr>
        <w:spacing w:after="40"/>
        <w:ind w:left="198" w:hanging="125"/>
      </w:pPr>
      <w:r>
        <w:t>• Duplicate/near-duplicate checking against the other Ahsora Biology banks is still required before portal import.</w:t>
      </w:r>
    </w:p>
    <w:p>
      <w:pPr>
        <w:pStyle w:val="Heading1"/>
      </w:pPr>
      <w:r>
        <w:t>8. Biology Bank Completion — Master Reconciliation</w:t>
      </w:r>
    </w:p>
    <w:p>
      <w:r>
        <w:t>Completion of this section closes the frozen 1,072-question Ahsora Biology Practice Bank production target.</w:t>
      </w:r>
    </w:p>
    <w:tbl>
      <w:tblPr>
        <w:tblStyle w:val="TableGrid"/>
        <w:tblW w:type="auto" w:w="0"/>
        <w:jc w:val="center"/>
        <w:tblLook w:firstColumn="1" w:firstRow="1" w:lastColumn="0" w:lastRow="0" w:noHBand="0" w:noVBand="1" w:val="04A0"/>
      </w:tblPr>
      <w:tblGrid>
        <w:gridCol w:w="2030"/>
        <w:gridCol w:w="2030"/>
        <w:gridCol w:w="2030"/>
        <w:gridCol w:w="2030"/>
        <w:gridCol w:w="2030"/>
      </w:tblGrid>
      <w:tr>
        <w:tc>
          <w:tcPr>
            <w:tcW w:type="dxa" w:w="2030"/>
            <w:shd w:fill="0B2D5C"/>
          </w:tcPr>
          <w:p>
            <w:r>
              <w:rPr>
                <w:b/>
                <w:color w:val="FFFFFF"/>
              </w:rPr>
              <w:t>Major category</w:t>
            </w:r>
          </w:p>
        </w:tc>
        <w:tc>
          <w:tcPr>
            <w:tcW w:type="dxa" w:w="2030"/>
            <w:shd w:fill="0B2D5C"/>
          </w:tcPr>
          <w:p>
            <w:r>
              <w:rPr>
                <w:b/>
                <w:color w:val="FFFFFF"/>
              </w:rPr>
              <w:t>Total</w:t>
            </w:r>
          </w:p>
        </w:tc>
        <w:tc>
          <w:tcPr>
            <w:tcW w:type="dxa" w:w="2030"/>
            <w:shd w:fill="0B2D5C"/>
          </w:tcPr>
          <w:p>
            <w:r>
              <w:rPr>
                <w:b/>
                <w:color w:val="FFFFFF"/>
              </w:rPr>
              <w:t>Easy</w:t>
            </w:r>
          </w:p>
        </w:tc>
        <w:tc>
          <w:tcPr>
            <w:tcW w:type="dxa" w:w="2030"/>
            <w:shd w:fill="0B2D5C"/>
          </w:tcPr>
          <w:p>
            <w:r>
              <w:rPr>
                <w:b/>
                <w:color w:val="FFFFFF"/>
              </w:rPr>
              <w:t>Moderate</w:t>
            </w:r>
          </w:p>
        </w:tc>
        <w:tc>
          <w:tcPr>
            <w:tcW w:type="dxa" w:w="2030"/>
            <w:shd w:fill="0B2D5C"/>
          </w:tcPr>
          <w:p>
            <w:r>
              <w:rPr>
                <w:b/>
                <w:color w:val="FFFFFF"/>
              </w:rPr>
              <w:t>Hard</w:t>
            </w:r>
          </w:p>
        </w:tc>
      </w:tr>
      <w:tr>
        <w:tc>
          <w:tcPr>
            <w:tcW w:type="dxa" w:w="2030"/>
            <w:tcMar>
              <w:top w:w="55" w:type="dxa"/>
              <w:start w:w="70" w:type="dxa"/>
              <w:bottom w:w="55" w:type="dxa"/>
              <w:end w:w="70" w:type="dxa"/>
            </w:tcMar>
          </w:tcPr>
          <w:p>
            <w:r>
              <w:t>Genetics, Heredity &amp; Molecular Biology</w:t>
            </w:r>
          </w:p>
        </w:tc>
        <w:tc>
          <w:tcPr>
            <w:tcW w:type="dxa" w:w="2030"/>
            <w:tcMar>
              <w:top w:w="55" w:type="dxa"/>
              <w:start w:w="70" w:type="dxa"/>
              <w:bottom w:w="55" w:type="dxa"/>
              <w:end w:w="70" w:type="dxa"/>
            </w:tcMar>
          </w:tcPr>
          <w:p>
            <w:r>
              <w:t>400</w:t>
            </w:r>
          </w:p>
        </w:tc>
        <w:tc>
          <w:tcPr>
            <w:tcW w:type="dxa" w:w="2030"/>
            <w:tcMar>
              <w:top w:w="55" w:type="dxa"/>
              <w:start w:w="70" w:type="dxa"/>
              <w:bottom w:w="55" w:type="dxa"/>
              <w:end w:w="70" w:type="dxa"/>
            </w:tcMar>
          </w:tcPr>
          <w:p>
            <w:r>
              <w:t>200</w:t>
            </w:r>
          </w:p>
        </w:tc>
        <w:tc>
          <w:tcPr>
            <w:tcW w:type="dxa" w:w="2030"/>
            <w:tcMar>
              <w:top w:w="55" w:type="dxa"/>
              <w:start w:w="70" w:type="dxa"/>
              <w:bottom w:w="55" w:type="dxa"/>
              <w:end w:w="70" w:type="dxa"/>
            </w:tcMar>
          </w:tcPr>
          <w:p>
            <w:r>
              <w:t>100</w:t>
            </w:r>
          </w:p>
        </w:tc>
        <w:tc>
          <w:tcPr>
            <w:tcW w:type="dxa" w:w="2030"/>
            <w:tcMar>
              <w:top w:w="55" w:type="dxa"/>
              <w:start w:w="70" w:type="dxa"/>
              <w:bottom w:w="55" w:type="dxa"/>
              <w:end w:w="70" w:type="dxa"/>
            </w:tcMar>
          </w:tcPr>
          <w:p>
            <w:r>
              <w:t>100</w:t>
            </w:r>
          </w:p>
        </w:tc>
      </w:tr>
      <w:tr>
        <w:tc>
          <w:tcPr>
            <w:tcW w:type="dxa" w:w="2030"/>
            <w:tcMar>
              <w:top w:w="55" w:type="dxa"/>
              <w:start w:w="70" w:type="dxa"/>
              <w:bottom w:w="55" w:type="dxa"/>
              <w:end w:w="70" w:type="dxa"/>
            </w:tcMar>
          </w:tcPr>
          <w:p>
            <w:r>
              <w:t>Biochemistry, Biological Molecules &amp; Bioenergetics</w:t>
            </w:r>
          </w:p>
        </w:tc>
        <w:tc>
          <w:tcPr>
            <w:tcW w:type="dxa" w:w="2030"/>
            <w:tcMar>
              <w:top w:w="55" w:type="dxa"/>
              <w:start w:w="70" w:type="dxa"/>
              <w:bottom w:w="55" w:type="dxa"/>
              <w:end w:w="70" w:type="dxa"/>
            </w:tcMar>
          </w:tcPr>
          <w:p>
            <w:r>
              <w:t>272</w:t>
            </w:r>
          </w:p>
        </w:tc>
        <w:tc>
          <w:tcPr>
            <w:tcW w:type="dxa" w:w="2030"/>
            <w:tcMar>
              <w:top w:w="55" w:type="dxa"/>
              <w:start w:w="70" w:type="dxa"/>
              <w:bottom w:w="55" w:type="dxa"/>
              <w:end w:w="70" w:type="dxa"/>
            </w:tcMar>
          </w:tcPr>
          <w:p>
            <w:r>
              <w:t>136</w:t>
            </w:r>
          </w:p>
        </w:tc>
        <w:tc>
          <w:tcPr>
            <w:tcW w:type="dxa" w:w="2030"/>
            <w:tcMar>
              <w:top w:w="55" w:type="dxa"/>
              <w:start w:w="70" w:type="dxa"/>
              <w:bottom w:w="55" w:type="dxa"/>
              <w:end w:w="70" w:type="dxa"/>
            </w:tcMar>
          </w:tcPr>
          <w:p>
            <w:r>
              <w:t>68</w:t>
            </w:r>
          </w:p>
        </w:tc>
        <w:tc>
          <w:tcPr>
            <w:tcW w:type="dxa" w:w="2030"/>
            <w:tcMar>
              <w:top w:w="55" w:type="dxa"/>
              <w:start w:w="70" w:type="dxa"/>
              <w:bottom w:w="55" w:type="dxa"/>
              <w:end w:w="70" w:type="dxa"/>
            </w:tcMar>
          </w:tcPr>
          <w:p>
            <w:r>
              <w:t>68</w:t>
            </w:r>
          </w:p>
        </w:tc>
      </w:tr>
      <w:tr>
        <w:tc>
          <w:tcPr>
            <w:tcW w:type="dxa" w:w="2030"/>
            <w:tcMar>
              <w:top w:w="55" w:type="dxa"/>
              <w:start w:w="70" w:type="dxa"/>
              <w:bottom w:w="55" w:type="dxa"/>
              <w:end w:w="70" w:type="dxa"/>
            </w:tcMar>
          </w:tcPr>
          <w:p>
            <w:r>
              <w:t>Cell Biology</w:t>
            </w:r>
          </w:p>
        </w:tc>
        <w:tc>
          <w:tcPr>
            <w:tcW w:type="dxa" w:w="2030"/>
            <w:tcMar>
              <w:top w:w="55" w:type="dxa"/>
              <w:start w:w="70" w:type="dxa"/>
              <w:bottom w:w="55" w:type="dxa"/>
              <w:end w:w="70" w:type="dxa"/>
            </w:tcMar>
          </w:tcPr>
          <w:p>
            <w:r>
              <w:t>252</w:t>
            </w:r>
          </w:p>
        </w:tc>
        <w:tc>
          <w:tcPr>
            <w:tcW w:type="dxa" w:w="2030"/>
            <w:tcMar>
              <w:top w:w="55" w:type="dxa"/>
              <w:start w:w="70" w:type="dxa"/>
              <w:bottom w:w="55" w:type="dxa"/>
              <w:end w:w="70" w:type="dxa"/>
            </w:tcMar>
          </w:tcPr>
          <w:p>
            <w:r>
              <w:t>126</w:t>
            </w:r>
          </w:p>
        </w:tc>
        <w:tc>
          <w:tcPr>
            <w:tcW w:type="dxa" w:w="2030"/>
            <w:tcMar>
              <w:top w:w="55" w:type="dxa"/>
              <w:start w:w="70" w:type="dxa"/>
              <w:bottom w:w="55" w:type="dxa"/>
              <w:end w:w="70" w:type="dxa"/>
            </w:tcMar>
          </w:tcPr>
          <w:p>
            <w:r>
              <w:t>63</w:t>
            </w:r>
          </w:p>
        </w:tc>
        <w:tc>
          <w:tcPr>
            <w:tcW w:type="dxa" w:w="2030"/>
            <w:tcMar>
              <w:top w:w="55" w:type="dxa"/>
              <w:start w:w="70" w:type="dxa"/>
              <w:bottom w:w="55" w:type="dxa"/>
              <w:end w:w="70" w:type="dxa"/>
            </w:tcMar>
          </w:tcPr>
          <w:p>
            <w:r>
              <w:t>63</w:t>
            </w:r>
          </w:p>
        </w:tc>
      </w:tr>
      <w:tr>
        <w:tc>
          <w:tcPr>
            <w:tcW w:type="dxa" w:w="2030"/>
            <w:tcMar>
              <w:top w:w="55" w:type="dxa"/>
              <w:start w:w="70" w:type="dxa"/>
              <w:bottom w:w="55" w:type="dxa"/>
              <w:end w:w="70" w:type="dxa"/>
            </w:tcMar>
          </w:tcPr>
          <w:p>
            <w:r>
              <w:t>Human Anatomy, Physiology &amp; Homeostasis</w:t>
            </w:r>
          </w:p>
        </w:tc>
        <w:tc>
          <w:tcPr>
            <w:tcW w:type="dxa" w:w="2030"/>
            <w:tcMar>
              <w:top w:w="55" w:type="dxa"/>
              <w:start w:w="70" w:type="dxa"/>
              <w:bottom w:w="55" w:type="dxa"/>
              <w:end w:w="70" w:type="dxa"/>
            </w:tcMar>
          </w:tcPr>
          <w:p>
            <w:r>
              <w:t>100</w:t>
            </w:r>
          </w:p>
        </w:tc>
        <w:tc>
          <w:tcPr>
            <w:tcW w:type="dxa" w:w="2030"/>
            <w:tcMar>
              <w:top w:w="55" w:type="dxa"/>
              <w:start w:w="70" w:type="dxa"/>
              <w:bottom w:w="55" w:type="dxa"/>
              <w:end w:w="70" w:type="dxa"/>
            </w:tcMar>
          </w:tcPr>
          <w:p>
            <w:r>
              <w:t>50</w:t>
            </w:r>
          </w:p>
        </w:tc>
        <w:tc>
          <w:tcPr>
            <w:tcW w:type="dxa" w:w="2030"/>
            <w:tcMar>
              <w:top w:w="55" w:type="dxa"/>
              <w:start w:w="70" w:type="dxa"/>
              <w:bottom w:w="55" w:type="dxa"/>
              <w:end w:w="70" w:type="dxa"/>
            </w:tcMar>
          </w:tcPr>
          <w:p>
            <w:r>
              <w:t>25</w:t>
            </w:r>
          </w:p>
        </w:tc>
        <w:tc>
          <w:tcPr>
            <w:tcW w:type="dxa" w:w="2030"/>
            <w:tcMar>
              <w:top w:w="55" w:type="dxa"/>
              <w:start w:w="70" w:type="dxa"/>
              <w:bottom w:w="55" w:type="dxa"/>
              <w:end w:w="70" w:type="dxa"/>
            </w:tcMar>
          </w:tcPr>
          <w:p>
            <w:r>
              <w:t>25</w:t>
            </w:r>
          </w:p>
        </w:tc>
      </w:tr>
      <w:tr>
        <w:tc>
          <w:tcPr>
            <w:tcW w:type="dxa" w:w="2030"/>
            <w:tcMar>
              <w:top w:w="55" w:type="dxa"/>
              <w:start w:w="70" w:type="dxa"/>
              <w:bottom w:w="55" w:type="dxa"/>
              <w:end w:w="70" w:type="dxa"/>
            </w:tcMar>
          </w:tcPr>
          <w:p>
            <w:r>
              <w:t>Evolution, Variation &amp; Biotechnology</w:t>
            </w:r>
          </w:p>
        </w:tc>
        <w:tc>
          <w:tcPr>
            <w:tcW w:type="dxa" w:w="2030"/>
            <w:tcMar>
              <w:top w:w="55" w:type="dxa"/>
              <w:start w:w="70" w:type="dxa"/>
              <w:bottom w:w="55" w:type="dxa"/>
              <w:end w:w="70" w:type="dxa"/>
            </w:tcMar>
          </w:tcPr>
          <w:p>
            <w:r>
              <w:t>48</w:t>
            </w:r>
          </w:p>
        </w:tc>
        <w:tc>
          <w:tcPr>
            <w:tcW w:type="dxa" w:w="2030"/>
            <w:tcMar>
              <w:top w:w="55" w:type="dxa"/>
              <w:start w:w="70" w:type="dxa"/>
              <w:bottom w:w="55" w:type="dxa"/>
              <w:end w:w="70" w:type="dxa"/>
            </w:tcMar>
          </w:tcPr>
          <w:p>
            <w:r>
              <w:t>24</w:t>
            </w:r>
          </w:p>
        </w:tc>
        <w:tc>
          <w:tcPr>
            <w:tcW w:type="dxa" w:w="2030"/>
            <w:tcMar>
              <w:top w:w="55" w:type="dxa"/>
              <w:start w:w="70" w:type="dxa"/>
              <w:bottom w:w="55" w:type="dxa"/>
              <w:end w:w="70" w:type="dxa"/>
            </w:tcMar>
          </w:tcPr>
          <w:p>
            <w:r>
              <w:t>12</w:t>
            </w:r>
          </w:p>
        </w:tc>
        <w:tc>
          <w:tcPr>
            <w:tcW w:type="dxa" w:w="2030"/>
            <w:tcMar>
              <w:top w:w="55" w:type="dxa"/>
              <w:start w:w="70" w:type="dxa"/>
              <w:bottom w:w="55" w:type="dxa"/>
              <w:end w:w="70" w:type="dxa"/>
            </w:tcMar>
          </w:tcPr>
          <w:p>
            <w:r>
              <w:t>12</w:t>
            </w:r>
          </w:p>
        </w:tc>
      </w:tr>
      <w:tr>
        <w:tc>
          <w:tcPr>
            <w:tcW w:type="dxa" w:w="2030"/>
            <w:tcMar>
              <w:top w:w="55" w:type="dxa"/>
              <w:start w:w="70" w:type="dxa"/>
              <w:bottom w:w="55" w:type="dxa"/>
              <w:end w:w="70" w:type="dxa"/>
            </w:tcMar>
            <w:shd w:fill="E8EEF6"/>
          </w:tcPr>
          <w:p>
            <w:r>
              <w:rPr>
                <w:b/>
              </w:rPr>
              <w:t>BIOLOGY TOTAL</w:t>
            </w:r>
          </w:p>
        </w:tc>
        <w:tc>
          <w:tcPr>
            <w:tcW w:type="dxa" w:w="2030"/>
            <w:tcMar>
              <w:top w:w="55" w:type="dxa"/>
              <w:start w:w="70" w:type="dxa"/>
              <w:bottom w:w="55" w:type="dxa"/>
              <w:end w:w="70" w:type="dxa"/>
            </w:tcMar>
            <w:shd w:fill="E8EEF6"/>
          </w:tcPr>
          <w:p>
            <w:r>
              <w:rPr>
                <w:b/>
              </w:rPr>
              <w:t>1072</w:t>
            </w:r>
          </w:p>
        </w:tc>
        <w:tc>
          <w:tcPr>
            <w:tcW w:type="dxa" w:w="2030"/>
            <w:tcMar>
              <w:top w:w="55" w:type="dxa"/>
              <w:start w:w="70" w:type="dxa"/>
              <w:bottom w:w="55" w:type="dxa"/>
              <w:end w:w="70" w:type="dxa"/>
            </w:tcMar>
            <w:shd w:fill="E8EEF6"/>
          </w:tcPr>
          <w:p>
            <w:r>
              <w:rPr>
                <w:b/>
              </w:rPr>
              <w:t>536</w:t>
            </w:r>
          </w:p>
        </w:tc>
        <w:tc>
          <w:tcPr>
            <w:tcW w:type="dxa" w:w="2030"/>
            <w:tcMar>
              <w:top w:w="55" w:type="dxa"/>
              <w:start w:w="70" w:type="dxa"/>
              <w:bottom w:w="55" w:type="dxa"/>
              <w:end w:w="70" w:type="dxa"/>
            </w:tcMar>
            <w:shd w:fill="E8EEF6"/>
          </w:tcPr>
          <w:p>
            <w:r>
              <w:rPr>
                <w:b/>
              </w:rPr>
              <w:t>268</w:t>
            </w:r>
          </w:p>
        </w:tc>
        <w:tc>
          <w:tcPr>
            <w:tcW w:type="dxa" w:w="2030"/>
            <w:tcMar>
              <w:top w:w="55" w:type="dxa"/>
              <w:start w:w="70" w:type="dxa"/>
              <w:bottom w:w="55" w:type="dxa"/>
              <w:end w:w="70" w:type="dxa"/>
            </w:tcMar>
            <w:shd w:fill="E8EEF6"/>
          </w:tcPr>
          <w:p>
            <w:r>
              <w:rPr>
                <w:b/>
              </w:rPr>
              <w:t>268</w:t>
            </w:r>
          </w:p>
        </w:tc>
      </w:tr>
    </w:tbl>
    <w:p>
      <w:r>
        <w:t>STATUS: BIOLOGY PRACTICE-BANK PRODUCTION TARGET COMPLETE — 1,072 ORIGINAL AHSORA MCQs. Scientific QA, duplicate review, difficulty calibration and portal import remain required before student publication.</w:t>
      </w:r>
    </w:p>
    <w:sectPr w:rsidR="00FC693F" w:rsidRPr="0006063C" w:rsidSect="00034616">
      <w:headerReference w:type="default" r:id="rId9"/>
      <w:footerReference w:type="default" r:id="rId10"/>
      <w:pgSz w:w="11906" w:h="16838"/>
      <w:pgMar w:top="822" w:right="879" w:bottom="935" w:left="879"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i/>
        <w:color w:val="C00000"/>
        <w:sz w:val="12"/>
      </w:rPr>
      <w:t>This document is the intellectual property of Ahsora Meds Academy. Unauthorized copying, sharing, reproduction, adaptation, distribution, or use, in whole or in part, is strictly prohibited and may result in legal action under applicable copyright and intellectual property laws.</w:t>
    </w:r>
  </w:p>
  <w:p>
    <w:pPr>
      <w:jc w:val="center"/>
    </w:pPr>
    <w:r>
      <w:rPr>
        <w:color w:val="667085"/>
        <w:sz w:val="13"/>
      </w:rPr>
      <w:t xml:space="preserve">Evolution, Variation &amp; Biotechnology Practice Bank v1.0  •  Internal Academic Production Draft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67085"/>
        <w:sz w:val="14"/>
      </w:rPr>
      <w:t>AHSORA MEDS ACADEMY  |  EVOLUTION, VARIATION &amp; BIOTECHNOLOGY PRACTICE BANK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47" w:lineRule="auto"/>
    </w:pPr>
    <w:rPr>
      <w:rFonts w:ascii="Aptos" w:hAnsi="Aptos"/>
      <w:color w:val="1F29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0B2D5C"/>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B08B2E"/>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B2D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