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Năm trang dưới đây được chuyển thẳng từ PDF chính thức, không cắt xén cũng không sửa.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2026-10-05T08:55:49.752Z</dcterms:created>
  <dcterms:modified xsi:type="dcterms:W3CDTF">2026-10-05T08:55:49.752Z</dcterms:modified>
</cp:coreProperties>
</file>

<file path=docProps/custom.xml><?xml version="1.0" encoding="utf-8"?>
<Properties xmlns="http://schemas.openxmlformats.org/officeDocument/2006/custom-properties" xmlns:vt="http://schemas.openxmlformats.org/officeDocument/2006/docPropsVTypes"/>
</file>