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 w:cs="Arial Unicode MS"/>
        </w:rPr>
        <w:t>自動駕駛原理</w:t>
      </w:r>
    </w:p>
    <w:p>
      <w:pPr>
        <w:pStyle w:val="Subtitle"/>
      </w:pPr>
      <w:r>
        <w:rPr>
          <w:rFonts w:ascii="Arial Unicode MS" w:hAnsi="Arial Unicode MS" w:eastAsia="Arial Unicode MS" w:cs="Arial Unicode MS"/>
        </w:rPr>
        <w:t>第二週・第 2 節詳細講稿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全球發展與技術選擇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授課日期：2026 年 9 月 17 日　｜　感測器比較與發射原理補充：2026 年 9 月 15 日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使用方式</w:t>
      </w:r>
    </w:p>
    <w:p>
      <w:r>
        <w:rPr>
          <w:rFonts w:ascii="Arial Unicode MS" w:hAnsi="Arial Unicode MS" w:eastAsia="Arial Unicode MS" w:cs="Arial Unicode MS"/>
        </w:rPr>
        <w:t>每個投影片段落都可直接朗讀。灰色的「教師提示」供您操作、指圖或掌握時間，不用唸給學生聽。每頁先看標題，再依正文順序講解，段落之間稍作停頓。</w:t>
      </w:r>
    </w:p>
    <w:p>
      <w:r>
        <w:rPr>
          <w:rFonts w:ascii="Arial Unicode MS" w:hAnsi="Arial Unicode MS" w:eastAsia="Arial Unicode MS" w:cs="Arial Unicode MS"/>
        </w:rPr>
        <w:t>本講稿的「投影片 1–27」依本節 PowerPoint 的實際張次排列，封面是第 1 張，與簡報頁角及備忘稿一致。請直接依投影片編號找講稿。講解正文與對應備忘稿一致；各頁新增的補充解說及文末補充內容，供深入講解或學生追問時選用。</w:t>
      </w:r>
    </w:p>
    <w:p>
      <w:pPr>
        <w:pStyle w:val="Hint"/>
        <w:keepNext w:val="0"/>
        <w:keepLines w:val="0"/>
        <w:pageBreakBefore w:val="0"/>
      </w:pPr>
      <w:r>
        <w:rPr>
          <w:rFonts w:ascii="Arial Unicode MS" w:hAnsi="Arial Unicode MS" w:eastAsia="Arial Unicode MS" w:cs="Arial Unicode MS"/>
        </w:rPr>
        <w:t>【教師提示】第5、9、10、12張新增光達與雷達的發射方式、畫面差異、優劣與波長說明。各段可直接朗讀，全部加入約增加10–14分鐘；原50分鐘安排不含這些補充段落。若需完整講解，可在50分鐘內以補充段落替換部分業者案例及第22–24張的延伸解說，並保留第25張整理。</w:t>
      </w:r>
    </w:p>
    <w:p>
      <w:r>
        <w:rPr>
          <w:rFonts w:ascii="Arial Unicode MS" w:hAnsi="Arial Unicode MS" w:eastAsia="Arial Unicode MS" w:cs="Arial Unicode MS"/>
        </w:rPr>
        <w:t>本節採約50分鐘安排，含三段影片、指圖與轉場。第17–21張保留約8.5分鐘的產業延伸；進度較快時選用，全部加入約58.5分鐘。講稿的補充解說供追問時使用，不必全部朗讀。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20384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投影片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20384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第3–4張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相機原理、道路影像與辨識影片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第5–8張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光達原理、點雲與行車影片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第9–11張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雷達原理、熱圖與實測影片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第12–25張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比較、定位、技術與營運；17–21延伸</w:t>
            </w:r>
          </w:p>
        </w:tc>
      </w:tr>
    </w:tbl>
    <w:p>
      <w:pPr>
        <w:spacing w:after="0"/>
      </w:pPr>
    </w:p>
    <w:p>
      <w:pPr>
        <w:pStyle w:val="Hint"/>
      </w:pPr>
      <w:r>
        <w:rPr>
          <w:rFonts w:ascii="Arial Unicode MS" w:hAnsi="Arial Unicode MS" w:eastAsia="Arial Unicode MS" w:cs="Arial Unicode MS"/>
        </w:rPr>
        <w:t>五張GIF已內嵌；新加入的相機、光達、雷達影片需網路。50分鐘安排講完第16張後跳到第22張；若進度較快，再從第17–21張挑選延伸。各影片頁均有播放區間、教師講解與離線備案。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投影片與時間對照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077"/>
        <w:gridCol w:w="6860"/>
        <w:gridCol w:w="850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20384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20384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投影片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20384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主題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20384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分鐘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封面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1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全球發展與技術選擇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0.5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主課程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2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車子如何取得道路資訊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1.5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主課程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3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相機 顏色 文字與外觀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影片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4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相機影片 影像如何成為辨識結果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2.5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主課程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5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光達 原理與特性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主課程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6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點雲的資料 距離 方向與三維座標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主課程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7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光達 二維影像與三維點雲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影片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8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光達影片 同一道路的影像與點雲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主課程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9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雷達 原理與特性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主課程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10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雷達 距離 速度與角度熱圖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2.5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影片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11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雷達影片 看懂物體的位置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主課程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12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感測器比較 資訊與限制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主課程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13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定位與地圖 車子知道自己在哪裡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主課程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14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Waymo 第六代 多種感測資訊互補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主課程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15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Tesla FSD Supervised 駕駛持續監督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主課程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16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技術選擇要放回使用場景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延伸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17–21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成本、分工、營運、Zoox與Cruise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8.5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主課程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22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安全證據需要可比較的條件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2.5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主課程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23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台灣與越南的課堂切入點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主課程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24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課堂快問 哪一項資訊最有幫助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主課程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25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第二節整理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1.5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參考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26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參考資料 分級與案例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備用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參考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27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參考資料 技術與營運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備用</w:t>
            </w:r>
          </w:p>
        </w:tc>
      </w:tr>
    </w:tbl>
    <w:p>
      <w:pPr>
        <w:pStyle w:val="Heading1"/>
        <w:pageBreakBefore w:val="0"/>
      </w:pPr>
      <w:r>
        <w:rPr>
          <w:rFonts w:ascii="Arial Unicode MS" w:hAnsi="Arial Unicode MS" w:eastAsia="Arial Unicode MS" w:cs="Arial Unicode MS"/>
        </w:rPr>
        <w:t>投影片 1　全球發展與技術選擇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1 張　｜　建議 0.5 分鐘</w:t>
      </w:r>
    </w:p>
    <w:p>
      <w:r>
        <w:t>第二節開始。我們剛才看懂了人機分工與使用條件，現在要往前一步，看看車子怎麼取得道路資訊。這一節會依序介紹相機、光達、雷達和定位。我會先用生活例子說明原理，再看動畫和實測畫面，最後把各種技術放回實際使用場景。第三節看影片與道路照片時，我們就會直接用到這些觀念。</w:t>
      </w:r>
    </w:p>
    <w:p>
      <w:pPr>
        <w:pStyle w:val="Heading1"/>
        <w:pageBreakBefore w:val="0"/>
      </w:pPr>
      <w:r>
        <w:rPr>
          <w:rFonts w:ascii="Arial Unicode MS" w:hAnsi="Arial Unicode MS" w:eastAsia="Arial Unicode MS" w:cs="Arial Unicode MS"/>
        </w:rPr>
        <w:t>投影片 2　車子如何取得道路資訊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2 張　｜　建議 1.5 分鐘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【教師提示】先接第一節條件卡的白天、無雨，再提出資訊如何取得。這張 Waymo 圖是設備外觀例子，不能直接證明各項使用條件或實際能力。</w:t>
      </w:r>
    </w:p>
    <w:p>
      <w:r>
        <w:rPr>
          <w:rFonts w:ascii="Arial Unicode MS" w:hAnsi="Arial Unicode MS" w:eastAsia="Arial Unicode MS" w:cs="Arial Unicode MS"/>
        </w:rPr>
        <w:t>第一節的條件卡出現了白天、無雨和指定路線。現在先想一個問題：如果要讓車子沿著路線行駛，又能注意旁邊的行人，它需要知道哪些事情？至少要取得道路、物體位置與移動的資訊。</w:t>
      </w:r>
    </w:p>
    <w:p>
      <w:r>
        <w:rPr>
          <w:rFonts w:ascii="Arial Unicode MS" w:hAnsi="Arial Unicode MS" w:eastAsia="Arial Unicode MS" w:cs="Arial Unicode MS"/>
        </w:rPr>
        <w:t>車子會用相機、光達、雷達等感測器，把外界的光或回波轉成資料。不同設備量到的東西不一樣，後面的軟體再根據資料辨識、追蹤與判斷。這一節先把資訊怎麼來說清楚。</w:t>
      </w:r>
    </w:p>
    <w:p>
      <w:r>
        <w:rPr>
          <w:rFonts w:ascii="Arial Unicode MS" w:hAnsi="Arial Unicode MS" w:eastAsia="Arial Unicode MS" w:cs="Arial Unicode MS"/>
        </w:rPr>
        <w:t>右邊是 Waymo 的設備外觀例子。看到裝了感測器，還不能直接判定它在任何天候都可靠；能力要看整套設計與相符的測試。接下來先看最熟悉的相機，再逐步看光達與雷達。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3　相機 顏色 文字與外觀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3 張　｜　建議 3 分鐘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【教師提示】實際第 3 張。RADDet 道路影像約 11 秒循環，已內嵌。先播放一輪；相機與雷達固定在路旁，不是自駕車車內視角。</w:t>
      </w:r>
    </w:p>
    <w:p>
      <w:r>
        <w:t>先看左邊的道路動畫。鏡頭固定在路旁，車輛從近處往遠處移動。大家可以直接看見車身外觀、路面和標線。等一下第十頁會再出現同一段道路影像，旁邊加上同步的雷達資料，方便我們比較相機畫面和雷達資料的差別。</w:t>
      </w:r>
    </w:p>
    <w:p>
      <w:r>
        <w:rPr>
          <w:rFonts w:ascii="Arial Unicode MS" w:hAnsi="Arial Unicode MS" w:eastAsia="Arial Unicode MS" w:cs="Arial Unicode MS"/>
        </w:rPr>
        <w:t>相機的基本原理和手機拍照很接近：鏡頭讓光進來，影像感測元件把光轉成訊號，最後形成一格一格的像素。一般彩色車用相機可以提供顏色、明暗、紋理和外觀。這些資訊很適合拿來辨認號誌顏色、讀取標誌文字，以及觀察車道標線。</w:t>
      </w:r>
    </w:p>
    <w:p>
      <w:r>
        <w:rPr>
          <w:rFonts w:ascii="Arial Unicode MS" w:hAnsi="Arial Unicode MS" w:eastAsia="Arial Unicode MS" w:cs="Arial Unicode MS"/>
        </w:rPr>
        <w:t>但照片裡有一個人，不代表相機本身已經替他貼好「行人」標籤。相機先提供影像，後面的演算法才根據外形、位置和前後影格，估計物體是什麼、正在怎麼移動。辨識可能出錯，所以影像品質與模型表現都要一起考慮。</w:t>
      </w:r>
    </w:p>
    <w:p>
      <w:r>
        <w:rPr>
          <w:rFonts w:ascii="Arial Unicode MS" w:hAnsi="Arial Unicode MS" w:eastAsia="Arial Unicode MS" w:cs="Arial Unicode MS"/>
        </w:rPr>
        <w:t>相機也可以協助估計距離。把左右兩眼輪流遮住，看近處的手指，就會發現它相對背景的位置不同，這叫視差。經過校正的雙鏡頭可以利用類似原理估計深度；單鏡頭也能配合連續影像或模型估計，但誤差與適用條件各有不同。</w:t>
      </w:r>
    </w:p>
    <w:p>
      <w:r>
        <w:rPr>
          <w:rFonts w:ascii="Arial Unicode MS" w:hAnsi="Arial Unicode MS" w:eastAsia="Arial Unicode MS" w:cs="Arial Unicode MS"/>
        </w:rPr>
        <w:t>生活上，逆光自拍時人臉可能很暗，鏡頭沾到雨滴時畫面會模糊。車用相機也要面對低光照、眩光、髒污與遮擋。看到的資訊少了，後面的判斷就可能受影響。因此，我們把它的長處和限制一起記：相機提供豐富外觀，但必須有足夠可用的影像品質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4　相機影片 影像如何成為辨識結果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4 張　｜　建議 2.5 分鐘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本頁約2分30秒：開場20秒、播放35秒、暫停指圖與解說約1分35秒。放映時點圖片或按鈕，開啟Mobileye官方MP4。建議靜音；從01:05播放到01:40後手動暫停。網址有起訖時間，但瀏覽器支援不同；未跳轉時手動拖曳。投影片圖片是01:30的截圖，已內嵌，可作離線備案。</w:t>
      </w:r>
    </w:p>
    <w:p>
      <w:r>
        <w:t>剛才我們看的是相機拍到的道路，現在再往下一步看：電腦怎麼把影像整理成有用的資訊？這段影片只看三十五秒。請先留意車輛、車道標線和交通號誌，再看看畫面後來加上的彩色框線。影片裡有些標示是為了解釋概念而製作，不能把每一條動畫線都當成感測器直接量到的資料。</w:t>
      </w:r>
    </w:p>
    <w:p>
      <w:r>
        <w:rPr>
          <w:rFonts w:ascii="Arial Unicode MS" w:hAnsi="Arial Unicode MS" w:eastAsia="Arial Unicode MS" w:cs="Arial Unicode MS"/>
        </w:rPr>
        <w:t>現在暫停在有道路畫面的地方。底下的黑白或彩色道路影像，是相機提供的畫面；上面框住車輛的方框、標出車道的線，以及號誌旁的標記，是軟體處理後加上去的資訊。也就是說，相機負責取得影像，演算法再嘗試辨認物體。不是光線一進鏡頭，就自然帶著『這是汽車』的名稱。</w:t>
      </w:r>
    </w:p>
    <w:p>
      <w:r>
        <w:rPr>
          <w:rFonts w:ascii="Arial Unicode MS" w:hAnsi="Arial Unicode MS" w:eastAsia="Arial Unicode MS" w:cs="Arial Unicode MS"/>
        </w:rPr>
        <w:t>再看影片從車庫切換到隧道和戶外道路。不同光照下，影像的明暗與可見細節會改變；軟體仍要從可用的線索推估。畫面出現距離相關數字，也不表示一定用了光達。相機可以搭配幾何、連續影像或模型估計距離；單靠這段影片，無法確認每個數字的算法和誤差。</w:t>
      </w:r>
    </w:p>
    <w:p>
      <w:r>
        <w:rPr>
          <w:rFonts w:ascii="Arial Unicode MS" w:hAnsi="Arial Unicode MS" w:eastAsia="Arial Unicode MS" w:cs="Arial Unicode MS"/>
        </w:rPr>
        <w:t>這段影片要記住的重點是：畫面是輸入，框線和標籤是處理結果。成功框出幾部車，是這段示範能讓我們觀察到的事；若要判斷雨天、逆光或遮擋時是否可靠，還需要對應的測試資料。接下來看光達，取得距離的方法又不一樣。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若學生理解很快，可把01:17–01:37的道路片段重播一次，用游標依序指出影像、車框與車道線，約多1分鐘。若進度較慢，直接用本頁01:30截圖完成相同解說。原影片全長約2分14秒，英文訪談不列入必看範圍。來源：Mobileye官方技術頁與其公開MP4，查核日期2026-09-15。</w:t>
      </w:r>
    </w:p>
    <w:p>
      <w:pPr>
        <w:pStyle w:val="Hint"/>
      </w:pPr>
      <w:hyperlink r:id="rId52">
        <w:r>
          <w:rPr>
            <w:rFonts w:ascii="Arial Unicode MS" w:hAnsi="Arial Unicode MS" w:eastAsia="Arial Unicode MS" w:cs="Arial Unicode MS"/>
            <w:color w:val="00869A"/>
            <w:u w:val="single"/>
          </w:rPr>
          <w:t>影片連結：https://static.mobileye.com/website/common/video/how_it_works.mp4#t=65,100</w:t>
        </w:r>
      </w:hyperlink>
    </w:p>
    <w:p>
      <w:pPr>
        <w:pStyle w:val="Hint"/>
      </w:pPr>
      <w:hyperlink r:id="rId53">
        <w:r>
          <w:rPr>
            <w:rFonts w:ascii="Arial Unicode MS" w:hAnsi="Arial Unicode MS" w:eastAsia="Arial Unicode MS" w:cs="Arial Unicode MS"/>
            <w:color w:val="00869A"/>
            <w:u w:val="single"/>
          </w:rPr>
          <w:t>資料來源：https://ims.mobileye.com/fleets/us/technology/</w:t>
        </w:r>
      </w:hyperlink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5　光達 原理與特性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5 張　｜　建議 3 分鐘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【教師提示】實際第 5 張。原理動畫約 9 秒循環，依發射、回波、測距順序指圖。FT 為英尺，15 ft 約 4.6 m、25 ft 約 7.6 m；圖為原廠示意，不是實測規格。 本頁以測距與特性為主，三維座標的資料需求移到下一頁說明。</w:t>
      </w:r>
    </w:p>
    <w:p>
      <w:r>
        <w:t>接下來是光達，英文常寫成 LiDAR。它利用光來偵測物體並量測距離：先主動發出雷射，再接收物體反射回來的光。車用光達常使用人眼看不見的紅外光，所以動畫中的線條只是幫助理解的示意，不是我們用眼睛真的能看見的雷射路徑。</w:t>
      </w:r>
    </w:p>
    <w:p>
      <w:r>
        <w:rPr>
          <w:rFonts w:ascii="Arial Unicode MS" w:hAnsi="Arial Unicode MS" w:eastAsia="Arial Unicode MS" w:cs="Arial Unicode MS"/>
        </w:rPr>
        <w:t>先把一個觀念說清楚：雷射光也是光，光屬於電磁波。雷射不是另一種和電磁波無關的東西。「雷射」是在說產生光的方式與光束特性；「紅外光」是在說波段。這兩個名稱可以同時成立，就像同一個人可以同時是老師，也是某個班的導師。</w:t>
      </w:r>
    </w:p>
    <w:p>
      <w:r>
        <w:rPr>
          <w:rFonts w:ascii="Arial Unicode MS" w:hAnsi="Arial Unicode MS" w:eastAsia="Arial Unicode MS" w:cs="Arial Unicode MS"/>
        </w:rPr>
        <w:t>這裡介紹的是脈衝式飛行時間測距。可以把光達想成很快地發出一次光訊號，再量它來回花多久。光速已知，往返時間越長，代表物體越遠。距離等於光速乘以往返時間，再除以二。為什麼除以二？因為光走了從感測器到物體、再回來兩趟，我們要的是單程距離。</w:t>
      </w:r>
    </w:p>
    <w:p>
      <w:r>
        <w:rPr>
          <w:rFonts w:ascii="Arial Unicode MS" w:hAnsi="Arial Unicode MS" w:eastAsia="Arial Unicode MS" w:cs="Arial Unicode MS"/>
        </w:rPr>
        <w:t>例如在理想示範裡，物體距離十五公尺，光來回約一百奈秒。奈秒是十億分之一秒，這個時間非常短，所以動畫刻意放慢讓我們看懂。這是算式示範，不是眼前這部設備的精度保證。其他種類的光達也可能用不同方法測距。</w:t>
      </w:r>
    </w:p>
    <w:p>
      <w:pPr>
        <w:pStyle w:val="Heading2"/>
        <w:keepNext/>
        <w:keepLines w:val="0"/>
        <w:pageBreakBefore w:val="0"/>
      </w:pPr>
      <w:r>
        <w:rPr>
          <w:rFonts w:ascii="Arial Unicode MS" w:hAnsi="Arial Unicode MS" w:eastAsia="Arial Unicode MS" w:cs="Arial Unicode MS"/>
          <w:b/>
          <w:color w:val="000000"/>
        </w:rPr>
        <w:t>補充解說 光達如何發射與掃描</w:t>
      </w:r>
    </w:p>
    <w:p>
      <w:pPr>
        <w:pStyle w:val="Hint"/>
        <w:keepNext w:val="0"/>
        <w:keepLines w:val="0"/>
        <w:pageBreakBefore w:val="0"/>
      </w:pPr>
      <w:r>
        <w:rPr>
          <w:rFonts w:ascii="Arial Unicode MS" w:hAnsi="Arial Unicode MS" w:eastAsia="Arial Unicode MS" w:cs="Arial Unicode MS"/>
        </w:rPr>
        <w:t>【教師提示】本段約增加2–3分鐘，可接在測距算例後說明。指著原理圖解釋光束，強調圖上的單一路徑是簡化示意；不用把各種光達形式都說成這一部設備的功能。</w:t>
      </w:r>
    </w:p>
    <w:p>
      <w:pPr>
        <w:keepNext w:val="0"/>
        <w:keepLines w:val="0"/>
        <w:pageBreakBefore w:val="0"/>
      </w:pPr>
      <w:r>
        <w:rPr>
          <w:rFonts w:ascii="Arial Unicode MS" w:hAnsi="Arial Unicode MS" w:eastAsia="Arial Unicode MS" w:cs="Arial Unicode MS"/>
        </w:rPr>
        <w:t>剛才動畫只畫出一條雷射路徑，大家可能會想，光達是不是一次只打一個點，再慢慢換到下一個點？先分清楚兩件事：光達發射的是光束，螢幕上的點則是量到回波、算出位置後才畫出來的。光束有一定寬度，不是數學上沒有大小的點；而且不同種類的光達，發射和掃描方式也不一樣。</w:t>
      </w:r>
    </w:p>
    <w:p>
      <w:pPr>
        <w:keepNext w:val="0"/>
        <w:keepLines w:val="0"/>
        <w:pageBreakBefore w:val="0"/>
      </w:pPr>
      <w:r>
        <w:rPr>
          <w:rFonts w:ascii="Arial Unicode MS" w:hAnsi="Arial Unicode MS" w:eastAsia="Arial Unicode MS" w:cs="Arial Unicode MS"/>
        </w:rPr>
        <w:t>單光束掃描式，可以想成一束較窄的光，依序朝不同方向量距離。設備持續改變光束方向，把各個方向的有效量測累積起來，就能畫出許多點。這裡用逐方向量測來幫助理解，實際裝置可能靠旋轉機構、反射鏡或其他方法改變方向。</w:t>
      </w:r>
    </w:p>
    <w:p>
      <w:pPr>
        <w:keepNext w:val="0"/>
        <w:keepLines w:val="0"/>
        <w:pageBreakBefore w:val="0"/>
      </w:pPr>
      <w:r>
        <w:rPr>
          <w:rFonts w:ascii="Arial Unicode MS" w:hAnsi="Arial Unicode MS" w:eastAsia="Arial Unicode MS" w:cs="Arial Unicode MS"/>
        </w:rPr>
        <w:t>多光束掃描式則有多個量測通道，朝不同的上下角度量測，再配合旋轉等方式掃過周圍。等一下看到的Ouster旋轉式光達，就可以用這個方式理解：上下有不同量測方向，設備一邊轉動，一邊持續取得資料。一整圈點雲包含許多方向和不同時間的量測，並不是整個三百六十度環境都在同一瞬間拍下來。</w:t>
      </w:r>
    </w:p>
    <w:p>
      <w:pPr>
        <w:keepNext w:val="0"/>
        <w:keepLines w:val="0"/>
        <w:pageBreakBefore w:val="0"/>
      </w:pPr>
      <w:r>
        <w:rPr>
          <w:rFonts w:ascii="Arial Unicode MS" w:hAnsi="Arial Unicode MS" w:eastAsia="Arial Unicode MS" w:cs="Arial Unicode MS"/>
        </w:rPr>
        <w:t>還有一類叫閃光式光達，英文是Flash LiDAR。它可以同時照射一片區域，再由接收陣列分別取得各方向的距離。Ouster另外也有多光束閃光架構，用多束光配合對應的接收元件。多通道是否同時發射、如何安排時序，要看特定設備設計，不能只看到通道數就直接下結論。</w:t>
      </w:r>
    </w:p>
    <w:p>
      <w:pPr>
        <w:keepNext w:val="0"/>
        <w:keepLines w:val="0"/>
        <w:pageBreakBefore w:val="0"/>
      </w:pPr>
      <w:r>
        <w:rPr>
          <w:rFonts w:ascii="Arial Unicode MS" w:hAnsi="Arial Unicode MS" w:eastAsia="Arial Unicode MS" w:cs="Arial Unicode MS"/>
        </w:rPr>
        <w:t>所以，畫面上有很多點，不等於所有點都是同時發射、同時收到。也不能把一個點和一次雷射脈衝永遠畫上等號：設備可能整合多次脈衝，也可能沒有收到有效回波，有些設備還能保留同一量測方向的多個回波。今天先記住，每個點是一次有效空間量測的呈現，整張點雲則是許多量測的集合。</w:t>
      </w:r>
    </w:p>
    <w:p>
      <w:pPr>
        <w:pStyle w:val="Hint"/>
        <w:keepNext w:val="0"/>
        <w:keepLines w:val="0"/>
        <w:pageBreakBefore w:val="0"/>
      </w:pPr>
      <w:r>
        <w:rPr>
          <w:rFonts w:ascii="Arial Unicode MS" w:hAnsi="Arial Unicode MS" w:eastAsia="Arial Unicode MS" w:cs="Arial Unicode MS"/>
        </w:rPr>
        <w:t>補充資料（查核：2026-09-15）：</w:t>
      </w:r>
      <w:hyperlink r:id="rId57">
        <w:r>
          <w:rPr>
            <w:color w:val="0563C1"/>
          </w:rPr>
          <w:t>Ouster 多光束閃光光達原理</w:t>
        </w:r>
      </w:hyperlink>
      <w:r>
        <w:t>、</w:t>
      </w:r>
      <w:hyperlink r:id="rId58">
        <w:r>
          <w:rPr>
            <w:color w:val="0563C1"/>
          </w:rPr>
          <w:t>Ouster 旋轉掃描與運動補償</w:t>
        </w:r>
      </w:hyperlink>
      <w:r>
        <w:t>、</w:t>
      </w:r>
      <w:hyperlink r:id="rId56">
        <w:r>
          <w:rPr>
            <w:color w:val="0563C1"/>
          </w:rPr>
          <w:t>Ouster 光達資料與回波格式</w:t>
        </w:r>
      </w:hyperlink>
    </w:p>
    <w:p>
      <w:r>
        <w:rPr>
          <w:rFonts w:ascii="Arial Unicode MS" w:hAnsi="Arial Unicode MS" w:eastAsia="Arial Unicode MS" w:cs="Arial Unicode MS"/>
        </w:rPr>
        <w:t>量到距離後，我們還要知道每一次量測朝向哪裡，才能把回波放在正確的空間位置。下一頁會把形成點雲需要的資料逐項說清楚。</w:t>
      </w:r>
    </w:p>
    <w:p>
      <w:r>
        <w:rPr>
          <w:rFonts w:ascii="Arial Unicode MS" w:hAnsi="Arial Unicode MS" w:eastAsia="Arial Unicode MS" w:cs="Arial Unicode MS"/>
        </w:rPr>
        <w:t>光達自己發光，所以夜間也能量測，不必完全靠路燈。但雨霧會讓光散射，水滴、泥污可能擋住感測視窗，表面反射特性、角度和距離也會影響回波。前方大車擋住的人，也不會因為變成三維資料就自動出現。下一頁先整理點雲需要的資料，再看實際的點雲畫面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6　點雲的資料 距離 方向與三維座標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6 張　｜　建議 3 分鐘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本頁約3分鐘。先指上方的X、Y、Z，再讀表格前三列；最後用兩列附加資訊區分位置、顏色與時間。以同一座標系中的有效回波為前提。量測方向可能由雷射通道、掃描位置及原廠校正資料推得，不一定每筆資料都直接附兩個角度。</w:t>
      </w:r>
    </w:p>
    <w:p>
      <w:r>
        <w:t>剛才我們知道光達可以量距離。現在進一步看，點雲到底由哪些資料組成。可以把點雲想成一張很長的清單，每一筆記錄一個點在前後、左右和上下三個方向的位置，也就是 X、Y、Z 三個座標。許多點放在一起，我們才看得出車輛、路面和牆面的輪廓。一個點通常只代表物體表面的一小處，不代表整部車。</w:t>
      </w:r>
    </w:p>
    <w:p>
      <w:r>
        <w:rPr>
          <w:rFonts w:ascii="Arial Unicode MS" w:hAnsi="Arial Unicode MS" w:eastAsia="Arial Unicode MS" w:cs="Arial Unicode MS"/>
        </w:rPr>
        <w:t>要把一個點放對位置，第一個要知道距離。假如只告訴你，前方有一個回波距離十公尺，資訊還不夠。我們還不知道它偏左、偏右，還是在斜上方。第二個就要知道方向，包括水平方向和往上、往下的角度。距離告訴我們走多遠，方向告訴我們往哪裡走，兩者合起來，才有辦法定位這個點。</w:t>
      </w:r>
    </w:p>
    <w:p>
      <w:r>
        <w:rPr>
          <w:rFonts w:ascii="Arial Unicode MS" w:hAnsi="Arial Unicode MS" w:eastAsia="Arial Unicode MS" w:cs="Arial Unicode MS"/>
        </w:rPr>
        <w:t>這些方向資訊從哪裡來？以影片中這類旋轉式光達來說，設備知道目前掃到哪個位置，也知道這筆量測來自哪一個雷射通道。再配合原廠提供的光束角度與校正資料，軟體就能算出量測方向。不是每次收到的封包，都一定已經寫好水平角、仰角和X、Y、Z；有些資料還要由驅動程式換算。</w:t>
      </w:r>
    </w:p>
    <w:p>
      <w:r>
        <w:rPr>
          <w:rFonts w:ascii="Arial Unicode MS" w:hAnsi="Arial Unicode MS" w:eastAsia="Arial Unicode MS" w:cs="Arial Unicode MS"/>
        </w:rPr>
        <w:t>第三列是校正參數。實際設備的光束方向、發光位置和我們選定的座標原點，可能有些差異，要依設備資料修正。座標的單位與軸向也要先講清楚。舉個簡化例子，我們約定X向前、Y向左、Z向上，單位都是公尺，那麼座標十、零、零，就是從原點往前十公尺，而且和原點同高；不是距離地面零公尺。</w:t>
      </w:r>
    </w:p>
    <w:p>
      <w:r>
        <w:rPr>
          <w:rFonts w:ascii="Arial Unicode MS" w:hAnsi="Arial Unicode MS" w:eastAsia="Arial Unicode MS" w:cs="Arial Unicode MS"/>
        </w:rPr>
        <w:t>接著看回波強度。它記錄這個點的反射訊號有多強，可以附在座標旁邊，也可以拿來決定畫面顏色。但是，只有強度，無法決定這個點在哪裡。光達接收的環境光也不是計算三維位置的必要輸入。點雲軟體還可能依距離或高度著色，所以看到藍色的點，不能直接說物體本來就是藍色。</w:t>
      </w:r>
    </w:p>
    <w:p>
      <w:pPr>
        <w:keepLines/>
      </w:pPr>
      <w:r>
        <w:rPr>
          <w:rFonts w:ascii="Arial Unicode MS" w:hAnsi="Arial Unicode MS" w:eastAsia="Arial Unicode MS" w:cs="Arial Unicode MS"/>
        </w:rPr>
        <w:t>最後是量測時間和車輛的位置、朝向。畫出感測器周圍的一次掃描，基本上不用先知道GPS位置；可是車子持續移動，要把不同時間的點對齊，就需要時間資訊，以及車子如何移動的估計。這些移動資訊可能由IMU、定位系統或點雲比對協助取得，不是光達每一個回波都會直接告訴我們。</w:t>
      </w:r>
    </w:p>
    <w:p>
      <w:r>
        <w:rPr>
          <w:rFonts w:ascii="Arial Unicode MS" w:hAnsi="Arial Unicode MS" w:eastAsia="Arial Unicode MS" w:cs="Arial Unicode MS"/>
        </w:rPr>
        <w:t>所以等一下看影片，請先分清楚：距離、方向和校正資料幫我們算出點的位置；強度可以作為附加資訊；時間和車輛運動資訊則幫助我們對齊不同時刻的資料。接著看三條平面影像和下面的點雲，就會知道它們各自在呈現什麼。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【教師提示】追問時補充：理想化、同一原點的球座標換算為x＝r cosφ cosθ、y＝r cosφ sinθ、z＝r sinφ；θ是從正X朝正Y的水平角，φ是相對XY平面的仰角。原廠實作還要處理光束角度與原點偏移，不可直接把簡式當成所有光達的原廠公式。RGB顏色可來自另外的相機，但不是形成光達XYZ點雲的必要條件。</w:t>
      </w:r>
    </w:p>
    <w:p>
      <w:pPr>
        <w:pStyle w:val="Hint"/>
      </w:pPr>
      <w:hyperlink r:id="rId56">
        <w:r>
          <w:rPr>
            <w:rFonts w:ascii="Arial Unicode MS" w:hAnsi="Arial Unicode MS" w:eastAsia="Arial Unicode MS" w:cs="Arial Unicode MS"/>
            <w:color w:val="00869A"/>
            <w:u w:val="single"/>
          </w:rPr>
          <w:t>資料來源：Ouster 官方座標換算與資料格式說明（查核：2026-09-15）</w:t>
        </w:r>
      </w:hyperlink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7　光達 二維影像與三維點雲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7 張　｜　建議 2 分鐘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【教師提示】實際第 7 張，GIF 約 6 秒循環，約原速度三分之一。由上而下指環境光、回波強度、距離，再指下方點雲。不以此動畫推算車速或更新率。 本頁約2分鐘，聚焦三條影像的差別；座標資料與計算方式已在前一頁說明。</w:t>
      </w:r>
    </w:p>
    <w:p>
      <w:r>
        <w:rPr>
          <w:rFonts w:ascii="Arial Unicode MS" w:hAnsi="Arial Unicode MS" w:eastAsia="Arial Unicode MS" w:cs="Arial Unicode MS"/>
        </w:rPr>
        <w:t>現在看上方三條長長的影像。它們是光達量到的資料，整理成二維畫面顯示的樣子。二維是在說顯示方式，不是說裡面沒有距離。可以想成把周圍的量測方向排成一張表，每個位置放入對應的量測值。</w:t>
      </w:r>
    </w:p>
    <w:p>
      <w:r>
        <w:rPr>
          <w:rFonts w:ascii="Arial Unicode MS" w:hAnsi="Arial Unicode MS" w:eastAsia="Arial Unicode MS" w:cs="Arial Unicode MS"/>
        </w:rPr>
        <w:t>最上面是環境光影像。這部光達接收到周圍的近紅外環境光，像太陽光裡就有近紅外成分，所以影像看起來有些像黑白照片。它不是另外加了一台相機拍出來的彩色照片。</w:t>
      </w:r>
    </w:p>
    <w:p>
      <w:r>
        <w:rPr>
          <w:rFonts w:ascii="Arial Unicode MS" w:hAnsi="Arial Unicode MS" w:eastAsia="Arial Unicode MS" w:cs="Arial Unicode MS"/>
        </w:rPr>
        <w:t>中間是回波強度影像，表示光達自己發出的雷射，反射回來的訊號有多強。這裡的「強」不能直接等同於「近」，因為物體表面反射特性、距離和角度都會影響回波。</w:t>
      </w:r>
    </w:p>
    <w:p>
      <w:r>
        <w:rPr>
          <w:rFonts w:ascii="Arial Unicode MS" w:hAnsi="Arial Unicode MS" w:eastAsia="Arial Unicode MS" w:cs="Arial Unicode MS"/>
        </w:rPr>
        <w:t>第三條是距離影像，表示各個量測方向上的物體有多遠，用明暗呈現數值差異。要判讀亮色代表遠還是近，必須看這套顯示的對應方式，不能把其他圖片的配色規則直接套過來。這三條影像都來自同一部 Ouster OS1 光達，沒有另外使用相機拍攝。</w:t>
      </w:r>
    </w:p>
    <w:p>
      <w:r>
        <w:rPr>
          <w:rFonts w:ascii="Arial Unicode MS" w:hAnsi="Arial Unicode MS" w:eastAsia="Arial Unicode MS" w:cs="Arial Unicode MS"/>
        </w:rPr>
        <w:t>再看下方的三維點雲。依前一頁的說明，距離和方向配合校正資料換算成X、Y、Z，很多點組成地面、車輛和建築物的輪廓。這裡主要使用第三條的距離資料與對應方向；環境光和回波強度可以作為附加資訊，不是要把三張影像相加，才變成點雲。</w:t>
      </w:r>
    </w:p>
    <w:p>
      <w:r>
        <w:rPr>
          <w:rFonts w:ascii="Arial Unicode MS" w:hAnsi="Arial Unicode MS" w:eastAsia="Arial Unicode MS" w:cs="Arial Unicode MS"/>
        </w:rPr>
        <w:t>點雲畫面可以轉動觀看，就像從不同角度看模型；這不表示感測器真的飛到空中拍攝，也不表示能看到被遮住的背面。點本身也沒有自帶「汽車」「行人」的名字，還需要後續辨識與追蹤。先看懂量到什麼，再看懂軟體如何呈現，兩件事就不會混在一起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8　光達影片 同一道路的影像與點雲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8 張　｜　建議 3 分鐘</w:t>
      </w:r>
    </w:p>
    <w:p>
      <w:pPr>
        <w:pStyle w:val="Hint"/>
        <w:spacing w:line="264" w:lineRule="auto" w:after="120"/>
      </w:pPr>
      <w:r>
        <w:rPr>
          <w:rFonts w:ascii="Arial Unicode MS" w:hAnsi="Arial Unicode MS" w:eastAsia="Arial Unicode MS" w:cs="Arial Unicode MS"/>
        </w:rPr>
        <w:t>【教師提示】本頁約3分鐘：開場25秒、播放60秒、暫停指圖與解說約1分35秒。YouTube影片為Ouster官方的Oblique View: Ouster OS1-64 lidar sensor point cloud and 2D ambient, signal, and range images。從00:00播放至01:00，手動暫停。可靜音，不依賴英文旁白。全片約10分47秒，本堂只看第一分鐘。若先出現廣告，待廣告結束才計算播放區間。</w:t>
      </w:r>
    </w:p>
    <w:p>
      <w:pPr>
        <w:spacing w:line="264" w:lineRule="auto" w:after="120"/>
      </w:pPr>
      <w:r>
        <w:rPr>
          <w:rFonts w:ascii="Arial Unicode MS" w:hAnsi="Arial Unicode MS" w:eastAsia="Arial Unicode MS" w:cs="Arial Unicode MS"/>
        </w:rPr>
        <w:t>剛才的短動畫，讓我們認識光達有哪些資料。現在把時間拉長一點，看車子實際往前走時，這些資料怎麼持續更新。請先在上方找一部車，再看下方點雲中，有沒有形狀和位置相對應的一團點。下方採用斜上方的虛擬觀看角度。光達仍在車上的原位置量測，軟體只是換一個角度畫出那些三維座標，像是從高處看桌上的模型。上下角度不同，要靠道路和建築一起比對；換角度也不會補出被遮住、原本沒有量到的點。</w:t>
      </w:r>
    </w:p>
    <w:p>
      <w:pPr>
        <w:spacing w:line="264" w:lineRule="auto" w:after="120"/>
      </w:pPr>
      <w:r>
        <w:rPr>
          <w:rFonts w:ascii="Arial Unicode MS" w:hAnsi="Arial Unicode MS" w:eastAsia="Arial Unicode MS" w:cs="Arial Unicode MS"/>
        </w:rPr>
        <w:t>我們先停一下。上面三條影像，由上而下是環境光、回波強度和距離。它們來自同一部光達，並沒有另外裝一部相機來拍這三條影像。最上面看起來像黑白照片，是因為它呈現接收到的近紅外環境光；中間呈現主動雷射的回波強弱；最下面呈現不同方向上的距離。</w:t>
      </w:r>
    </w:p>
    <w:p>
      <w:pPr>
        <w:spacing w:line="264" w:lineRule="auto" w:after="120"/>
      </w:pPr>
      <w:r>
        <w:rPr>
          <w:rFonts w:ascii="Arial Unicode MS" w:hAnsi="Arial Unicode MS" w:eastAsia="Arial Unicode MS" w:cs="Arial Unicode MS"/>
        </w:rPr>
        <w:t>下面的點雲則把距離配合量測方向，換算成三維座標。你看到道路、車輛或牆面的輪廓，是許多量測點放在一起形成的。影片往前播放時，每次量測都會更新，車子本身又在移動，所以畫面中的物體會改變相對位置。</w:t>
      </w:r>
    </w:p>
    <w:p>
      <w:pPr>
        <w:spacing w:line="264" w:lineRule="auto" w:after="120"/>
      </w:pPr>
      <w:r>
        <w:rPr>
          <w:rFonts w:ascii="Arial Unicode MS" w:hAnsi="Arial Unicode MS" w:eastAsia="Arial Unicode MS" w:cs="Arial Unicode MS"/>
        </w:rPr>
        <w:t>有兩個地方容易誤會。第一，藍色或綠色的點，不代表那部車真的漆成藍色或綠色，這是視覺化的配色；確切代表什麼，要看該軟體的設定。第二，看得到一團車子形狀的點，不等於已經完成『這是汽車』的辨識，更不等於知道它接下來一定往哪裡走。辨識、追蹤和預測，是後續的處理工作。</w:t>
      </w:r>
    </w:p>
    <w:p>
      <w:pPr>
        <w:spacing w:line="264" w:lineRule="auto" w:after="120"/>
      </w:pPr>
      <w:r>
        <w:rPr>
          <w:rFonts w:ascii="Arial Unicode MS" w:hAnsi="Arial Unicode MS" w:eastAsia="Arial Unicode MS" w:cs="Arial Unicode MS"/>
        </w:rPr>
        <w:t>所以，光達這段最重要的是空間量測：物體離我們多遠、分布在哪些方向，組合起來形成三維輪廓。接下來換成雷達，我們仍然在量測電磁波的反射，但使用的波段和訊號處理方式不同。</w:t>
      </w:r>
    </w:p>
    <w:p>
      <w:pPr>
        <w:pStyle w:val="Hint"/>
        <w:spacing w:line="264" w:lineRule="auto" w:after="120"/>
      </w:pPr>
      <w:r>
        <w:rPr>
          <w:rFonts w:ascii="Arial Unicode MS" w:hAnsi="Arial Unicode MS" w:eastAsia="Arial Unicode MS" w:cs="Arial Unicode MS"/>
        </w:rPr>
        <w:t>【教師提示】時間充裕可續看01:00–02:00，增加1分鐘；暫停後再花約1分鐘重指上下對應的車輛與路面。上方三條影像與下方點雲可能因遮擋、量測方向、有效回波和顯示設定而缺點；不要把單一空白處直接解釋成系統沒有偵測到。網路失效時改看前一張內嵌GIF，配合本頁預覽圖說明。來源：Ouster官方文章與官方YouTube影片，查核日期2026-09-15。</w:t>
      </w:r>
    </w:p>
    <w:p>
      <w:pPr>
        <w:pStyle w:val="Hint"/>
        <w:spacing w:line="264" w:lineRule="auto" w:after="120"/>
      </w:pPr>
      <w:hyperlink r:id="rId54">
        <w:r>
          <w:rPr>
            <w:rFonts w:ascii="Arial Unicode MS" w:hAnsi="Arial Unicode MS" w:eastAsia="Arial Unicode MS" w:cs="Arial Unicode MS"/>
            <w:color w:val="00869A"/>
            <w:u w:val="single"/>
          </w:rPr>
          <w:t>影片連結：https://www.youtube.com/watch?v=LcnbOCBMiQM&amp;t=0s</w:t>
        </w:r>
      </w:hyperlink>
    </w:p>
    <w:p>
      <w:pPr>
        <w:pStyle w:val="Hint"/>
        <w:spacing w:line="264" w:lineRule="auto" w:after="120"/>
      </w:pPr>
      <w:hyperlink r:id="rId17">
        <w:r>
          <w:rPr>
            <w:rFonts w:ascii="Arial Unicode MS" w:hAnsi="Arial Unicode MS" w:eastAsia="Arial Unicode MS" w:cs="Arial Unicode MS"/>
            <w:color w:val="00869A"/>
            <w:u w:val="single"/>
          </w:rPr>
          <w:t>資料來源：https://ouster.com/insights/blog/the-camera-is-in-the-lidar</w:t>
        </w:r>
      </w:hyperlink>
    </w:p>
    <w:p>
      <w:pPr>
        <w:pStyle w:val="Heading1"/>
        <w:pageBreakBefore/>
      </w:pPr>
      <w:r>
        <w:t>投影片 9　FMCW 雷達 用 TX、RX、f、t 計算距離</w:t>
      </w:r>
    </w:p>
    <w:p>
      <w:pPr>
        <w:pStyle w:val="Hint"/>
      </w:pPr>
      <w:r>
        <w:t>PowerPoint 實際第 9 張　｜　建議 6–8 分鐘</w:t>
      </w:r>
    </w:p>
    <w:p>
      <w:pPr>
        <w:pStyle w:val="Hint"/>
      </w:pPr>
      <w:r>
        <w:t>【教師提示】先指 A 到 B 的橫向時間差，再指 B 與 C 的縱向頻率差，最後依右側三步驟完成 30 公尺算例。圖為雷達與單一目標皆靜止的線性升頻例子，放大四十微秒掃頻中的前一微秒。數值為課堂設定，並非特定設備規格。</w:t>
      </w:r>
    </w:p>
    <w:p>
      <w:r>
        <w:t>先認識雷達。雷達由天線主動發出無線電波，再接收物體反射回來的訊號。車用雷達常用毫米波，波長在毫米尺度。光達使用的雷射光也是電磁波，只是波段不同，因此發射、接收元件和處理方法也不同。</w:t>
      </w:r>
    </w:p>
    <w:p>
      <w:r>
        <w:t>這一頁用常見的調頻連續波雷達，也就是 FMCW，說明怎麼算距離。連續波表示在一段時間內持續發射，調頻表示頻率依照已知規律改變。這裡採用頻率逐漸升高的例子，而且先假設雷達和目標都靜止，只有一個目標。</w:t>
      </w:r>
    </w:p>
    <w:p>
      <w:r>
        <w:t>請看左邊。橫軸 t 是時間，單位是微秒。縱軸 f 是頻率，不是高度，也不是車子的位置。灰線 TX 代表發射訊號，藍綠線 RX 代表接收到的回波。縱軸寫 f 減 f 零，是把很高的起始頻率扣掉，只畫出增加了多少。因此，圖上零的意思是還沒有升頻，不是從零赫茲開始發射。這是四十微秒掃頻中，前一微秒的放大圖。</w:t>
      </w:r>
    </w:p>
    <w:p>
      <w:r>
        <w:t>為什麼頻率要逐漸升高？如果持續發出完全相同頻率的連續波，每個週期都很相似。接收端雖然收到回波，卻很難只靠這個固定頻率，辨認它究竟是哪個時刻發出的。改變頻率，就讓同一次掃頻裡不同時刻的訊號具有不同頻率。回波帶回稍早的頻率，和目前的發射訊號比較，就能取得往返時間的資訊。</w:t>
      </w:r>
    </w:p>
    <w:p>
      <w:r>
        <w:t>先沿水平方向看 A 和 B。A 在零點四微秒，表示當時發射的頻率，比起始頻率高三百萬赫茲。這段訊號碰到物體後反射回來，到零點六微秒才在 B 收到。A 和 B 的高度一樣，表示在這個靜止目標的理想例子中，回波保留稍早發射的頻率。兩個時刻相差零點二微秒，就是訊號出去、再回來的時間，圖上用希臘字母 tau，也就是 τ 表示。</w:t>
      </w:r>
    </w:p>
    <w:p>
      <w:r>
        <w:t>再沿垂直方向看 B 和 C。這次比較的是同一個時刻，也就是零點六微秒。B 是現在收到的舊訊號，C 是現在正在發出的新訊號。新訊號已經升到比起始頻率高四百五十萬赫茲，舊訊號仍是高三百萬赫茲。因此，兩者相差一百五十萬赫茲，也就是一點五 MHz。這個頻率差寫成 f 下標 b，叫差拍頻率。</w:t>
      </w:r>
    </w:p>
    <w:p>
      <w:r>
        <w:t>所以，橫著看是在追蹤同一頻率，問它晚多久收到；直著看是在比較同一時刻，問現在發射和現在收到的頻率差多少。τ 是時間，f 下標 b 是頻率，兩者的單位不同。雷達會把接收到的回波和目前發射訊號的參考分支送進混頻器，再經過濾波，形成較低頻的差拍訊號。它分析一段訊號來估計頻率，不是只讀某一瞬間的一個電壓值，就知道距離。</w:t>
      </w:r>
    </w:p>
    <w:p>
      <w:r>
        <w:t>接著看右邊的算例。第一步先知道升頻斜率 S，也就是每一微秒，頻率增加多少。這裡設定四十微秒內升高三百 MHz，所以三百除以四十，得到每微秒七點五 MHz。這些數值是課堂計算設定，不是某一款雷達的性能規格。</w:t>
      </w:r>
    </w:p>
    <w:p>
      <w:r>
        <w:t>第二步，把差拍頻率除以升頻斜率。一點五 MHz，除以每微秒七點五 MHz，得到零點二微秒。因為同樣的升頻速度下，回波越晚回來，現在與稍早的頻率差就越大，所以可以用頻率差換算時間延遲。這樣算出的結果，剛好和圖上 A 到 B 的時間差一致。</w:t>
      </w:r>
    </w:p>
    <w:p>
      <w:r>
        <w:t>第三步，將往返時間換算成距離。電磁波在空氣中的傳播速度，可以近似用光速，也就是每秒三億公尺。零點二微秒等於兩乘以十的負七次方秒，乘上光速，得到六十公尺。這六十公尺包含從雷達到物體，再從物體回到雷達的兩段路，所以要除以二。最後得到的三十公尺，才是雷達到物體的單程距離。</w:t>
      </w:r>
    </w:p>
    <w:p>
      <w:r>
        <w:t>這一頁要掌握的是，已知的升頻規律，讓很短的往返時間變成可以估計的頻率差。先用頻率差除以斜率，再乘光速、除以二，就能估計距離。如果目標正在靠近或遠離，回波還會受到都卜勒效應影響，不能把所有頻率差都只當成距離。實際雷達通常要用一連串掃頻，配合回波相位隨時間的變化，來分別估計距離和徑向相對速度。</w:t>
      </w:r>
    </w:p>
    <w:p>
      <w:pPr>
        <w:pStyle w:val="Heading2"/>
        <w:keepNext/>
        <w:keepLines w:val="0"/>
        <w:pageBreakBefore w:val="0"/>
      </w:pPr>
      <w:r>
        <w:rPr>
          <w:rFonts w:ascii="Arial Unicode MS" w:hAnsi="Arial Unicode MS" w:eastAsia="Arial Unicode MS" w:cs="Arial Unicode MS"/>
          <w:b/>
          <w:color w:val="000000"/>
        </w:rPr>
        <w:t>補充解說 一次雷達發射如何收到多處回波</w:t>
      </w:r>
    </w:p>
    <w:p>
      <w:pPr>
        <w:pStyle w:val="Hint"/>
        <w:keepNext w:val="0"/>
        <w:keepLines w:val="0"/>
        <w:pageBreakBefore w:val="0"/>
      </w:pPr>
      <w:r>
        <w:rPr>
          <w:rFonts w:ascii="Arial Unicode MS" w:hAnsi="Arial Unicode MS" w:eastAsia="Arial Unicode MS" w:cs="Arial Unicode MS"/>
        </w:rPr>
        <w:t>【教師提示】本段約增加2–3分鐘。沿用TX與RX圖，不必增加公式。先說單一目標，再用前方不同方向的兩部車說明多個回波。以下用常見FMCW車用雷達解釋，實際波束寬度與發射時序依設備而異。</w:t>
      </w:r>
    </w:p>
    <w:p>
      <w:pPr>
        <w:keepNext w:val="0"/>
        <w:keepLines w:val="0"/>
        <w:pageBreakBefore w:val="0"/>
      </w:pPr>
      <w:r>
        <w:rPr>
          <w:rFonts w:ascii="Arial Unicode MS" w:hAnsi="Arial Unicode MS" w:eastAsia="Arial Unicode MS" w:cs="Arial Unicode MS"/>
        </w:rPr>
        <w:t>現在把剛才那張圖放回真實道路。圖上只有一條TX和一條RX，是因為我們先假設只有一個靜止目標，方便看懂延遲。真實道路通常同時有很多物體，所以接收端可能收到許多不同來源的回波。雷達不是一定要先瞄準一個點，量完以後再換下一個點。</w:t>
      </w:r>
    </w:p>
    <w:p>
      <w:pPr>
        <w:keepNext w:val="0"/>
        <w:keepLines w:val="0"/>
        <w:pageBreakBefore w:val="0"/>
      </w:pPr>
      <w:r>
        <w:rPr>
          <w:rFonts w:ascii="Arial Unicode MS" w:hAnsi="Arial Unicode MS" w:eastAsia="Arial Unicode MS" w:cs="Arial Unicode MS"/>
        </w:rPr>
        <w:t>車用雷達的天線會把電磁波發送到一定的角度範圍，這個範圍有寬度，也有方向性。假設左前方和右前方各有一部車，都在波束範圍內、沒有被遮住，而且回波夠強，那麼同一段發射訊號就可能從兩部車反射回來。同一部車的不同部位，也可能提供不同回波。</w:t>
      </w:r>
    </w:p>
    <w:p>
      <w:pPr>
        <w:keepNext w:val="0"/>
        <w:keepLines w:val="0"/>
        <w:pageBreakBefore w:val="0"/>
      </w:pPr>
      <w:r>
        <w:rPr>
          <w:rFonts w:ascii="Arial Unicode MS" w:hAnsi="Arial Unicode MS" w:eastAsia="Arial Unicode MS" w:cs="Arial Unicode MS"/>
        </w:rPr>
        <w:t>接收端收到的是這些訊號疊加起來的結果，沒有事先分好『這是左邊的車、那是右邊的車』。先用雷達和物體都靜止的情況來看，距離不同，回波延遲就不同；和目前的TX比較後，可能形成不同的差拍頻率。系統分析這些頻率成分，才有機會把不同距離的反射分開。距離太接近或訊號太弱，仍可能分不清楚。</w:t>
      </w:r>
    </w:p>
    <w:p>
      <w:pPr>
        <w:keepNext w:val="0"/>
        <w:keepLines w:val="0"/>
        <w:pageBreakBefore w:val="0"/>
      </w:pPr>
      <w:r>
        <w:rPr>
          <w:rFonts w:ascii="Arial Unicode MS" w:hAnsi="Arial Unicode MS" w:eastAsia="Arial Unicode MS" w:cs="Arial Unicode MS"/>
        </w:rPr>
        <w:t>那方向怎麼知道？常見做法是比較多個接收天線收到訊號的相位差，協助估計回波從哪個方向來。速度則通常要利用連續多次掃頻的回波變化來估計。因此，一個完整的偵測點，往往是整理一段時間、多個通道的資料之後得到，不能理解成發一次就立刻產生一個包含所有資訊的點。</w:t>
      </w:r>
    </w:p>
    <w:p>
      <w:pPr>
        <w:keepNext w:val="0"/>
        <w:keepLines w:val="0"/>
        <w:pageBreakBefore w:val="0"/>
      </w:pPr>
      <w:r>
        <w:rPr>
          <w:rFonts w:ascii="Arial Unicode MS" w:hAnsi="Arial Unicode MS" w:eastAsia="Arial Unicode MS" w:cs="Arial Unicode MS"/>
        </w:rPr>
        <w:t>多個發射天線也不表示一根天線只負責一部車。系統可以安排它們輪流發射，或用可區分的訊號設計，再和接收天線搭配。具體做法依設備而異。這裡要掌握的是，同一次雷達發射可以涵蓋多處反射位置，畫面上的點數不能直接當成發射次數或天線數量。</w:t>
      </w:r>
    </w:p>
    <w:p>
      <w:pPr>
        <w:pStyle w:val="Hint"/>
        <w:keepNext w:val="0"/>
        <w:keepLines w:val="0"/>
        <w:pageBreakBefore w:val="0"/>
      </w:pPr>
      <w:r>
        <w:rPr>
          <w:rFonts w:ascii="Arial Unicode MS" w:hAnsi="Arial Unicode MS" w:eastAsia="Arial Unicode MS" w:cs="Arial Unicode MS"/>
        </w:rPr>
        <w:t>補充資料（查核：2026-09-15）：</w:t>
      </w:r>
      <w:hyperlink r:id="rId59">
        <w:r>
          <w:rPr>
            <w:color w:val="0563C1"/>
          </w:rPr>
          <w:t>TI 毫米波雷達距離速度與角度原理</w:t>
        </w:r>
      </w:hyperlink>
      <w:r>
        <w:t>、</w:t>
      </w:r>
      <w:hyperlink r:id="rId60">
        <w:r>
          <w:rPr>
            <w:color w:val="0563C1"/>
          </w:rPr>
          <w:t>TI 掃頻設定與多發射多接收天線</w:t>
        </w:r>
      </w:hyperlink>
    </w:p>
    <w:p>
      <w:r>
        <w:rPr>
          <w:rFonts w:ascii="Arial Unicode MS" w:hAnsi="Arial Unicode MS" w:eastAsia="Arial Unicode MS" w:cs="Arial Unicode MS"/>
        </w:rPr>
        <w:t>徑向相對速度就是兩者間距正在多快地縮短或增加。兩台車同速同方向、間距不變，這個速度可接近零，但前車沒有停住。雷達不依賴可見光，夜間也能提供資料；在某些雨霧條件下比光學方式穩定，但仍會受大雨、遮擋、干擾和反射影響。下一頁就看這些量測怎麼顯示成圖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10　雷達 距離 速度與角度熱圖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10 張　｜　建議 2.5 分鐘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【教師提示】實際第 10 張。先右、再左、再中，觀看約 11 秒同步動畫。圖上距離單位 m、速度 m/s、角度 degrees；不以速度正負直接推定行駛方向，須確認資料座標慣例。</w:t>
      </w:r>
    </w:p>
    <w:p>
      <w:r>
        <w:rPr>
          <w:rFonts w:ascii="Arial Unicode MS" w:hAnsi="Arial Unicode MS" w:eastAsia="Arial Unicode MS" w:cs="Arial Unicode MS"/>
        </w:rPr>
        <w:t>這一頁有三個同步畫面。先看右邊，是剛才固定在路旁拍攝的道路影像。再看左邊的距離與速度圖，縱軸是距離，單位公尺；橫軸是徑向相對速度，單位每秒幾公尺。所以一團訊號的位置，可以幫助我們看它落在哪個距離和速度範圍。</w:t>
      </w:r>
    </w:p>
    <w:p>
      <w:r>
        <w:rPr>
          <w:rFonts w:ascii="Arial Unicode MS" w:hAnsi="Arial Unicode MS" w:eastAsia="Arial Unicode MS" w:cs="Arial Unicode MS"/>
        </w:rPr>
        <w:t>中間則是距離與角度圖。縱軸同樣表示距離，橫軸表示相對雷達的方位角。因此，同樣距離的兩個物體，如果分別在不同方向，可能出現在不同的橫向位置。能不能真的分開，還要看感測器與處理方法的解析能力。</w:t>
      </w:r>
    </w:p>
    <w:p>
      <w:r>
        <w:rPr>
          <w:rFonts w:ascii="Arial Unicode MS" w:hAnsi="Arial Unicode MS" w:eastAsia="Arial Unicode MS" w:cs="Arial Unicode MS"/>
        </w:rPr>
        <w:t>圖裡的顏色是把處理後回波的強弱用色階表示，這就是這裡說的熱圖。它不是量物體溫度的熱像照片，也不是把真實道路直接染成不同顏色。亮帶可能包含不同反射、背景或雜訊，不能每看見一條就直接說有一台車。</w:t>
      </w:r>
    </w:p>
    <w:p>
      <w:r>
        <w:rPr>
          <w:rFonts w:ascii="Arial Unicode MS" w:hAnsi="Arial Unicode MS" w:eastAsia="Arial Unicode MS" w:cs="Arial Unicode MS"/>
        </w:rPr>
        <w:t>再看 car、person 和框線，這些是研究模型推論出的物體名稱與範圍，不是雷達收到電波後，天線就直接吐出英文單字。模型可能漏掉或認錯，因此螢幕上的標籤還需要對照資料與測試。</w:t>
      </w:r>
    </w:p>
    <w:p>
      <w:pPr>
        <w:pStyle w:val="Heading2"/>
        <w:keepNext/>
        <w:keepLines w:val="0"/>
        <w:pageBreakBefore w:val="0"/>
      </w:pPr>
      <w:r>
        <w:rPr>
          <w:rFonts w:ascii="Arial Unicode MS" w:hAnsi="Arial Unicode MS" w:eastAsia="Arial Unicode MS" w:cs="Arial Unicode MS"/>
          <w:b/>
          <w:color w:val="000000"/>
        </w:rPr>
        <w:t>補充解說 為什麼雷達點雲常比較稀疏</w:t>
      </w:r>
    </w:p>
    <w:p>
      <w:pPr>
        <w:pStyle w:val="Hint"/>
        <w:keepNext w:val="0"/>
        <w:keepLines w:val="0"/>
        <w:pageBreakBefore w:val="0"/>
      </w:pPr>
      <w:r>
        <w:rPr>
          <w:rFonts w:ascii="Arial Unicode MS" w:hAnsi="Arial Unicode MS" w:eastAsia="Arial Unicode MS" w:cs="Arial Unicode MS"/>
        </w:rPr>
        <w:t>【教師提示】本段約增加1–2分鐘。本頁呈現熱圖，不是三維點雲。先說明這一點，再與前面的光達點雲比較；不可用兩種顯示方式的外觀，直接排名整套設備的能力。</w:t>
      </w:r>
    </w:p>
    <w:p>
      <w:pPr>
        <w:keepNext w:val="0"/>
        <w:keepLines w:val="0"/>
        <w:pageBreakBefore w:val="0"/>
      </w:pPr>
      <w:r>
        <w:rPr>
          <w:rFonts w:ascii="Arial Unicode MS" w:hAnsi="Arial Unicode MS" w:eastAsia="Arial Unicode MS" w:cs="Arial Unicode MS"/>
        </w:rPr>
        <w:t>前面光達的立體畫面有很多點，這裡雷達卻是一團一團的色塊，兩者能直接比點數嗎？不能直接這樣比，因為這一頁呈現的是熱圖，把不同距離、速度或角度位置的訊號強弱畫成色階。雷達資料也可以整理成偵測點或三維點雲，那才是另一種呈現方式。</w:t>
      </w:r>
    </w:p>
    <w:p>
      <w:pPr>
        <w:keepNext w:val="0"/>
        <w:keepLines w:val="0"/>
        <w:pageBreakBefore w:val="0"/>
      </w:pPr>
      <w:r>
        <w:rPr>
          <w:rFonts w:ascii="Arial Unicode MS" w:hAnsi="Arial Unicode MS" w:eastAsia="Arial Unicode MS" w:cs="Arial Unicode MS"/>
        </w:rPr>
        <w:t>一般雷達點雲常比光達稀疏，主要和能分辨多細、回波強弱，以及軟體篩選方式有關。假設車身上兩個反射部位的距離、方向和徑向速度都很接近，系統可能分不開，最後就不會畫成兩個獨立的點。回波太弱或沒有通過偵測門檻的部分，也可能不會出現在最後的點雲。</w:t>
      </w:r>
    </w:p>
    <w:p>
      <w:pPr>
        <w:keepNext w:val="0"/>
        <w:keepLines w:val="0"/>
        <w:pageBreakBefore w:val="0"/>
      </w:pPr>
      <w:r>
        <w:rPr>
          <w:rFonts w:ascii="Arial Unicode MS" w:hAnsi="Arial Unicode MS" w:eastAsia="Arial Unicode MS" w:cs="Arial Unicode MS"/>
        </w:rPr>
        <w:t>物體也不會把電磁波均勻地反射回來。材質、形狀和角度，都會影響哪個位置的回波比較強，所以雷達的點未必平均分布在整個車身表面。顯示軟體有時還會把許多偵測點整理成一個追蹤目標，因此要先確認螢幕顯示的是原始量測、偵測點，還是追蹤結果。</w:t>
      </w:r>
    </w:p>
    <w:p>
      <w:pPr>
        <w:keepNext w:val="0"/>
        <w:keepLines w:val="0"/>
        <w:pageBreakBefore w:val="0"/>
      </w:pPr>
      <w:r>
        <w:rPr>
          <w:rFonts w:ascii="Arial Unicode MS" w:hAnsi="Arial Unicode MS" w:eastAsia="Arial Unicode MS" w:cs="Arial Unicode MS"/>
        </w:rPr>
        <w:t>成像雷達藉由天線陣列和訊號處理改善角度分辨能力，可以得到較細緻、較密集的點雲。也就是說，雷達點比較少，不能解釋成它一次只能打到一個點，也不能直接說它量到的距離不準。點的數量、把相鄰物體分開的能力，以及單一目標的位置誤差，是要分別看的事情。</w:t>
      </w:r>
    </w:p>
    <w:p>
      <w:pPr>
        <w:pStyle w:val="Hint"/>
        <w:keepNext w:val="0"/>
        <w:keepLines w:val="0"/>
        <w:pageBreakBefore w:val="0"/>
      </w:pPr>
      <w:r>
        <w:rPr>
          <w:rFonts w:ascii="Arial Unicode MS" w:hAnsi="Arial Unicode MS" w:eastAsia="Arial Unicode MS" w:cs="Arial Unicode MS"/>
        </w:rPr>
        <w:t>補充資料（查核：2026-09-15）：</w:t>
      </w:r>
      <w:hyperlink r:id="rId61">
        <w:r>
          <w:rPr>
            <w:color w:val="0563C1"/>
          </w:rPr>
          <w:t>TI 雷達距離與角度解析度</w:t>
        </w:r>
      </w:hyperlink>
      <w:r>
        <w:t>、</w:t>
      </w:r>
      <w:hyperlink r:id="rId11">
        <w:r>
          <w:rPr>
            <w:color w:val="0563C1"/>
          </w:rPr>
          <w:t>RADDet 同步道路影像與雷達熱圖</w:t>
        </w:r>
      </w:hyperlink>
    </w:p>
    <w:p>
      <w:r>
        <w:rPr>
          <w:rFonts w:ascii="Arial Unicode MS" w:hAnsi="Arial Unicode MS" w:eastAsia="Arial Unicode MS" w:cs="Arial Unicode MS"/>
        </w:rPr>
        <w:t>這張動畫的用途，是讓我們把量測、顯示和辨識分開。道路照片讓人比較容易理解場景；雷達熱圖則呈現另一種資料。兩者描述同一段場景，提供的資訊卻不同。</w:t>
      </w:r>
    </w:p>
    <w:p>
      <w:pPr>
        <w:pStyle w:val="Heading1"/>
        <w:pageBreakBefore/>
      </w:pPr>
      <w:r>
        <w:t>投影片 11　雷達影片 看懂物體的位置</w:t>
      </w:r>
    </w:p>
    <w:p>
      <w:pPr>
        <w:pStyle w:val="Hint"/>
      </w:pPr>
      <w:r>
        <w:t>PowerPoint 實際第 11 張　｜　建議 4 分鐘（含影片）</w:t>
      </w:r>
    </w:p>
    <w:p>
      <w:pPr>
        <w:pStyle w:val="Hint"/>
      </w:pPr>
      <w:r>
        <w:t>【教師提示】點選投影片下方連結，建議靜音播放至約 00:17–00:20，暫停在樹木、草地與路緣的對照畫面，再依下方六段講解。X＝10 m、Y＝25 m 是讀座標的假設例子，並非某棵樹的實測位置。</w:t>
      </w:r>
    </w:p>
    <w:p>
      <w:r>
        <w:t>現在用這段影片，看同一個環境如何呈現在相機和雷達的畫面上。我們先停在樹木、草地和路緣的對照畫面，一邊看實際環境，一邊看雷達顯示的位置。</w:t>
      </w:r>
    </w:p>
    <w:p>
      <w:r>
        <w:t>先看左邊的 Camera View，也就是相機影像。這裡可以看見樹木的外觀、草地和道路，像我們平常看照片一樣。影片加上的箭頭，幫我們找出等一下要比對的物體。</w:t>
      </w:r>
    </w:p>
    <w:p>
      <w:r>
        <w:t>再看右邊的 Radar View。雷達從原本的安裝位置向前量測，接收物體的反射訊號，再估計距離和方位。軟體把這些資料整理成平面位置圖，所以看起來像從上方往下看。就像我們站在講臺上看學生，也能根據座位畫出俯視的座位圖，不需要站到天花板上。</w:t>
      </w:r>
    </w:p>
    <w:p>
      <w:r>
        <w:t>這張圖的 X 軸表示左右位置，Y 軸表示往前的位置，單位都是公尺。畫面越上方，表示位置越往前，並不是物體越高。例如，一團訊號若在 X 等於十公尺、Y 等於二十五公尺，就表示它在雷達的右側十公尺、前方二十五公尺。</w:t>
      </w:r>
    </w:p>
    <w:p>
      <w:r>
        <w:t>圖上的亮區，是軟體用顏色呈現反射訊號的強弱。這裡說的熱圖，沒有在量溫度。一棵樹或一部車，都可能從不同部位產生反射，所以可能形成多個亮點。我們要做的是對照位置，不能直接把每個亮點都當成一個完整物體。</w:t>
      </w:r>
    </w:p>
    <w:p>
      <w:r>
        <w:t>這頁先記住：相機讓我們看外觀，雷達資料則能幫我們掌握反射物體的位置。右邊的俯視畫面是軟體的呈現方式，量測資訊仍然來自雷達原本所在的位置。</w:t>
      </w:r>
    </w:p>
    <w:p>
      <w:pPr>
        <w:pStyle w:val="Hint"/>
      </w:pPr>
      <w:r>
        <w:t>【教師提示】本頁約 4 分鐘：播放約 20 秒、講解約 2 分半，再續播至約 00:40。約 00:24 起，左邊換成停車場空拍影像，可比對車輛與雷達亮區的位置。影片全長 2 分 14 秒，時間充裕可續看。網路失效時改用前一頁內嵌動畫，並依該圖的距離／速度或距離／角度座標說明。</w:t>
      </w:r>
    </w:p>
    <w:p>
      <w:pPr>
        <w:pStyle w:val="Hint"/>
      </w:pPr>
      <w:r>
        <w:t>資料來源：Texas Instruments，Automotive Imaging Radar System，2020-11-04。https://www.ti.com/video/6207214711001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12　感測器比較 資訊與限制</w:t>
      </w:r>
    </w:p>
    <w:p>
      <w:pPr>
        <w:pStyle w:val="Hint"/>
      </w:pPr>
      <w:r>
        <w:t>PowerPoint 實際第 12 張　｜　建議 2 分鐘</w:t>
      </w:r>
    </w:p>
    <w:p>
      <w:pPr>
        <w:pStyle w:val="Hint"/>
      </w:pPr>
      <w:r>
        <w:t>【教師提示】依表格由上往下，帶讀相機、光達、雷達，各用一個道路例子說明。下方五段為本頁完整口說稿；波長、解析度和更詳細的優劣比較，已移到末尾的「感測器備課補充 8、9」，不放進本頁備忘稿。</w:t>
      </w:r>
    </w:p>
    <w:p>
      <w:r>
        <w:t>這張表幫我們整理三種感測器。先看它們各提供什麼資訊，再看使用時要留意什麼。我們用道路上的例子來記，就比較容易理解。</w:t>
      </w:r>
    </w:p>
    <w:p>
      <w:r>
        <w:t>先看相機。想知道紅綠燈是什麼顏色、路牌寫什麼，或前方的人車長什麼樣子，就會用到相機影像。不過，逆光或光線不足時，影像品質可能變差，辨識也會受影響。</w:t>
      </w:r>
    </w:p>
    <w:p>
      <w:r>
        <w:t>再看光達。光達量測不同方向上的距離，把許多量測點放在一起，就能呈現物體的空間輪廓。例如，前車在哪裡、車身邊界在哪裡，或路邊有沒有凸出的障礙物。雨霧或感測器髒污，則可能影響回波和量測。</w:t>
      </w:r>
    </w:p>
    <w:p>
      <w:r>
        <w:t>最後看雷達。雷達可以量距離，也常用來取得徑向相對速度。這個名詞用白話說，就是我們和前車的間距，正在多快地縮短或拉大。這對跟車和評估碰撞風險很有幫助。不過，雷達也會受到干擾，某些反射位置可能不容易分清楚。</w:t>
      </w:r>
    </w:p>
    <w:p>
      <w:r>
        <w:t>所以，可以先記成：相機提供外觀資訊，光達提供距離和空間輪廓，雷達提供距離與間距變化的資訊。系統把這些資料配合起來，再判斷如何行駛。接下來，我們再看定位和地圖，了解車子怎麼知道自己在哪裡。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13　定位與地圖 車子知道自己在哪裡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13 張　｜　建議 3 分鐘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【教師提示】先指紅色直接路徑與黑色反射路徑，再說 GNSS、IMU、地圖。此圖出自 GNSS Compass 教材，僅取其遮擋與多路徑原理，不把雙天線特定需求套在全部定位系統。</w:t>
      </w:r>
    </w:p>
    <w:p>
      <w:r>
        <w:rPr>
          <w:rFonts w:ascii="Arial Unicode MS" w:hAnsi="Arial Unicode MS" w:eastAsia="Arial Unicode MS" w:cs="Arial Unicode MS"/>
        </w:rPr>
        <w:t>看見前車，和知道自己在哪一條路、哪個車道，是不同工作。定位就是持續估計車輛的位置與姿態，讓系統能把自己和道路、地圖及附近物體的關係對起來。</w:t>
      </w:r>
    </w:p>
    <w:p>
      <w:r>
        <w:t>G、N、S、S 是全球導航衛星系統的統稱，大家熟悉的 G、P、S 是其中一種。衛星傳送已知的訊號與位置資訊，車上的接收器利用多顆衛星的資料估計自己的位置，同時還要處理時鐘誤差。它不是衛星拿相機拍到這台車，再直接告訴車子在哪裡。</w:t>
      </w:r>
    </w:p>
    <w:p>
      <w:r>
        <w:rPr>
          <w:rFonts w:ascii="Arial Unicode MS" w:hAnsi="Arial Unicode MS" w:eastAsia="Arial Unicode MS" w:cs="Arial Unicode MS"/>
        </w:rPr>
        <w:t>請看左圖，紅線是直接到達的訊號，黑色虛線是先經建築物反射再到達的訊號。繞路後的訊號會晚到，可能讓定位估計偏掉。高樓或隧道還會遮住直接訊號，所以不能假設衛星定位隨時都有相同品質。</w:t>
      </w:r>
    </w:p>
    <w:p>
      <w:r>
        <w:t>I、M、U 是慣性量測單元，裡面常包含加速度計和陀螺儀，可以量到和加速度、轉動速度有關的資訊。經過姿態、重力與感測偏差等處理後，它能協助估計車子在短時間內移動和轉動多少。但是小誤差會慢慢累積，位置估計就會逐漸漂移，所以還需要其他資訊來校正。</w:t>
      </w:r>
    </w:p>
    <w:p>
      <w:r>
        <w:rPr>
          <w:rFonts w:ascii="Arial Unicode MS" w:hAnsi="Arial Unicode MS" w:eastAsia="Arial Unicode MS" w:cs="Arial Unicode MS"/>
        </w:rPr>
        <w:t>地圖則提供事先整理好的道路資訊，例如車道幾何或固定設施的位置。它不是即時感測器，施工改道時可能與現場不一樣。系統要把地圖和當下看到的特徵核對，不能只照舊資料行駛。</w:t>
      </w:r>
    </w:p>
    <w:p>
      <w:r>
        <w:rPr>
          <w:rFonts w:ascii="Arial Unicode MS" w:hAnsi="Arial Unicode MS" w:eastAsia="Arial Unicode MS" w:cs="Arial Unicode MS"/>
        </w:rPr>
        <w:t>例如進隧道後，系統可以結合 IMU、輪速、相機或光達看到的環境特徵，以及地圖協助定位。但能維持多久、誤差多大，要看具體系統。所以「不用高精地圖」只表示不採某種資料方法，不代表完全不需要定位，也不代表不使用任何地圖。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14　Waymo 第六代 多種感測資訊互補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14 張　｜　建議 3 分鐘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【教師提示】配置數字依 2024-08-19；硬體外觀圖依 2026-02-12。不得用右圖逐顆清點所有硬體，或把 2023 年乘車影片當第六代測試。</w:t>
      </w:r>
    </w:p>
    <w:p>
      <w:r>
        <w:rPr>
          <w:rFonts w:ascii="Arial Unicode MS" w:hAnsi="Arial Unicode MS" w:eastAsia="Arial Unicode MS" w:cs="Arial Unicode MS"/>
        </w:rPr>
        <w:t>先看左邊的數字。Waymo 在二〇二四年八月介紹第六代系統時，公布十三部相機、四個光達、六個雷達，另外還有外部聲音接收設備。右邊的圖片來自二〇二六年二月的官方介紹，同樣在介紹第六代，主要讓我們認識感測器外觀。</w:t>
      </w:r>
    </w:p>
    <w:p>
      <w:r>
        <w:rPr>
          <w:rFonts w:ascii="Arial Unicode MS" w:hAnsi="Arial Unicode MS" w:eastAsia="Arial Unicode MS" w:cs="Arial Unicode MS"/>
        </w:rPr>
        <w:t>兩份資料都在談第六代，但圖片和數字的日期不同。這裡的數量以二〇二四年公布的配置為準，不能只靠右圖確認每一種車型、每個後續版本都裝一樣的數量。第三節的乘車影片則是另一個時間的案例，也不能拿來驗證這套第六代硬體。</w:t>
      </w:r>
    </w:p>
    <w:p>
      <w:r>
        <w:rPr>
          <w:rFonts w:ascii="Arial Unicode MS" w:hAnsi="Arial Unicode MS" w:eastAsia="Arial Unicode MS" w:cs="Arial Unicode MS"/>
        </w:rPr>
        <w:t>比數量更值得注意的，是感測器怎麼合作。例如行人過馬路，相機提供外觀線索，光達提供位置、距離與輪廓，雷達補充距離及沿視線方向的運動資訊。把不同來源整合起來，協助系統理解周遭環境，就叫感測器融合。</w:t>
      </w:r>
    </w:p>
    <w:p>
      <w:r>
        <w:rPr>
          <w:rFonts w:ascii="Arial Unicode MS" w:hAnsi="Arial Unicode MS" w:eastAsia="Arial Unicode MS" w:cs="Arial Unicode MS"/>
        </w:rPr>
        <w:t>融合不是把幾張圖放在一起就完成。不同設備的安裝位置不同，取得資料的時間也可能不同。假設行人正在走，早一點和晚一點的量測位置本來就會改變。系統要把時間和座標對齊，再判斷各份資料是不是指同一個人，也要考慮各自的誤差。</w:t>
      </w:r>
    </w:p>
    <w:p>
      <w:r>
        <w:rPr>
          <w:rFonts w:ascii="Arial Unicode MS" w:hAnsi="Arial Unicode MS" w:eastAsia="Arial Unicode MS" w:cs="Arial Unicode MS"/>
        </w:rPr>
        <w:t>多種設備能互補，但不保證永遠不出錯。大型車把行人擋住時，幾種感測器都可能缺少直接資訊；即使有資料，也可能在對齊或辨識時出錯。因此，配置說明設計選擇，測試證據才能支持它在什麼條件下做到什麼程度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15　Tesla FSD Supervised 駕駛持續監督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15 張　｜　建議 2 分鐘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【教師提示】照片是 2023 年 Model 3 展示間內裝，功能分工依官方 FSD (Supervised) 車主手冊；不宣稱照片那台車已啟用功能。</w:t>
      </w:r>
    </w:p>
    <w:p>
      <w:r>
        <w:t>右邊是 Tesla Model 3 的展示間內裝照片，用來認識方向盤和中央螢幕。這張照片沒有證明展示車當時已開啟 F、S、D，也不能只靠內裝照片判斷某個軟體版本具有哪些能力。</w:t>
      </w:r>
    </w:p>
    <w:p>
      <w:r>
        <w:t>這一頁特別保留 Supervised 這個字，意思是「需要監督」。我們討論的是消費者車款上的 F、S、D 監督式功能。依車主手冊的使用要求，駕駛要持續注意道路與系統，必要時立即介入。按照這樣的人機分工，這裡把它歸在 L 二駕駛輔助。</w:t>
      </w:r>
    </w:p>
    <w:p>
      <w:r>
        <w:rPr>
          <w:rFonts w:ascii="Arial Unicode MS" w:hAnsi="Arial Unicode MS" w:eastAsia="Arial Unicode MS" w:cs="Arial Unicode MS"/>
        </w:rPr>
        <w:t>功能可能會轉彎、換車道或因應號誌，動作很多也不會自動改變人的監督角色。駕駛如果放開注意力，系統不會因此從 L 二變成 L 三，只是使用者沒有完成原本應做的工作。</w:t>
      </w:r>
    </w:p>
    <w:p>
      <w:r>
        <w:t>Tesla 很重視相機影像和運算模型，但技術方向和 S、A、E 自動化分級仍是兩個問題。前者在談系統使用哪些資訊，後者在談人和系統怎麼分工。公司其他試驗或叫車服務，也要另外查看產品、地區與版本，不能因為品牌相同，就把所有功能都套用同一個結論。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16　技術選擇要放回使用場景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16 張　｜　建議 2 分鐘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【教師提示】保留四個實體圖片位置：左相機；右相機、光達、雷達。Bosch 與 Ouster 圖片僅為設備外觀例子，非 Tesla 或 Waymo 配置。</w:t>
      </w:r>
    </w:p>
    <w:p>
      <w:r>
        <w:rPr>
          <w:rFonts w:ascii="Arial Unicode MS" w:hAnsi="Arial Unicode MS" w:eastAsia="Arial Unicode MS" w:cs="Arial Unicode MS"/>
        </w:rPr>
        <w:t>請看這一頁的小圖。左邊用相機代表以影像為主要環境感知來源的方向，實際可以有多部相機；右邊把相機、光達和雷達並列，代表結合不同量測資料的方向。右邊也有相機，是因為多感測器融合同樣會利用影像。</w:t>
      </w:r>
    </w:p>
    <w:p>
      <w:r>
        <w:t>這些小圖只是讓大家辨認設備外觀，不表示畫面中的車廠一定使用這些品牌、型號或數量。各張圖片也沒有按照相同的實際尺寸比例排放，所以不能直接比較哪一顆設備比較大。</w:t>
      </w:r>
    </w:p>
    <w:p>
      <w:r>
        <w:rPr>
          <w:rFonts w:ascii="Arial Unicode MS" w:hAnsi="Arial Unicode MS" w:eastAsia="Arial Unicode MS" w:cs="Arial Unicode MS"/>
        </w:rPr>
        <w:t>假設設計一台白天在園區慢速接駁的車，和一台需要面對複雜路口、不同光照的車，我們要先列出各自需要哪些資訊，再比較感測配置、軟體與成本。多裝設備會增加配線、清潔、校正與維修工作；精簡設備，則要確認保留下來的資訊在設計條件內足夠可靠。</w:t>
      </w:r>
    </w:p>
    <w:p>
      <w:r>
        <w:rPr>
          <w:rFonts w:ascii="Arial Unicode MS" w:hAnsi="Arial Unicode MS" w:eastAsia="Arial Unicode MS" w:cs="Arial Unicode MS"/>
        </w:rPr>
        <w:t>如果有人說「人用眼睛也能開車，所以相機一定夠」，這可以是一個設計想法，但還不是驗證結果。人的經驗與機器的處理方式不同。真正要回答的，是這套系統在指定 ODD 內，能否穩定取得足夠資訊並完成任務。兩種方向都需要以實際測試支持。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【教師提示】50分鐘安排：本頁講完後直接跳到第22張〈安全證據需要可比較的條件〉。若剩餘時間充裕，可從第17–21張挑選一至兩張延伸；不要為了放完影片而壓縮第三節。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17　成本要連同使用時間一起看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17 張　｜　建議 2 分鐘　｜　延伸選講，不列入50分鐘主流程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【教師提示】300,000 ÷ 3,000 = 100；300,000 ÷ 15,000 = 20。純假設的設備成本平均分攤，不重複加計同一筆設備折舊。</w:t>
      </w:r>
    </w:p>
    <w:p>
      <w:r>
        <w:rPr>
          <w:rFonts w:ascii="Arial Unicode MS" w:hAnsi="Arial Unicode MS" w:eastAsia="Arial Unicode MS" w:cs="Arial Unicode MS"/>
        </w:rPr>
        <w:t>我們用一個簡單的教學算式看成本。假設設備花三十萬元，把這筆錢平均分攤到整個使用期間。如果總共用三千小時，每小時分攤一百元；如果能用一萬五千小時，每小時就分攤二十元。錢沒有變少，是分攤到更多使用時間。</w:t>
      </w:r>
    </w:p>
    <w:p>
      <w:r>
        <w:rPr>
          <w:rFonts w:ascii="Arial Unicode MS" w:hAnsi="Arial Unicode MS" w:eastAsia="Arial Unicode MS" w:cs="Arial Unicode MS"/>
        </w:rPr>
        <w:t>這和買一台印表機有點像。只印少量文件，平均每張分到的設備成本較高；在同一台機器能支援的壽命內，印得更多，這部分平均成本可能降低。但墨水、紙張和維修不會因此消失。</w:t>
      </w:r>
    </w:p>
    <w:p>
      <w:r>
        <w:rPr>
          <w:rFonts w:ascii="Arial Unicode MS" w:hAnsi="Arial Unicode MS" w:eastAsia="Arial Unicode MS" w:cs="Arial Unicode MS"/>
        </w:rPr>
        <w:t>自駕車也是一樣。這兩個數字只算設備，不是業者報價，也不是每小時完整營運成本。能源、清潔、保養、保險、場地和支援人力，還要另外評估。如果已經用折舊方式計入同一筆設備成本，就不能再把它完整重複加一次。</w:t>
      </w:r>
    </w:p>
    <w:p>
      <w:r>
        <w:rPr>
          <w:rFonts w:ascii="Arial Unicode MS" w:hAnsi="Arial Unicode MS" w:eastAsia="Arial Unicode MS" w:cs="Arial Unicode MS"/>
        </w:rPr>
        <w:t>高使用率也必須有足夠需求和可用時間。充電、維修、空車移動都會影響營運，所以「使用小時很多」不一定等於「每小時都賺錢」。這張只讓我們理解，私家車和車隊對同一筆設備費用，可能有不同考量。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18　產業裡的工作分工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18 張　｜　建議 1.5 分鐘　｜　延伸選講，不列入50分鐘主流程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【教師提示】以一台接駁車從設計到營運的工作說明，不要求學生記住完整產業鏈名詞。</w:t>
      </w:r>
    </w:p>
    <w:p>
      <w:r>
        <w:rPr>
          <w:rFonts w:ascii="Arial Unicode MS" w:hAnsi="Arial Unicode MS" w:eastAsia="Arial Unicode MS" w:cs="Arial Unicode MS"/>
        </w:rPr>
        <w:t>自動駕駛產業不只有車子上面的品牌。要做一台接駁車，得有人把車輛、轉向、煞車、感測與運算設備整合好，也得有人寫軟體，處理看見物體、估計位置、規劃路徑和控制動作。</w:t>
      </w:r>
    </w:p>
    <w:p>
      <w:r>
        <w:rPr>
          <w:rFonts w:ascii="Arial Unicode MS" w:hAnsi="Arial Unicode MS" w:eastAsia="Arial Unicode MS" w:cs="Arial Unicode MS"/>
        </w:rPr>
        <w:t>另外，零組件公司提供相機、光達、晶片與車用電子；營運團隊處理充電、清潔、派車、乘客詢問與異常支援。測試團隊則設計情境、留下紀錄，再確認修改後有沒有產生新的問題。</w:t>
      </w:r>
    </w:p>
    <w:p>
      <w:r>
        <w:rPr>
          <w:rFonts w:ascii="Arial Unicode MS" w:hAnsi="Arial Unicode MS" w:eastAsia="Arial Unicode MS" w:cs="Arial Unicode MS"/>
        </w:rPr>
        <w:t>同一家公司可能同時做很多工作，所以這張是在分工作內容，不是把每家公司鎖進一個格子。對各位來說，能描述道路情境、整理資料、做清楚的測試紀錄，也都和這個產業有關。後面專題會從這些可以練習的能力開始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19　營運模式影響設計取捨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19 張　｜　建議 1.5 分鐘　｜　延伸選講，不列入50分鐘主流程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【教師提示】模式與 SAE 分級分開說明。舉例屬概念比較，非任何公司的獲利預測。</w:t>
      </w:r>
    </w:p>
    <w:p>
      <w:r>
        <w:rPr>
          <w:rFonts w:ascii="Arial Unicode MS" w:hAnsi="Arial Unicode MS" w:eastAsia="Arial Unicode MS" w:cs="Arial Unicode MS"/>
        </w:rPr>
        <w:t>這張表是在問：公司主要提供什麼，客戶又為什麼付錢？經營車隊的業者，提供的是一趟載客或運輸服務，因此很在意接送範圍、等待時間、車輛使用率和維修支援。</w:t>
      </w:r>
    </w:p>
    <w:p>
      <w:r>
        <w:rPr>
          <w:rFonts w:ascii="Arial Unicode MS" w:hAnsi="Arial Unicode MS" w:eastAsia="Arial Unicode MS" w:cs="Arial Unicode MS"/>
        </w:rPr>
        <w:t>賣車或賣功能的公司，則要考慮售價、使用者能否正確操作，以及分散各地的售後服務。提供系統或零組件的公司，主要面對合作廠商的整合、量產和驗證需求。</w:t>
      </w:r>
    </w:p>
    <w:p>
      <w:r>
        <w:t>這些模式會影響設計選擇，而且可以同時存在。不過，商業模式不會直接決定 S、A、E 自動化等級。賣給消費者的車，可能具有符合特定條件的 L 三功能；提供叫車服務，也還是要看實際的駕駛與應變分工。下一個 Zoox 例子，就讓我們看看服務目的怎麼反映在車廂設計上。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20　Zoox 為乘客服務設計的車輛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20 張　｜　建議 1.5 分鐘　｜　延伸選講，不列入50分鐘主流程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【教師提示】指相向座椅與乘客螢幕。照片為專用車內裝，不與改裝測試車混用。</w:t>
      </w:r>
    </w:p>
    <w:p>
      <w:r>
        <w:rPr>
          <w:rFonts w:ascii="Arial Unicode MS" w:hAnsi="Arial Unicode MS" w:eastAsia="Arial Unicode MS" w:cs="Arial Unicode MS"/>
        </w:rPr>
        <w:t>請看 Zoox 的車廂。座椅面對面，乘客旁有操作介面，這款專用自駕計程車沒有傳統方向盤與踏板。它從乘客服務出發，安排車內空間，和一般以駕駛座為中心的私家車不同。</w:t>
      </w:r>
    </w:p>
    <w:p>
      <w:r>
        <w:rPr>
          <w:rFonts w:ascii="Arial Unicode MS" w:hAnsi="Arial Unicode MS" w:eastAsia="Arial Unicode MS" w:cs="Arial Unicode MS"/>
        </w:rPr>
        <w:t>這個設計讓我們看見，產品用途會影響硬體外觀與乘坐方式。但是「沒有方向盤」只是車輛設計特徵，並不足以判定 L 五。仍然要看它能在哪裡、什麼條件下運作，以及系統如何完成必要應變。</w:t>
      </w:r>
    </w:p>
    <w:p>
      <w:r>
        <w:rPr>
          <w:rFonts w:ascii="Arial Unicode MS" w:hAnsi="Arial Unicode MS" w:eastAsia="Arial Unicode MS" w:cs="Arial Unicode MS"/>
        </w:rPr>
        <w:t>同一家公司也可能有用來測試的改裝車，車內有安全駕駛，和照片中的專用車不是同一種用途。查資料時把車型、用途和服務條件寫清楚，才能避免拿不同車輛的畫面互相替代。這一頁主要觀察車廂設計，不用它推論所有城市都已開放相同服務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21　Cruise 許可與投資方向的變化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21 張　｜　建議 2 分鐘　｜　延伸選講，不列入50分鐘主流程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【教師提示】2022 照片非事故現場。三個日期分別對照 CPUC、DMV 與 GM 歷史公告，勿把 2023 處分說成所有有人測試一併撤銷。</w:t>
      </w:r>
    </w:p>
    <w:p>
      <w:r>
        <w:t>第一節看過 Cruise 二〇二二年的限定載客許可。現在把後續變化接起來。二〇二三年十月，加州車輛管理局，也就是 D、M、V，暫停了 Cruise 的部署許可與無人測試許可。當時的官方說明也指出，這項處分不影響有安全駕駛的測試許可，所以不能把不同類型的許可全部混成一句「什麼都不能做」。</w:t>
      </w:r>
    </w:p>
    <w:p>
      <w:r>
        <w:t>到了二〇二四年十二月，通用汽車，也就是 G、M，宣布不再資助 Cruise 的自駕計程車開發。公司提出的考量包括擴大業務所需的時間、資源和競爭情況，並把研發方向重新集中。這是一項有日期的公司投資決策，不表示所有自動駕駛技術從此停止研究。</w:t>
      </w:r>
    </w:p>
    <w:p>
      <w:r>
        <w:rPr>
          <w:rFonts w:ascii="Arial Unicode MS" w:hAnsi="Arial Unicode MS" w:eastAsia="Arial Unicode MS" w:cs="Arial Unicode MS"/>
        </w:rPr>
        <w:t>右邊是二〇二二年的歷史車型照片，用來辨認車輛和車頂設備，不是事故現場。照片本身也不能證明拍攝當時正進行無人載客。</w:t>
      </w:r>
    </w:p>
    <w:p>
      <w:r>
        <w:rPr>
          <w:rFonts w:ascii="Arial Unicode MS" w:hAnsi="Arial Unicode MS" w:eastAsia="Arial Unicode MS" w:cs="Arial Unicode MS"/>
        </w:rPr>
        <w:t>這個案例可以提醒我們：一項服務要持續，除了車子會做動作，還需要安全管理、資料揭露、監理要求與可維持的營運。取得許可，是當時那一個狀態的證據；後續狀態仍要追蹤，不能一直拿舊消息代表現在。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22　安全證據需要可比較的條件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22 張　｜　建議 2.5 分鐘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【教師提示】本頁的兩個車隊計算例為課堂假設，不是 Waymo 數據。第三節案例由教師講解，不要求學生自備影片。</w:t>
      </w:r>
    </w:p>
    <w:p>
      <w:r>
        <w:rPr>
          <w:rFonts w:ascii="Arial Unicode MS" w:hAnsi="Arial Unicode MS" w:eastAsia="Arial Unicode MS" w:cs="Arial Unicode MS"/>
        </w:rPr>
        <w:t>畫面列出封閉場地、模擬和公共道路測試。封閉場地比較容易安排特定情境；模擬可以重複改變條件；公共道路則會遇到真實而且多變的情況。它們各自提供證據，也各有限制，所以通常要一起看。</w:t>
      </w:r>
    </w:p>
    <w:p>
      <w:r>
        <w:rPr>
          <w:rFonts w:ascii="Arial Unicode MS" w:hAnsi="Arial Unicode MS" w:eastAsia="Arial Unicode MS" w:cs="Arial Unicode MS"/>
        </w:rPr>
        <w:t>如果有兩個車隊，甲跑一千公里遇到一次事件，乙跑一百萬公里遇到兩次事件，只比事件總數，會以為乙比較差。但把行駛里程納入後，結論就可能不同。這是課堂假設，用來說明為什麼需要看「跑了多少」，而不是只看「發生幾次」。</w:t>
      </w:r>
    </w:p>
    <w:p>
      <w:r>
        <w:rPr>
          <w:rFonts w:ascii="Arial Unicode MS" w:hAnsi="Arial Unicode MS" w:eastAsia="Arial Unicode MS" w:cs="Arial Unicode MS"/>
        </w:rPr>
        <w:t>即使都換算成每百萬公里，仍然還沒比完。兩邊對事件的定義是不是一樣？是在白天還是夜間？道路、速度和天候是否相近？資料量夠不夠？例如小擦碰和有人受傷的事故，不能任意混在同一個數字裡。</w:t>
      </w:r>
    </w:p>
    <w:p>
      <w:r>
        <w:rPr>
          <w:rFonts w:ascii="Arial Unicode MS" w:hAnsi="Arial Unicode MS" w:eastAsia="Arial Unicode MS" w:cs="Arial Unicode MS"/>
        </w:rPr>
        <w:t>測試過程沒有發生事故，也不代表風險就是零。可能測試量有限，或還沒遇到關鍵情境。資料需要累積，也要呈現不確定性。</w:t>
      </w:r>
    </w:p>
    <w:p>
      <w:r>
        <w:rPr>
          <w:rFonts w:ascii="Arial Unicode MS" w:hAnsi="Arial Unicode MS" w:eastAsia="Arial Unicode MS" w:cs="Arial Unicode MS"/>
        </w:rPr>
        <w:t>第三節我會用一段禮讓行人的影片示範。影片可以讓我們觀察一次行為，但不能直接代替整套系統在所有條件下的可靠度。這不是否定影片的用途，而是把它能回答的問題說清楚。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23　台灣與越南的課堂切入點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23 張　｜　建議 2 分鐘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【教師提示】左為台北 2006、右為河內 2008 的歷史街景。ODD、情境、判定標準分開說明，不用老照片比較今日兩地安全。</w:t>
      </w:r>
    </w:p>
    <w:p>
      <w:r>
        <w:rPr>
          <w:rFonts w:ascii="Arial Unicode MS" w:hAnsi="Arial Unicode MS" w:eastAsia="Arial Unicode MS" w:cs="Arial Unicode MS"/>
        </w:rPr>
        <w:t>這裡放台北和河內的歷史街景，讓我們看看道路場景可能有哪些差異。照片只代表拍攝當時的畫面，不是在比較兩地今天的自動駕駛發展程度，也不是完整交通統計。</w:t>
      </w:r>
    </w:p>
    <w:p>
      <w:r>
        <w:rPr>
          <w:rFonts w:ascii="Arial Unicode MS" w:hAnsi="Arial Unicode MS" w:eastAsia="Arial Unicode MS" w:cs="Arial Unicode MS"/>
        </w:rPr>
        <w:t>請先看道路上有哪些用路者、物體之間的位置，以及可能遮住視線的地方。相機可以提供外觀線索，但被前車遮住的區域不會因此自動出現在影像裡；其他感測器也要依位置、反射與遮擋情況取得資料。</w:t>
      </w:r>
    </w:p>
    <w:p>
      <w:r>
        <w:rPr>
          <w:rFonts w:ascii="Arial Unicode MS" w:hAnsi="Arial Unicode MS" w:eastAsia="Arial Unicode MS" w:cs="Arial Unicode MS"/>
        </w:rPr>
        <w:t>因此在地經驗很有用。例如知道某處常有卸貨車、某路段容易反光，可以提醒我們要把哪些場景納入觀察與測試。這些觀察還需要整理成具體條件，才能逐步討論設計與驗證。</w:t>
      </w:r>
    </w:p>
    <w:p>
      <w:r>
        <w:rPr>
          <w:rFonts w:ascii="Arial Unicode MS" w:hAnsi="Arial Unicode MS" w:eastAsia="Arial Unicode MS" w:cs="Arial Unicode MS"/>
        </w:rPr>
        <w:t>第三節會給六組不同的台灣地點，由我先講解照片裡值得注意的事情。各組再依現成的條件卡填寫，練習比較變化前後的條件。這週先做好讀取與判斷，後續才進到自己設計測試。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24　課堂快問 哪一項資訊最有幫助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24 張　｜　建議 1 分鐘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【教師提示】本頁約1分鐘。採教師自問自答，直接帶出各題的關鍵理由；較完整的補充內容留給學生追問。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【教師提示】由教師自問自答。可先停 5 秒，不另安排同桌討論，以保留感測器原理的講解時間。</w:t>
      </w:r>
    </w:p>
    <w:p>
      <w:r>
        <w:rPr>
          <w:rFonts w:ascii="Arial Unicode MS" w:hAnsi="Arial Unicode MS" w:eastAsia="Arial Unicode MS" w:cs="Arial Unicode MS"/>
        </w:rPr>
        <w:t>結束前，我直接示範回答這三個問題。第一，想知道路邊標誌寫什麼，通常先利用相機影像，因為文字、顏色和外觀都在影像裡。前提是標誌沒有被擋住，而且畫面清楚到足以辨認。</w:t>
      </w:r>
    </w:p>
    <w:p>
      <w:r>
        <w:rPr>
          <w:rFonts w:ascii="Arial Unicode MS" w:hAnsi="Arial Unicode MS" w:eastAsia="Arial Unicode MS" w:cs="Arial Unicode MS"/>
        </w:rPr>
        <w:t>第二，想知道前車是否沿著視線方向快速接近，雷達的徑向相對速度很有幫助。這裡的接近，是兩者間距縮短，不是直接讀出前車儀表板的時速。同向同速時，相對速度可以接近零。</w:t>
      </w:r>
    </w:p>
    <w:p>
      <w:r>
        <w:rPr>
          <w:rFonts w:ascii="Arial Unicode MS" w:hAnsi="Arial Unicode MS" w:eastAsia="Arial Unicode MS" w:cs="Arial Unicode MS"/>
        </w:rPr>
        <w:t>第三，進隧道後衛星定位品質變差，可以把 IMU、輪速、環境特徵和地圖等資訊結合，維持位置估計。但這不是說隧道裡一定完全沒問題，誤差還是要監控，系統也要知道什麼時候已不適合繼續原功能。</w:t>
      </w:r>
    </w:p>
    <w:p>
      <w:r>
        <w:rPr>
          <w:rFonts w:ascii="Arial Unicode MS" w:hAnsi="Arial Unicode MS" w:eastAsia="Arial Unicode MS" w:cs="Arial Unicode MS"/>
        </w:rPr>
        <w:t>這三題的回答方式都一樣：先說哪種資訊有幫助，再補上它的前提與限制。這樣才是在理解工具，而不是只背感測器的名字。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25　第二節整理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25 張　｜　建議 1.5 分鐘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【教師提示】收尾保留感測資訊、場景與證據，最後明確銜接第三節的影片、道路照片及條件卡。10 分鐘休息後改開第三節。</w:t>
      </w:r>
    </w:p>
    <w:p>
      <w:r>
        <w:rPr>
          <w:rFonts w:ascii="Arial Unicode MS" w:hAnsi="Arial Unicode MS" w:eastAsia="Arial Unicode MS" w:cs="Arial Unicode MS"/>
        </w:rPr>
        <w:t>第二節我們認識了幾種資訊來源。相機把光轉成影像，光達利用光的量測取得距離，雷達可以從回波取得距離與徑向相對速度等資訊。軟體還需要把資料整理、對齊、辨識和追蹤，才能支援後續的駕駛判斷。</w:t>
      </w:r>
    </w:p>
    <w:p>
      <w:r>
        <w:rPr>
          <w:rFonts w:ascii="Arial Unicode MS" w:hAnsi="Arial Unicode MS" w:eastAsia="Arial Unicode MS" w:cs="Arial Unicode MS"/>
        </w:rPr>
        <w:t>回到第一節的使用條件，我們現在比較能理解，為什麼要注意光照、天候與道路場景。不同情況可能影響資訊品質，也會影響整套系統需要處理的問題。技術與營運選擇，都要放回用途與測試證據一起看。</w:t>
      </w:r>
    </w:p>
    <w:p>
      <w:r>
        <w:rPr>
          <w:rFonts w:ascii="Arial Unicode MS" w:hAnsi="Arial Unicode MS" w:eastAsia="Arial Unicode MS" w:cs="Arial Unicode MS"/>
        </w:rPr>
        <w:t>第三節我會先播一段車子禮讓行人的影片，說明系統需要取得哪些資訊，再看雨天道路照片，把反光、遮擋等情況和剛才的原理連起來。之後才由各組把給定的使用條件整理成表格，判斷事件改變後哪一項不符合。</w:t>
      </w:r>
    </w:p>
    <w:p>
      <w:r>
        <w:rPr>
          <w:rFonts w:ascii="Arial Unicode MS" w:hAnsi="Arial Unicode MS" w:eastAsia="Arial Unicode MS" w:cs="Arial Unicode MS"/>
        </w:rPr>
        <w:t>現在休息十分鐘。影片和學習單都已準備好，回來後由我示範講解，大家不用另外上網找資料。</w:t>
      </w:r>
    </w:p>
    <w:p>
      <w:pPr>
        <w:pStyle w:val="Heading1"/>
        <w:pageBreakBefore w:val="1"/>
        <w:keepNext w:val="1"/>
      </w:pPr>
      <w:r>
        <w:rPr>
          <w:rFonts w:ascii="Arial Unicode MS" w:hAnsi="Arial Unicode MS" w:eastAsia="Arial Unicode MS" w:cs="Arial Unicode MS"/>
        </w:rPr>
        <w:t>投影片 26　參考資料 分級與案例</w:t>
      </w:r>
    </w:p>
    <w:p>
      <w:pPr>
        <w:pStyle w:val="Hint"/>
        <w:keepNext w:val="1"/>
      </w:pPr>
      <w:r>
        <w:rPr>
          <w:rFonts w:ascii="Arial Unicode MS" w:hAnsi="Arial Unicode MS" w:eastAsia="Arial Unicode MS" w:cs="Arial Unicode MS"/>
        </w:rPr>
        <w:t>PowerPoint 實際第 26 張　｜　參考資料，不列入主課程</w:t>
      </w:r>
    </w:p>
    <w:p>
      <w:r>
        <w:rPr>
          <w:rFonts w:ascii="Arial Unicode MS" w:hAnsi="Arial Unicode MS" w:eastAsia="Arial Unicode MS" w:cs="Arial Unicode MS"/>
        </w:rPr>
        <w:t>這一頁列出分級與業者案例的來源。課後查資料時，可以回到原始公告或車主手冊，確認產品、地區和文件日期。不同日期的資料各自說明當時的狀態，不應把其中幾個數字拼成沒有來源的新版本。</w:t>
      </w:r>
    </w:p>
    <w:p>
      <w:pPr>
        <w:pStyle w:val="Heading1"/>
        <w:pageBreakBefore w:val="0"/>
        <w:keepNext w:val="1"/>
      </w:pPr>
      <w:r>
        <w:rPr>
          <w:rFonts w:ascii="Arial Unicode MS" w:hAnsi="Arial Unicode MS" w:eastAsia="Arial Unicode MS" w:cs="Arial Unicode MS"/>
        </w:rPr>
        <w:t>投影片 27　參考資料 技術與營運</w:t>
      </w:r>
    </w:p>
    <w:p>
      <w:pPr>
        <w:pStyle w:val="Hint"/>
        <w:keepNext w:val="1"/>
      </w:pPr>
      <w:r>
        <w:rPr>
          <w:rFonts w:ascii="Arial Unicode MS" w:hAnsi="Arial Unicode MS" w:eastAsia="Arial Unicode MS" w:cs="Arial Unicode MS"/>
        </w:rPr>
        <w:t>PowerPoint 實際第 27 張　｜　參考資料，不列入主課程</w:t>
      </w:r>
    </w:p>
    <w:p>
      <w:r>
        <w:t>這一頁整理光達、雷達、定位與營運案例的主要參考資料。課後如果要深入查閱，請先分清楚三種內容：原理解說用的示意圖、感測器真正量到的資料，以及演算法後來加上的辨識結果。這三種內容用途不同，不能把示意動畫當成實測畫面，也不能把辨識框線當成感測器直接量到的資料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感測器補充解說 1</w:t>
        <w:br/>
        <w:t>雷射就是電磁波嗎？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對應投影片 5，PowerPoint 實際第 5 張。選用內容，不列入本頁主課程時間。</w:t>
      </w:r>
    </w:p>
    <w:p>
      <w:r>
        <w:rPr>
          <w:rFonts w:ascii="Arial Unicode MS" w:hAnsi="Arial Unicode MS" w:eastAsia="Arial Unicode MS" w:cs="Arial Unicode MS"/>
        </w:rPr>
        <w:t>是。雷射光屬於光，而光就是電磁波的一部分。電磁波家族包含無線電波、微波、紅外光、可見光等。它們的頻率和波長不同，但都不是靠空氣振動傳播的聲波。</w:t>
      </w:r>
    </w:p>
    <w:p>
      <w:r>
        <w:rPr>
          <w:rFonts w:ascii="Arial Unicode MS" w:hAnsi="Arial Unicode MS" w:eastAsia="Arial Unicode MS" w:cs="Arial Unicode MS"/>
        </w:rPr>
        <w:t>「雷射」說的是產生光的方法，以及通常具有較集中波長、方向性等特性。「紅外光」說的是波段。因此可以說「紅外雷射」，也有可見光雷射。光達用雷射，並不和「光達用電磁波」衝突。</w:t>
      </w:r>
    </w:p>
    <w:p>
      <w:r>
        <w:rPr>
          <w:rFonts w:ascii="Arial Unicode MS" w:hAnsi="Arial Unicode MS" w:eastAsia="Arial Unicode MS" w:cs="Arial Unicode MS"/>
        </w:rPr>
        <w:t>在真空中，這些電磁波傳播速度相同，都是光速。在道路空氣中做入門計算，通常近似用每秒三億公尺。雷達採較低頻率的無線電波，不是因為電波走得特別慢，才比較容易計時；它的發射、接收與訊號處理方法不同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感測器補充解說 2</w:t>
        <w:br/>
        <w:t>一個距離怎麼變成三維點雲？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對應投影片 7，PowerPoint 實際第 7 張。選用內容，不列入本頁主課程時間。</w:t>
      </w:r>
    </w:p>
    <w:p>
      <w:r>
        <w:rPr>
          <w:rFonts w:ascii="Arial Unicode MS" w:hAnsi="Arial Unicode MS" w:eastAsia="Arial Unicode MS" w:cs="Arial Unicode MS"/>
        </w:rPr>
        <w:t>只有「十公尺」還不夠定位。我還要知道這個十公尺是往正前方、左邊，還是往斜上方量到的。距離加上量測方向，才知道那個反射表面在空間中的位置。</w:t>
      </w:r>
    </w:p>
    <w:p>
      <w:r>
        <w:rPr>
          <w:rFonts w:ascii="Arial Unicode MS" w:hAnsi="Arial Unicode MS" w:eastAsia="Arial Unicode MS" w:cs="Arial Unicode MS"/>
        </w:rPr>
        <w:t>在最簡單、原點位於量測中心的球座標示範裡，假設距離叫 r，水平方位角叫 θ，高低角叫 φ，那麼 X＝r cosφ cosθ，Y＝r cosφ sinθ，Z＝r sinφ。學生不必背公式，意思就是把同一段距離分解到前後、左右、高低方向。</w:t>
      </w:r>
    </w:p>
    <w:p>
      <w:r>
        <w:rPr>
          <w:rFonts w:ascii="Arial Unicode MS" w:hAnsi="Arial Unicode MS" w:eastAsia="Arial Unicode MS" w:cs="Arial Unicode MS"/>
        </w:rPr>
        <w:t>實際光達還要處理各束光的角度、發射與接收位置、校正參數，以及座標軸的定義。車子會移動時，一次掃描不同時刻量到的點，也可能需要運動補償。因此不能把這個理想公式當成所有型號可直接套用的完整校正方法。</w:t>
      </w:r>
    </w:p>
    <w:p>
      <w:r>
        <w:rPr>
          <w:rFonts w:ascii="Arial Unicode MS" w:hAnsi="Arial Unicode MS" w:eastAsia="Arial Unicode MS" w:cs="Arial Unicode MS"/>
        </w:rPr>
        <w:t>許多方向量到的點合起來，就叫點雲。它描述可量到的表面，還沒有自帶物體名稱；看不到的背面也不會自動被量出。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感測器補充解說 3</w:t>
        <w:br/>
        <w:t>頻率一定要逐漸升高嗎？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對應投影片 9，PowerPoint 實際第 9 張。選用內容，不列入本頁主課程時間。</w:t>
      </w:r>
    </w:p>
    <w:p>
      <w:r>
        <w:rPr>
          <w:rFonts w:ascii="Arial Unicode MS" w:hAnsi="Arial Unicode MS" w:eastAsia="Arial Unicode MS" w:cs="Arial Unicode MS"/>
        </w:rPr>
        <w:t>不一定。圖上用逐漸升高，是因為直線上掃頻最容易讀懂。下降掃頻或其他已知調變也可以用於測距，但訊號處理要和採用的波形相配。</w:t>
      </w:r>
    </w:p>
    <w:p>
      <w:r>
        <w:rPr>
          <w:rFonts w:ascii="Arial Unicode MS" w:hAnsi="Arial Unicode MS" w:eastAsia="Arial Unicode MS" w:cs="Arial Unicode MS"/>
        </w:rPr>
        <w:t>我們真正需要的是可辨認、而且已知的訊號變化。同一次線性上掃頻裡，較早的頻率比較低、較晚比較高，回波就帶有往返時間的線索。每一次掃頻通常還會重新開始，因此不能把某一個頻率說成全程唯一的時間戳記；實際系統要利用掃頻時序並處理不模糊量測範圍。</w:t>
      </w:r>
    </w:p>
    <w:p>
      <w:r>
        <w:rPr>
          <w:rFonts w:ascii="Arial Unicode MS" w:hAnsi="Arial Unicode MS" w:eastAsia="Arial Unicode MS" w:cs="Arial Unicode MS"/>
        </w:rPr>
        <w:t>這裡升高的是頻率，不是把電波速度調快，也不是增加發射功率。就像音樂旋律的音高慢慢上升，和音量變大是不同概念；這個比喻只說明變化規律，雷達發出的仍是電磁波，不是聲音。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感測器補充解說 4</w:t>
        <w:br/>
        <w:t>TX 與 RX 到底如何對應？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對應投影片 9，PowerPoint 實際第 9 張。選用內容，不列入本頁主課程時間。</w:t>
      </w:r>
    </w:p>
    <w:p>
      <w:r>
        <w:rPr>
          <w:rFonts w:ascii="Arial Unicode MS" w:hAnsi="Arial Unicode MS" w:eastAsia="Arial Unicode MS" w:cs="Arial Unicode MS"/>
        </w:rPr>
        <w:t>先假設雷達和單一目標都靜止。在圖上選一個頻率，沿水平方向看，灰色 TX 在較早時刻發出，藍色 RX 在較晚時刻收到。兩個時刻的差就是往返延遲 τ。這是同一段訊號的發出與返回。</w:t>
      </w:r>
    </w:p>
    <w:p>
      <w:r>
        <w:rPr>
          <w:rFonts w:ascii="Arial Unicode MS" w:hAnsi="Arial Unicode MS" w:eastAsia="Arial Unicode MS" w:cs="Arial Unicode MS"/>
        </w:rPr>
        <w:t>如果改成在同一個接收時刻畫一條垂直線，就會碰到兩個不同頻率。灰線是現在發射的，藍線是現在收到、稍早發射的。這兩個頻率不是同一發射時刻的訊號，因此即使物體靜止，也會有差。</w:t>
      </w:r>
    </w:p>
    <w:p>
      <w:r>
        <w:rPr>
          <w:rFonts w:ascii="Arial Unicode MS" w:hAnsi="Arial Unicode MS" w:eastAsia="Arial Unicode MS" w:cs="Arial Unicode MS"/>
        </w:rPr>
        <w:t>接收電路把當下的發射參考與回波混頻，再濾去不需要的高頻成分，得到差拍訊號。量它在一段時間內變化的頻率，再依已知掃頻斜率換算距離。這不是看一次螢幕高度就完成，也不是只取一個瞬間的電壓便能知道頻率。</w:t>
      </w:r>
    </w:p>
    <w:p>
      <w:pPr>
        <w:pStyle w:val="Heading1"/>
        <w:pageBreakBefore/>
      </w:pPr>
      <w:r>
        <w:t>感測器補充解說 5</w:t>
        <w:br/>
        <w:t>教師算例 頻率差如何換算成三十公尺</w:t>
      </w:r>
    </w:p>
    <w:p>
      <w:pPr>
        <w:pStyle w:val="Hint"/>
      </w:pPr>
      <w:r>
        <w:t>對應投影片 9，PowerPoint 實際第 9 張。與本頁 30 公尺算例相同，可供教師備課或加深說明。</w:t>
      </w:r>
    </w:p>
    <w:p>
      <w:r>
        <w:t>沿用投影片上的理想、單一靜止目標算例。設定四十微秒內升頻三百 MHz，斜率 S 為每微秒七點五 MHz。接收處理得到的差拍頻率為一點五 MHz。這些是課堂設定數值，不是特定雷達的實測規格。</w:t>
      </w:r>
    </w:p>
    <w:p>
      <w:r>
        <w:t>先算往返延遲：τ＝</w:t>
      </w:r>
      <w:r>
        <w:t>f</w:t>
      </w:r>
      <w:r>
        <w:rPr>
          <w:vertAlign w:val="subscript"/>
        </w:rPr>
        <w:t>b</w:t>
      </w:r>
      <w:r>
        <w:t>÷S＝1.5 MHz÷(7.5 MHz/µs)＝0.2 µs，也就是兩百奈秒。換成秒是 0.0000002 秒。再算單程距離：d＝cτ÷2＝300,000,000×0.0000002÷2＝30 m。乘光速先得到六十公尺的往返路程，再除以二，才是三十公尺的單程距離。</w:t>
      </w:r>
    </w:p>
    <w:p>
      <w:r>
        <w:t>再把數字放回 A、B、C。假設起始頻率為七十七 GHz，A 在零點四微秒發出時，TX 是 77.003 GHz。它延遲零點二微秒，於零點六微秒在 B 收到，RX 仍是 77.003 GHz。此刻 C 的 TX 已升到 77.0045 GHz，與 B 相差 0.0015 GHz，也就是一點五 MHz。A 到 B 比的是同一頻率的不同時刻，B 與 C 比的是同一時刻的不同頻率。</w:t>
      </w:r>
    </w:p>
    <w:p>
      <w:r>
        <w:rPr>
          <w:rFonts w:ascii="Arial Unicode MS" w:hAnsi="Arial Unicode MS" w:eastAsia="Arial Unicode MS" w:cs="Arial Unicode MS"/>
        </w:rPr>
        <w:t>再過一小段時間，兩個頻率都往上走，但靜止目標的延遲不變、斜率不變，所以重疊區間裡的頻率差也不變。若距離更遠，延遲更大，在相同斜率下差拍頻率就更大。移動目標還有都卜勒影響，不能直接只套這個靜止算例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感測器補充解說 6</w:t>
        <w:br/>
        <w:t>固定頻率完全不能量距離嗎？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對應投影片 9，PowerPoint 實際第 9 張。選用內容，不列入本頁主課程時間。</w:t>
      </w:r>
    </w:p>
    <w:p>
      <w:r>
        <w:rPr>
          <w:rFonts w:ascii="Arial Unicode MS" w:hAnsi="Arial Unicode MS" w:eastAsia="Arial Unicode MS" w:cs="Arial Unicode MS"/>
        </w:rPr>
        <w:t>要看用了哪些額外資訊。未調變、單一固定頻率的連續波，僅靠頻率本身，無法給出單一、明確的絕對距離。固定頻率的相位差可以反映路徑長度，但相位每一圈會重複，會有距離模糊；若已知道大概範圍或只追蹤小變化，仍可能有用途。</w:t>
      </w:r>
    </w:p>
    <w:p>
      <w:r>
        <w:rPr>
          <w:rFonts w:ascii="Arial Unicode MS" w:hAnsi="Arial Unicode MS" w:eastAsia="Arial Unicode MS" w:cs="Arial Unicode MS"/>
        </w:rPr>
        <w:t>若把波切成脈衝，已經加入明確的時間變化；再量發出與返回時間，就能估距。若用多個頻率、編碼或其他調變，也可能處理距離問題。所以精確說法是：「只靠未調變的單一固定頻率連續波，不能直接唯一決定絕對距離。」不是說所有使用固定載波的系統都無法測距。</w:t>
      </w:r>
    </w:p>
    <w:p>
      <w:r>
        <w:rPr>
          <w:rFonts w:ascii="Arial Unicode MS" w:hAnsi="Arial Unicode MS" w:eastAsia="Arial Unicode MS" w:cs="Arial Unicode MS"/>
        </w:rPr>
        <w:t>FMCW 的好處之一，是把很短的延遲轉成較低頻差拍訊號，配合混頻、取樣與頻譜處理來估計，不必直接用同樣方式量單一脈衝的起訖時間。哪種方法合適，還要看範圍、解析度、設備與功率等設計需求。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感測器補充解說 7</w:t>
        <w:br/>
        <w:t>有很多物體，或物體在移動，怎麼辦？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對應投影片 9，PowerPoint 實際第 9 張。選用內容，不列入本頁主課程時間。</w:t>
      </w:r>
    </w:p>
    <w:p>
      <w:r>
        <w:rPr>
          <w:rFonts w:ascii="Arial Unicode MS" w:hAnsi="Arial Unicode MS" w:eastAsia="Arial Unicode MS" w:cs="Arial Unicode MS"/>
        </w:rPr>
        <w:t>不同距離的物體，回波可能有不同延遲，因此形成不同差拍成分。系統用一段資料做頻譜分析，尋找可分辨的成分，協助估計不同目標的距離。不過反射可能重疊、雜訊可能掩蓋弱回波，所以不是每個峰值都一定對應一個真實物體。</w:t>
      </w:r>
    </w:p>
    <w:p>
      <w:r>
        <w:rPr>
          <w:rFonts w:ascii="Arial Unicode MS" w:hAnsi="Arial Unicode MS" w:eastAsia="Arial Unicode MS" w:cs="Arial Unicode MS"/>
        </w:rPr>
        <w:t>物體在移動時，回波還帶有都卜勒相關變化。常見 FMCW 方法會比較多次掃頻，在同一距離區間的相位如何逐次改變，估計徑向相對速度，再配合距離處理。方位角常用多天線收到回波的相位差估計。這些步驟都需要明確的時序、校正與取樣條件。</w:t>
      </w:r>
    </w:p>
    <w:p>
      <w:r>
        <w:rPr>
          <w:rFonts w:ascii="Arial Unicode MS" w:hAnsi="Arial Unicode MS" w:eastAsia="Arial Unicode MS" w:cs="Arial Unicode MS"/>
        </w:rPr>
        <w:t>徑向速度小，不表示物體靜止。兩台車同向同速時，間距可不變；行人橫向穿越時，在移動方向接近垂直視線的一刻，徑向速度也可能很小。方位角則表示物體相對雷達在哪個方向，也不等於物體本身的行進方向。還要配合追蹤才能理解完整運動。</w:t>
      </w:r>
    </w:p>
    <w:p>
      <w:pPr>
        <w:pStyle w:val="Heading1"/>
        <w:keepNext/>
        <w:keepLines w:val="0"/>
        <w:pageBreakBefore w:val="0"/>
      </w:pPr>
      <w:r>
        <w:rPr>
          <w:rFonts w:ascii="Arial Unicode MS" w:hAnsi="Arial Unicode MS" w:eastAsia="Arial Unicode MS" w:cs="Arial Unicode MS"/>
          <w:b/>
          <w:color w:val="000000"/>
        </w:rPr>
        <w:t>感測器備課補充 8　光達與雷達各自擅長的工作</w:t>
      </w:r>
    </w:p>
    <w:p>
      <w:pPr>
        <w:pStyle w:val="Hint"/>
        <w:keepNext w:val="0"/>
        <w:keepLines w:val="0"/>
        <w:pageBreakBefore w:val="0"/>
      </w:pPr>
      <w:r>
        <w:rPr>
          <w:rFonts w:ascii="Arial Unicode MS" w:hAnsi="Arial Unicode MS" w:eastAsia="Arial Unicode MS" w:cs="Arial Unicode MS"/>
        </w:rPr>
        <w:t>【備課補充】對應投影片 12。供教師備課或回答學生追問；不列入本頁兩分鐘口說稿，也不放入 PPT 備忘稿。</w:t>
      </w:r>
    </w:p>
    <w:p>
      <w:pPr>
        <w:keepNext w:val="0"/>
        <w:keepLines w:val="0"/>
        <w:pageBreakBefore w:val="0"/>
      </w:pPr>
      <w:r>
        <w:rPr>
          <w:rFonts w:ascii="Arial Unicode MS" w:hAnsi="Arial Unicode MS" w:eastAsia="Arial Unicode MS" w:cs="Arial Unicode MS"/>
        </w:rPr>
        <w:t>我們用同一個情境來比較：前方有一部車正在減速。光達可以量到車身和周圍環境的許多三維位置，幫助系統掌握前車在哪裡、車身邊界在哪裡，以及旁邊的路緣和障礙物。一般而言，光達較細緻的方向量測，有利於呈現物體表面與空間輪廓。</w:t>
      </w:r>
    </w:p>
    <w:p>
      <w:pPr>
        <w:keepNext w:val="0"/>
        <w:keepLines w:val="0"/>
        <w:pageBreakBefore w:val="0"/>
      </w:pPr>
      <w:r>
        <w:rPr>
          <w:rFonts w:ascii="Arial Unicode MS" w:hAnsi="Arial Unicode MS" w:eastAsia="Arial Unicode MS" w:cs="Arial Unicode MS"/>
        </w:rPr>
        <w:t>雷達也能提供距離和方向，另外很有用的是徑向相對速度，讓系統知道我們和前車的間距正在多快地縮短或增加。這些資料可以支持跟車、碰撞風險評估等工作，但是否要減速、要煞多大力，還要由後面的系統結合其他資訊決定。感測器取得回波，不等於它自己就完成整個煞車決策。</w:t>
      </w:r>
    </w:p>
    <w:p>
      <w:pPr>
        <w:keepNext w:val="0"/>
        <w:keepLines w:val="0"/>
        <w:pageBreakBefore w:val="0"/>
      </w:pPr>
      <w:r>
        <w:rPr>
          <w:rFonts w:ascii="Arial Unicode MS" w:hAnsi="Arial Unicode MS" w:eastAsia="Arial Unicode MS" w:cs="Arial Unicode MS"/>
        </w:rPr>
        <w:t>如果要辨認紅綠燈顏色、路牌文字或車道標線，相機的影像很有幫助。光達點雲看起來很立體，也不能直接取代所有外觀資訊；雷達點比較少，也仍可能提供重要的距離和速度。把不同資料配合起來，是利用它們提供的資訊互補，而不是只選一個畫面最漂亮的感測器。</w:t>
      </w:r>
    </w:p>
    <w:p>
      <w:pPr>
        <w:keepNext w:val="0"/>
        <w:keepLines w:val="0"/>
        <w:pageBreakBefore w:val="0"/>
      </w:pPr>
      <w:r>
        <w:rPr>
          <w:rFonts w:ascii="Arial Unicode MS" w:hAnsi="Arial Unicode MS" w:eastAsia="Arial Unicode MS" w:cs="Arial Unicode MS"/>
        </w:rPr>
        <w:t>再比較夜間和雨霧。光達自己發光，雷達自己發射無線電波，所以兩者在黑暗中都能量測。遇到雨霧時，雷達通常較能維持偵測，光達則可能因散射、衰減而失去部分遠處回波。不過，大雨、外罩積水或髒污、遮擋和干擾，仍可能影響雷達，不能把耐雨霧說成全天候都不會失效。</w:t>
      </w:r>
    </w:p>
    <w:p>
      <w:pPr>
        <w:keepNext w:val="0"/>
        <w:keepLines w:val="0"/>
        <w:pageBreakBefore w:val="0"/>
      </w:pPr>
      <w:r>
        <w:t>速度量測也要分光達種類。我們前面介紹的脈衝式光達，通常比較前後不同時間的點雲，再配合追蹤估計物體運動；F、M、C、W 光達則可以利用都卜勒效應，直接取得各回波點的徑向相對速度。因此，直接說「光達不能量速度」並不精確。實際比較時，還是要看設備採用的原理和處理方法。</w:t>
      </w:r>
    </w:p>
    <w:p>
      <w:pPr>
        <w:pStyle w:val="Hint"/>
        <w:keepNext w:val="0"/>
        <w:keepLines w:val="0"/>
        <w:pageBreakBefore w:val="0"/>
      </w:pPr>
      <w:r>
        <w:rPr>
          <w:rFonts w:ascii="Arial Unicode MS" w:hAnsi="Arial Unicode MS" w:eastAsia="Arial Unicode MS" w:cs="Arial Unicode MS"/>
        </w:rPr>
        <w:t>補充資料（查核：2026-09-15）：</w:t>
      </w:r>
      <w:hyperlink r:id="rId59">
        <w:r>
          <w:rPr>
            <w:color w:val="0563C1"/>
          </w:rPr>
          <w:t>TI 雷達量測原理</w:t>
        </w:r>
      </w:hyperlink>
      <w:r>
        <w:t>、</w:t>
      </w:r>
      <w:hyperlink r:id="rId14">
        <w:r>
          <w:rPr>
            <w:color w:val="0563C1"/>
          </w:rPr>
          <w:t>雨霧與日夜條件下的感測器實驗研究</w:t>
        </w:r>
      </w:hyperlink>
      <w:r>
        <w:t>、</w:t>
      </w:r>
      <w:hyperlink r:id="rId62">
        <w:r>
          <w:rPr>
            <w:color w:val="0563C1"/>
          </w:rPr>
          <w:t>FMCW光達每點徑向速度研究</w:t>
        </w:r>
      </w:hyperlink>
    </w:p>
    <w:p>
      <w:pPr>
        <w:pStyle w:val="Heading1"/>
        <w:keepNext/>
        <w:keepLines w:val="0"/>
        <w:pageBreakBefore w:val="0"/>
      </w:pPr>
      <w:r>
        <w:rPr>
          <w:rFonts w:ascii="Arial Unicode MS" w:hAnsi="Arial Unicode MS" w:eastAsia="Arial Unicode MS" w:cs="Arial Unicode MS"/>
          <w:b/>
          <w:color w:val="000000"/>
        </w:rPr>
        <w:t>感測器備課補充 9　波長如何影響特性與效能</w:t>
      </w:r>
    </w:p>
    <w:p>
      <w:pPr>
        <w:pStyle w:val="Hint"/>
        <w:keepNext w:val="0"/>
        <w:keepLines w:val="0"/>
        <w:pageBreakBefore w:val="0"/>
      </w:pPr>
      <w:r>
        <w:rPr>
          <w:rFonts w:ascii="Arial Unicode MS" w:hAnsi="Arial Unicode MS" w:eastAsia="Arial Unicode MS" w:cs="Arial Unicode MS"/>
        </w:rPr>
        <w:t>【備課補充】對應投影片 12。供教師備課或回答學生追問；不列入本頁兩分鐘口說稿，也不放入 PPT 備忘稿。</w:t>
      </w:r>
    </w:p>
    <w:p>
      <w:pPr>
        <w:keepNext w:val="0"/>
        <w:keepLines w:val="0"/>
        <w:pageBreakBefore w:val="0"/>
      </w:pPr>
      <w:r>
        <w:t>為什麼同樣是電磁波，光達和雷達卻有不同長處？波長差異是一個重要原因。以頻率七十七吉赫茲，也就是七十七 GHz 的車用雷達為例，波長大約是三點九毫米；波長九百零五奈米的光達，換成毫米大約是零點零零零九零五毫米。拿這兩個例子相比，雷達波長大約是光達的四千三百倍。不過，光達也可能使用一千五百五十奈米或其他波長，不能把這一組數字套到所有產品。</w:t>
      </w:r>
    </w:p>
    <w:p>
      <w:pPr>
        <w:keepNext w:val="0"/>
        <w:keepLines w:val="0"/>
        <w:pageBreakBefore w:val="0"/>
      </w:pPr>
      <w:r>
        <w:rPr>
          <w:rFonts w:ascii="Arial Unicode MS" w:hAnsi="Arial Unicode MS" w:eastAsia="Arial Unicode MS" w:cs="Arial Unicode MS"/>
        </w:rPr>
        <w:t>波長會影響波束能集中到多細，以及能不能把相近方向的反射分開。在天線或光學口徑大小相近、其他條件可比較時，較短波長有利於形成較窄的波束，或分辨更接近的方向。可以想像遠方兩根靠很近的柱子，我們希望看出是兩根，而不是混成一團。這是光達通常能呈現較細輪廓的原因之一；雷達也能透過較大的有效天線陣列和訊號處理改善。</w:t>
      </w:r>
    </w:p>
    <w:p>
      <w:pPr>
        <w:keepNext w:val="0"/>
        <w:keepLines w:val="0"/>
        <w:pageBreakBefore w:val="0"/>
      </w:pPr>
      <w:r>
        <w:rPr>
          <w:rFonts w:ascii="Arial Unicode MS" w:hAnsi="Arial Unicode MS" w:eastAsia="Arial Unicode MS" w:cs="Arial Unicode MS"/>
        </w:rPr>
        <w:t>不過，波長短不會自動產生更多點。光達有幾個量測通道、每隔多大的角度量一次、接收器和軟體怎麼處理，都會影響最後的點雲。波長也不等於光束直徑，實際光束照到多大的區域，還要看光學設計、發散角和距離。</w:t>
      </w:r>
    </w:p>
    <w:p>
      <w:pPr>
        <w:keepNext w:val="0"/>
        <w:keepLines w:val="0"/>
        <w:pageBreakBefore w:val="0"/>
      </w:pPr>
      <w:r>
        <w:rPr>
          <w:rFonts w:ascii="Arial Unicode MS" w:hAnsi="Arial Unicode MS" w:eastAsia="Arial Unicode MS" w:cs="Arial Unicode MS"/>
        </w:rPr>
        <w:t>遇到霧時，要看波長和霧滴尺寸的關係，以及水對該波段的反應。霧裡的小水滴可能讓光達的紅外光明顯散射，削弱遠方回波。毫米波雷達的波長比霧滴大很多，通常比較不受霧滴散射影響。不過雨滴比霧滴大得多，因此強降雨仍可能影響雷達。不能把波長較長直接推論成所有物體都穿得過去。</w:t>
      </w:r>
    </w:p>
    <w:p>
      <w:pPr>
        <w:keepNext w:val="0"/>
        <w:keepLines w:val="0"/>
        <w:pageBreakBefore w:val="0"/>
      </w:pPr>
      <w:r>
        <w:rPr>
          <w:rFonts w:ascii="Arial Unicode MS" w:hAnsi="Arial Unicode MS" w:eastAsia="Arial Unicode MS" w:cs="Arial Unicode MS"/>
        </w:rPr>
        <w:t>同一個物體在不同波段下的反射也可能不同。材質、表面粗糙程度、形狀和角度都會影響回波，所以雷達和光達的強反射位置未必一樣。兩種點雲並不是同一張圖，只是其中一張少畫了一些點。</w:t>
      </w:r>
    </w:p>
    <w:p>
      <w:pPr>
        <w:keepNext w:val="0"/>
        <w:keepLines w:val="0"/>
        <w:pageBreakBefore w:val="0"/>
      </w:pPr>
      <w:r>
        <w:rPr>
          <w:rFonts w:ascii="Arial Unicode MS" w:hAnsi="Arial Unicode MS" w:eastAsia="Arial Unicode MS" w:cs="Arial Unicode MS"/>
        </w:rPr>
        <w:t>最後，把輪廓分得細和距離量得準分開。FMCW雷達能不能分開前後很接近的反射，主要與掃頻頻寬有關；單一目標的距離誤差，還受訊號品質、校正和處理方法影響，不能只看載波波長。雷達也能利用相位變化，偵測比波長更小的位移。因此，波長是理解差異的起點，真正效能還要看整套設計與測試條件。</w:t>
      </w:r>
    </w:p>
    <w:p>
      <w:pPr>
        <w:pStyle w:val="Hint"/>
        <w:keepNext w:val="0"/>
        <w:keepLines w:val="0"/>
        <w:pageBreakBefore w:val="0"/>
      </w:pPr>
      <w:r>
        <w:rPr>
          <w:rFonts w:ascii="Arial Unicode MS" w:hAnsi="Arial Unicode MS" w:eastAsia="Arial Unicode MS" w:cs="Arial Unicode MS"/>
        </w:rPr>
        <w:t>補充資料（查核：2026-09-15）：</w:t>
      </w:r>
      <w:hyperlink r:id="rId59">
        <w:r>
          <w:rPr>
            <w:color w:val="0563C1"/>
          </w:rPr>
          <w:t>TI 雷達波長與距離速度原理</w:t>
        </w:r>
      </w:hyperlink>
      <w:r>
        <w:t>、</w:t>
      </w:r>
      <w:hyperlink r:id="rId15">
        <w:r>
          <w:rPr>
            <w:color w:val="0563C1"/>
          </w:rPr>
          <w:t>Ouster 光達波長概述</w:t>
        </w:r>
      </w:hyperlink>
      <w:r>
        <w:t>、</w:t>
      </w:r>
      <w:hyperlink r:id="rId61">
        <w:r>
          <w:rPr>
            <w:color w:val="0563C1"/>
          </w:rPr>
          <w:t>TI 角度解析度與天線陣列</w:t>
        </w:r>
      </w:hyperlink>
      <w:r>
        <w:t>、</w:t>
      </w:r>
      <w:hyperlink r:id="rId14">
        <w:r>
          <w:rPr>
            <w:color w:val="0563C1"/>
          </w:rPr>
          <w:t>雨霧對雷達光達與相機的影響</w:t>
        </w:r>
      </w:hyperlink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資料來源與圖片署名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以下連結供備課查閱。投影片的歷史公告依標示日期解讀，原廠設備圖用來認識外觀；課堂假設數值與活動答案不代表通用安全門檻。圖片、動畫的細部出處與使用說明亦保留在相應備忘稿。</w:t>
      </w:r>
    </w:p>
    <w:p>
      <w:pPr>
        <w:pStyle w:val="Source"/>
      </w:pPr>
      <w:hyperlink r:id="rId10">
        <w:r>
          <w:rPr>
            <w:rFonts w:ascii="Arial Unicode MS" w:hAnsi="Arial Unicode MS" w:eastAsia="Arial Unicode MS"/>
            <w:sz w:val="20"/>
            <w:color w:val="006F7C"/>
          </w:rPr>
          <w:t>1. Waymo，2024-08-19，第六代感測器配置（投影片：2、14、16、22、27）</w:t>
        </w:r>
      </w:hyperlink>
    </w:p>
    <w:p>
      <w:pPr>
        <w:pStyle w:val="Source"/>
      </w:pPr>
      <w:hyperlink r:id="rId11">
        <w:r>
          <w:rPr>
            <w:rFonts w:ascii="Arial Unicode MS" w:hAnsi="Arial Unicode MS" w:eastAsia="Arial Unicode MS"/>
            <w:sz w:val="20"/>
            <w:color w:val="006F7C"/>
          </w:rPr>
          <w:t>2. RADDet，Ao Zhang、Farzan Erlik Nowruzi、Robert Laganiere，CRV 2021。作者公開 ShowCase.gif 的同步道路影像區，裁切並轉存 GIF，未加入偵測標記。資料集 CC BY 4.0。（投影片：3、9、10）</w:t>
        </w:r>
      </w:hyperlink>
    </w:p>
    <w:p>
      <w:pPr>
        <w:pStyle w:val="Source"/>
      </w:pPr>
      <w:hyperlink r:id="rId12">
        <w:r>
          <w:rPr>
            <w:rFonts w:ascii="Arial Unicode MS" w:hAnsi="Arial Unicode MS" w:eastAsia="Arial Unicode MS"/>
            <w:sz w:val="20"/>
            <w:color w:val="006F7C"/>
          </w:rPr>
          <w:t>3. arxiv.org（投影片：3、10）</w:t>
        </w:r>
      </w:hyperlink>
    </w:p>
    <w:p>
      <w:pPr>
        <w:pStyle w:val="Source"/>
      </w:pPr>
      <w:hyperlink r:id="rId13">
        <w:r>
          <w:rPr>
            <w:rFonts w:ascii="Arial Unicode MS" w:hAnsi="Arial Unicode MS" w:eastAsia="Arial Unicode MS"/>
            <w:sz w:val="20"/>
            <w:color w:val="006F7C"/>
          </w:rPr>
          <w:t>4. creativecommons.org（投影片：3、10）</w:t>
        </w:r>
      </w:hyperlink>
    </w:p>
    <w:p>
      <w:pPr>
        <w:pStyle w:val="Source"/>
      </w:pPr>
      <w:hyperlink r:id="rId14">
        <w:r>
          <w:rPr>
            <w:rFonts w:ascii="Arial Unicode MS" w:hAnsi="Arial Unicode MS" w:eastAsia="Arial Unicode MS"/>
            <w:sz w:val="20"/>
            <w:color w:val="006F7C"/>
          </w:rPr>
          <w:t>5. 研究論文：多種感測器在惡劣天候下的表現。（投影片：3、5、7、9、10、12、27）</w:t>
        </w:r>
      </w:hyperlink>
    </w:p>
    <w:p>
      <w:pPr>
        <w:pStyle w:val="Source"/>
      </w:pPr>
      <w:hyperlink r:id="rId15">
        <w:r>
          <w:rPr>
            <w:rFonts w:ascii="Arial Unicode MS" w:hAnsi="Arial Unicode MS" w:eastAsia="Arial Unicode MS"/>
            <w:sz w:val="20"/>
            <w:color w:val="006F7C"/>
          </w:rPr>
          <w:t>6. Ouster，What is lidar?（量測原理）；查閱日期 2026-09-13。（投影片：5）</w:t>
        </w:r>
      </w:hyperlink>
    </w:p>
    <w:p>
      <w:pPr>
        <w:pStyle w:val="Source"/>
      </w:pPr>
      <w:hyperlink r:id="rId16">
        <w:r>
          <w:rPr>
            <w:rFonts w:ascii="Arial Unicode MS" w:hAnsi="Arial Unicode MS" w:eastAsia="Arial Unicode MS"/>
            <w:sz w:val="20"/>
            <w:color w:val="006F7C"/>
          </w:rPr>
          <w:t>7. Ouster，Sensor Coordinate System（距離與方向換算空間座標）。（投影片：5）</w:t>
        </w:r>
      </w:hyperlink>
    </w:p>
    <w:p>
      <w:pPr>
        <w:pStyle w:val="Source"/>
      </w:pPr>
      <w:hyperlink r:id="rId17">
        <w:r>
          <w:rPr>
            <w:rFonts w:ascii="Arial Unicode MS" w:hAnsi="Arial Unicode MS" w:eastAsia="Arial Unicode MS"/>
            <w:sz w:val="20"/>
            <w:color w:val="006F7C"/>
          </w:rPr>
          <w:t>8. Ouster，Lidar as a camera（相關動畫與三條影像的原始說明）。（投影片：5、7）</w:t>
        </w:r>
      </w:hyperlink>
    </w:p>
    <w:p>
      <w:pPr>
        <w:pStyle w:val="Source"/>
      </w:pPr>
      <w:hyperlink r:id="rId18">
        <w:r>
          <w:rPr>
            <w:rFonts w:ascii="Arial Unicode MS" w:hAnsi="Arial Unicode MS" w:eastAsia="Arial Unicode MS"/>
            <w:sz w:val="20"/>
            <w:color w:val="006F7C"/>
          </w:rPr>
          <w:t>9. Ouster，Lidar vs. camera: driving in the rain（雨天量測與產品差異）。（投影片：5）</w:t>
        </w:r>
      </w:hyperlink>
    </w:p>
    <w:p>
      <w:pPr>
        <w:pStyle w:val="Source"/>
      </w:pPr>
      <w:hyperlink r:id="rId19">
        <w:r>
          <w:rPr>
            <w:rFonts w:ascii="Arial Unicode MS" w:hAnsi="Arial Unicode MS" w:eastAsia="Arial Unicode MS"/>
            <w:sz w:val="20"/>
            <w:color w:val="006F7C"/>
          </w:rPr>
          <w:t>10. NASA，What Is a Laser?；雷射光的基本特性。（投影片：5）</w:t>
        </w:r>
      </w:hyperlink>
    </w:p>
    <w:p>
      <w:pPr>
        <w:pStyle w:val="Source"/>
      </w:pPr>
      <w:hyperlink r:id="rId20">
        <w:r>
          <w:rPr>
            <w:rFonts w:ascii="Arial Unicode MS" w:hAnsi="Arial Unicode MS" w:eastAsia="Arial Unicode MS"/>
            <w:sz w:val="20"/>
            <w:color w:val="006F7C"/>
          </w:rPr>
          <w:t>11. NASA，Laser Communications；紅外光與無線電波同屬電磁波。（投影片：5）</w:t>
        </w:r>
      </w:hyperlink>
    </w:p>
    <w:p>
      <w:pPr>
        <w:pStyle w:val="Source"/>
      </w:pPr>
      <w:hyperlink r:id="rId21">
        <w:r>
          <w:rPr>
            <w:rFonts w:ascii="Arial Unicode MS" w:hAnsi="Arial Unicode MS" w:eastAsia="Arial Unicode MS"/>
            <w:sz w:val="20"/>
            <w:color w:val="006F7C"/>
          </w:rPr>
          <w:t>12. cdn.sanity.io（投影片：7）</w:t>
        </w:r>
      </w:hyperlink>
    </w:p>
    <w:p>
      <w:pPr>
        <w:pStyle w:val="Source"/>
      </w:pPr>
      <w:hyperlink r:id="rId22">
        <w:r>
          <w:rPr>
            <w:rFonts w:ascii="Arial Unicode MS" w:hAnsi="Arial Unicode MS" w:eastAsia="Arial Unicode MS"/>
            <w:sz w:val="20"/>
            <w:color w:val="006F7C"/>
          </w:rPr>
          <w:t>13. Texas Instruments，The fundamentals of millimeter wave radar sensors（FMCW 距離、速度與角度量測）；查閱日期 2026-09-13。（投影片：9）</w:t>
        </w:r>
      </w:hyperlink>
    </w:p>
    <w:p>
      <w:pPr>
        <w:pStyle w:val="Source"/>
      </w:pPr>
      <w:hyperlink r:id="rId23">
        <w:r>
          <w:rPr>
            <w:rFonts w:ascii="Arial Unicode MS" w:hAnsi="Arial Unicode MS" w:eastAsia="Arial Unicode MS"/>
            <w:sz w:val="20"/>
            <w:color w:val="006F7C"/>
          </w:rPr>
          <w:t>14. Texas Instruments，mmWave Fundamentals: Range, Velocity and Angle（都卜勒效應與量測特性）。（投影片：9）</w:t>
        </w:r>
      </w:hyperlink>
    </w:p>
    <w:p>
      <w:pPr>
        <w:pStyle w:val="Source"/>
      </w:pPr>
      <w:hyperlink r:id="rId24">
        <w:r>
          <w:rPr>
            <w:rFonts w:ascii="Arial Unicode MS" w:hAnsi="Arial Unicode MS" w:eastAsia="Arial Unicode MS"/>
            <w:sz w:val="20"/>
            <w:color w:val="006F7C"/>
          </w:rPr>
          <w:t>15. raw.githubusercontent.com（投影片：10）</w:t>
        </w:r>
      </w:hyperlink>
    </w:p>
    <w:p>
      <w:pPr>
        <w:pStyle w:val="Source"/>
      </w:pPr>
      <w:hyperlink r:id="rId25">
        <w:r>
          <w:rPr>
            <w:rFonts w:ascii="Arial Unicode MS" w:hAnsi="Arial Unicode MS" w:eastAsia="Arial Unicode MS"/>
            <w:sz w:val="20"/>
            <w:color w:val="006F7C"/>
          </w:rPr>
          <w:t>16. Texas Instruments，汽車 ADAS 雷達技術。（投影片：10、12、27）</w:t>
        </w:r>
      </w:hyperlink>
    </w:p>
    <w:p>
      <w:pPr>
        <w:pStyle w:val="Source"/>
      </w:pPr>
      <w:hyperlink r:id="rId26">
        <w:r>
          <w:rPr>
            <w:rFonts w:ascii="Arial Unicode MS" w:hAnsi="Arial Unicode MS" w:eastAsia="Arial Unicode MS"/>
            <w:sz w:val="20"/>
            <w:color w:val="006F7C"/>
          </w:rPr>
          <w:t>17. GNSS Signal Blockage &amp; Multipath 原理圖。VectorNav。官方教學圖，版權歸 VectorNav；課堂引用（投影片：13）</w:t>
        </w:r>
      </w:hyperlink>
    </w:p>
    <w:p>
      <w:pPr>
        <w:pStyle w:val="Source"/>
      </w:pPr>
      <w:hyperlink r:id="rId27">
        <w:r>
          <w:rPr>
            <w:rFonts w:ascii="Arial Unicode MS" w:hAnsi="Arial Unicode MS" w:eastAsia="Arial Unicode MS"/>
            <w:sz w:val="20"/>
            <w:color w:val="006F7C"/>
          </w:rPr>
          <w:t>18. Waymo 第六代感測硬體官方圖（2026-02-12）。Waymo。官方資料圖，版權歸 Waymo；課堂引用（投影片：14）</w:t>
        </w:r>
      </w:hyperlink>
    </w:p>
    <w:p>
      <w:pPr>
        <w:pStyle w:val="Source"/>
      </w:pPr>
      <w:hyperlink r:id="rId28">
        <w:r>
          <w:rPr>
            <w:rFonts w:ascii="Arial Unicode MS" w:hAnsi="Arial Unicode MS" w:eastAsia="Arial Unicode MS"/>
            <w:sz w:val="20"/>
            <w:color w:val="006F7C"/>
          </w:rPr>
          <w:t>19. Tesla，Full Self-Driving (Supervised) 車主手冊（投影片：15、16、26）</w:t>
        </w:r>
      </w:hyperlink>
    </w:p>
    <w:p>
      <w:pPr>
        <w:pStyle w:val="Source"/>
      </w:pPr>
      <w:hyperlink r:id="rId29">
        <w:r>
          <w:rPr>
            <w:rFonts w:ascii="Arial Unicode MS" w:hAnsi="Arial Unicode MS" w:eastAsia="Arial Unicode MS"/>
            <w:sz w:val="20"/>
            <w:color w:val="006F7C"/>
          </w:rPr>
          <w:t>20. SAE J3016，2021 年 4 月版（投影片：15、20、26）</w:t>
        </w:r>
      </w:hyperlink>
    </w:p>
    <w:p>
      <w:pPr>
        <w:pStyle w:val="Source"/>
      </w:pPr>
      <w:hyperlink r:id="rId30">
        <w:r>
          <w:rPr>
            <w:rFonts w:ascii="Arial Unicode MS" w:hAnsi="Arial Unicode MS" w:eastAsia="Arial Unicode MS"/>
            <w:sz w:val="20"/>
            <w:color w:val="006F7C"/>
          </w:rPr>
          <w:t>21. creativecommons.org（投影片：15）</w:t>
        </w:r>
      </w:hyperlink>
    </w:p>
    <w:p>
      <w:pPr>
        <w:pStyle w:val="Source"/>
      </w:pPr>
      <w:hyperlink r:id="rId31">
        <w:r>
          <w:rPr>
            <w:rFonts w:ascii="Arial Unicode MS" w:hAnsi="Arial Unicode MS" w:eastAsia="Arial Unicode MS"/>
            <w:sz w:val="20"/>
            <w:color w:val="006F7C"/>
          </w:rPr>
          <w:t>22. commons.wikimedia.org（投影片：15）</w:t>
        </w:r>
      </w:hyperlink>
    </w:p>
    <w:p>
      <w:pPr>
        <w:pStyle w:val="Source"/>
      </w:pPr>
      <w:hyperlink r:id="rId32">
        <w:r>
          <w:rPr>
            <w:rFonts w:ascii="Arial Unicode MS" w:hAnsi="Arial Unicode MS" w:eastAsia="Arial Unicode MS"/>
            <w:sz w:val="20"/>
            <w:color w:val="006F7C"/>
          </w:rPr>
          <w:t>23. 相機：Bosch 第四代多功能相機 MPC4。Foto: Bosch。官方媒體頁載明可免費供編輯用途重製，須標示 Foto: Bosch。（投影片：16）</w:t>
        </w:r>
      </w:hyperlink>
    </w:p>
    <w:p>
      <w:pPr>
        <w:pStyle w:val="Source"/>
      </w:pPr>
      <w:hyperlink r:id="rId33">
        <w:r>
          <w:rPr>
            <w:rFonts w:ascii="Arial Unicode MS" w:hAnsi="Arial Unicode MS" w:eastAsia="Arial Unicode MS"/>
            <w:sz w:val="20"/>
            <w:color w:val="006F7C"/>
          </w:rPr>
          <w:t>24. www.bosch-presse.de（投影片：16）</w:t>
        </w:r>
      </w:hyperlink>
    </w:p>
    <w:p>
      <w:pPr>
        <w:pStyle w:val="Source"/>
      </w:pPr>
      <w:hyperlink r:id="rId34">
        <w:r>
          <w:rPr>
            <w:rFonts w:ascii="Arial Unicode MS" w:hAnsi="Arial Unicode MS" w:eastAsia="Arial Unicode MS"/>
            <w:sz w:val="20"/>
            <w:color w:val="006F7C"/>
          </w:rPr>
          <w:t>25. 光達：Ouster OS1。Ouster。原廠產品圖，版權歸 Ouster，課堂引用。（投影片：16）</w:t>
        </w:r>
      </w:hyperlink>
    </w:p>
    <w:p>
      <w:pPr>
        <w:pStyle w:val="Source"/>
      </w:pPr>
      <w:hyperlink r:id="rId35">
        <w:r>
          <w:rPr>
            <w:rFonts w:ascii="Arial Unicode MS" w:hAnsi="Arial Unicode MS" w:eastAsia="Arial Unicode MS"/>
            <w:sz w:val="20"/>
            <w:color w:val="006F7C"/>
          </w:rPr>
          <w:t>26. ouster.imgix.net（投影片：16）</w:t>
        </w:r>
      </w:hyperlink>
    </w:p>
    <w:p>
      <w:pPr>
        <w:pStyle w:val="Source"/>
      </w:pPr>
      <w:hyperlink r:id="rId36">
        <w:r>
          <w:rPr>
            <w:rFonts w:ascii="Arial Unicode MS" w:hAnsi="Arial Unicode MS" w:eastAsia="Arial Unicode MS"/>
            <w:sz w:val="20"/>
            <w:color w:val="006F7C"/>
          </w:rPr>
          <w:t>27. 雷達：Bosch 車用前向與角落雷達。Bosch。原廠產品圖，版權歸 Bosch，課堂引用。WEBP 轉 PNG，未改動設備內容。（投影片：16）</w:t>
        </w:r>
      </w:hyperlink>
    </w:p>
    <w:p>
      <w:pPr>
        <w:pStyle w:val="Source"/>
      </w:pPr>
      <w:hyperlink r:id="rId37">
        <w:r>
          <w:rPr>
            <w:rFonts w:ascii="Arial Unicode MS" w:hAnsi="Arial Unicode MS" w:eastAsia="Arial Unicode MS"/>
            <w:sz w:val="20"/>
            <w:color w:val="006F7C"/>
          </w:rPr>
          <w:t>28. www.bosch-mobility.com（投影片：16）</w:t>
        </w:r>
      </w:hyperlink>
    </w:p>
    <w:p>
      <w:pPr>
        <w:pStyle w:val="Source"/>
      </w:pPr>
      <w:hyperlink r:id="rId38">
        <w:r>
          <w:rPr>
            <w:rFonts w:ascii="Arial Unicode MS" w:hAnsi="Arial Unicode MS" w:eastAsia="Arial Unicode MS"/>
            <w:sz w:val="20"/>
            <w:color w:val="006F7C"/>
          </w:rPr>
          <w:t>29. Zoox，專用自駕計程車設計（投影片：20、27）</w:t>
        </w:r>
      </w:hyperlink>
    </w:p>
    <w:p>
      <w:pPr>
        <w:pStyle w:val="Source"/>
      </w:pPr>
      <w:hyperlink r:id="rId39">
        <w:r>
          <w:rPr>
            <w:rFonts w:ascii="Arial Unicode MS" w:hAnsi="Arial Unicode MS" w:eastAsia="Arial Unicode MS"/>
            <w:sz w:val="20"/>
            <w:color w:val="006F7C"/>
          </w:rPr>
          <w:t>30. Zoox 車廂與乘客登車官方照片。Zoox。官方照片，版權歸 Zoox；課堂引用（投影片：20）</w:t>
        </w:r>
      </w:hyperlink>
    </w:p>
    <w:p>
      <w:pPr>
        <w:pStyle w:val="Source"/>
      </w:pPr>
      <w:hyperlink r:id="rId40">
        <w:r>
          <w:rPr>
            <w:rFonts w:ascii="Arial Unicode MS" w:hAnsi="Arial Unicode MS" w:eastAsia="Arial Unicode MS"/>
            <w:sz w:val="20"/>
            <w:color w:val="006F7C"/>
          </w:rPr>
          <w:t>31. CPUC，2022-06-02，Cruise 載客服務許可（投影片：21、26）</w:t>
        </w:r>
      </w:hyperlink>
    </w:p>
    <w:p>
      <w:pPr>
        <w:pStyle w:val="Source"/>
      </w:pPr>
      <w:hyperlink r:id="rId41">
        <w:r>
          <w:rPr>
            <w:rFonts w:ascii="Arial Unicode MS" w:hAnsi="Arial Unicode MS" w:eastAsia="Arial Unicode MS"/>
            <w:sz w:val="20"/>
            <w:color w:val="006F7C"/>
          </w:rPr>
          <w:t>32. California DMV，2023-10-24，Cruise 許可暫停（投影片：21、27）</w:t>
        </w:r>
      </w:hyperlink>
    </w:p>
    <w:p>
      <w:pPr>
        <w:pStyle w:val="Source"/>
      </w:pPr>
      <w:hyperlink r:id="rId42">
        <w:r>
          <w:rPr>
            <w:rFonts w:ascii="Arial Unicode MS" w:hAnsi="Arial Unicode MS" w:eastAsia="Arial Unicode MS"/>
            <w:sz w:val="20"/>
            <w:color w:val="006F7C"/>
          </w:rPr>
          <w:t>33. GM，2024-12-10，自動駕駛投資方向調整（投影片：21、27）</w:t>
        </w:r>
      </w:hyperlink>
    </w:p>
    <w:p>
      <w:pPr>
        <w:pStyle w:val="Source"/>
      </w:pPr>
      <w:hyperlink r:id="rId43">
        <w:r>
          <w:rPr>
            <w:rFonts w:ascii="Arial Unicode MS" w:hAnsi="Arial Unicode MS" w:eastAsia="Arial Unicode MS"/>
            <w:sz w:val="20"/>
            <w:color w:val="006F7C"/>
          </w:rPr>
          <w:t>34. creativecommons.org（投影片：21）</w:t>
        </w:r>
      </w:hyperlink>
    </w:p>
    <w:p>
      <w:pPr>
        <w:pStyle w:val="Source"/>
      </w:pPr>
      <w:hyperlink r:id="rId44">
        <w:r>
          <w:rPr>
            <w:rFonts w:ascii="Arial Unicode MS" w:hAnsi="Arial Unicode MS" w:eastAsia="Arial Unicode MS"/>
            <w:sz w:val="20"/>
            <w:color w:val="006F7C"/>
          </w:rPr>
          <w:t>35. commons.wikimedia.org（投影片：21）</w:t>
        </w:r>
      </w:hyperlink>
    </w:p>
    <w:p>
      <w:pPr>
        <w:pStyle w:val="Source"/>
      </w:pPr>
      <w:hyperlink r:id="rId45">
        <w:r>
          <w:rPr>
            <w:rFonts w:ascii="Arial Unicode MS" w:hAnsi="Arial Unicode MS" w:eastAsia="Arial Unicode MS"/>
            <w:sz w:val="20"/>
            <w:color w:val="006F7C"/>
          </w:rPr>
          <w:t>36. 河內高科技園區管理機關，2026-08-26，受控試驗公告（投影片：23、26）</w:t>
        </w:r>
      </w:hyperlink>
    </w:p>
    <w:p>
      <w:pPr>
        <w:pStyle w:val="Source"/>
      </w:pPr>
      <w:hyperlink r:id="rId46">
        <w:r>
          <w:rPr>
            <w:rFonts w:ascii="Arial Unicode MS" w:hAnsi="Arial Unicode MS" w:eastAsia="Arial Unicode MS"/>
            <w:sz w:val="20"/>
            <w:color w:val="006F7C"/>
          </w:rPr>
          <w:t>37. creativecommons.org（投影片：23）</w:t>
        </w:r>
      </w:hyperlink>
    </w:p>
    <w:p>
      <w:pPr>
        <w:pStyle w:val="Source"/>
      </w:pPr>
      <w:hyperlink r:id="rId47">
        <w:r>
          <w:rPr>
            <w:rFonts w:ascii="Arial Unicode MS" w:hAnsi="Arial Unicode MS" w:eastAsia="Arial Unicode MS"/>
            <w:sz w:val="20"/>
            <w:color w:val="006F7C"/>
          </w:rPr>
          <w:t>38. commons.wikimedia.org（投影片：23）</w:t>
        </w:r>
      </w:hyperlink>
    </w:p>
    <w:p>
      <w:pPr>
        <w:pStyle w:val="Source"/>
      </w:pPr>
      <w:hyperlink r:id="rId48">
        <w:r>
          <w:rPr>
            <w:rFonts w:ascii="Arial Unicode MS" w:hAnsi="Arial Unicode MS" w:eastAsia="Arial Unicode MS"/>
            <w:sz w:val="20"/>
            <w:color w:val="006F7C"/>
          </w:rPr>
          <w:t>39. creativecommons.org（投影片：23）</w:t>
        </w:r>
      </w:hyperlink>
    </w:p>
    <w:p>
      <w:pPr>
        <w:pStyle w:val="Source"/>
      </w:pPr>
      <w:hyperlink r:id="rId49">
        <w:r>
          <w:rPr>
            <w:rFonts w:ascii="Arial Unicode MS" w:hAnsi="Arial Unicode MS" w:eastAsia="Arial Unicode MS"/>
            <w:sz w:val="20"/>
            <w:color w:val="006F7C"/>
          </w:rPr>
          <w:t>40. commons.wikimedia.org（投影片：23）</w:t>
        </w:r>
      </w:hyperlink>
    </w:p>
    <w:p>
      <w:pPr>
        <w:pStyle w:val="Source"/>
      </w:pPr>
      <w:hyperlink r:id="rId50">
        <w:r>
          <w:rPr>
            <w:rFonts w:ascii="Arial Unicode MS" w:hAnsi="Arial Unicode MS" w:eastAsia="Arial Unicode MS"/>
            <w:sz w:val="20"/>
            <w:color w:val="006F7C"/>
          </w:rPr>
          <w:t>41. Mercedes-Benz，2024-12-17，德國 DRIVE PILOT 95 km/h（投影片：26）</w:t>
        </w:r>
      </w:hyperlink>
    </w:p>
    <w:p>
      <w:pPr>
        <w:pStyle w:val="Source"/>
      </w:pPr>
      <w:hyperlink r:id="rId51">
        <w:r>
          <w:rPr>
            <w:rFonts w:ascii="Arial Unicode MS" w:hAnsi="Arial Unicode MS" w:eastAsia="Arial Unicode MS"/>
            <w:sz w:val="20"/>
            <w:color w:val="006F7C"/>
          </w:rPr>
          <w:t>42. California DMV，2023-06-08，DRIVE PILOT 核准條件（投影片：26）</w:t>
        </w:r>
      </w:hyperlink>
    </w:p>
    <w:sectPr w:rsidR="00FC693F" w:rsidRPr="0006063C" w:rsidSect="00034616">
      <w:footerReference w:type="default" r:id="rId9"/>
      <w:pgSz w:w="11906" w:h="16838"/>
      <w:pgMar w:top="1020" w:right="113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60707A"/>
        <w:sz w:val="18"/>
      </w:rPr>
      <w:t xml:space="preserve">第二週　第 2 節講稿　｜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60"/>
    </w:pPr>
    <w:rPr>
      <w:rFonts w:ascii="Arial Unicode MS" w:hAnsi="Arial Unicode MS" w:eastAsia="Arial Unicode M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i w:val="0"/>
      <w:color w:val="17334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2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i w:val="0"/>
      <w:color w:val="006F7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i w:val="0"/>
      <w:color w:val="17334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 w:before="0"/>
    </w:pPr>
    <w:rPr>
      <w:rFonts w:asciiTheme="majorHAnsi" w:eastAsiaTheme="majorEastAsia" w:hAnsiTheme="majorHAnsi" w:cstheme="majorBidi" w:ascii="Arial Unicode MS" w:hAnsi="Arial Unicode MS" w:eastAsia="Arial Unicode MS"/>
      <w:b w:val="0"/>
      <w:i w:val="0"/>
      <w:iCs/>
      <w:color w:val="006F7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int">
    <w:name w:val="Hint"/>
    <w:basedOn w:val="Normal"/>
    <w:pPr>
      <w:spacing w:line="288" w:lineRule="auto" w:after="160"/>
    </w:pPr>
    <w:rPr>
      <w:color w:val="52636B"/>
      <w:sz w:val="21"/>
    </w:rPr>
  </w:style>
  <w:style w:type="paragraph" w:customStyle="1" w:styleId="Source">
    <w:name w:val="Source"/>
    <w:basedOn w:val="Normal"/>
    <w:pPr>
      <w:spacing w:line="288" w:lineRule="auto" w:after="160"/>
    </w:pPr>
    <w:rPr>
      <w:color w:val="52636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aymo.com/blog/2024/08/meet-the-6th-generation-waymo-driver/" TargetMode="External"/><Relationship Id="rId11" Type="http://schemas.openxmlformats.org/officeDocument/2006/relationships/hyperlink" Target="https://github.com/ZhangAoCanada/RADDet" TargetMode="External"/><Relationship Id="rId12" Type="http://schemas.openxmlformats.org/officeDocument/2006/relationships/hyperlink" Target="https://arxiv.org/abs/2105.00363" TargetMode="External"/><Relationship Id="rId13" Type="http://schemas.openxmlformats.org/officeDocument/2006/relationships/hyperlink" Target="https://creativecommons.org/licenses/by/4.0/" TargetMode="External"/><Relationship Id="rId14" Type="http://schemas.openxmlformats.org/officeDocument/2006/relationships/hyperlink" Target="https://arxiv.org/abs/2305.01336" TargetMode="External"/><Relationship Id="rId15" Type="http://schemas.openxmlformats.org/officeDocument/2006/relationships/hyperlink" Target="https://ouster.com/insights/what-is-lidar" TargetMode="External"/><Relationship Id="rId16" Type="http://schemas.openxmlformats.org/officeDocument/2006/relationships/hyperlink" Target="https://docs.ouster.com/sensor-docs/coordinate-system" TargetMode="External"/><Relationship Id="rId17" Type="http://schemas.openxmlformats.org/officeDocument/2006/relationships/hyperlink" Target="https://ouster.com/insights/blog/the-camera-is-in-the-lidar" TargetMode="External"/><Relationship Id="rId18" Type="http://schemas.openxmlformats.org/officeDocument/2006/relationships/hyperlink" Target="https://ouster.com/insights/blog/lidar-vs-camera-comparison-in-the-rain" TargetMode="External"/><Relationship Id="rId19" Type="http://schemas.openxmlformats.org/officeDocument/2006/relationships/hyperlink" Target="https://spaceplace.nasa.gov/laser/en/" TargetMode="External"/><Relationship Id="rId20" Type="http://schemas.openxmlformats.org/officeDocument/2006/relationships/hyperlink" Target="https://www.nasa.gov/communicating-with-missions/lasercomms/" TargetMode="External"/><Relationship Id="rId21" Type="http://schemas.openxmlformats.org/officeDocument/2006/relationships/hyperlink" Target="https://cdn.sanity.io/images/zqlkz0u8/production/d9adc20fcbb922e53a364abb86a36fec1d002625-1280x720.gif" TargetMode="External"/><Relationship Id="rId22" Type="http://schemas.openxmlformats.org/officeDocument/2006/relationships/hyperlink" Target="https://www.ti.com/lit/wp/spyy005a/spyy005a.pdf" TargetMode="External"/><Relationship Id="rId23" Type="http://schemas.openxmlformats.org/officeDocument/2006/relationships/hyperlink" Target="https://www.ti.com/document-viewer/lit/html/SSZT906" TargetMode="External"/><Relationship Id="rId24" Type="http://schemas.openxmlformats.org/officeDocument/2006/relationships/hyperlink" Target="https://raw.githubusercontent.com/ZhangAoCanada/RADDet/master/images/ShowCase.gif" TargetMode="External"/><Relationship Id="rId25" Type="http://schemas.openxmlformats.org/officeDocument/2006/relationships/hyperlink" Target="https://www.ti.com/applications/automotive/adas/radar/overview.html" TargetMode="External"/><Relationship Id="rId26" Type="http://schemas.openxmlformats.org/officeDocument/2006/relationships/hyperlink" Target="https://www.vectornav.com/resources/inertial-navigation-primer/theory-of-operation/theory-gnsscompass" TargetMode="External"/><Relationship Id="rId27" Type="http://schemas.openxmlformats.org/officeDocument/2006/relationships/hyperlink" Target="https://waymo.com/blog/2026/02/ro-on-6th-gen-waymo-driver/" TargetMode="External"/><Relationship Id="rId28" Type="http://schemas.openxmlformats.org/officeDocument/2006/relationships/hyperlink" Target="https://www.tesla.com/ownersmanual/models/en_us/GUID-2CB60804-9CEA-4F4B-8B04-09B991368DC5.html" TargetMode="External"/><Relationship Id="rId29" Type="http://schemas.openxmlformats.org/officeDocument/2006/relationships/hyperlink" Target="https://saemobilus.sae.org/standards/j3016_202104-taxonomy-definitions-terms-related-driving-automation-systems-road-motor-vehicles" TargetMode="External"/><Relationship Id="rId30" Type="http://schemas.openxmlformats.org/officeDocument/2006/relationships/hyperlink" Target="https://creativecommons.org/publicdomain/zero/1.0/" TargetMode="External"/><Relationship Id="rId31" Type="http://schemas.openxmlformats.org/officeDocument/2006/relationships/hyperlink" Target="https://commons.wikimedia.org/wiki/File:Upgraded_Tesla_Model_3_-_2023_-_Interior.jpg" TargetMode="External"/><Relationship Id="rId32" Type="http://schemas.openxmlformats.org/officeDocument/2006/relationships/hyperlink" Target="https://www.bosch-presse.de/pressportal/de/de/neue-generation-der-bosch-multifunktionskamera-275725.html" TargetMode="External"/><Relationship Id="rId33" Type="http://schemas.openxmlformats.org/officeDocument/2006/relationships/hyperlink" Target="https://www.bosch-presse.de/pressportal/de/media/dam_images/20250408_mpc4_multi_purpose_cam_gen4_front_hr_img_w1280.jpg" TargetMode="External"/><Relationship Id="rId34" Type="http://schemas.openxmlformats.org/officeDocument/2006/relationships/hyperlink" Target="https://ouster.com/insights/blog/ouster-expanding-international-footprint-with-global-distributor-network" TargetMode="External"/><Relationship Id="rId35" Type="http://schemas.openxmlformats.org/officeDocument/2006/relationships/hyperlink" Target="https://ouster.imgix.net/11-Legacy-Articles/distributors.jpg" TargetMode="External"/><Relationship Id="rId36" Type="http://schemas.openxmlformats.org/officeDocument/2006/relationships/hyperlink" Target="https://www.bosch-mobility.com/en/solutions/sensors/radar-sensor/" TargetMode="External"/><Relationship Id="rId37" Type="http://schemas.openxmlformats.org/officeDocument/2006/relationships/hyperlink" Target="https://www.bosch-mobility.com/media/global/solutions/passenger-cars-and-light-commercial-vehicles/driver-assistance-systems/multi-camera-system/front-radar-plus/radar_gen6_stage_mobile.webp" TargetMode="External"/><Relationship Id="rId38" Type="http://schemas.openxmlformats.org/officeDocument/2006/relationships/hyperlink" Target="https://zoox.com/journal/zoox-robotaxi-development" TargetMode="External"/><Relationship Id="rId39" Type="http://schemas.openxmlformats.org/officeDocument/2006/relationships/hyperlink" Target="https://zoox.com/know-your-ride" TargetMode="External"/><Relationship Id="rId40" Type="http://schemas.openxmlformats.org/officeDocument/2006/relationships/hyperlink" Target="https://www.cpuc.ca.gov/news-and-updates/all-news/cpuc-issues-first-driverless-autonomous-vehicle-passenger-service-deployment-permit" TargetMode="External"/><Relationship Id="rId41" Type="http://schemas.openxmlformats.org/officeDocument/2006/relationships/hyperlink" Target="https://qr.dmv.ca.gov/portal/news-and-media/dmv-statement-on-cruise-llc-suspension/" TargetMode="External"/><Relationship Id="rId42" Type="http://schemas.openxmlformats.org/officeDocument/2006/relationships/hyperlink" Target="https://news.gm.com/home.detail.html/Pages/news/us/en/2024/dec/1210-gm.html" TargetMode="External"/><Relationship Id="rId43" Type="http://schemas.openxmlformats.org/officeDocument/2006/relationships/hyperlink" Target="https://creativecommons.org/licenses/by-sa/4.0/" TargetMode="External"/><Relationship Id="rId44" Type="http://schemas.openxmlformats.org/officeDocument/2006/relationships/hyperlink" Target="https://commons.wikimedia.org/wiki/File:San_Francisco_(CA,_USA),_Point_Lobos_Avenue,_Autonomes_Auto_--_2022_--_3049.jpg" TargetMode="External"/><Relationship Id="rId45" Type="http://schemas.openxmlformats.org/officeDocument/2006/relationships/hyperlink" Target="https://www.hhtip.hanoi.gov.vn/vi/tin-tuc/ha-noi-chinh-thuc-cho-phep-thu-nghiem-xe-buyt-tu-hanh-robotaxi-2858.html" TargetMode="External"/><Relationship Id="rId46" Type="http://schemas.openxmlformats.org/officeDocument/2006/relationships/hyperlink" Target="https://creativecommons.org/licenses/by-sa/2.0/" TargetMode="External"/><Relationship Id="rId47" Type="http://schemas.openxmlformats.org/officeDocument/2006/relationships/hyperlink" Target="https://commons.wikimedia.org/wiki/File:Scooters_on_Roosevelt_Road_and_Xinglong_Road_intersection,_Taipei_20060411.jpg" TargetMode="External"/><Relationship Id="rId48" Type="http://schemas.openxmlformats.org/officeDocument/2006/relationships/hyperlink" Target="https://creativecommons.org/licenses/by-sa/3.0/" TargetMode="External"/><Relationship Id="rId49" Type="http://schemas.openxmlformats.org/officeDocument/2006/relationships/hyperlink" Target="https://commons.wikimedia.org/wiki/File:Hanoi_traffic.jpg" TargetMode="External"/><Relationship Id="rId50" Type="http://schemas.openxmlformats.org/officeDocument/2006/relationships/hyperlink" Target="https://group.mercedes-benz.com/technology/autonomous-driving/driving/drive-pilot-95-kmh.html" TargetMode="External"/><Relationship Id="rId51" Type="http://schemas.openxmlformats.org/officeDocument/2006/relationships/hyperlink" Target="https://www.dmv.ca.gov/portal/news-and-media/california-dmv-approves-mercedes-benz-automated-driving-system-for-certain-highways-and-conditions/" TargetMode="External"/><Relationship Id="rId52" Type="http://schemas.openxmlformats.org/officeDocument/2006/relationships/hyperlink" Target="https://static.mobileye.com/website/common/video/how_it_works.mp4#t=65,100" TargetMode="External"/><Relationship Id="rId53" Type="http://schemas.openxmlformats.org/officeDocument/2006/relationships/hyperlink" Target="https://ims.mobileye.com/fleets/us/technology/" TargetMode="External"/><Relationship Id="rId54" Type="http://schemas.openxmlformats.org/officeDocument/2006/relationships/hyperlink" Target="https://www.youtube.com/watch?v=LcnbOCBMiQM&amp;t=0s" TargetMode="External"/><Relationship Id="rId55" Type="http://schemas.openxmlformats.org/officeDocument/2006/relationships/hyperlink" Target="https://www.ti.com/video/6207214711001" TargetMode="External"/><Relationship Id="rId56" Type="http://schemas.openxmlformats.org/officeDocument/2006/relationships/hyperlink" Target="https://static.ouster.dev/sensor-docs/image_route1/image_route3/sensor_data/sensor-data.html" TargetMode="External"/><Relationship Id="rId57" Type="http://schemas.openxmlformats.org/officeDocument/2006/relationships/hyperlink" Target="https://ouster.com/insights/blog/how-multi-beam-flash-lidar-works" TargetMode="External"/><Relationship Id="rId58" Type="http://schemas.openxmlformats.org/officeDocument/2006/relationships/hyperlink" Target="https://docs.ouster.com/sdk-docs/features/mapping/motion-compensation.html" TargetMode="External"/><Relationship Id="rId59" Type="http://schemas.openxmlformats.org/officeDocument/2006/relationships/hyperlink" Target="https://www.ti.com/lit/SPYY005" TargetMode="External"/><Relationship Id="rId60" Type="http://schemas.openxmlformats.org/officeDocument/2006/relationships/hyperlink" Target="https://www.ti.com/lit/pdf/SWRA553" TargetMode="External"/><Relationship Id="rId61" Type="http://schemas.openxmlformats.org/officeDocument/2006/relationships/hyperlink" Target="https://www.ti.com/document-viewer/lit/html/SWRA841" TargetMode="External"/><Relationship Id="rId62" Type="http://schemas.openxmlformats.org/officeDocument/2006/relationships/hyperlink" Target="https://arxiv.org/abs/2209.033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自動駕駛原理 第二週 第2節 詳細講稿</dc:title>
  <dc:subject>全球發展與技術選擇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