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83%。「—」表示那一組不到 5 個，不算比例：白天的前方照片裡，10 m 內沒有任何機車或腳踏車。偵測模型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從照片的框做立體框分四步：把框往前延伸成一根光柱，挑出光柱裡最密的那群點，用點群量位置、高度和寬度，最後把光達看不到的背面補起來。同一張照片裡標 8.9 m 的那個人，最密的 51 個點量到高 1.53 m，中心離官方框只差 0.1 m。標 21.4 m 的那台車只有 32 個點，而且只打到靠我們這一側，量出來 0.48 m 高，官方框卻是長 4.72 m、高 1.47 m；所以車子要照「一般車多大」往後補，朝向則看點排成的 L 形或前後畫面的移動。實際上這幾步多半由模型從標好的資料學出來，例如 Frustum PointNets。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可見度怎麼標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標註員用眼睛估，不是逐一數像素。先畫好立體框（被擋住的部分也框進去），投到照片上就是物體整個應有的大小；再看這個範圍有幾成被前面的車、柱子、別的人擋住，四級選一級。六台相機的照片要接成一張全景來看，所以物體跨在兩台相機的交界不算被擋住。級距分得粗，是因為用眼睛估，粗一點不同的人才會選到同一級。練習台任務一，穿紅褲子的行人後面還有一個人幾乎整個被擋住，官方標 0–40%。今天不用標可見度，答案表會顯示官方的值。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題）。答不出來或想複習時，按該題右上角的「解釋說明」，交卷前也能看；說明會直接講出答案，請先自己想過再按。交卷後會列出哪一週錯最多，以及交卷前看過說明的題號。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650"/>
        <w:gridCol w:w="2000"/>
        <w:gridCol w:w="6710"/>
      </w:tblGrid>
      <w:tr>
        <w:trPr>
          <w:cantSplit/>
          <w:tblHeader/>
        </w:trPr>
        <w:tc>
          <w:tcPr>
            <w:tcW w:type="dxa" w:w="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7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等級看的是人和系統怎麼分工，不是看車子有多聰明。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 20」是最低標準，低於 20 就出了 ODD。光達用光一去一回的時間算距離。雷達只量得到東西靠近或離開自己的速度。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光達知道東西有多遠，但不知道那是什麼。距離變成兩倍，相機估距離的誤差會變成四倍。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要大約 20 m 才停得住，所以至少要看到 25 m 遠。模擬可以先淘汰不好的設計，但不能證明真車安全。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規格表上的測距，要問是對多少反射率量的，黑色的東西會看得比較近。相機和光達裝歪 1 度，50 m 外就偏 0.87 m。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在五個情境裡，沒有一種感測器每個情境都做得最好，所以車上要裝好幾種。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每一種感測器都會失效。把它們合起來用的時候，比較準的那一個要多相信一點。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模型從有標準答案的例子學。它會給出框、類別和分數。東西離得愈遠、光線愈暗，就愈容易漏掉。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是課堂設定值；第六週看的 Bosch 第六代車用超音波（USS Gen 6，USS 是 Ultrasonic Sensor 的縮寫）規格是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9b93169796fb3ec6f8c32de28817ff8752833235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2026-10-28T15:13:34.840Z</dcterms:created>
  <dcterms:modified xsi:type="dcterms:W3CDTF">2026-10-28T15:13:34.841Z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