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F77B" w14:textId="77777777" w:rsidR="00005E5E" w:rsidRDefault="00000000">
      <w:pPr>
        <w:spacing w:after="0"/>
        <w:ind w:right="1716"/>
        <w:jc w:val="right"/>
      </w:pPr>
      <w:r>
        <w:rPr>
          <w:b/>
          <w:sz w:val="28"/>
        </w:rPr>
        <w:t xml:space="preserve">Project Design Phase - Proposed Solution Template </w:t>
      </w:r>
    </w:p>
    <w:p w14:paraId="7F7AECE4" w14:textId="77777777" w:rsidR="00005E5E" w:rsidRDefault="00000000">
      <w:pPr>
        <w:spacing w:after="0"/>
        <w:ind w:left="42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10094" w:type="dxa"/>
        <w:tblInd w:w="-5" w:type="dxa"/>
        <w:tblCellMar>
          <w:top w:w="4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9"/>
        <w:gridCol w:w="4845"/>
      </w:tblGrid>
      <w:tr w:rsidR="00005E5E" w14:paraId="39C05FFC" w14:textId="77777777">
        <w:trPr>
          <w:trHeight w:val="303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469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541A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15 February 2025 </w:t>
            </w:r>
          </w:p>
        </w:tc>
      </w:tr>
      <w:tr w:rsidR="00005E5E" w14:paraId="7BD691AF" w14:textId="77777777">
        <w:trPr>
          <w:trHeight w:val="298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07A9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B251" w14:textId="110ED4A9" w:rsidR="00005E5E" w:rsidRDefault="00CD298D">
            <w:pPr>
              <w:spacing w:after="0"/>
            </w:pPr>
            <w:r w:rsidRPr="00CD298D">
              <w:t>LTVIP2025TMID58285</w:t>
            </w:r>
          </w:p>
        </w:tc>
      </w:tr>
      <w:tr w:rsidR="00005E5E" w14:paraId="4B432559" w14:textId="77777777">
        <w:trPr>
          <w:trHeight w:val="326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D29E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F4E8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Service Desk for Customer Complaint Resolution </w:t>
            </w:r>
          </w:p>
        </w:tc>
      </w:tr>
      <w:tr w:rsidR="00005E5E" w14:paraId="5B3A7058" w14:textId="77777777">
        <w:trPr>
          <w:trHeight w:val="288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A298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8434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2 Marks </w:t>
            </w:r>
          </w:p>
        </w:tc>
      </w:tr>
    </w:tbl>
    <w:p w14:paraId="6BF4B54F" w14:textId="77777777" w:rsidR="00005E5E" w:rsidRDefault="00000000">
      <w:pPr>
        <w:spacing w:after="22"/>
      </w:pPr>
      <w:r>
        <w:rPr>
          <w:b/>
          <w:sz w:val="20"/>
        </w:rPr>
        <w:t xml:space="preserve"> </w:t>
      </w:r>
    </w:p>
    <w:p w14:paraId="25DC93A2" w14:textId="77777777" w:rsidR="00005E5E" w:rsidRDefault="00000000">
      <w:pPr>
        <w:spacing w:after="0"/>
        <w:ind w:left="72"/>
      </w:pPr>
      <w:r>
        <w:rPr>
          <w:b/>
          <w:sz w:val="24"/>
        </w:rPr>
        <w:t xml:space="preserve">Proposed </w:t>
      </w:r>
      <w:proofErr w:type="gramStart"/>
      <w:r>
        <w:rPr>
          <w:b/>
          <w:sz w:val="24"/>
        </w:rPr>
        <w:t>Solution :</w:t>
      </w:r>
      <w:proofErr w:type="gramEnd"/>
      <w:r>
        <w:rPr>
          <w:b/>
          <w:sz w:val="24"/>
        </w:rPr>
        <w:t xml:space="preserve"> </w:t>
      </w:r>
    </w:p>
    <w:p w14:paraId="1A18721D" w14:textId="77777777" w:rsidR="00005E5E" w:rsidRDefault="00000000">
      <w:pPr>
        <w:spacing w:after="0"/>
      </w:pPr>
      <w:r>
        <w:rPr>
          <w:b/>
          <w:sz w:val="14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46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093"/>
        <w:gridCol w:w="6444"/>
      </w:tblGrid>
      <w:tr w:rsidR="00005E5E" w14:paraId="3EA102EE" w14:textId="77777777">
        <w:trPr>
          <w:trHeight w:val="2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8838" w14:textId="77777777" w:rsidR="00005E5E" w:rsidRDefault="00000000">
            <w:pPr>
              <w:spacing w:after="0"/>
              <w:ind w:left="58"/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A357" w14:textId="77777777" w:rsidR="00005E5E" w:rsidRDefault="00000000">
            <w:pPr>
              <w:spacing w:after="0"/>
              <w:ind w:right="37"/>
              <w:jc w:val="center"/>
            </w:pPr>
            <w:r>
              <w:rPr>
                <w:b/>
                <w:sz w:val="20"/>
              </w:rPr>
              <w:t xml:space="preserve">Parameter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EFA8" w14:textId="77777777" w:rsidR="00005E5E" w:rsidRDefault="00000000">
            <w:pPr>
              <w:spacing w:after="0"/>
              <w:ind w:right="44"/>
              <w:jc w:val="center"/>
            </w:pPr>
            <w:r>
              <w:rPr>
                <w:b/>
                <w:sz w:val="20"/>
              </w:rPr>
              <w:t xml:space="preserve">Description </w:t>
            </w:r>
          </w:p>
        </w:tc>
      </w:tr>
      <w:tr w:rsidR="00005E5E" w14:paraId="40483D2B" w14:textId="77777777">
        <w:trPr>
          <w:trHeight w:val="98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4AE3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CBEB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Problem Statement (Problem to be solved)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CDF6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Lack of a centralized, transparent, and responsive platform for managing service complaints in institutional environments. Users often face slow logins, no response, unclear status updates, and ineffective communication with agents. </w:t>
            </w:r>
          </w:p>
        </w:tc>
      </w:tr>
      <w:tr w:rsidR="00005E5E" w14:paraId="3A7A87CE" w14:textId="77777777">
        <w:trPr>
          <w:trHeight w:val="98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7C8E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1693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Idea / Solution Description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C7B6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The Service Desk is a full-stack web-based complaint resolution system where users can register complaints, track their status, and chat with assigned agents. Admins can assign complaints and manage users/agents via a dedicated dashboard. Built with React, Node.js, Express, and MongoDB. </w:t>
            </w:r>
          </w:p>
        </w:tc>
      </w:tr>
      <w:tr w:rsidR="00005E5E" w14:paraId="685218C7" w14:textId="77777777">
        <w:trPr>
          <w:trHeight w:val="98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B8E4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A825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Novelty / Uniqueness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5874" w14:textId="77777777" w:rsidR="00005E5E" w:rsidRDefault="00000000">
            <w:pPr>
              <w:spacing w:after="0"/>
              <w:ind w:right="61"/>
              <w:jc w:val="both"/>
            </w:pPr>
            <w:r>
              <w:rPr>
                <w:sz w:val="20"/>
              </w:rPr>
              <w:t xml:space="preserve">Unlike conventional portals, it offers real-time messaging via Socket.io, </w:t>
            </w:r>
            <w:proofErr w:type="spellStart"/>
            <w:r>
              <w:rPr>
                <w:sz w:val="20"/>
              </w:rPr>
              <w:t>JWTbased</w:t>
            </w:r>
            <w:proofErr w:type="spellEnd"/>
            <w:r>
              <w:rPr>
                <w:sz w:val="20"/>
              </w:rPr>
              <w:t xml:space="preserve"> role authentication (user/agent/admin), and responsive dashboards for different roles. The modern UI and structured backend ensure a seamless and interactive complaint resolution experience. </w:t>
            </w:r>
          </w:p>
        </w:tc>
      </w:tr>
      <w:tr w:rsidR="00005E5E" w14:paraId="7D2958AB" w14:textId="77777777">
        <w:trPr>
          <w:trHeight w:val="74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84CD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85A3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Social Impact / Customer Satisfaction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9DE7" w14:textId="77777777" w:rsidR="00005E5E" w:rsidRDefault="00000000">
            <w:pPr>
              <w:spacing w:after="0"/>
              <w:ind w:right="171"/>
              <w:jc w:val="both"/>
            </w:pPr>
            <w:r>
              <w:rPr>
                <w:sz w:val="20"/>
              </w:rPr>
              <w:t xml:space="preserve">Enhances trust and accountability by keeping users informed about their complaints. Reduces frustration, improves engagement, and ensures faster issue resolution by maintaining direct communication and live tracking. </w:t>
            </w:r>
          </w:p>
        </w:tc>
      </w:tr>
      <w:tr w:rsidR="00005E5E" w14:paraId="3F68CE8F" w14:textId="77777777">
        <w:trPr>
          <w:trHeight w:val="74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8957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3C4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Business Model (Revenue Model)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92C9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Free for general use in educational institutions. Premium model for organizations needing a customized version with admin analytics, priority support, branding options, and deployment assistance. </w:t>
            </w:r>
          </w:p>
        </w:tc>
      </w:tr>
      <w:tr w:rsidR="00005E5E" w14:paraId="7C2AF0BF" w14:textId="77777777">
        <w:trPr>
          <w:trHeight w:val="9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1DDD" w14:textId="77777777" w:rsidR="00005E5E" w:rsidRDefault="00000000">
            <w:pPr>
              <w:spacing w:after="0"/>
              <w:ind w:left="5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7FEC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Scalability of the Solution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7C5E" w14:textId="77777777" w:rsidR="00005E5E" w:rsidRDefault="00000000">
            <w:pPr>
              <w:spacing w:after="0"/>
            </w:pPr>
            <w:r>
              <w:rPr>
                <w:sz w:val="20"/>
              </w:rPr>
              <w:t xml:space="preserve">Easily scalable for various domains—colleges, municipalities, corporate services, and public service platforms. Future scope includes mobile app versions, multilingual support, and AI-powered auto-assign/chat features. </w:t>
            </w:r>
          </w:p>
        </w:tc>
      </w:tr>
    </w:tbl>
    <w:p w14:paraId="1662BDFC" w14:textId="77777777" w:rsidR="00005E5E" w:rsidRDefault="00000000">
      <w:pPr>
        <w:spacing w:after="0"/>
      </w:pPr>
      <w:r>
        <w:t xml:space="preserve"> </w:t>
      </w:r>
    </w:p>
    <w:sectPr w:rsidR="00005E5E">
      <w:pgSz w:w="12240" w:h="15840"/>
      <w:pgMar w:top="1440" w:right="144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5E"/>
    <w:rsid w:val="00005E5E"/>
    <w:rsid w:val="007749F5"/>
    <w:rsid w:val="00C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D655"/>
  <w15:docId w15:val="{180B1653-47F5-49B9-9977-32718615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CHINTALACHERUVU L.V.L SANTOSH</dc:creator>
  <cp:keywords/>
  <cp:lastModifiedBy>CHINTALACHERUVU L.V.L SANTOSH</cp:lastModifiedBy>
  <cp:revision>2</cp:revision>
  <dcterms:created xsi:type="dcterms:W3CDTF">2025-07-19T14:49:00Z</dcterms:created>
  <dcterms:modified xsi:type="dcterms:W3CDTF">2025-07-19T14:49:00Z</dcterms:modified>
</cp:coreProperties>
</file>