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t xml:space="preserve">AGRICULTURAL DRIP IRRIGATION FIELD PLUMBING &amp; EXECUTION MANUAL</w:t>
      </w:r>
    </w:p>
    <w:p>
      <w:pPr>
        <w:pStyle w:val="Heading2"/>
      </w:pPr>
      <w:r>
        <w:t xml:space="preserve">2-Acre Commercial Moringa Farm (PKM-1 &amp; Bhagya Cultivars)</w:t>
      </w:r>
    </w:p>
    <w:p>
      <w:pPr>
        <w:pBdr>
          <w:bottom w:val="single" w:sz="6" w:space="1" w:color="A0A0A0"/>
        </w:pBdr>
      </w:pPr>
    </w:p>
    <w:p>
      <w:pPr>
        <w:pStyle w:val="Heading3"/>
      </w:pPr>
      <w:r>
        <w:t xml:space="preserve">DOCUMENT CONTROL &amp; METADATA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Project:</w:t>
      </w:r>
      <w:r>
        <w:t xml:space="preserve"> 2-Acre High-Density &amp; Commercial Moringa Irrigation System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Location:</w:t>
      </w:r>
      <w:r>
        <w:t xml:space="preserve"> Agricultural Farm Sector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Engineering Standard:</w:t>
      </w:r>
      <w:r>
        <w:t xml:space="preserve"> IS 12786 (Irrigation Laterals) / IS 4985 (PVC Pressure Pipes)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Authoring Suite:</w:t>
      </w:r>
      <w:r>
        <w:t xml:space="preserve"> ArtCraft Engineering Toolchain (CADCraft, VectorCraft, GridCraft, WordCraft)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Document Version:</w:t>
      </w:r>
      <w:r>
        <w:t xml:space="preserve"> Revision 1.0 (Field Approved)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Scope:</w:t>
      </w:r>
      <w:r>
        <w:t xml:space="preserve"> Head Unit, Mainline Network, Overhead Double-Tee Risers, Inline &amp; Online Laterals, Flushing &amp; Commissioning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1. PROJECT OVERVIEW &amp; HYDRAULIC DESIGN SUMMARY</w:t>
      </w:r>
    </w:p>
    <w:p>
      <w:r>
        <w:t xml:space="preserve">This manual governs the complete field installation of the pressurized drip irrigation infrastructure serving 2.0 gross acres divided into two distinct agro-horticultural zones:</w:t>
      </w:r>
    </w:p>
    <w:p>
      <w:pPr>
        <w:pStyle w:val="Heading3"/>
      </w:pPr>
      <w:r>
        <w:t xml:space="preserve">Zone Breakdown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Zone 1: Solar Borewell &amp; Mainline Distribution Network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Water Source:</w:t>
      </w:r>
      <w:r>
        <w:t xml:space="preserve"> 5.0 HP DC Solar Submersible Borewell at coordinate </w:t>
      </w:r>
      <w:r>
        <w:rPr>
          <w:rFonts w:ascii="Courier New" w:hAnsi="Courier New"/>
        </w:rPr>
        <w:t xml:space="preserve">(X=590, Y=20)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Operating Pressure:</w:t>
      </w:r>
      <w:r>
        <w:t xml:space="preserve"> 2.5 kg/cm² (35.5 PSI) dynamic delivery pressure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Discharge Rate:</w:t>
      </w:r>
      <w:r>
        <w:t xml:space="preserve"> 18,000–22,000 Liters Per Hour (LPH) depending on solar irradiance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Mainline:</w:t>
      </w:r>
      <w:r>
        <w:t xml:space="preserve"> 2" (63mm OD) PVC Class 2 (6 kg/cm² pressure rated) solvent-weld network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Total Mainline Run:</w:t>
      </w:r>
      <w:r>
        <w:t xml:space="preserve"> 730 ft installed (80 ft North + 90 ft West to Tee A + 215 ft West to Tee B + 145 ft North Plot A + 240 ft North Plot B)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Zone 2: Plot A (East Field) — PKM-1 Annual Drumstick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Net Planting Area:</w:t>
      </w:r>
      <w:r>
        <w:t xml:space="preserve"> 1.0 Acre (390 ft East-West x 130 ft North-South)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Crop Spacing:</w:t>
      </w:r>
      <w:r>
        <w:t xml:space="preserve"> High-density 3 ft plant-to-plant along trench x 5 ft between trenches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Total Population:</w:t>
      </w:r>
      <w:r>
        <w:t xml:space="preserve"> 3,000 Moringa trees (leaf meal &amp; pod production)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Riser Configuration:</w:t>
      </w:r>
      <w:r>
        <w:t xml:space="preserve"> 4 Overhead Double-Tee Stations (A1–A4 spaced at 30 ft intervals)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Subline:</w:t>
      </w:r>
      <w:r>
        <w:t xml:space="preserve"> 1.5" (50mm OD) Class 2 PVC (120 ft total run, 8 arms of 15 ft each)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Lateral Specification:</w:t>
      </w:r>
      <w:r>
        <w:t xml:space="preserve"> </w:t>
      </w:r>
      <w:r>
        <w:rPr>
          <w:rFonts w:ascii="Courier New" w:hAnsi="Courier New"/>
        </w:rPr>
        <w:t xml:space="preserve">16x4x40 Inline Pipe</w:t>
      </w:r>
      <w:r>
        <w:t xml:space="preserve"> (16mm LLDPE with integrated 4 LPH labyrinth drippers spaced every 40cm); 24 trenches x 390 ft = 2,926m installed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Take-off Connection:</w:t>
      </w:r>
      <w:r>
        <w:t xml:space="preserve"> </w:t>
      </w:r>
      <w:r>
        <w:rPr>
          <w:rFonts w:ascii="Courier New" w:hAnsi="Courier New"/>
        </w:rPr>
        <w:t xml:space="preserve">50x16x2 Way Take-Off Collar</w:t>
      </w:r>
      <w:r>
        <w:t xml:space="preserve"> (V-Connector) feeding East &amp; West simultaneously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Zone 3: Plot B (West Field) — Bhagya (KDM-01) Drumstick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Net Planting Area:</w:t>
      </w:r>
      <w:r>
        <w:t xml:space="preserve"> 1.0 Acre (165 ft East-West x 260 ft North-South)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Crop Spacing:</w:t>
      </w:r>
      <w:r>
        <w:t xml:space="preserve"> Commercial orchard 7 ft plant-to-plant x 8 ft between rows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Total Population:</w:t>
      </w:r>
      <w:r>
        <w:t xml:space="preserve"> 750 Moringa trees (large fruit/export quality)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Riser Configuration:</w:t>
      </w:r>
      <w:r>
        <w:t xml:space="preserve"> 4 Overhead Double-Tee Stations (B1–B4 spaced at 64 ft intervals)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Subline:</w:t>
      </w:r>
      <w:r>
        <w:t xml:space="preserve"> 1.25" (40mm OD) Class 2 PVC (256 ft total run, 8 arms of 32 ft each)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Lateral Specification:</w:t>
      </w:r>
      <w:r>
        <w:t xml:space="preserve"> Plain 16mm LLDPE pipe; 32 rows x 165 ft = 1,610m installed (Westward run only)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Emitter Specification:</w:t>
      </w:r>
      <w:r>
        <w:t xml:space="preserve"> </w:t>
      </w:r>
      <w:r>
        <w:rPr>
          <w:rFonts w:ascii="Courier New" w:hAnsi="Courier New"/>
        </w:rPr>
        <w:t xml:space="preserve">Tunning Dripper (P)</w:t>
      </w:r>
      <w:r>
        <w:t xml:space="preserve"> (0–70 LPH adjustable turbulent flow) punched on-site every 7 ft (768 drippers total)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Take-off Connection:</w:t>
      </w:r>
      <w:r>
        <w:t xml:space="preserve"> </w:t>
      </w:r>
      <w:r>
        <w:rPr>
          <w:rFonts w:ascii="Courier New" w:hAnsi="Courier New"/>
        </w:rPr>
        <w:t xml:space="preserve">40x16x1Way TF Collar</w:t>
      </w:r>
      <w:r>
        <w:t xml:space="preserve"> pointing West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2. EXCAVATION &amp; TRENCHING SPECIFICATIONS</w:t>
      </w:r>
    </w:p>
    <w:p>
      <w:r>
        <w:t xml:space="preserve">Precise earthwork ensures pipeline longevity, prevents mechanical damage from inter-cultivation tractors/rotavators, and guarantees freeze/heat insulation.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</w:tcPr>
          <w:p>
            <w:pPr>
              <w:jc w:val="left"/>
            </w:pPr>
            <w:r>
              <w:t xml:space="preserve">Pipeline Element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Nominal Size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Minimum Trench Depth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Minimum Trench Width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Bedding Material</w:t>
            </w:r>
          </w:p>
        </w:tc>
      </w:tr>
      <w:tr>
        <w:tc>
          <w:tcPr>
            <w:tcW w:w="1872" w:type="dxa"/>
          </w:tcPr>
          <w:p>
            <w:pPr>
              <w:jc w:val="left"/>
            </w:pPr>
            <w:r>
              <w:rPr>
                <w:b/>
              </w:rPr>
              <w:t xml:space="preserve">Zone 1 Mainline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2" (63mm) PVC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2'-6" (750 mm)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1'-6" (450 mm)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2" sifted sand or loose soil</w:t>
            </w:r>
          </w:p>
        </w:tc>
      </w:tr>
      <w:tr>
        <w:tc>
          <w:tcPr>
            <w:tcW w:w="1872" w:type="dxa"/>
          </w:tcPr>
          <w:p>
            <w:pPr>
              <w:jc w:val="left"/>
            </w:pPr>
            <w:r>
              <w:rPr>
                <w:b/>
              </w:rPr>
              <w:t xml:space="preserve">Plot A Sublines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1.5" (50mm) PVC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2'-0" (600 mm)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1'-2" (350 mm)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Fine rock-free soil bed</w:t>
            </w:r>
          </w:p>
        </w:tc>
      </w:tr>
      <w:tr>
        <w:tc>
          <w:tcPr>
            <w:tcW w:w="1872" w:type="dxa"/>
          </w:tcPr>
          <w:p>
            <w:pPr>
              <w:jc w:val="left"/>
            </w:pPr>
            <w:r>
              <w:rPr>
                <w:b/>
              </w:rPr>
              <w:t xml:space="preserve">Plot B Sublines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1.25" (40mm) PVC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2'-0" (600 mm)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1'-2" (350 mm)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Fine rock-free soil bed</w:t>
            </w:r>
          </w:p>
        </w:tc>
      </w:tr>
      <w:tr>
        <w:tc>
          <w:tcPr>
            <w:tcW w:w="1872" w:type="dxa"/>
          </w:tcPr>
          <w:p>
            <w:pPr>
              <w:jc w:val="left"/>
            </w:pPr>
            <w:r>
              <w:rPr>
                <w:b/>
              </w:rPr>
              <w:t xml:space="preserve">Plot A Trenches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24 Trenches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0'-8" to 1'-0" (250 mm)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1'-0" (300 mm)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Organic compost &amp; soil mix</w:t>
            </w:r>
          </w:p>
        </w:tc>
      </w:tr>
      <w:tr>
        <w:tc>
          <w:tcPr>
            <w:tcW w:w="1872" w:type="dxa"/>
          </w:tcPr>
          <w:p>
            <w:pPr>
              <w:jc w:val="left"/>
            </w:pPr>
            <w:r>
              <w:rPr>
                <w:b/>
              </w:rPr>
              <w:t xml:space="preserve">Plot B Rows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32 Surface Rows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Surface / 2" furrow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w="1872" w:type="dxa"/>
          </w:tcPr>
          <w:p>
            <w:pPr>
              <w:jc w:val="left"/>
            </w:pPr>
            <w:r>
              <w:t xml:space="preserve">Surface laid along row stake</w:t>
            </w:r>
          </w:p>
        </w:tc>
      </w:tr>
    </w:tbl>
    <w:p>
      <w:pPr>
        <w:pStyle w:val="Heading3"/>
      </w:pPr>
      <w:r>
        <w:t xml:space="preserve">Trenching Rules: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Bottom Grading:</w:t>
      </w:r>
      <w:r>
        <w:t xml:space="preserve"> Trenches must be free of sharp rocks, shale, roots, and clods larger than 10mm.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Expansion Looping:</w:t>
      </w:r>
      <w:r>
        <w:t xml:space="preserve"> Never lay PVC pipes dead straight under tension. Snake the pipe slightly inside the trench (1 ft lateral deflection per 100 ft) to accommodate thermal contraction during winter nights.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Backfill Protocol:</w:t>
      </w:r>
      <w:r>
        <w:t xml:space="preserve"> The first 6 inches of backfill must be hand-tamped sifted topsoil. Do NOT run heavy tractors over trenches until 24 hours after full backfilling.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3. HEAD UNIT &amp; FILTRATION ASSEMBLY (ZONE 1)</w:t>
      </w:r>
    </w:p>
    <w:p>
      <w:r>
        <w:t xml:space="preserve">Located at coordinate </w:t>
      </w:r>
      <w:r>
        <w:rPr>
          <w:rFonts w:ascii="Courier New" w:hAnsi="Courier New"/>
        </w:rPr>
        <w:t xml:space="preserve">(590, 20)</w:t>
      </w:r>
      <w:r>
        <w:t xml:space="preserve"> directly adjacent to the 5 HP Solar Array:</w:t>
      </w:r>
    </w:p>
    <w:p>
      <w:pPr>
        <w:pStyle w:val="Code"/>
      </w:pPr>
      <w:r>
        <w:t xml:space="preserve">[Borewell Discharge Pipe] </w:t>
      </w:r>
    </w:p>
    <w:p>
      <w:pPr>
        <w:pStyle w:val="Code"/>
      </w:pPr>
      <w:r>
        <w:t xml:space="preserve">       │</w:t>
      </w:r>
    </w:p>
    <w:p>
      <w:pPr>
        <w:pStyle w:val="Code"/>
      </w:pPr>
      <w:r>
        <w:t xml:space="preserve">       ▼</w:t>
      </w:r>
    </w:p>
    <w:p>
      <w:pPr>
        <w:pStyle w:val="Code"/>
      </w:pPr>
      <w:r>
        <w:t xml:space="preserve">[2" Non-Return Valve (NRV)] ── Prevents water hammer back to pump impellers</w:t>
      </w:r>
    </w:p>
    <w:p>
      <w:pPr>
        <w:pStyle w:val="Code"/>
      </w:pPr>
      <w:r>
        <w:t xml:space="preserve">       │</w:t>
      </w:r>
    </w:p>
    <w:p>
      <w:pPr>
        <w:pStyle w:val="Code"/>
      </w:pPr>
      <w:r>
        <w:t xml:space="preserve">       ▼</w:t>
      </w:r>
    </w:p>
    <w:p>
      <w:pPr>
        <w:pStyle w:val="Code"/>
      </w:pPr>
      <w:r>
        <w:t xml:space="preserve">[2" PVC Gate Valve #1] ────── Primary flow isolation and throttling</w:t>
      </w:r>
    </w:p>
    <w:p>
      <w:pPr>
        <w:pStyle w:val="Code"/>
      </w:pPr>
      <w:r>
        <w:t xml:space="preserve">       │</w:t>
      </w:r>
    </w:p>
    <w:p>
      <w:pPr>
        <w:pStyle w:val="Code"/>
      </w:pPr>
      <w:r>
        <w:t xml:space="preserve">       ▼</w:t>
      </w:r>
    </w:p>
    <w:p>
      <w:pPr>
        <w:pStyle w:val="Code"/>
      </w:pPr>
      <w:r>
        <w:t xml:space="preserve">[2" Filter 'T' Type] ──────── 120-mesh disc/screen filter (Item #11)</w:t>
      </w:r>
    </w:p>
    <w:p>
      <w:pPr>
        <w:pStyle w:val="Code"/>
      </w:pPr>
      <w:r>
        <w:t xml:space="preserve">       │</w:t>
      </w:r>
    </w:p>
    <w:p>
      <w:pPr>
        <w:pStyle w:val="Code"/>
      </w:pPr>
      <w:r>
        <w:t xml:space="preserve">       ▼</w:t>
      </w:r>
    </w:p>
    <w:p>
      <w:pPr>
        <w:pStyle w:val="Code"/>
      </w:pPr>
      <w:r>
        <w:t xml:space="preserve">[Pressure Gauge Port] ─────── 0–6 kg/cm² glycerin-filled gauge</w:t>
      </w:r>
    </w:p>
    <w:p>
      <w:pPr>
        <w:pStyle w:val="Code"/>
      </w:pPr>
      <w:r>
        <w:t xml:space="preserve">       │</w:t>
      </w:r>
    </w:p>
    <w:p>
      <w:pPr>
        <w:pStyle w:val="Code"/>
      </w:pPr>
      <w:r>
        <w:t xml:space="preserve">       ▼</w:t>
      </w:r>
    </w:p>
    <w:p>
      <w:pPr>
        <w:pStyle w:val="Code"/>
      </w:pPr>
      <w:r>
        <w:t xml:space="preserve">[2" Borewell Tee (590, 20)] ── South outlet capped with 2" End Cap; North feeds Mainline</w:t>
      </w:r>
    </w:p>
    <w:p>
      <w:pPr>
        <w:pStyle w:val="Heading3"/>
      </w:pPr>
      <w:r>
        <w:t xml:space="preserve">Head Unit Installation Steps:</w:t>
      </w:r>
    </w:p>
    <w:p>
      <w:pPr>
        <w:pStyle w:val="ListParagraph"/>
        <w:numPr>
          <w:ilvl w:val="0"/>
          <w:numId w:val="4"/>
        </w:numPr>
      </w:pPr>
      <w:r>
        <w:t xml:space="preserve">Mount the 2" T-Type Filter vertically or horizontally with the drain/flushing port facing downward.</w:t>
      </w:r>
    </w:p>
    <w:p>
      <w:pPr>
        <w:pStyle w:val="ListParagraph"/>
        <w:numPr>
          <w:ilvl w:val="0"/>
          <w:numId w:val="4"/>
        </w:numPr>
      </w:pPr>
      <w:r>
        <w:t xml:space="preserve">Ensure flow arrow on the filter body points North toward the mainline.</w:t>
      </w:r>
    </w:p>
    <w:p>
      <w:pPr>
        <w:pStyle w:val="ListParagraph"/>
        <w:numPr>
          <w:ilvl w:val="0"/>
          <w:numId w:val="4"/>
        </w:numPr>
      </w:pPr>
      <w:r>
        <w:t xml:space="preserve">Apply 5–6 wraps of Teflon tape on all male threaded transitions before screwing into the filter housing. Do NOT use solvent cement on threaded filter collars.</w:t>
      </w:r>
    </w:p>
    <w:p>
      <w:pPr>
        <w:pStyle w:val="ListParagraph"/>
        <w:numPr>
          <w:ilvl w:val="0"/>
          <w:numId w:val="4"/>
        </w:numPr>
      </w:pPr>
      <w:r>
        <w:t xml:space="preserve">Provide a brick or concrete pedestal under the filter and gate valve to support hydraulic dynamic load.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4. 2" MAINLINE NETWORK LAYOUT &amp; SOLVENT WELDING</w:t>
      </w:r>
    </w:p>
    <w:p>
      <w:pPr>
        <w:pStyle w:val="Heading3"/>
      </w:pPr>
      <w:r>
        <w:t xml:space="preserve">Master Alignment Coordinates: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Station 1 (Borewell Tee):</w:t>
      </w:r>
      <w:r>
        <w:t xml:space="preserve"> </w:t>
      </w:r>
      <w:r>
        <w:rPr>
          <w:rFonts w:ascii="Courier New" w:hAnsi="Courier New"/>
        </w:rPr>
        <w:t xml:space="preserve">(590, 20)</w:t>
      </w:r>
      <w:r>
        <w:t xml:space="preserve"> — South capped with 2" End Cap.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Run 1:</w:t>
      </w:r>
      <w:r>
        <w:t xml:space="preserve"> Northward run of </w:t>
      </w:r>
      <w:r>
        <w:rPr>
          <w:b/>
        </w:rPr>
        <w:t xml:space="preserve">80'-0"</w:t>
      </w:r>
      <w:r>
        <w:t xml:space="preserve"> from </w:t>
      </w:r>
      <w:r>
        <w:rPr>
          <w:rFonts w:ascii="Courier New" w:hAnsi="Courier New"/>
        </w:rPr>
        <w:t xml:space="preserve">(590, 20)</w:t>
      </w:r>
      <w:r>
        <w:t xml:space="preserve"> to </w:t>
      </w:r>
      <w:r>
        <w:rPr>
          <w:rFonts w:ascii="Courier New" w:hAnsi="Courier New"/>
        </w:rPr>
        <w:t xml:space="preserve">(590, 100)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Station 2 (Corner Tee):</w:t>
      </w:r>
      <w:r>
        <w:t xml:space="preserve"> </w:t>
      </w:r>
      <w:r>
        <w:rPr>
          <w:rFonts w:ascii="Courier New" w:hAnsi="Courier New"/>
        </w:rPr>
        <w:t xml:space="preserve">(590, 100)</w:t>
      </w:r>
      <w:r>
        <w:t xml:space="preserve"> — East outlet capped with 2" End Cap.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Run 2:</w:t>
      </w:r>
      <w:r>
        <w:t xml:space="preserve"> Westward run of </w:t>
      </w:r>
      <w:r>
        <w:rPr>
          <w:b/>
        </w:rPr>
        <w:t xml:space="preserve">90'-0"</w:t>
      </w:r>
      <w:r>
        <w:t xml:space="preserve"> from </w:t>
      </w:r>
      <w:r>
        <w:rPr>
          <w:rFonts w:ascii="Courier New" w:hAnsi="Courier New"/>
        </w:rPr>
        <w:t xml:space="preserve">(590, 100)</w:t>
      </w:r>
      <w:r>
        <w:t xml:space="preserve"> to </w:t>
      </w:r>
      <w:r>
        <w:rPr>
          <w:rFonts w:ascii="Courier New" w:hAnsi="Courier New"/>
        </w:rPr>
        <w:t xml:space="preserve">(500, 100)</w:t>
      </w:r>
      <w:r>
        <w:t xml:space="preserve"> (</w:t>
      </w:r>
      <w:r>
        <w:rPr>
          <w:b/>
        </w:rPr>
        <w:t xml:space="preserve">Tee A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Run 3 (Inter-Plot Mainline):</w:t>
      </w:r>
      <w:r>
        <w:t xml:space="preserve"> Westward run of </w:t>
      </w:r>
      <w:r>
        <w:rPr>
          <w:b/>
        </w:rPr>
        <w:t xml:space="preserve">215'-0"</w:t>
      </w:r>
      <w:r>
        <w:t xml:space="preserve"> from </w:t>
      </w:r>
      <w:r>
        <w:rPr>
          <w:b/>
        </w:rPr>
        <w:t xml:space="preserve">Tee A</w:t>
      </w:r>
      <w:r>
        <w:t xml:space="preserve"> </w:t>
      </w:r>
      <w:r>
        <w:rPr>
          <w:rFonts w:ascii="Courier New" w:hAnsi="Courier New"/>
        </w:rPr>
        <w:t xml:space="preserve">(500, 100)</w:t>
      </w:r>
      <w:r>
        <w:t xml:space="preserve"> to </w:t>
      </w:r>
      <w:r>
        <w:rPr>
          <w:b/>
        </w:rPr>
        <w:t xml:space="preserve">Tee B</w:t>
      </w:r>
      <w:r>
        <w:t xml:space="preserve"> </w:t>
      </w:r>
      <w:r>
        <w:rPr>
          <w:rFonts w:ascii="Courier New" w:hAnsi="Courier New"/>
        </w:rPr>
        <w:t xml:space="preserve">(285, 100)</w:t>
      </w:r>
      <w:r>
        <w:t xml:space="preserve">.</w:t>
      </w:r>
    </w:p>
    <w:p>
      <w:pPr>
        <w:pStyle w:val="ListParagraph"/>
        <w:numPr>
          <w:ilvl w:val="1"/>
          <w:numId w:val="5"/>
        </w:numPr>
      </w:pPr>
      <w:r>
        <w:t xml:space="preserve">Runs under the West half of Plot A (190 ft) + across the 25 ft buffer roadway.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Station 3 (Tee B):</w:t>
      </w:r>
      <w:r>
        <w:t xml:space="preserve"> </w:t>
      </w:r>
      <w:r>
        <w:rPr>
          <w:rFonts w:ascii="Courier New" w:hAnsi="Courier New"/>
        </w:rPr>
        <w:t xml:space="preserve">(285, 100)</w:t>
      </w:r>
      <w:r>
        <w:t xml:space="preserve"> — West outlet capped with 2" End Cap.</w:t>
      </w:r>
    </w:p>
    <w:p>
      <w:pPr>
        <w:pStyle w:val="Heading3"/>
      </w:pPr>
      <w:r>
        <w:t xml:space="preserve">PVC Solvent Welding Best Practices: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Cutting:</w:t>
      </w:r>
      <w:r>
        <w:t xml:space="preserve"> Cut pipes squarely using a fine-tooth hacksaw blade or ratcheting PVC cutter. Remove all internal and external burrs with a deburring chamfer tool.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Dry Fit:</w:t>
      </w:r>
      <w:r>
        <w:t xml:space="preserve"> Check dry fit of pipe into fitting socket; it should enter 1/3 to 2/3 of the depth snugly.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Cleaning:</w:t>
      </w:r>
      <w:r>
        <w:t xml:space="preserve"> Wipe pipe ends and fitting interior with a dry cotton cloth.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Solvent Application:</w:t>
      </w:r>
      <w:r>
        <w:t xml:space="preserve"> Using the provided 3L heavy-duty PVC Solvent Cement, apply a uniform, generous layer around the pipe exterior and a thin, even layer inside the socket.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Assembly:</w:t>
      </w:r>
      <w:r>
        <w:t xml:space="preserve"> Push the pipe firmly home with a 1/4 turn twist to distribute the cement evenly. Hold rigidly for 30 seconds to prevent push-out.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Cure Time:</w:t>
      </w:r>
      <w:r>
        <w:t xml:space="preserve"> Allow </w:t>
      </w:r>
      <w:r>
        <w:rPr>
          <w:b/>
        </w:rPr>
        <w:t xml:space="preserve">minimum 2 hours</w:t>
      </w:r>
      <w:r>
        <w:t xml:space="preserve"> initial set before moving pipes, and </w:t>
      </w:r>
      <w:r>
        <w:rPr>
          <w:b/>
        </w:rPr>
        <w:t xml:space="preserve">24 hours full cure</w:t>
      </w:r>
      <w:r>
        <w:t xml:space="preserve"> before pressure testing.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5. 4-FOOT OVERHEAD DOUBLE-TEE RISER MANIFOLD ASSEMBLY</w:t>
      </w:r>
    </w:p>
    <w:p>
      <w:r>
        <w:t xml:space="preserve">The proprietary overhead double-tee manifold provides waist-height ergonomics (+4'-0" above finished grade), eliminating the need for operators to crawl into muddy pits to turn valves or monitor subline pressures.</w:t>
      </w:r>
    </w:p>
    <w:p>
      <w:pPr>
        <w:pStyle w:val="Heading3"/>
      </w:pPr>
      <w:r>
        <w:t xml:space="preserve">Assembly Sequence (Standard for all 8 Riser Stations):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Buried Mainline Tee:</w:t>
      </w:r>
      <w:r>
        <w:t xml:space="preserve"> In the mainline trench bottom (-2'-6"), solvent-weld a </w:t>
      </w:r>
      <w:r>
        <w:rPr>
          <w:rFonts w:ascii="Courier New" w:hAnsi="Courier New"/>
        </w:rPr>
        <w:t xml:space="preserve">2" PVC Equal Tee</w:t>
      </w:r>
      <w:r>
        <w:t xml:space="preserve"> with the side outlet pointing vertically (+Z).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Vertical Riser Pipe:</w:t>
      </w:r>
      <w:r>
        <w:t xml:space="preserve"> Glue a </w:t>
      </w:r>
      <w:r>
        <w:rPr>
          <w:b/>
        </w:rPr>
        <w:t xml:space="preserve">4'-0" cut length of 2" PVC pipe</w:t>
      </w:r>
      <w:r>
        <w:t xml:space="preserve"> into the tee outlet, extending straight up through finished grade level to +4.0 ft.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Overhead Double-Tee:</w:t>
      </w:r>
      <w:r>
        <w:t xml:space="preserve"> Glue a </w:t>
      </w:r>
      <w:r>
        <w:rPr>
          <w:rFonts w:ascii="Courier New" w:hAnsi="Courier New"/>
        </w:rPr>
        <w:t xml:space="preserve">2" PVC Equal Tee</w:t>
      </w:r>
      <w:r>
        <w:t xml:space="preserve"> at the top of the 4ft riser, oriented horizontally with branches facing North and South.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Reducers:</w:t>
      </w:r>
    </w:p>
    <w:p>
      <w:pPr>
        <w:pStyle w:val="ListParagraph"/>
        <w:numPr>
          <w:ilvl w:val="1"/>
          <w:numId w:val="7"/>
        </w:numPr>
      </w:pPr>
      <w:r>
        <w:rPr>
          <w:b/>
        </w:rPr>
        <w:t xml:space="preserve">Plot A Risers (A1–A4):</w:t>
      </w:r>
      <w:r>
        <w:t xml:space="preserve"> Glue a </w:t>
      </w:r>
      <w:r>
        <w:rPr>
          <w:rFonts w:ascii="Courier New" w:hAnsi="Courier New"/>
        </w:rPr>
        <w:t xml:space="preserve">2" x 1.5" (50mm) PVC Bushing Reducer</w:t>
      </w:r>
      <w:r>
        <w:t xml:space="preserve"> into both North and South tee outlets.</w:t>
      </w:r>
    </w:p>
    <w:p>
      <w:pPr>
        <w:pStyle w:val="ListParagraph"/>
        <w:numPr>
          <w:ilvl w:val="1"/>
          <w:numId w:val="7"/>
        </w:numPr>
      </w:pPr>
      <w:r>
        <w:rPr>
          <w:b/>
        </w:rPr>
        <w:t xml:space="preserve">Plot B Risers (B1–B4):</w:t>
      </w:r>
      <w:r>
        <w:t xml:space="preserve"> Glue a </w:t>
      </w:r>
      <w:r>
        <w:rPr>
          <w:rFonts w:ascii="Courier New" w:hAnsi="Courier New"/>
        </w:rPr>
        <w:t xml:space="preserve">2" x 1.25" (40mm) PVC Bushing Reducer</w:t>
      </w:r>
      <w:r>
        <w:t xml:space="preserve"> into both North and South tee outlets.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Ball Valves:</w:t>
      </w:r>
    </w:p>
    <w:p>
      <w:pPr>
        <w:pStyle w:val="ListParagraph"/>
        <w:numPr>
          <w:ilvl w:val="1"/>
          <w:numId w:val="7"/>
        </w:numPr>
      </w:pPr>
      <w:r>
        <w:rPr>
          <w:b/>
        </w:rPr>
        <w:t xml:space="preserve">Plot A:</w:t>
      </w:r>
      <w:r>
        <w:t xml:space="preserve"> Solvent-weld a </w:t>
      </w:r>
      <w:r>
        <w:rPr>
          <w:rFonts w:ascii="Courier New" w:hAnsi="Courier New"/>
        </w:rPr>
        <w:t xml:space="preserve">50mm (1.5") Plain Ball Valve</w:t>
      </w:r>
      <w:r>
        <w:t xml:space="preserve"> (Item #13) onto each reducer stub.</w:t>
      </w:r>
    </w:p>
    <w:p>
      <w:pPr>
        <w:pStyle w:val="ListParagraph"/>
        <w:numPr>
          <w:ilvl w:val="1"/>
          <w:numId w:val="7"/>
        </w:numPr>
      </w:pPr>
      <w:r>
        <w:rPr>
          <w:b/>
        </w:rPr>
        <w:t xml:space="preserve">Plot B:</w:t>
      </w:r>
      <w:r>
        <w:t xml:space="preserve"> Solvent-weld a </w:t>
      </w:r>
      <w:r>
        <w:rPr>
          <w:rFonts w:ascii="Courier New" w:hAnsi="Courier New"/>
        </w:rPr>
        <w:t xml:space="preserve">40mm (1.25") Plain Ball Valve</w:t>
      </w:r>
      <w:r>
        <w:t xml:space="preserve"> (Item #12) onto each reducer stub.</w:t>
      </w:r>
    </w:p>
    <w:p>
      <w:pPr>
        <w:pStyle w:val="ListParagraph"/>
        <w:numPr>
          <w:ilvl w:val="1"/>
          <w:numId w:val="7"/>
        </w:numPr>
      </w:pPr>
      <w:r>
        <w:rPr>
          <w:i/>
        </w:rPr>
        <w:t xml:space="preserve">Ensure valve handle operates smoothly and points upwards.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Overhead Elbow &amp; Drop Pipe:</w:t>
      </w:r>
    </w:p>
    <w:p>
      <w:pPr>
        <w:pStyle w:val="ListParagraph"/>
        <w:numPr>
          <w:ilvl w:val="1"/>
          <w:numId w:val="7"/>
        </w:numPr>
      </w:pPr>
      <w:r>
        <w:t xml:space="preserve">Glue a 90° PVC Elbow onto the valve discharge pointing directly downward.</w:t>
      </w:r>
    </w:p>
    <w:p>
      <w:pPr>
        <w:pStyle w:val="ListParagraph"/>
        <w:numPr>
          <w:ilvl w:val="1"/>
          <w:numId w:val="7"/>
        </w:numPr>
      </w:pPr>
      <w:r>
        <w:t xml:space="preserve">Solvent-weld a </w:t>
      </w:r>
      <w:r>
        <w:rPr>
          <w:b/>
        </w:rPr>
        <w:t xml:space="preserve">6'-0" cut length</w:t>
      </w:r>
      <w:r>
        <w:t xml:space="preserve"> of drop pipe (1.5" for Plot A, 1.25" for Plot B) down into the subline trench (-2'-0" elevation).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Trench Elbow &amp; Subline Connection:</w:t>
      </w:r>
    </w:p>
    <w:p>
      <w:pPr>
        <w:pStyle w:val="ListParagraph"/>
        <w:numPr>
          <w:ilvl w:val="1"/>
          <w:numId w:val="7"/>
        </w:numPr>
      </w:pPr>
      <w:r>
        <w:t xml:space="preserve">Glue a bottom 90° PVC Elbow at the trench bottom, turning horizontally into the subline trench.</w:t>
      </w:r>
    </w:p>
    <w:p>
      <w:pPr>
        <w:pStyle w:val="ListParagraph"/>
        <w:numPr>
          <w:ilvl w:val="1"/>
          <w:numId w:val="7"/>
        </w:numPr>
      </w:pPr>
      <w:r>
        <w:t xml:space="preserve">Connect the horizontal buried subline pipe.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Subline Flush Valve:</w:t>
      </w:r>
    </w:p>
    <w:p>
      <w:pPr>
        <w:pStyle w:val="ListParagraph"/>
        <w:numPr>
          <w:ilvl w:val="1"/>
          <w:numId w:val="7"/>
        </w:numPr>
      </w:pPr>
      <w:r>
        <w:t xml:space="preserve">At the terminal end of every subline arm, install a </w:t>
      </w:r>
      <w:r>
        <w:rPr>
          <w:rFonts w:ascii="Courier New" w:hAnsi="Courier New"/>
        </w:rPr>
        <w:t xml:space="preserve">50mm Flush Valve</w:t>
      </w:r>
      <w:r>
        <w:t xml:space="preserve"> (Plot A) or </w:t>
      </w:r>
      <w:r>
        <w:rPr>
          <w:rFonts w:ascii="Courier New" w:hAnsi="Courier New"/>
        </w:rPr>
        <w:t xml:space="preserve">40mm Flush Valve</w:t>
      </w:r>
      <w:r>
        <w:t xml:space="preserve"> (Plot B).</w:t>
      </w:r>
    </w:p>
    <w:p>
      <w:pPr>
        <w:pStyle w:val="ListParagraph"/>
        <w:numPr>
          <w:ilvl w:val="1"/>
          <w:numId w:val="7"/>
        </w:numPr>
      </w:pPr>
      <w:r>
        <w:t xml:space="preserve">Enclose the flush valve in an 8" PVC sleeve pipe with a removable cap flush with the ground for easy flushing access.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6. ZONE 2 (PLOT A) EXECUTION: PKM-1 MORINGA INLINE SYSTEM</w:t>
      </w:r>
    </w:p>
    <w:p>
      <w:pPr>
        <w:pStyle w:val="Heading3"/>
      </w:pPr>
      <w:r>
        <w:t xml:space="preserve">Spacing &amp; Layout: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Mainline Axis:</w:t>
      </w:r>
      <w:r>
        <w:t xml:space="preserve"> Runs North from Tee A </w:t>
      </w:r>
      <w:r>
        <w:rPr>
          <w:rFonts w:ascii="Courier New" w:hAnsi="Courier New"/>
        </w:rPr>
        <w:t xml:space="preserve">(500, 100)</w:t>
      </w:r>
      <w:r>
        <w:t xml:space="preserve"> to </w:t>
      </w:r>
      <w:r>
        <w:rPr>
          <w:rFonts w:ascii="Courier New" w:hAnsi="Courier New"/>
        </w:rPr>
        <w:t xml:space="preserve">(500, 245)</w:t>
      </w:r>
      <w:r>
        <w:t xml:space="preserve"> (145 ft total, capped with 2" End Cap at </w:t>
      </w:r>
      <w:r>
        <w:rPr>
          <w:rFonts w:ascii="Courier New" w:hAnsi="Courier New"/>
        </w:rPr>
        <w:t xml:space="preserve">(500, 245)</w:t>
      </w:r>
      <w:r>
        <w:t xml:space="preserve">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Riser Spacing:</w:t>
      </w:r>
      <w:r>
        <w:t xml:space="preserve"> 4 Riser Stations spaced every </w:t>
      </w:r>
      <w:r>
        <w:rPr>
          <w:b/>
        </w:rPr>
        <w:t xml:space="preserve">30'-0"</w:t>
      </w:r>
      <w:r>
        <w:t xml:space="preserve">:</w:t>
      </w:r>
    </w:p>
    <w:p>
      <w:pPr>
        <w:pStyle w:val="ListParagraph"/>
        <w:numPr>
          <w:ilvl w:val="1"/>
          <w:numId w:val="8"/>
        </w:numPr>
      </w:pPr>
      <w:r>
        <w:rPr>
          <w:b/>
        </w:rPr>
        <w:t xml:space="preserve">Riser A1:</w:t>
      </w:r>
      <w:r>
        <w:t xml:space="preserve"> </w:t>
      </w:r>
      <w:r>
        <w:rPr>
          <w:rFonts w:ascii="Courier New" w:hAnsi="Courier New"/>
        </w:rPr>
        <w:t xml:space="preserve">(500, 130)</w:t>
      </w:r>
      <w:r>
        <w:t xml:space="preserve"> — Subline arms cover </w:t>
      </w:r>
      <w:r>
        <w:rPr>
          <w:rFonts w:ascii="Courier New" w:hAnsi="Courier New"/>
        </w:rPr>
        <w:t xml:space="preserve">Y = 115'</w:t>
      </w:r>
      <w:r>
        <w:t xml:space="preserve"> to </w:t>
      </w:r>
      <w:r>
        <w:rPr>
          <w:rFonts w:ascii="Courier New" w:hAnsi="Courier New"/>
        </w:rPr>
        <w:t xml:space="preserve">145'</w:t>
      </w:r>
    </w:p>
    <w:p>
      <w:pPr>
        <w:pStyle w:val="ListParagraph"/>
        <w:numPr>
          <w:ilvl w:val="1"/>
          <w:numId w:val="8"/>
        </w:numPr>
      </w:pPr>
      <w:r>
        <w:rPr>
          <w:b/>
        </w:rPr>
        <w:t xml:space="preserve">Riser A2:</w:t>
      </w:r>
      <w:r>
        <w:t xml:space="preserve"> </w:t>
      </w:r>
      <w:r>
        <w:rPr>
          <w:rFonts w:ascii="Courier New" w:hAnsi="Courier New"/>
        </w:rPr>
        <w:t xml:space="preserve">(500, 160)</w:t>
      </w:r>
      <w:r>
        <w:t xml:space="preserve"> — Subline arms cover </w:t>
      </w:r>
      <w:r>
        <w:rPr>
          <w:rFonts w:ascii="Courier New" w:hAnsi="Courier New"/>
        </w:rPr>
        <w:t xml:space="preserve">Y = 145'</w:t>
      </w:r>
      <w:r>
        <w:t xml:space="preserve"> to </w:t>
      </w:r>
      <w:r>
        <w:rPr>
          <w:rFonts w:ascii="Courier New" w:hAnsi="Courier New"/>
        </w:rPr>
        <w:t xml:space="preserve">175'</w:t>
      </w:r>
    </w:p>
    <w:p>
      <w:pPr>
        <w:pStyle w:val="ListParagraph"/>
        <w:numPr>
          <w:ilvl w:val="1"/>
          <w:numId w:val="8"/>
        </w:numPr>
      </w:pPr>
      <w:r>
        <w:rPr>
          <w:b/>
        </w:rPr>
        <w:t xml:space="preserve">Riser A3:</w:t>
      </w:r>
      <w:r>
        <w:t xml:space="preserve"> </w:t>
      </w:r>
      <w:r>
        <w:rPr>
          <w:rFonts w:ascii="Courier New" w:hAnsi="Courier New"/>
        </w:rPr>
        <w:t xml:space="preserve">(500, 190)</w:t>
      </w:r>
      <w:r>
        <w:t xml:space="preserve"> — Subline arms cover </w:t>
      </w:r>
      <w:r>
        <w:rPr>
          <w:rFonts w:ascii="Courier New" w:hAnsi="Courier New"/>
        </w:rPr>
        <w:t xml:space="preserve">Y = 175'</w:t>
      </w:r>
      <w:r>
        <w:t xml:space="preserve"> to </w:t>
      </w:r>
      <w:r>
        <w:rPr>
          <w:rFonts w:ascii="Courier New" w:hAnsi="Courier New"/>
        </w:rPr>
        <w:t xml:space="preserve">205'</w:t>
      </w:r>
    </w:p>
    <w:p>
      <w:pPr>
        <w:pStyle w:val="ListParagraph"/>
        <w:numPr>
          <w:ilvl w:val="1"/>
          <w:numId w:val="8"/>
        </w:numPr>
      </w:pPr>
      <w:r>
        <w:rPr>
          <w:b/>
        </w:rPr>
        <w:t xml:space="preserve">Riser A4:</w:t>
      </w:r>
      <w:r>
        <w:t xml:space="preserve"> </w:t>
      </w:r>
      <w:r>
        <w:rPr>
          <w:rFonts w:ascii="Courier New" w:hAnsi="Courier New"/>
        </w:rPr>
        <w:t xml:space="preserve">(500, 220)</w:t>
      </w:r>
      <w:r>
        <w:t xml:space="preserve"> — Subline arms cover </w:t>
      </w:r>
      <w:r>
        <w:rPr>
          <w:rFonts w:ascii="Courier New" w:hAnsi="Courier New"/>
        </w:rPr>
        <w:t xml:space="preserve">Y = 205'</w:t>
      </w:r>
      <w:r>
        <w:t xml:space="preserve"> to </w:t>
      </w:r>
      <w:r>
        <w:rPr>
          <w:rFonts w:ascii="Courier New" w:hAnsi="Courier New"/>
        </w:rPr>
        <w:t xml:space="preserve">235'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Subline Arms:</w:t>
      </w:r>
      <w:r>
        <w:t xml:space="preserve"> 8 arms total, each running </w:t>
      </w:r>
      <w:r>
        <w:rPr>
          <w:b/>
        </w:rPr>
        <w:t xml:space="preserve">15'-0"</w:t>
      </w:r>
      <w:r>
        <w:t xml:space="preserve"> (30 ft total per station; 120 ft total 1.5" subline).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Trenches:</w:t>
      </w:r>
      <w:r>
        <w:t xml:space="preserve"> 24 trenches spaced exactly </w:t>
      </w:r>
      <w:r>
        <w:rPr>
          <w:b/>
        </w:rPr>
        <w:t xml:space="preserve">5'-0" apart</w:t>
      </w:r>
      <w:r>
        <w:t xml:space="preserve"> (3 trenches per 15-ft arm x 8 arms = 24 trenches).</w:t>
      </w:r>
    </w:p>
    <w:p>
      <w:pPr>
        <w:pStyle w:val="Heading3"/>
      </w:pPr>
      <w:r>
        <w:t xml:space="preserve">Collar Drilling &amp; Lateral Unrolling: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Drilling:</w:t>
      </w:r>
      <w:r>
        <w:t xml:space="preserve"> Using a 16mm spade bit or hole saw, drill into the top center of the buried 1.5" PVC subline at exact 5-foot intervals. Clean out all plastic shavings from inside the pipe.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Collar Installation:</w:t>
      </w:r>
      <w:r>
        <w:t xml:space="preserve"> Seat the rubber grommet firmly into the hole. Clamp the </w:t>
      </w:r>
      <w:r>
        <w:rPr>
          <w:rFonts w:ascii="Courier New" w:hAnsi="Courier New"/>
        </w:rPr>
        <w:t xml:space="preserve">50x16x2 Way Take of Coller</w:t>
      </w:r>
      <w:r>
        <w:t xml:space="preserve"> (Item #9) around the 50mm pipe, securing the barbed stem through the grommet.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Lateral Laying:</w:t>
      </w:r>
      <w:r>
        <w:t xml:space="preserve"> Unroll the </w:t>
      </w:r>
      <w:r>
        <w:rPr>
          <w:rFonts w:ascii="Courier New" w:hAnsi="Courier New"/>
        </w:rPr>
        <w:t xml:space="preserve">16x4x40 Inline Pipe</w:t>
      </w:r>
      <w:r>
        <w:t xml:space="preserve"> (Item #8) carefully along each trench bed. Do not drag the pipe over rough gravel to avoid scratching the LLDPE wall.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Length:</w:t>
      </w:r>
      <w:r>
        <w:t xml:space="preserve"> Cut each trench lateral to </w:t>
      </w:r>
      <w:r>
        <w:rPr>
          <w:b/>
        </w:rPr>
        <w:t xml:space="preserve">390 ft total length</w:t>
      </w:r>
      <w:r>
        <w:t xml:space="preserve"> (~195 ft West and ~195 ft East of the central subline).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Connection:</w:t>
      </w:r>
      <w:r>
        <w:t xml:space="preserve"> Push the East and West pipe ends firmly over the two barbed outlets of the 2-way collar. Secure with safety lock rings.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End Capping:</w:t>
      </w:r>
      <w:r>
        <w:t xml:space="preserve"> At the far East (</w:t>
      </w:r>
      <w:r>
        <w:rPr>
          <w:rFonts w:ascii="Courier New" w:hAnsi="Courier New"/>
        </w:rPr>
        <w:t xml:space="preserve">X = 695</w:t>
      </w:r>
      <w:r>
        <w:t xml:space="preserve">) and far West (</w:t>
      </w:r>
      <w:r>
        <w:rPr>
          <w:rFonts w:ascii="Courier New" w:hAnsi="Courier New"/>
        </w:rPr>
        <w:t xml:space="preserve">X = 305</w:t>
      </w:r>
      <w:r>
        <w:t xml:space="preserve">) ends, install </w:t>
      </w:r>
      <w:r>
        <w:rPr>
          <w:rFonts w:ascii="Courier New" w:hAnsi="Courier New"/>
        </w:rPr>
        <w:t xml:space="preserve">16mm Endcaps</w:t>
      </w:r>
      <w:r>
        <w:t xml:space="preserve"> (Item #4) with figure-8 folds.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7. ZONE 3 (PLOT B) EXECUTION: BHAGYA MORINGA ONLINE SYSTEM</w:t>
      </w:r>
    </w:p>
    <w:p>
      <w:pPr>
        <w:pStyle w:val="Heading3"/>
      </w:pPr>
      <w:r>
        <w:t xml:space="preserve">Spacing &amp; Layout: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Mainline Axis:</w:t>
      </w:r>
      <w:r>
        <w:t xml:space="preserve"> Runs North along the East boundary from Tee B </w:t>
      </w:r>
      <w:r>
        <w:rPr>
          <w:rFonts w:ascii="Courier New" w:hAnsi="Courier New"/>
        </w:rPr>
        <w:t xml:space="preserve">(285, 100)</w:t>
      </w:r>
      <w:r>
        <w:t xml:space="preserve"> to </w:t>
      </w:r>
      <w:r>
        <w:rPr>
          <w:rFonts w:ascii="Courier New" w:hAnsi="Courier New"/>
        </w:rPr>
        <w:t xml:space="preserve">(285, 340)</w:t>
      </w:r>
      <w:r>
        <w:t xml:space="preserve"> (240 ft total, capped with 2" End Cap at </w:t>
      </w:r>
      <w:r>
        <w:rPr>
          <w:rFonts w:ascii="Courier New" w:hAnsi="Courier New"/>
        </w:rPr>
        <w:t xml:space="preserve">(285, 340)</w:t>
      </w:r>
      <w:r>
        <w:t xml:space="preserve">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Riser Spacing:</w:t>
      </w:r>
      <w:r>
        <w:t xml:space="preserve"> 4 Riser Stations spaced every </w:t>
      </w:r>
      <w:r>
        <w:rPr>
          <w:b/>
        </w:rPr>
        <w:t xml:space="preserve">64'-0"</w:t>
      </w:r>
      <w:r>
        <w:t xml:space="preserve">: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Riser B1:</w:t>
      </w:r>
      <w:r>
        <w:t xml:space="preserve"> </w:t>
      </w:r>
      <w:r>
        <w:rPr>
          <w:rFonts w:ascii="Courier New" w:hAnsi="Courier New"/>
        </w:rPr>
        <w:t xml:space="preserve">(285, 124)</w:t>
      </w:r>
      <w:r>
        <w:t xml:space="preserve"> — Subline arms cover </w:t>
      </w:r>
      <w:r>
        <w:rPr>
          <w:rFonts w:ascii="Courier New" w:hAnsi="Courier New"/>
        </w:rPr>
        <w:t xml:space="preserve">Y = 92'</w:t>
      </w:r>
      <w:r>
        <w:t xml:space="preserve"> to </w:t>
      </w:r>
      <w:r>
        <w:rPr>
          <w:rFonts w:ascii="Courier New" w:hAnsi="Courier New"/>
        </w:rPr>
        <w:t xml:space="preserve">156'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Riser B2:</w:t>
      </w:r>
      <w:r>
        <w:t xml:space="preserve"> </w:t>
      </w:r>
      <w:r>
        <w:rPr>
          <w:rFonts w:ascii="Courier New" w:hAnsi="Courier New"/>
        </w:rPr>
        <w:t xml:space="preserve">(285, 188)</w:t>
      </w:r>
      <w:r>
        <w:t xml:space="preserve"> — Subline arms cover </w:t>
      </w:r>
      <w:r>
        <w:rPr>
          <w:rFonts w:ascii="Courier New" w:hAnsi="Courier New"/>
        </w:rPr>
        <w:t xml:space="preserve">Y = 156'</w:t>
      </w:r>
      <w:r>
        <w:t xml:space="preserve"> to </w:t>
      </w:r>
      <w:r>
        <w:rPr>
          <w:rFonts w:ascii="Courier New" w:hAnsi="Courier New"/>
        </w:rPr>
        <w:t xml:space="preserve">220'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Riser B3:</w:t>
      </w:r>
      <w:r>
        <w:t xml:space="preserve"> </w:t>
      </w:r>
      <w:r>
        <w:rPr>
          <w:rFonts w:ascii="Courier New" w:hAnsi="Courier New"/>
        </w:rPr>
        <w:t xml:space="preserve">(285, 252)</w:t>
      </w:r>
      <w:r>
        <w:t xml:space="preserve"> — Subline arms cover </w:t>
      </w:r>
      <w:r>
        <w:rPr>
          <w:rFonts w:ascii="Courier New" w:hAnsi="Courier New"/>
        </w:rPr>
        <w:t xml:space="preserve">Y = 220'</w:t>
      </w:r>
      <w:r>
        <w:t xml:space="preserve"> to </w:t>
      </w:r>
      <w:r>
        <w:rPr>
          <w:rFonts w:ascii="Courier New" w:hAnsi="Courier New"/>
        </w:rPr>
        <w:t xml:space="preserve">284'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Riser B4:</w:t>
      </w:r>
      <w:r>
        <w:t xml:space="preserve"> </w:t>
      </w:r>
      <w:r>
        <w:rPr>
          <w:rFonts w:ascii="Courier New" w:hAnsi="Courier New"/>
        </w:rPr>
        <w:t xml:space="preserve">(285, 316)</w:t>
      </w:r>
      <w:r>
        <w:t xml:space="preserve"> — Subline arms cover </w:t>
      </w:r>
      <w:r>
        <w:rPr>
          <w:rFonts w:ascii="Courier New" w:hAnsi="Courier New"/>
        </w:rPr>
        <w:t xml:space="preserve">Y = 284'</w:t>
      </w:r>
      <w:r>
        <w:t xml:space="preserve"> to </w:t>
      </w:r>
      <w:r>
        <w:rPr>
          <w:rFonts w:ascii="Courier New" w:hAnsi="Courier New"/>
        </w:rPr>
        <w:t xml:space="preserve">348'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Subline Arms:</w:t>
      </w:r>
      <w:r>
        <w:t xml:space="preserve"> 8 arms total, each running </w:t>
      </w:r>
      <w:r>
        <w:rPr>
          <w:b/>
        </w:rPr>
        <w:t xml:space="preserve">32'-0"</w:t>
      </w:r>
      <w:r>
        <w:t xml:space="preserve"> (64 ft total per station; 256 ft total 1.25" subline).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Rows:</w:t>
      </w:r>
      <w:r>
        <w:t xml:space="preserve"> 32 rows spaced exactly </w:t>
      </w:r>
      <w:r>
        <w:rPr>
          <w:b/>
        </w:rPr>
        <w:t xml:space="preserve">8'-0" apart</w:t>
      </w:r>
      <w:r>
        <w:t xml:space="preserve"> (4 rows per 32-ft arm x 8 arms = 32 rows).</w:t>
      </w:r>
    </w:p>
    <w:p>
      <w:pPr>
        <w:pStyle w:val="Heading3"/>
      </w:pPr>
      <w:r>
        <w:t xml:space="preserve">Collar &amp; Dripper Installation: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Collar Installation:</w:t>
      </w:r>
      <w:r>
        <w:t xml:space="preserve"> Drill 16mm holes in the 1.25" PVC subline at 8-foot centers pointing </w:t>
      </w:r>
      <w:r>
        <w:rPr>
          <w:b/>
        </w:rPr>
        <w:t xml:space="preserve">West only</w:t>
      </w:r>
      <w:r>
        <w:t xml:space="preserve">. Install the </w:t>
      </w:r>
      <w:r>
        <w:rPr>
          <w:rFonts w:ascii="Courier New" w:hAnsi="Courier New"/>
        </w:rPr>
        <w:t xml:space="preserve">40x16x1Way TF Coller</w:t>
      </w:r>
      <w:r>
        <w:t xml:space="preserve"> (Item #6) with rubber seal.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Plain Pipe Laying:</w:t>
      </w:r>
      <w:r>
        <w:t xml:space="preserve"> Unroll plain </w:t>
      </w:r>
      <w:r>
        <w:rPr>
          <w:rFonts w:ascii="Courier New" w:hAnsi="Courier New"/>
        </w:rPr>
        <w:t xml:space="preserve">16mm Pipe</w:t>
      </w:r>
      <w:r>
        <w:t xml:space="preserve"> (Item #1) along each row for </w:t>
      </w:r>
      <w:r>
        <w:rPr>
          <w:b/>
        </w:rPr>
        <w:t xml:space="preserve">165'-0" West</w:t>
      </w:r>
      <w:r>
        <w:t xml:space="preserve"> (from </w:t>
      </w:r>
      <w:r>
        <w:rPr>
          <w:rFonts w:ascii="Courier New" w:hAnsi="Courier New"/>
        </w:rPr>
        <w:t xml:space="preserve">X = 285</w:t>
      </w:r>
      <w:r>
        <w:t xml:space="preserve"> to </w:t>
      </w:r>
      <w:r>
        <w:rPr>
          <w:rFonts w:ascii="Courier New" w:hAnsi="Courier New"/>
        </w:rPr>
        <w:t xml:space="preserve">X = 120</w:t>
      </w:r>
      <w:r>
        <w:t xml:space="preserve">). Connect to collar barb.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Dripper Punching:</w:t>
      </w:r>
    </w:p>
    <w:p>
      <w:pPr>
        <w:pStyle w:val="ListParagraph"/>
        <w:numPr>
          <w:ilvl w:val="1"/>
          <w:numId w:val="11"/>
        </w:numPr>
      </w:pPr>
      <w:r>
        <w:t xml:space="preserve">Measure 7'-0" from the plant base along the lateral.</w:t>
      </w:r>
    </w:p>
    <w:p>
      <w:pPr>
        <w:pStyle w:val="ListParagraph"/>
        <w:numPr>
          <w:ilvl w:val="1"/>
          <w:numId w:val="11"/>
        </w:numPr>
      </w:pPr>
      <w:r>
        <w:t xml:space="preserve">Using the supplied </w:t>
      </w:r>
      <w:r>
        <w:rPr>
          <w:rFonts w:ascii="Courier New" w:hAnsi="Courier New"/>
        </w:rPr>
        <w:t xml:space="preserve">Punching Tool</w:t>
      </w:r>
      <w:r>
        <w:t xml:space="preserve"> (Item #3), punch a clean 3mm hole in the top quadrant of the lateral pipe.</w:t>
      </w:r>
    </w:p>
    <w:p>
      <w:pPr>
        <w:pStyle w:val="ListParagraph"/>
        <w:numPr>
          <w:ilvl w:val="1"/>
          <w:numId w:val="11"/>
        </w:numPr>
      </w:pPr>
      <w:r>
        <w:t xml:space="preserve">Immediately press the barbed base of a </w:t>
      </w:r>
      <w:r>
        <w:rPr>
          <w:rFonts w:ascii="Courier New" w:hAnsi="Courier New"/>
        </w:rPr>
        <w:t xml:space="preserve">Tunning Dripper (P)</w:t>
      </w:r>
      <w:r>
        <w:t xml:space="preserve"> (Item #2) into the punched hole until it clicks audibly into place.</w:t>
      </w:r>
    </w:p>
    <w:p>
      <w:pPr>
        <w:pStyle w:val="ListParagraph"/>
        <w:numPr>
          <w:ilvl w:val="1"/>
          <w:numId w:val="11"/>
        </w:numPr>
      </w:pPr>
      <w:r>
        <w:t xml:space="preserve">Repeat for 24 plants per row (24 x 32 = 768 drippers total).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End Capping:</w:t>
      </w:r>
      <w:r>
        <w:t xml:space="preserve"> Fold and secure the West end of all 32 rows with </w:t>
      </w:r>
      <w:r>
        <w:rPr>
          <w:rFonts w:ascii="Courier New" w:hAnsi="Courier New"/>
        </w:rPr>
        <w:t xml:space="preserve">16mm Endcap</w:t>
      </w:r>
      <w:r>
        <w:t xml:space="preserve"> (Item #4) at </w:t>
      </w:r>
      <w:r>
        <w:rPr>
          <w:rFonts w:ascii="Courier New" w:hAnsi="Courier New"/>
        </w:rPr>
        <w:t xml:space="preserve">X = 120</w:t>
      </w:r>
      <w:r>
        <w:t xml:space="preserve">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8. SYSTEM FLUSHING &amp; PRESSURE TESTING PROTOCOL</w:t>
      </w:r>
    </w:p>
    <w:p>
      <w:r>
        <w:t xml:space="preserve">Flushing removes sand, PVC burrs, cement debris, and insects before water enters sensitive dripper labyrinths. </w:t>
      </w:r>
      <w:r>
        <w:rPr>
          <w:b/>
        </w:rPr>
        <w:t xml:space="preserve">Flushing must always proceed strictly from largest diameter to smallest diameter.</w:t>
      </w:r>
    </w:p>
    <w:p>
      <w:pPr>
        <w:pStyle w:val="Code"/>
      </w:pPr>
      <w:r>
        <w:t xml:space="preserve">[STAGE A: Mainline Flush] </w:t>
      </w:r>
    </w:p>
    <w:p>
      <w:pPr>
        <w:pStyle w:val="Code"/>
      </w:pPr>
      <w:r>
        <w:t xml:space="preserve">   └── Remove 2" end caps at (500, 245) &amp; (285, 340) -&gt; Run pump at full flow for 5 minutes.</w:t>
      </w:r>
    </w:p>
    <w:p>
      <w:pPr>
        <w:pStyle w:val="Code"/>
      </w:pPr>
      <w:r>
        <w:t xml:space="preserve">         │</w:t>
      </w:r>
    </w:p>
    <w:p>
      <w:pPr>
        <w:pStyle w:val="Code"/>
      </w:pPr>
      <w:r>
        <w:t xml:space="preserve">         ▼</w:t>
      </w:r>
    </w:p>
    <w:p>
      <w:pPr>
        <w:pStyle w:val="Code"/>
      </w:pPr>
      <w:r>
        <w:t xml:space="preserve">[STAGE B: Subline Flush]</w:t>
      </w:r>
    </w:p>
    <w:p>
      <w:pPr>
        <w:pStyle w:val="Code"/>
      </w:pPr>
      <w:r>
        <w:t xml:space="preserve">   └── Close mainline caps; open all 16 Flush Valves (50mm &amp; 40mm) -&gt; Flush until water runs clear.</w:t>
      </w:r>
    </w:p>
    <w:p>
      <w:pPr>
        <w:pStyle w:val="Code"/>
      </w:pPr>
      <w:r>
        <w:t xml:space="preserve">         │</w:t>
      </w:r>
    </w:p>
    <w:p>
      <w:pPr>
        <w:pStyle w:val="Code"/>
      </w:pPr>
      <w:r>
        <w:t xml:space="preserve">         ▼</w:t>
      </w:r>
    </w:p>
    <w:p>
      <w:pPr>
        <w:pStyle w:val="Code"/>
      </w:pPr>
      <w:r>
        <w:t xml:space="preserve">[STAGE C: Lateral Flush]</w:t>
      </w:r>
    </w:p>
    <w:p>
      <w:pPr>
        <w:pStyle w:val="Code"/>
      </w:pPr>
      <w:r>
        <w:t xml:space="preserve">   └── Close flush valves; remove 16mm end caps from laterals -&gt; Flush for 3 minutes per zone.</w:t>
      </w:r>
    </w:p>
    <w:p>
      <w:pPr>
        <w:pStyle w:val="Code"/>
      </w:pPr>
      <w:r>
        <w:t xml:space="preserve">         │</w:t>
      </w:r>
    </w:p>
    <w:p>
      <w:pPr>
        <w:pStyle w:val="Code"/>
      </w:pPr>
      <w:r>
        <w:t xml:space="preserve">         ▼</w:t>
      </w:r>
    </w:p>
    <w:p>
      <w:pPr>
        <w:pStyle w:val="Code"/>
      </w:pPr>
      <w:r>
        <w:t xml:space="preserve">[STAGE D: Pressure &amp; Leak Test]</w:t>
      </w:r>
    </w:p>
    <w:p>
      <w:pPr>
        <w:pStyle w:val="Code"/>
      </w:pPr>
      <w:r>
        <w:t xml:space="preserve">   └── Cap all ends; pressurize system to 2.5 kg/cm² for 60 minutes -&gt; Inspect all 120+ joints.</w:t>
      </w:r>
    </w:p>
    <w:p>
      <w:pPr>
        <w:pStyle w:val="Heading3"/>
      </w:pPr>
      <w:r>
        <w:t xml:space="preserve">Pressure Test Acceptance Criteria:</w:t>
      </w:r>
    </w:p>
    <w:p>
      <w:pPr>
        <w:pStyle w:val="ListParagraph"/>
        <w:numPr>
          <w:ilvl w:val="0"/>
          <w:numId w:val="12"/>
        </w:numPr>
      </w:pPr>
      <w:r>
        <w:t xml:space="preserve">Zero weeping or dripping at all solvent-welded joints, ball valve unions, and filter flanges.</w:t>
      </w:r>
    </w:p>
    <w:p>
      <w:pPr>
        <w:pStyle w:val="ListParagraph"/>
        <w:numPr>
          <w:ilvl w:val="0"/>
          <w:numId w:val="12"/>
        </w:numPr>
      </w:pPr>
      <w:r>
        <w:t xml:space="preserve">Pressure loss after pump shutoff must not exceed </w:t>
      </w:r>
      <w:r>
        <w:rPr>
          <w:b/>
        </w:rPr>
        <w:t xml:space="preserve">0.2 kg/cm² in 15 minutes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All 3,000 inline drippers in Plot A and 768 online drippers in Plot B must show uniform wetting patterns with no dry skips or blowing emitters.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9. OPERATION &amp; PREVENTATIVE MAINTENANCE</w:t>
      </w:r>
    </w:p>
    <w:p>
      <w:pPr>
        <w:pStyle w:val="Heading3"/>
      </w:pPr>
      <w:r>
        <w:t xml:space="preserve">Recommended Daily Irrigation Schedule: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Summer (Peak Vegetative &amp; Pod Stage):</w:t>
      </w:r>
      <w:r>
        <w:t xml:space="preserve"> 35–45 Liters per plant daily.</w:t>
      </w:r>
    </w:p>
    <w:p>
      <w:pPr>
        <w:pStyle w:val="ListParagraph"/>
        <w:numPr>
          <w:ilvl w:val="1"/>
          <w:numId w:val="13"/>
        </w:numPr>
      </w:pPr>
      <w:r>
        <w:t xml:space="preserve">Plot A (PKM-1): Run 2 Riser Stations simultaneously for 45 minutes; repeat for remaining 2 stations.</w:t>
      </w:r>
    </w:p>
    <w:p>
      <w:pPr>
        <w:pStyle w:val="ListParagraph"/>
        <w:numPr>
          <w:ilvl w:val="1"/>
          <w:numId w:val="13"/>
        </w:numPr>
      </w:pPr>
      <w:r>
        <w:t xml:space="preserve">Plot B (Bhagya): Run 2 Riser Stations simultaneously for 40 minutes (drippers tuned to 35 LPH).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Winter / Rainy Season:</w:t>
      </w:r>
      <w:r>
        <w:t xml:space="preserve"> 15–20 Liters per plant every 2–3 days.</w:t>
      </w:r>
    </w:p>
    <w:p>
      <w:pPr>
        <w:pStyle w:val="Heading3"/>
      </w:pPr>
      <w:r>
        <w:t xml:space="preserve">Routine Maintenance Schedule: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Daily:</w:t>
      </w:r>
      <w:r>
        <w:t xml:space="preserve"> Open filter drain ball valve for 15 seconds while pump runs to purge trapped silt.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Weekly:</w:t>
      </w:r>
      <w:r>
        <w:t xml:space="preserve"> Unscrew filter housing, remove disc cartridge, and wash under high-pressure hose.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Monthly:</w:t>
      </w:r>
      <w:r>
        <w:t xml:space="preserve"> Open all 16 subline flush valves and 80 lateral endcaps for 2 minutes to flush accumulated silt.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Seasonal (Every 6 Months):</w:t>
      </w:r>
      <w:r>
        <w:t xml:space="preserve"> Acid treatment using 0.5% commercial Hydrochloric Acid (HCl) to dissolve calcium carbonate scaling and fertilizer salts in emitter labyrinths.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2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3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Code" w:customStyle="1">
    <w:name w:val="Code"/>
    <w:basedOn w:val="Normal"/>
    <w:pPr>
      <w:spacing w:before="0" w:after="0" w:line="240" w:lineRule="auto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2165</Words>
  <Paragraphs>209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2026-10-28T11:31:44Z</dcterms:created>
  <dcterms:modified xsi:type="dcterms:W3CDTF">2026-10-28T11:31:44Z</dcterms:modified>
</cp:coreProperties>
</file>