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AMD 锯龙 AI 智能体创新应用大赛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D4F32"/>
          <w:sz w:val="22"/>
          <w:szCs w:val="22"/>
        </w:rPr>
        <w:t xml:space="preserve">“工作学习”赛道</w:t>
      </w:r>
    </w:p>
    <w:p>
      <w:pPr>
        <w:spacing w:after="200"/>
      </w:pPr>
    </w:p>
    <w:p>
      <w:pPr>
        <w:pBdr>
          <w:bottom w:val="single" w:color="1A56DB" w:sz="12" w:space="1"/>
        </w:pBdr>
        <w:spacing w:after="300"/>
        <w:jc w:val="center"/>
      </w:pP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赛博桌宠 CyberPet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AI 任务规划桌面智能伴侣</w:t>
      </w:r>
    </w:p>
    <w:p>
      <w:pPr>
        <w:spacing w:after="200"/>
      </w:pPr>
    </w:p>
    <w:p>
      <w:pPr>
        <w:spacing w:after="6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产品需求文档（PRD）· EARS 需求拆解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版本：v1.0  |  日期：2026-04-09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技术栈：Tauri + React + 端侧LLM（7B-14B）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端侧算力：AMD 锯龙 AI 系列处理器 + NPU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赛博桌宠（CyberPet）是一款基于端侧AI的桌面智能伴侣，以可爱的桌宠形态包装AI任务规划能力，帮助用户完成每日待办事项的拆解、规划、执行与复盘。核心价值主张：“把今天要做的事告诉我，我帮你拆解、排布、盯着做完”。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主要用户：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知识工作者（产品经理、设计师、开发者、内容创作者），每天有多个并行任务需要管理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次要用户：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大学生及考研/考证备考人群，需要学习计划拆解和时间管理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边缘用户：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自由职业者/一人公司，需要自我管理多角色任务</w:t>
      </w:r>
    </w:p>
    <w:p>
      <w:pPr>
        <w:pStyle w:val="Heading2"/>
      </w:pPr>
      <w:r>
        <w:t xml:space="preserve">1.3 参赛背景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本产品参加 AMD 锯龙 AI 智能体创新应用大赛「工作学习」赛道。核心竞争力在于：端侧LLM做任务理解与拆解（非API调用），充分利用AMD NPU加速，数据全部本地处理保护隐私。</w:t>
      </w:r>
    </w:p>
    <w:p>
      <w:pPr>
        <w:pStyle w:val="Heading2"/>
      </w:pPr>
      <w:r>
        <w:t xml:space="preserve">1.4 EARS 方法说明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本文档采用 EARS（Easy Approach to Requirements Syntax）方法拆解需求，每条需求均按以下五种模式之一编写：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Ubiquitous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...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无条件始终成立的需求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&lt;event&gt; THEN the system SHALL ...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由特定事件触发的需求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State-driven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WHILE &lt;state&gt; THEN the system SHALL ...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在特定状态下持续生效的需求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&lt;feature enabled&gt; THEN the system SHALL ...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可选功能，依赖用户配置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Unwanted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&lt;unwanted condition&gt; THEN the system SHALL ...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异常/边界情况处理</w:t>
            </w:r>
          </w:p>
        </w:tc>
      </w:tr>
    </w:tbl>
    <w:p>
      <w:pPr>
        <w:spacing w:after="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优先级说明：P0 = MVP必须实现（参赛demo）；P1 = 重要但可延后；P2 = 加分项/未来迭代。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二、系统架构</w:t>
      </w:r>
    </w:p>
    <w:p>
      <w:pPr>
        <w:pStyle w:val="Heading2"/>
      </w:pPr>
      <w:r>
        <w:t xml:space="preserve">2.1 四层架构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交互层（UI）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桌宠角色渲染、动画、拖拽、悬浮窗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Tauri Webview + React + Lottie/Rive 动画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输入层（Input）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自然语言对话、任务输入、修改指令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对话组件 + 流式响应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核心AI层（Engine）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意图解析、任务拆解、路径规划、冲突检测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端侧LLM (7B-14B) + ONNX Runtime + DirectML/NPU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数据层（Storage）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任务记录、用户偏好、复盘数据、历史统计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本地 SQLite + 加密存储</w:t>
            </w:r>
          </w:p>
        </w:tc>
      </w:tr>
    </w:tbl>
    <w:p>
      <w:pPr>
        <w:pStyle w:val="Heading2"/>
      </w:pPr>
      <w:r>
        <w:t xml:space="preserve">2.2 数据流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用户自然语言输入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LLM意图解析 → 结构化任务列表 → 任务拆解引擎 → 子任务+时间估算 → 时间排布算法 → 可视化日程表 → 定时提醒 → 执行跟踪 → 当日复盘</w:t>
      </w:r>
    </w:p>
    <w:p>
      <w:pPr>
        <w:pStyle w:val="Heading2"/>
      </w:pPr>
      <w:r>
        <w:t xml:space="preserve">2.3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桌面容器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Tauri 2.x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比Electron小10倍+，内存占用低，契合端侧轻量化叙事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生态成熟，Claude Code生成效率高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动画引擎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Lottie-web / Rive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支持向量动画，文件体积小，状态机驱动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端侧LLM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Qwen2.5-7B / Llama3.1-8B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中文任务理解能力强，可量化至INT4跑端侧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推理运行时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ONNX Runtime + DirectML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原生支持AMD NPU加速路径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 + better-sqlite3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嵌入式、零配置、加密扩展成熟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开发体验好，Tauri官方推荐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三、功能需求（EARS）</w:t>
      </w:r>
    </w:p>
    <w:p>
      <w:pPr>
        <w:pStyle w:val="Heading2"/>
      </w:pPr>
      <w:r>
        <w:t xml:space="preserve">3.1 桌宠本体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桌宠是用户与系统交互的唯一视觉触点，需兼顾“可爱感”与“不干扰”。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CORE-001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系统启动后，桌宠角色 SHALL 以半透明悬浮窗形式常驻于桌面最上层，支持拖拽移动至任意位置。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CORE-002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桌宠 SHALL 具备至少4种状态动画：待机（Idle）、思考中（Thinking）、鼓励（Encouraging）、休息提醒（Break）。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CORE-003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用户双击桌宠角色 THEN 系统 SHALL 弹出对话输入面板，支持自然语言输入。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CORE-004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用户右键点击桌宠 THEN 系统 SHALL 显示快捷菜单，包含：设置、今日计划、任务面板、专注模式、最小化选项。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CORE-005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State-driven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WHILE 桌宠处于最小化状态 THEN 系统 SHALL 仅在系统托盘显示图标，保留定时提醒功能。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CORE-006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桌宠窗口 SHALL 支持透明度调节（20%-100%），默认值为80%。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自然语言任务输入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用户通过自然语言描述当日计划，系统负责解析为结构化任务。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TASK-001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对话面板 SHALL 支持用户以自然语言描述当日待办事项，单次输入长度上限为2000字符。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TASK-002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用户提交自然语言计划描述 THEN 系统 SHALL 调用端侧LLM进行意图解析，在10秒内返回结构化任务列表。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TASK-003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LLM解析完成 THEN 系统 SHALL 从用户输入中提取以下字段：任务名称、截止时间（若提及）、优先级关键词、任务类型（工作/学习/生活）、依赖关系。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TASK-004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用户输入包含模糊时间表达（如“下午”“晚点”“尽快”）THEN 系统 SHALL 自动映射为具体时间区间并在确认界面中展示。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TASK-005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对话面板 SHALL 支持用户通过追加对话修改已生成的任务，包括：新增、删除、修改时间、调整优先级。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TASK-006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用户输入无法被解析为有效任务 THEN 桌宠 SHALL 以对话形式引导用户补充信息，最多追问2轮。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任务拆解引擎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核心AI能力，将主任务拆解为可执行子任务并规划最优实现路径。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DECOMP-001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系统识别出一个主任务 THEN SHALL 自动将其拆解为2-7个可执行子任务，每个子任务包含：名称、预估耗时（分钟）、执行要点。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DECOMP-002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子任务之间存在依赖关系 THEN 系统 SHALL 自动识别并标注前置依赖，生成有向无环图（DAG）结构。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DECOMP-003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任务拆解引擎 SHALL 为每个主任务生成“最佳实现路径”，包含：推荐执行顺序、并行可能性标注、关键节点标识。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DECOMP-004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用户对拆解结果不满意 THEN SHALL 支持用户通过自然语言指令重新拆解（如“拆得更细一点”“合并前两步”）。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DECOMP-005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Unwanted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单个子任务预估耗时超过120分钟 THEN 系统 SHALL 自动提示用户该子任务粒度过大，并建议进一步拆分。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时间排布与日程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将拆解后的子任务排入时间轴，生成可视化、可调整的当日日程表。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SCHED-001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任务拆解完成并经用户确认 THEN 系统 SHALL 自动将所有子任务排入当日时间轴，生成可视化日程表。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SCHED-002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时间排布算法 SHALL 考虑以下约束条件：硬性截止时间、任务依赖顺序、用户设定的不可用时段（如会议）、预估耗时。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SCHED-003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用户已启用“精力曲线”设置 THEN 系统 SHALL 将高认知负荷任务优先排入用户设定的高效时段（默认09:00-11:30）。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SCHED-004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Unwanted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所有任务的预估总耗时超过当日可用时间 THEN 系统 SHALL 提示时间冲突，标注溢出任务，并建议用户进行优先级取舍或延期。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SCHED-005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用户在日程表中拖拽调整任务顺序或时间 THEN 系统 SHALL 实时重新计算排布并检测冲突。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SCHED-006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日程表 SHALL 自动插入休息时段，默认每工作50分钟插入10分钟休息（可在设置中自定义）。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执行陷伴与提醒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桌宠在用户执行任务过程中提供实时提醒、鼓励和异常处理。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REM-001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当前时间到达某子任务的计划开始时间 THEN 桌宠 SHALL 通过动画变化 + 系统通知提醒用户切换任务。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REM-002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用户完成一个子任务并点击“完成” THEN 桌宠 SHALL 播放鼓励动画并显示进度更新（如“3/8 已完成”）。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REM-003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State-driven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WHILE 某子任务执行时间已超过预估耗时的150% THEN 桌宠 SHALL 温和提示超时，并提供选项：继续、跳过、调整后续计划。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REM-004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用户选择“调整后续计划” THEN 系统 SHALL 基于已消耗时间和剩余任务自动重新排布日程。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REM-005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到达用户设定的休息时间 THEN 桌宠 SHALL 播放休息提醒动画，显示已连续工作时长。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REM-006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用户已启用“专注模式” THEN 桌宠 SHALL 屏蔽所有非紧急提醒，仅在专注时段结束时汇总通知。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复盘与效率分析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当日任务完成后生成复盘报告，长期积累效率数据并自我优化。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REV-001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当日所有任务完成或用户手动触发“结束今天” THEN 系统 SHALL 生成当日复盘报告，包含：完成率、各任务实际耗时 vs 预估耗时、超时任务列表。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REV-002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复盘报告 SHALL 以卡片形式在桌宠对话面板中展示，支持导出为 Markdown 文件。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REV-003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用户累计使用超过7天 THEN 系统 SHALL 提供周度趋势分析，包含：每日完成率变化、高频拖延任务类型、效率高峰时段统计。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REV-004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系统检测到某类任务连续3天预估偏差超过30% THEN SHALL 自动校准该类任务的预估耗时模型。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四、非功能需求（EARS）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以下需求确保产品在端侧场景下的性能、安全性和用户体验。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EARS 需求描述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所有AI推理（意图解析、任务拆解、路径规划）SHALL 在端侧本地完成，不得将用户任务数据上传至云端。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系统 SHALL 支持在搭载AMD锐龙AI系列处理器（Ryzen AI 300+）的Windows笔记本上运行，内存占用不超过4GB（不含模型）。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端侧LLM推理延迟 SHALL 控制在首Token 2秒内、完整任务拆解响应10秒内（基于7B-14B参数模型）。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桌宠常驻状态下CPU占用 SHALL 不超过2%，GPU/NPU占用 SHALL 不超过1%（非推理状态）。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所有用户数据（任务记录、偏好设置、复盘数据）SHALL 以加密形式存储于本地SQLite数据库。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应用 SHALL 支持Windows 11系统，安装包体积不超过200MB（不含模型文件）。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F2937"/>
                <w:sz w:val="20"/>
                <w:szCs w:val="20"/>
              </w:rPr>
              <w:t xml:space="preserve">NFR-007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Ubiquitous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模型加载 SHALL 支持ONNX Runtime + DirectML加速路径，优先使用AMD NPU进行推理。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五、MVP 范围界定</w:t>
      </w:r>
    </w:p>
    <w:p>
      <w:pPr>
        <w:pStyle w:val="Heading2"/>
      </w:pPr>
      <w:r>
        <w:t xml:space="preserve">5.1 MVP必须实现（P0）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以下功能构成参赛demo的最小可演示版本：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桌宠常驻桌面 + 4种状态动画 + 拖拽移动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双击唤起对话面板，支持自然语言输入当日计划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端侧LLM解析意图，10秒内返回结构化任务列表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自动拆解主任务为2-7个子任务 + 最佳实现路径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生成可视化日程表，支持确认/修改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定时提醒切换任务 + 完成打勾 + 超时提示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当日复盘报告（完成率 + 耗时对比）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所有AI推理全部本地完成，零云端依赖</w:t>
      </w:r>
    </w:p>
    <w:p>
      <w:pPr>
        <w:pStyle w:val="Heading2"/>
      </w:pPr>
      <w:r>
        <w:t xml:space="preserve">5.2 延后实现（P1）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模糊时间表达自动映射、任务依赖DAG、日程拖拽调整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透明度调节、最小化托盘、休息时段自动插入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右键菜单、专注模式、复盘导出 Markdown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NPU加速推理、数据加密存储</w:t>
      </w:r>
    </w:p>
    <w:p>
      <w:pPr>
        <w:pStyle w:val="Heading2"/>
      </w:pPr>
      <w:r>
        <w:t xml:space="preserve">5.3 未来迭代（P2）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精力曲线智能排布、周度趋势分析、预估耗时自动校准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多角色桌宠皮肤、声音输入、日历同步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六、核心 Prompt 设计要点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端侧LLM需处理两个核心Prompt任务，以下为设计约束：</w:t>
      </w:r>
    </w:p>
    <w:p>
      <w:pPr>
        <w:pStyle w:val="Heading2"/>
      </w:pPr>
      <w:r>
        <w:t xml:space="preserve">6.1 意图解析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输入：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用户自然语言描述（可能混合多个任务、时间约束、优先级暗示）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输出：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JSON数组，每个元素包含 task_name, deadline, priority, category,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约束：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必须严格输出JSON，禁止额外对话；时间归一化为HHMM格式；优先级只允许high/medium/low三值</w:t>
      </w:r>
    </w:p>
    <w:p>
      <w:pPr>
        <w:pStyle w:val="Heading2"/>
      </w:pPr>
      <w:r>
        <w:t xml:space="preserve">6.2 任务拆解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输入：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单个主任务名称 + 截止时间 + 优先级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输出：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JSON对象，包含 subtasks[]（名称、预估分钟、执行要点）+ recommended_order[] + parallel_groups[] + critical_path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约束：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子任务数量 2-7 个；单个子任务预估不超过120分钟；必须包含“检查/审阅”类收尾步骤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七、参赛 Demo 演示流程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建议的现场演示流程（约5分钟）：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60"/>
        <w:gridCol w:w="33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突出价值点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唤醒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双击桌宠，打开对话面板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桌宠形态的亲和力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输入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输入一段复杂日程：“今天上午写竞品分析报告，下午3点开会，晚上准备明天的演讲稿，还要买用品”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自然语言多任务输入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解析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展示 LLM 解析结果：4个主任务被识别出来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端侧AI理解能力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 拆解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展开“竞品分析报告”的子任务拆解 + 最佳路径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核心差异化：AI不只是提醒，而是理解任务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 排布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生成时间轴日程表，包含休息时段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智能排布，而非简单列表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 执行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快进到某个任务完成，展示桌宠鼓励动画 + 进度更新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情感化伴侣体验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7. 复盘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展示当日复盘卡片：完成率、耗时对比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闭环价值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八、风险与应对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端侧LLM拆解质量不稳定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预设多套Prompt模板 + Few-shot示例；Demo时准备保底方案（预设拆解结果）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Tauri + LLM集成复杂度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通过Sidecar或HTTP本地服务调用推理引擎，解耦前端与AI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模型体积过大，安装体验差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MVP阶段假设模型已预装；演示时直接跑本地服务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桌宠动画制作耗时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低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使用免费Lottie动画资源，最小化动画投入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竞品差异化不足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强调“任务理解+拆解”能力，而非只做“定时提醒”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九、参赛成功标准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技术验证：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端侧LLM可在AMD锯龙AI处理器上10秒内完成任务拆解，拆解结果可用率≥90%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体验验证：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完整演示流程5分钟内无卡顿完成，观众可感知“桌宠理解了我的任务”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叙事验证：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评委可以清晰识别差异化——这不是又一个todo-list工具，而是“AI理解任务并帮你规划执行”</w:t>
      </w:r>
    </w:p>
    <w:p>
      <w:pPr>
        <w:spacing w:after="20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赛博桌宠 CyberPet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2026-04-09T05:48:50.236Z</dcterms:created>
  <dcterms:modified xsi:type="dcterms:W3CDTF">2026-04-09T05:48:50.237Z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