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46775E">
      <w:pPr>
        <w:pStyle w:val="aff3"/>
      </w:pPr>
    </w:p>
    <w:p w14:paraId="2805DE2F" w14:textId="3998F13F"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p>
    <w:p w14:paraId="3964E6D2" w14:textId="06950510"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Multi-tier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蔡辰杰</w:t>
      </w:r>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7F53C5">
      <w:pPr>
        <w:pStyle w:val="a1"/>
        <w:ind w:left="2" w:firstLineChars="0" w:hanging="2"/>
      </w:pPr>
      <w:bookmarkStart w:id="1" w:name="_Toc138635237"/>
      <w:bookmarkStart w:id="2" w:name="_Toc207454446"/>
      <w:bookmarkStart w:id="3" w:name="_Hlk150858367"/>
      <w:r w:rsidRPr="009B2041">
        <w:lastRenderedPageBreak/>
        <w:t>目錄</w:t>
      </w:r>
      <w:bookmarkEnd w:id="1"/>
      <w:bookmarkEnd w:id="2"/>
    </w:p>
    <w:bookmarkEnd w:id="3"/>
    <w:p w14:paraId="587D07F2" w14:textId="3C00BCE6" w:rsidR="0046775E" w:rsidRDefault="00E30FF7">
      <w:pPr>
        <w:pStyle w:val="11"/>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207454446" w:history="1">
        <w:r w:rsidR="0046775E" w:rsidRPr="001943E9">
          <w:rPr>
            <w:rStyle w:val="afc"/>
            <w:rFonts w:hint="eastAsia"/>
            <w:noProof/>
          </w:rPr>
          <w:t>目錄</w:t>
        </w:r>
        <w:r w:rsidR="0046775E">
          <w:rPr>
            <w:noProof/>
            <w:webHidden/>
          </w:rPr>
          <w:tab/>
        </w:r>
        <w:r w:rsidR="0046775E">
          <w:rPr>
            <w:noProof/>
            <w:webHidden/>
          </w:rPr>
          <w:fldChar w:fldCharType="begin"/>
        </w:r>
        <w:r w:rsidR="0046775E">
          <w:rPr>
            <w:noProof/>
            <w:webHidden/>
          </w:rPr>
          <w:instrText xml:space="preserve"> PAGEREF _Toc207454446 \h </w:instrText>
        </w:r>
        <w:r w:rsidR="0046775E">
          <w:rPr>
            <w:noProof/>
            <w:webHidden/>
          </w:rPr>
        </w:r>
        <w:r w:rsidR="0046775E">
          <w:rPr>
            <w:noProof/>
            <w:webHidden/>
          </w:rPr>
          <w:fldChar w:fldCharType="separate"/>
        </w:r>
        <w:r w:rsidR="0046775E">
          <w:rPr>
            <w:noProof/>
            <w:webHidden/>
          </w:rPr>
          <w:t>1</w:t>
        </w:r>
        <w:r w:rsidR="0046775E">
          <w:rPr>
            <w:noProof/>
            <w:webHidden/>
          </w:rPr>
          <w:fldChar w:fldCharType="end"/>
        </w:r>
      </w:hyperlink>
    </w:p>
    <w:p w14:paraId="4FA6A382" w14:textId="6B676C3C" w:rsidR="0046775E" w:rsidRDefault="0046775E">
      <w:pPr>
        <w:pStyle w:val="11"/>
        <w:rPr>
          <w:rFonts w:asciiTheme="minorHAnsi" w:eastAsiaTheme="minorEastAsia" w:hAnsiTheme="minorHAnsi"/>
          <w:noProof/>
          <w:sz w:val="24"/>
          <w:szCs w:val="24"/>
          <w14:ligatures w14:val="standardContextual"/>
        </w:rPr>
      </w:pPr>
      <w:hyperlink w:anchor="_Toc207454447" w:history="1">
        <w:r w:rsidRPr="001943E9">
          <w:rPr>
            <w:rStyle w:val="afc"/>
            <w:rFonts w:cs="Times New Roman" w:hint="eastAsia"/>
            <w:noProof/>
          </w:rPr>
          <w:t>圖目錄</w:t>
        </w:r>
        <w:r>
          <w:rPr>
            <w:noProof/>
            <w:webHidden/>
          </w:rPr>
          <w:tab/>
        </w:r>
        <w:r>
          <w:rPr>
            <w:noProof/>
            <w:webHidden/>
          </w:rPr>
          <w:fldChar w:fldCharType="begin"/>
        </w:r>
        <w:r>
          <w:rPr>
            <w:noProof/>
            <w:webHidden/>
          </w:rPr>
          <w:instrText xml:space="preserve"> PAGEREF _Toc207454447 \h </w:instrText>
        </w:r>
        <w:r>
          <w:rPr>
            <w:noProof/>
            <w:webHidden/>
          </w:rPr>
        </w:r>
        <w:r>
          <w:rPr>
            <w:noProof/>
            <w:webHidden/>
          </w:rPr>
          <w:fldChar w:fldCharType="separate"/>
        </w:r>
        <w:r>
          <w:rPr>
            <w:noProof/>
            <w:webHidden/>
          </w:rPr>
          <w:t>4</w:t>
        </w:r>
        <w:r>
          <w:rPr>
            <w:noProof/>
            <w:webHidden/>
          </w:rPr>
          <w:fldChar w:fldCharType="end"/>
        </w:r>
      </w:hyperlink>
    </w:p>
    <w:p w14:paraId="46DB8ED6" w14:textId="74E52F67" w:rsidR="0046775E" w:rsidRDefault="0046775E">
      <w:pPr>
        <w:pStyle w:val="11"/>
        <w:rPr>
          <w:rFonts w:asciiTheme="minorHAnsi" w:eastAsiaTheme="minorEastAsia" w:hAnsiTheme="minorHAnsi"/>
          <w:noProof/>
          <w:sz w:val="24"/>
          <w:szCs w:val="24"/>
          <w14:ligatures w14:val="standardContextual"/>
        </w:rPr>
      </w:pPr>
      <w:hyperlink w:anchor="_Toc207454448" w:history="1">
        <w:r w:rsidRPr="001943E9">
          <w:rPr>
            <w:rStyle w:val="afc"/>
            <w:rFonts w:cs="Times New Roman" w:hint="eastAsia"/>
            <w:noProof/>
          </w:rPr>
          <w:t>表目錄</w:t>
        </w:r>
        <w:r>
          <w:rPr>
            <w:noProof/>
            <w:webHidden/>
          </w:rPr>
          <w:tab/>
        </w:r>
        <w:r>
          <w:rPr>
            <w:noProof/>
            <w:webHidden/>
          </w:rPr>
          <w:fldChar w:fldCharType="begin"/>
        </w:r>
        <w:r>
          <w:rPr>
            <w:noProof/>
            <w:webHidden/>
          </w:rPr>
          <w:instrText xml:space="preserve"> PAGEREF _Toc207454448 \h </w:instrText>
        </w:r>
        <w:r>
          <w:rPr>
            <w:noProof/>
            <w:webHidden/>
          </w:rPr>
        </w:r>
        <w:r>
          <w:rPr>
            <w:noProof/>
            <w:webHidden/>
          </w:rPr>
          <w:fldChar w:fldCharType="separate"/>
        </w:r>
        <w:r>
          <w:rPr>
            <w:noProof/>
            <w:webHidden/>
          </w:rPr>
          <w:t>5</w:t>
        </w:r>
        <w:r>
          <w:rPr>
            <w:noProof/>
            <w:webHidden/>
          </w:rPr>
          <w:fldChar w:fldCharType="end"/>
        </w:r>
      </w:hyperlink>
    </w:p>
    <w:p w14:paraId="7003950F" w14:textId="37087CFF" w:rsidR="0046775E" w:rsidRDefault="0046775E">
      <w:pPr>
        <w:pStyle w:val="11"/>
        <w:rPr>
          <w:rFonts w:asciiTheme="minorHAnsi" w:eastAsiaTheme="minorEastAsia" w:hAnsiTheme="minorHAnsi"/>
          <w:noProof/>
          <w:sz w:val="24"/>
          <w:szCs w:val="24"/>
          <w14:ligatures w14:val="standardContextual"/>
        </w:rPr>
      </w:pPr>
      <w:hyperlink w:anchor="_Toc207454449" w:history="1">
        <w:r w:rsidRPr="001943E9">
          <w:rPr>
            <w:rStyle w:val="afc"/>
            <w:rFonts w:cs="Times New Roman" w:hint="eastAsia"/>
            <w:noProof/>
          </w:rPr>
          <w:t>摘要</w:t>
        </w:r>
        <w:r>
          <w:rPr>
            <w:noProof/>
            <w:webHidden/>
          </w:rPr>
          <w:tab/>
        </w:r>
        <w:r>
          <w:rPr>
            <w:noProof/>
            <w:webHidden/>
          </w:rPr>
          <w:fldChar w:fldCharType="begin"/>
        </w:r>
        <w:r>
          <w:rPr>
            <w:noProof/>
            <w:webHidden/>
          </w:rPr>
          <w:instrText xml:space="preserve"> PAGEREF _Toc207454449 \h </w:instrText>
        </w:r>
        <w:r>
          <w:rPr>
            <w:noProof/>
            <w:webHidden/>
          </w:rPr>
        </w:r>
        <w:r>
          <w:rPr>
            <w:noProof/>
            <w:webHidden/>
          </w:rPr>
          <w:fldChar w:fldCharType="separate"/>
        </w:r>
        <w:r>
          <w:rPr>
            <w:noProof/>
            <w:webHidden/>
          </w:rPr>
          <w:t>6</w:t>
        </w:r>
        <w:r>
          <w:rPr>
            <w:noProof/>
            <w:webHidden/>
          </w:rPr>
          <w:fldChar w:fldCharType="end"/>
        </w:r>
      </w:hyperlink>
    </w:p>
    <w:p w14:paraId="547A612D" w14:textId="0C4FFC5E" w:rsidR="0046775E" w:rsidRDefault="0046775E">
      <w:pPr>
        <w:pStyle w:val="11"/>
        <w:rPr>
          <w:rFonts w:asciiTheme="minorHAnsi" w:eastAsiaTheme="minorEastAsia" w:hAnsiTheme="minorHAnsi"/>
          <w:noProof/>
          <w:sz w:val="24"/>
          <w:szCs w:val="24"/>
          <w14:ligatures w14:val="standardContextual"/>
        </w:rPr>
      </w:pPr>
      <w:hyperlink w:anchor="_Toc207454450" w:history="1">
        <w:r w:rsidRPr="001943E9">
          <w:rPr>
            <w:rStyle w:val="afc"/>
            <w:noProof/>
          </w:rPr>
          <w:t>Abstract</w:t>
        </w:r>
        <w:r>
          <w:rPr>
            <w:noProof/>
            <w:webHidden/>
          </w:rPr>
          <w:tab/>
        </w:r>
        <w:r>
          <w:rPr>
            <w:noProof/>
            <w:webHidden/>
          </w:rPr>
          <w:fldChar w:fldCharType="begin"/>
        </w:r>
        <w:r>
          <w:rPr>
            <w:noProof/>
            <w:webHidden/>
          </w:rPr>
          <w:instrText xml:space="preserve"> PAGEREF _Toc207454450 \h </w:instrText>
        </w:r>
        <w:r>
          <w:rPr>
            <w:noProof/>
            <w:webHidden/>
          </w:rPr>
        </w:r>
        <w:r>
          <w:rPr>
            <w:noProof/>
            <w:webHidden/>
          </w:rPr>
          <w:fldChar w:fldCharType="separate"/>
        </w:r>
        <w:r>
          <w:rPr>
            <w:noProof/>
            <w:webHidden/>
          </w:rPr>
          <w:t>7</w:t>
        </w:r>
        <w:r>
          <w:rPr>
            <w:noProof/>
            <w:webHidden/>
          </w:rPr>
          <w:fldChar w:fldCharType="end"/>
        </w:r>
      </w:hyperlink>
    </w:p>
    <w:p w14:paraId="75EED795" w14:textId="2CD8E6E8" w:rsidR="0046775E" w:rsidRDefault="0046775E">
      <w:pPr>
        <w:pStyle w:val="11"/>
        <w:rPr>
          <w:rFonts w:asciiTheme="minorHAnsi" w:eastAsiaTheme="minorEastAsia" w:hAnsiTheme="minorHAnsi"/>
          <w:noProof/>
          <w:sz w:val="24"/>
          <w:szCs w:val="24"/>
          <w14:ligatures w14:val="standardContextual"/>
        </w:rPr>
      </w:pPr>
      <w:hyperlink w:anchor="_Toc207454451" w:history="1">
        <w:r w:rsidRPr="001943E9">
          <w:rPr>
            <w:rStyle w:val="afc"/>
            <w:rFonts w:cs="Times New Roman" w:hint="eastAsia"/>
            <w:noProof/>
          </w:rPr>
          <w:t>第一章</w:t>
        </w:r>
        <w:r w:rsidRPr="001943E9">
          <w:rPr>
            <w:rStyle w:val="afc"/>
            <w:rFonts w:cs="Times New Roman" w:hint="eastAsia"/>
            <w:noProof/>
          </w:rPr>
          <w:t xml:space="preserve"> </w:t>
        </w:r>
        <w:r w:rsidRPr="001943E9">
          <w:rPr>
            <w:rStyle w:val="afc"/>
            <w:rFonts w:cs="Times New Roman" w:hint="eastAsia"/>
            <w:noProof/>
          </w:rPr>
          <w:t>緒論</w:t>
        </w:r>
        <w:r>
          <w:rPr>
            <w:noProof/>
            <w:webHidden/>
          </w:rPr>
          <w:tab/>
        </w:r>
        <w:r>
          <w:rPr>
            <w:noProof/>
            <w:webHidden/>
          </w:rPr>
          <w:fldChar w:fldCharType="begin"/>
        </w:r>
        <w:r>
          <w:rPr>
            <w:noProof/>
            <w:webHidden/>
          </w:rPr>
          <w:instrText xml:space="preserve"> PAGEREF _Toc207454451 \h </w:instrText>
        </w:r>
        <w:r>
          <w:rPr>
            <w:noProof/>
            <w:webHidden/>
          </w:rPr>
        </w:r>
        <w:r>
          <w:rPr>
            <w:noProof/>
            <w:webHidden/>
          </w:rPr>
          <w:fldChar w:fldCharType="separate"/>
        </w:r>
        <w:r>
          <w:rPr>
            <w:noProof/>
            <w:webHidden/>
          </w:rPr>
          <w:t>8</w:t>
        </w:r>
        <w:r>
          <w:rPr>
            <w:noProof/>
            <w:webHidden/>
          </w:rPr>
          <w:fldChar w:fldCharType="end"/>
        </w:r>
      </w:hyperlink>
    </w:p>
    <w:p w14:paraId="66D15FF8" w14:textId="7C239301"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2" w:history="1">
        <w:r w:rsidRPr="001943E9">
          <w:rPr>
            <w:rStyle w:val="afc"/>
            <w:rFonts w:cs="Times New Roman"/>
            <w:bCs/>
            <w:noProof/>
          </w:rPr>
          <w:t>1.1</w:t>
        </w:r>
        <w:r w:rsidRPr="001943E9">
          <w:rPr>
            <w:rStyle w:val="afc"/>
            <w:rFonts w:hint="eastAsia"/>
            <w:noProof/>
          </w:rPr>
          <w:t xml:space="preserve"> </w:t>
        </w:r>
        <w:r w:rsidRPr="001943E9">
          <w:rPr>
            <w:rStyle w:val="afc"/>
            <w:rFonts w:hint="eastAsia"/>
            <w:noProof/>
          </w:rPr>
          <w:t>研究背景與動機</w:t>
        </w:r>
        <w:r>
          <w:rPr>
            <w:noProof/>
            <w:webHidden/>
          </w:rPr>
          <w:tab/>
        </w:r>
        <w:r>
          <w:rPr>
            <w:noProof/>
            <w:webHidden/>
          </w:rPr>
          <w:fldChar w:fldCharType="begin"/>
        </w:r>
        <w:r>
          <w:rPr>
            <w:noProof/>
            <w:webHidden/>
          </w:rPr>
          <w:instrText xml:space="preserve"> PAGEREF _Toc207454452 \h </w:instrText>
        </w:r>
        <w:r>
          <w:rPr>
            <w:noProof/>
            <w:webHidden/>
          </w:rPr>
        </w:r>
        <w:r>
          <w:rPr>
            <w:noProof/>
            <w:webHidden/>
          </w:rPr>
          <w:fldChar w:fldCharType="separate"/>
        </w:r>
        <w:r>
          <w:rPr>
            <w:noProof/>
            <w:webHidden/>
          </w:rPr>
          <w:t>8</w:t>
        </w:r>
        <w:r>
          <w:rPr>
            <w:noProof/>
            <w:webHidden/>
          </w:rPr>
          <w:fldChar w:fldCharType="end"/>
        </w:r>
      </w:hyperlink>
    </w:p>
    <w:p w14:paraId="095B9C37" w14:textId="48E09DFF"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3" w:history="1">
        <w:r w:rsidRPr="001943E9">
          <w:rPr>
            <w:rStyle w:val="afc"/>
            <w:bCs/>
            <w:noProof/>
          </w:rPr>
          <w:t>1.2</w:t>
        </w:r>
        <w:r w:rsidRPr="001943E9">
          <w:rPr>
            <w:rStyle w:val="afc"/>
            <w:rFonts w:cs="Times New Roman" w:hint="eastAsia"/>
            <w:bCs/>
            <w:noProof/>
          </w:rPr>
          <w:t xml:space="preserve"> </w:t>
        </w:r>
        <w:r w:rsidRPr="001943E9">
          <w:rPr>
            <w:rStyle w:val="afc"/>
            <w:rFonts w:cs="Times New Roman" w:hint="eastAsia"/>
            <w:bCs/>
            <w:noProof/>
          </w:rPr>
          <w:t>研究問題</w:t>
        </w:r>
        <w:r>
          <w:rPr>
            <w:noProof/>
            <w:webHidden/>
          </w:rPr>
          <w:tab/>
        </w:r>
        <w:r>
          <w:rPr>
            <w:noProof/>
            <w:webHidden/>
          </w:rPr>
          <w:fldChar w:fldCharType="begin"/>
        </w:r>
        <w:r>
          <w:rPr>
            <w:noProof/>
            <w:webHidden/>
          </w:rPr>
          <w:instrText xml:space="preserve"> PAGEREF _Toc207454453 \h </w:instrText>
        </w:r>
        <w:r>
          <w:rPr>
            <w:noProof/>
            <w:webHidden/>
          </w:rPr>
        </w:r>
        <w:r>
          <w:rPr>
            <w:noProof/>
            <w:webHidden/>
          </w:rPr>
          <w:fldChar w:fldCharType="separate"/>
        </w:r>
        <w:r>
          <w:rPr>
            <w:noProof/>
            <w:webHidden/>
          </w:rPr>
          <w:t>10</w:t>
        </w:r>
        <w:r>
          <w:rPr>
            <w:noProof/>
            <w:webHidden/>
          </w:rPr>
          <w:fldChar w:fldCharType="end"/>
        </w:r>
      </w:hyperlink>
    </w:p>
    <w:p w14:paraId="1A84ABC5" w14:textId="3DE90AAB" w:rsidR="0046775E" w:rsidRDefault="0046775E">
      <w:pPr>
        <w:pStyle w:val="11"/>
        <w:rPr>
          <w:rFonts w:asciiTheme="minorHAnsi" w:eastAsiaTheme="minorEastAsia" w:hAnsiTheme="minorHAnsi"/>
          <w:noProof/>
          <w:sz w:val="24"/>
          <w:szCs w:val="24"/>
          <w14:ligatures w14:val="standardContextual"/>
        </w:rPr>
      </w:pPr>
      <w:hyperlink w:anchor="_Toc207454454" w:history="1">
        <w:r w:rsidRPr="001943E9">
          <w:rPr>
            <w:rStyle w:val="afc"/>
            <w:rFonts w:cs="Times New Roman" w:hint="eastAsia"/>
            <w:noProof/>
          </w:rPr>
          <w:t>第二章</w:t>
        </w:r>
        <w:r w:rsidRPr="001943E9">
          <w:rPr>
            <w:rStyle w:val="afc"/>
            <w:rFonts w:cs="Times New Roman" w:hint="eastAsia"/>
            <w:noProof/>
          </w:rPr>
          <w:t xml:space="preserve"> </w:t>
        </w:r>
        <w:r w:rsidRPr="001943E9">
          <w:rPr>
            <w:rStyle w:val="afc"/>
            <w:rFonts w:cs="Times New Roman" w:hint="eastAsia"/>
            <w:noProof/>
          </w:rPr>
          <w:t>文獻探討</w:t>
        </w:r>
        <w:r>
          <w:rPr>
            <w:noProof/>
            <w:webHidden/>
          </w:rPr>
          <w:tab/>
        </w:r>
        <w:r>
          <w:rPr>
            <w:noProof/>
            <w:webHidden/>
          </w:rPr>
          <w:fldChar w:fldCharType="begin"/>
        </w:r>
        <w:r>
          <w:rPr>
            <w:noProof/>
            <w:webHidden/>
          </w:rPr>
          <w:instrText xml:space="preserve"> PAGEREF _Toc207454454 \h </w:instrText>
        </w:r>
        <w:r>
          <w:rPr>
            <w:noProof/>
            <w:webHidden/>
          </w:rPr>
        </w:r>
        <w:r>
          <w:rPr>
            <w:noProof/>
            <w:webHidden/>
          </w:rPr>
          <w:fldChar w:fldCharType="separate"/>
        </w:r>
        <w:r>
          <w:rPr>
            <w:noProof/>
            <w:webHidden/>
          </w:rPr>
          <w:t>14</w:t>
        </w:r>
        <w:r>
          <w:rPr>
            <w:noProof/>
            <w:webHidden/>
          </w:rPr>
          <w:fldChar w:fldCharType="end"/>
        </w:r>
      </w:hyperlink>
    </w:p>
    <w:p w14:paraId="6EBE6A79" w14:textId="4C59FF97"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5" w:history="1">
        <w:r w:rsidRPr="001943E9">
          <w:rPr>
            <w:rStyle w:val="afc"/>
            <w:bCs/>
            <w:noProof/>
          </w:rPr>
          <w:t>2.1</w:t>
        </w:r>
        <w:r w:rsidRPr="001943E9">
          <w:rPr>
            <w:rStyle w:val="afc"/>
            <w:rFonts w:hint="eastAsia"/>
            <w:noProof/>
          </w:rPr>
          <w:t xml:space="preserve"> </w:t>
        </w:r>
        <w:r w:rsidRPr="001943E9">
          <w:rPr>
            <w:rStyle w:val="afc"/>
            <w:rFonts w:hint="eastAsia"/>
            <w:noProof/>
          </w:rPr>
          <w:t>樣本不平衡與威脅標記</w:t>
        </w:r>
        <w:r>
          <w:rPr>
            <w:noProof/>
            <w:webHidden/>
          </w:rPr>
          <w:tab/>
        </w:r>
        <w:r>
          <w:rPr>
            <w:noProof/>
            <w:webHidden/>
          </w:rPr>
          <w:fldChar w:fldCharType="begin"/>
        </w:r>
        <w:r>
          <w:rPr>
            <w:noProof/>
            <w:webHidden/>
          </w:rPr>
          <w:instrText xml:space="preserve"> PAGEREF _Toc207454455 \h </w:instrText>
        </w:r>
        <w:r>
          <w:rPr>
            <w:noProof/>
            <w:webHidden/>
          </w:rPr>
        </w:r>
        <w:r>
          <w:rPr>
            <w:noProof/>
            <w:webHidden/>
          </w:rPr>
          <w:fldChar w:fldCharType="separate"/>
        </w:r>
        <w:r>
          <w:rPr>
            <w:noProof/>
            <w:webHidden/>
          </w:rPr>
          <w:t>14</w:t>
        </w:r>
        <w:r>
          <w:rPr>
            <w:noProof/>
            <w:webHidden/>
          </w:rPr>
          <w:fldChar w:fldCharType="end"/>
        </w:r>
      </w:hyperlink>
    </w:p>
    <w:p w14:paraId="1A078FDB" w14:textId="61AB34F8"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6" w:history="1">
        <w:r w:rsidRPr="001943E9">
          <w:rPr>
            <w:rStyle w:val="afc"/>
            <w:bCs/>
            <w:noProof/>
          </w:rPr>
          <w:t>2.2</w:t>
        </w:r>
        <w:r w:rsidRPr="001943E9">
          <w:rPr>
            <w:rStyle w:val="afc"/>
            <w:rFonts w:hint="eastAsia"/>
            <w:noProof/>
          </w:rPr>
          <w:t xml:space="preserve"> </w:t>
        </w:r>
        <w:r w:rsidRPr="001943E9">
          <w:rPr>
            <w:rStyle w:val="afc"/>
            <w:rFonts w:hint="eastAsia"/>
            <w:noProof/>
          </w:rPr>
          <w:t>多元效能指標</w:t>
        </w:r>
        <w:r>
          <w:rPr>
            <w:noProof/>
            <w:webHidden/>
          </w:rPr>
          <w:tab/>
        </w:r>
        <w:r>
          <w:rPr>
            <w:noProof/>
            <w:webHidden/>
          </w:rPr>
          <w:fldChar w:fldCharType="begin"/>
        </w:r>
        <w:r>
          <w:rPr>
            <w:noProof/>
            <w:webHidden/>
          </w:rPr>
          <w:instrText xml:space="preserve"> PAGEREF _Toc207454456 \h </w:instrText>
        </w:r>
        <w:r>
          <w:rPr>
            <w:noProof/>
            <w:webHidden/>
          </w:rPr>
        </w:r>
        <w:r>
          <w:rPr>
            <w:noProof/>
            <w:webHidden/>
          </w:rPr>
          <w:fldChar w:fldCharType="separate"/>
        </w:r>
        <w:r>
          <w:rPr>
            <w:noProof/>
            <w:webHidden/>
          </w:rPr>
          <w:t>15</w:t>
        </w:r>
        <w:r>
          <w:rPr>
            <w:noProof/>
            <w:webHidden/>
          </w:rPr>
          <w:fldChar w:fldCharType="end"/>
        </w:r>
      </w:hyperlink>
    </w:p>
    <w:p w14:paraId="2F268D9D" w14:textId="4DD65CDE"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7" w:history="1">
        <w:r w:rsidRPr="001943E9">
          <w:rPr>
            <w:rStyle w:val="afc"/>
            <w:bCs/>
            <w:noProof/>
          </w:rPr>
          <w:t>2.3</w:t>
        </w:r>
        <w:r w:rsidRPr="001943E9">
          <w:rPr>
            <w:rStyle w:val="afc"/>
            <w:rFonts w:hint="eastAsia"/>
            <w:noProof/>
          </w:rPr>
          <w:t xml:space="preserve"> </w:t>
        </w:r>
        <w:r w:rsidRPr="001943E9">
          <w:rPr>
            <w:rStyle w:val="afc"/>
            <w:rFonts w:hint="eastAsia"/>
            <w:noProof/>
          </w:rPr>
          <w:t>日誌結構與特徵工程</w:t>
        </w:r>
        <w:r>
          <w:rPr>
            <w:noProof/>
            <w:webHidden/>
          </w:rPr>
          <w:tab/>
        </w:r>
        <w:r>
          <w:rPr>
            <w:noProof/>
            <w:webHidden/>
          </w:rPr>
          <w:fldChar w:fldCharType="begin"/>
        </w:r>
        <w:r>
          <w:rPr>
            <w:noProof/>
            <w:webHidden/>
          </w:rPr>
          <w:instrText xml:space="preserve"> PAGEREF _Toc207454457 \h </w:instrText>
        </w:r>
        <w:r>
          <w:rPr>
            <w:noProof/>
            <w:webHidden/>
          </w:rPr>
        </w:r>
        <w:r>
          <w:rPr>
            <w:noProof/>
            <w:webHidden/>
          </w:rPr>
          <w:fldChar w:fldCharType="separate"/>
        </w:r>
        <w:r>
          <w:rPr>
            <w:noProof/>
            <w:webHidden/>
          </w:rPr>
          <w:t>20</w:t>
        </w:r>
        <w:r>
          <w:rPr>
            <w:noProof/>
            <w:webHidden/>
          </w:rPr>
          <w:fldChar w:fldCharType="end"/>
        </w:r>
      </w:hyperlink>
    </w:p>
    <w:p w14:paraId="75139DB1" w14:textId="59FE55E5"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58" w:history="1">
        <w:r w:rsidRPr="001943E9">
          <w:rPr>
            <w:rStyle w:val="afc"/>
            <w:bCs/>
            <w:noProof/>
          </w:rPr>
          <w:t>2.4</w:t>
        </w:r>
        <w:r w:rsidRPr="001943E9">
          <w:rPr>
            <w:rStyle w:val="afc"/>
            <w:rFonts w:hint="eastAsia"/>
            <w:noProof/>
          </w:rPr>
          <w:t xml:space="preserve"> </w:t>
        </w:r>
        <w:r w:rsidRPr="001943E9">
          <w:rPr>
            <w:rStyle w:val="afc"/>
            <w:rFonts w:hint="eastAsia"/>
            <w:noProof/>
          </w:rPr>
          <w:t>異常偵測與機器學習</w:t>
        </w:r>
        <w:r>
          <w:rPr>
            <w:noProof/>
            <w:webHidden/>
          </w:rPr>
          <w:tab/>
        </w:r>
        <w:r>
          <w:rPr>
            <w:noProof/>
            <w:webHidden/>
          </w:rPr>
          <w:fldChar w:fldCharType="begin"/>
        </w:r>
        <w:r>
          <w:rPr>
            <w:noProof/>
            <w:webHidden/>
          </w:rPr>
          <w:instrText xml:space="preserve"> PAGEREF _Toc207454458 \h </w:instrText>
        </w:r>
        <w:r>
          <w:rPr>
            <w:noProof/>
            <w:webHidden/>
          </w:rPr>
        </w:r>
        <w:r>
          <w:rPr>
            <w:noProof/>
            <w:webHidden/>
          </w:rPr>
          <w:fldChar w:fldCharType="separate"/>
        </w:r>
        <w:r>
          <w:rPr>
            <w:noProof/>
            <w:webHidden/>
          </w:rPr>
          <w:t>21</w:t>
        </w:r>
        <w:r>
          <w:rPr>
            <w:noProof/>
            <w:webHidden/>
          </w:rPr>
          <w:fldChar w:fldCharType="end"/>
        </w:r>
      </w:hyperlink>
    </w:p>
    <w:p w14:paraId="0C959174" w14:textId="53F8E118" w:rsidR="0046775E" w:rsidRDefault="0046775E">
      <w:pPr>
        <w:pStyle w:val="11"/>
        <w:rPr>
          <w:rFonts w:asciiTheme="minorHAnsi" w:eastAsiaTheme="minorEastAsia" w:hAnsiTheme="minorHAnsi"/>
          <w:noProof/>
          <w:sz w:val="24"/>
          <w:szCs w:val="24"/>
          <w14:ligatures w14:val="standardContextual"/>
        </w:rPr>
      </w:pPr>
      <w:hyperlink w:anchor="_Toc207454459" w:history="1">
        <w:r w:rsidRPr="001943E9">
          <w:rPr>
            <w:rStyle w:val="afc"/>
            <w:rFonts w:cs="Times New Roman" w:hint="eastAsia"/>
            <w:noProof/>
          </w:rPr>
          <w:t>第三章</w:t>
        </w:r>
        <w:r w:rsidRPr="001943E9">
          <w:rPr>
            <w:rStyle w:val="afc"/>
            <w:rFonts w:cs="Times New Roman" w:hint="eastAsia"/>
            <w:noProof/>
          </w:rPr>
          <w:t xml:space="preserve"> </w:t>
        </w:r>
        <w:r w:rsidRPr="001943E9">
          <w:rPr>
            <w:rStyle w:val="afc"/>
            <w:rFonts w:cs="Times New Roman" w:hint="eastAsia"/>
            <w:noProof/>
          </w:rPr>
          <w:t>系統設計與研究方法</w:t>
        </w:r>
        <w:r>
          <w:rPr>
            <w:noProof/>
            <w:webHidden/>
          </w:rPr>
          <w:tab/>
        </w:r>
        <w:r>
          <w:rPr>
            <w:noProof/>
            <w:webHidden/>
          </w:rPr>
          <w:fldChar w:fldCharType="begin"/>
        </w:r>
        <w:r>
          <w:rPr>
            <w:noProof/>
            <w:webHidden/>
          </w:rPr>
          <w:instrText xml:space="preserve"> PAGEREF _Toc207454459 \h </w:instrText>
        </w:r>
        <w:r>
          <w:rPr>
            <w:noProof/>
            <w:webHidden/>
          </w:rPr>
        </w:r>
        <w:r>
          <w:rPr>
            <w:noProof/>
            <w:webHidden/>
          </w:rPr>
          <w:fldChar w:fldCharType="separate"/>
        </w:r>
        <w:r>
          <w:rPr>
            <w:noProof/>
            <w:webHidden/>
          </w:rPr>
          <w:t>26</w:t>
        </w:r>
        <w:r>
          <w:rPr>
            <w:noProof/>
            <w:webHidden/>
          </w:rPr>
          <w:fldChar w:fldCharType="end"/>
        </w:r>
      </w:hyperlink>
    </w:p>
    <w:p w14:paraId="60F9D63F" w14:textId="6EF476F1"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0" w:history="1">
        <w:r w:rsidRPr="001943E9">
          <w:rPr>
            <w:rStyle w:val="afc"/>
            <w:bCs/>
            <w:noProof/>
          </w:rPr>
          <w:t>3.1</w:t>
        </w:r>
        <w:r w:rsidRPr="001943E9">
          <w:rPr>
            <w:rStyle w:val="afc"/>
            <w:rFonts w:hint="eastAsia"/>
            <w:noProof/>
          </w:rPr>
          <w:t xml:space="preserve"> </w:t>
        </w:r>
        <w:r w:rsidRPr="001943E9">
          <w:rPr>
            <w:rStyle w:val="afc"/>
            <w:rFonts w:hint="eastAsia"/>
            <w:noProof/>
          </w:rPr>
          <w:t>系統架構</w:t>
        </w:r>
        <w:r>
          <w:rPr>
            <w:noProof/>
            <w:webHidden/>
          </w:rPr>
          <w:tab/>
        </w:r>
        <w:r>
          <w:rPr>
            <w:noProof/>
            <w:webHidden/>
          </w:rPr>
          <w:fldChar w:fldCharType="begin"/>
        </w:r>
        <w:r>
          <w:rPr>
            <w:noProof/>
            <w:webHidden/>
          </w:rPr>
          <w:instrText xml:space="preserve"> PAGEREF _Toc207454460 \h </w:instrText>
        </w:r>
        <w:r>
          <w:rPr>
            <w:noProof/>
            <w:webHidden/>
          </w:rPr>
        </w:r>
        <w:r>
          <w:rPr>
            <w:noProof/>
            <w:webHidden/>
          </w:rPr>
          <w:fldChar w:fldCharType="separate"/>
        </w:r>
        <w:r>
          <w:rPr>
            <w:noProof/>
            <w:webHidden/>
          </w:rPr>
          <w:t>26</w:t>
        </w:r>
        <w:r>
          <w:rPr>
            <w:noProof/>
            <w:webHidden/>
          </w:rPr>
          <w:fldChar w:fldCharType="end"/>
        </w:r>
      </w:hyperlink>
    </w:p>
    <w:p w14:paraId="6B9D172F" w14:textId="695DECDC"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1" w:history="1">
        <w:r w:rsidRPr="001943E9">
          <w:rPr>
            <w:rStyle w:val="afc"/>
            <w:bCs/>
            <w:noProof/>
          </w:rPr>
          <w:t>3.2</w:t>
        </w:r>
        <w:r w:rsidRPr="001943E9">
          <w:rPr>
            <w:rStyle w:val="afc"/>
            <w:rFonts w:hint="eastAsia"/>
            <w:noProof/>
          </w:rPr>
          <w:t xml:space="preserve"> </w:t>
        </w:r>
        <w:r w:rsidRPr="001943E9">
          <w:rPr>
            <w:rStyle w:val="afc"/>
            <w:rFonts w:hint="eastAsia"/>
            <w:noProof/>
          </w:rPr>
          <w:t>資料來源與</w:t>
        </w:r>
        <w:r w:rsidRPr="001943E9">
          <w:rPr>
            <w:rStyle w:val="afc"/>
            <w:noProof/>
          </w:rPr>
          <w:t>ETL</w:t>
        </w:r>
        <w:r w:rsidRPr="001943E9">
          <w:rPr>
            <w:rStyle w:val="afc"/>
            <w:rFonts w:hint="eastAsia"/>
            <w:noProof/>
          </w:rPr>
          <w:t>流程</w:t>
        </w:r>
        <w:r>
          <w:rPr>
            <w:noProof/>
            <w:webHidden/>
          </w:rPr>
          <w:tab/>
        </w:r>
        <w:r>
          <w:rPr>
            <w:noProof/>
            <w:webHidden/>
          </w:rPr>
          <w:fldChar w:fldCharType="begin"/>
        </w:r>
        <w:r>
          <w:rPr>
            <w:noProof/>
            <w:webHidden/>
          </w:rPr>
          <w:instrText xml:space="preserve"> PAGEREF _Toc207454461 \h </w:instrText>
        </w:r>
        <w:r>
          <w:rPr>
            <w:noProof/>
            <w:webHidden/>
          </w:rPr>
        </w:r>
        <w:r>
          <w:rPr>
            <w:noProof/>
            <w:webHidden/>
          </w:rPr>
          <w:fldChar w:fldCharType="separate"/>
        </w:r>
        <w:r>
          <w:rPr>
            <w:noProof/>
            <w:webHidden/>
          </w:rPr>
          <w:t>28</w:t>
        </w:r>
        <w:r>
          <w:rPr>
            <w:noProof/>
            <w:webHidden/>
          </w:rPr>
          <w:fldChar w:fldCharType="end"/>
        </w:r>
      </w:hyperlink>
    </w:p>
    <w:p w14:paraId="048F6049" w14:textId="6EC95842"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2" w:history="1">
        <w:r w:rsidRPr="001943E9">
          <w:rPr>
            <w:rStyle w:val="afc"/>
            <w:bCs/>
            <w:noProof/>
          </w:rPr>
          <w:t>3.3</w:t>
        </w:r>
        <w:r w:rsidRPr="001943E9">
          <w:rPr>
            <w:rStyle w:val="afc"/>
            <w:rFonts w:hint="eastAsia"/>
            <w:noProof/>
          </w:rPr>
          <w:t xml:space="preserve"> </w:t>
        </w:r>
        <w:r w:rsidRPr="001943E9">
          <w:rPr>
            <w:rStyle w:val="afc"/>
            <w:rFonts w:hint="eastAsia"/>
            <w:noProof/>
          </w:rPr>
          <w:t>特徵工程與樣本標記方法</w:t>
        </w:r>
        <w:r>
          <w:rPr>
            <w:noProof/>
            <w:webHidden/>
          </w:rPr>
          <w:tab/>
        </w:r>
        <w:r>
          <w:rPr>
            <w:noProof/>
            <w:webHidden/>
          </w:rPr>
          <w:fldChar w:fldCharType="begin"/>
        </w:r>
        <w:r>
          <w:rPr>
            <w:noProof/>
            <w:webHidden/>
          </w:rPr>
          <w:instrText xml:space="preserve"> PAGEREF _Toc207454462 \h </w:instrText>
        </w:r>
        <w:r>
          <w:rPr>
            <w:noProof/>
            <w:webHidden/>
          </w:rPr>
        </w:r>
        <w:r>
          <w:rPr>
            <w:noProof/>
            <w:webHidden/>
          </w:rPr>
          <w:fldChar w:fldCharType="separate"/>
        </w:r>
        <w:r>
          <w:rPr>
            <w:noProof/>
            <w:webHidden/>
          </w:rPr>
          <w:t>29</w:t>
        </w:r>
        <w:r>
          <w:rPr>
            <w:noProof/>
            <w:webHidden/>
          </w:rPr>
          <w:fldChar w:fldCharType="end"/>
        </w:r>
      </w:hyperlink>
    </w:p>
    <w:p w14:paraId="0B6D8DE4" w14:textId="203C9A0D"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3" w:history="1">
        <w:r w:rsidRPr="001943E9">
          <w:rPr>
            <w:rStyle w:val="afc"/>
            <w:bCs/>
            <w:noProof/>
          </w:rPr>
          <w:t>3.4</w:t>
        </w:r>
        <w:r w:rsidRPr="001943E9">
          <w:rPr>
            <w:rStyle w:val="afc"/>
            <w:rFonts w:hint="eastAsia"/>
            <w:noProof/>
          </w:rPr>
          <w:t xml:space="preserve"> </w:t>
        </w:r>
        <w:r w:rsidRPr="001943E9">
          <w:rPr>
            <w:rStyle w:val="afc"/>
            <w:rFonts w:hint="eastAsia"/>
            <w:noProof/>
          </w:rPr>
          <w:t>雙階段威脅偵測與分級模型</w:t>
        </w:r>
        <w:r>
          <w:rPr>
            <w:noProof/>
            <w:webHidden/>
          </w:rPr>
          <w:tab/>
        </w:r>
        <w:r>
          <w:rPr>
            <w:noProof/>
            <w:webHidden/>
          </w:rPr>
          <w:fldChar w:fldCharType="begin"/>
        </w:r>
        <w:r>
          <w:rPr>
            <w:noProof/>
            <w:webHidden/>
          </w:rPr>
          <w:instrText xml:space="preserve"> PAGEREF _Toc207454463 \h </w:instrText>
        </w:r>
        <w:r>
          <w:rPr>
            <w:noProof/>
            <w:webHidden/>
          </w:rPr>
        </w:r>
        <w:r>
          <w:rPr>
            <w:noProof/>
            <w:webHidden/>
          </w:rPr>
          <w:fldChar w:fldCharType="separate"/>
        </w:r>
        <w:r>
          <w:rPr>
            <w:noProof/>
            <w:webHidden/>
          </w:rPr>
          <w:t>33</w:t>
        </w:r>
        <w:r>
          <w:rPr>
            <w:noProof/>
            <w:webHidden/>
          </w:rPr>
          <w:fldChar w:fldCharType="end"/>
        </w:r>
      </w:hyperlink>
    </w:p>
    <w:p w14:paraId="04E90E3E" w14:textId="13092365"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4" w:history="1">
        <w:r w:rsidRPr="001943E9">
          <w:rPr>
            <w:rStyle w:val="afc"/>
            <w:bCs/>
            <w:noProof/>
          </w:rPr>
          <w:t>3.5</w:t>
        </w:r>
        <w:r w:rsidRPr="001943E9">
          <w:rPr>
            <w:rStyle w:val="afc"/>
            <w:rFonts w:hint="eastAsia"/>
            <w:noProof/>
          </w:rPr>
          <w:t xml:space="preserve"> </w:t>
        </w:r>
        <w:r w:rsidRPr="001943E9">
          <w:rPr>
            <w:rStyle w:val="afc"/>
            <w:rFonts w:hint="eastAsia"/>
            <w:noProof/>
          </w:rPr>
          <w:t>集成學習與動態權重方法</w:t>
        </w:r>
        <w:r>
          <w:rPr>
            <w:noProof/>
            <w:webHidden/>
          </w:rPr>
          <w:tab/>
        </w:r>
        <w:r>
          <w:rPr>
            <w:noProof/>
            <w:webHidden/>
          </w:rPr>
          <w:fldChar w:fldCharType="begin"/>
        </w:r>
        <w:r>
          <w:rPr>
            <w:noProof/>
            <w:webHidden/>
          </w:rPr>
          <w:instrText xml:space="preserve"> PAGEREF _Toc207454464 \h </w:instrText>
        </w:r>
        <w:r>
          <w:rPr>
            <w:noProof/>
            <w:webHidden/>
          </w:rPr>
        </w:r>
        <w:r>
          <w:rPr>
            <w:noProof/>
            <w:webHidden/>
          </w:rPr>
          <w:fldChar w:fldCharType="separate"/>
        </w:r>
        <w:r>
          <w:rPr>
            <w:noProof/>
            <w:webHidden/>
          </w:rPr>
          <w:t>38</w:t>
        </w:r>
        <w:r>
          <w:rPr>
            <w:noProof/>
            <w:webHidden/>
          </w:rPr>
          <w:fldChar w:fldCharType="end"/>
        </w:r>
      </w:hyperlink>
    </w:p>
    <w:p w14:paraId="7BD40CA7" w14:textId="6672BFB6"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5" w:history="1">
        <w:r w:rsidRPr="001943E9">
          <w:rPr>
            <w:rStyle w:val="afc"/>
            <w:bCs/>
            <w:noProof/>
          </w:rPr>
          <w:t>3.6</w:t>
        </w:r>
        <w:r w:rsidRPr="001943E9">
          <w:rPr>
            <w:rStyle w:val="afc"/>
            <w:rFonts w:hint="eastAsia"/>
            <w:noProof/>
          </w:rPr>
          <w:t xml:space="preserve"> </w:t>
        </w:r>
        <w:r w:rsidRPr="001943E9">
          <w:rPr>
            <w:rStyle w:val="afc"/>
            <w:rFonts w:hint="eastAsia"/>
            <w:noProof/>
          </w:rPr>
          <w:t>評估指標與效能測量</w:t>
        </w:r>
        <w:r>
          <w:rPr>
            <w:noProof/>
            <w:webHidden/>
          </w:rPr>
          <w:tab/>
        </w:r>
        <w:r>
          <w:rPr>
            <w:noProof/>
            <w:webHidden/>
          </w:rPr>
          <w:fldChar w:fldCharType="begin"/>
        </w:r>
        <w:r>
          <w:rPr>
            <w:noProof/>
            <w:webHidden/>
          </w:rPr>
          <w:instrText xml:space="preserve"> PAGEREF _Toc207454465 \h </w:instrText>
        </w:r>
        <w:r>
          <w:rPr>
            <w:noProof/>
            <w:webHidden/>
          </w:rPr>
        </w:r>
        <w:r>
          <w:rPr>
            <w:noProof/>
            <w:webHidden/>
          </w:rPr>
          <w:fldChar w:fldCharType="separate"/>
        </w:r>
        <w:r>
          <w:rPr>
            <w:noProof/>
            <w:webHidden/>
          </w:rPr>
          <w:t>40</w:t>
        </w:r>
        <w:r>
          <w:rPr>
            <w:noProof/>
            <w:webHidden/>
          </w:rPr>
          <w:fldChar w:fldCharType="end"/>
        </w:r>
      </w:hyperlink>
    </w:p>
    <w:p w14:paraId="10F66259" w14:textId="16E6D241" w:rsidR="0046775E" w:rsidRDefault="0046775E">
      <w:pPr>
        <w:pStyle w:val="11"/>
        <w:rPr>
          <w:rFonts w:asciiTheme="minorHAnsi" w:eastAsiaTheme="minorEastAsia" w:hAnsiTheme="minorHAnsi"/>
          <w:noProof/>
          <w:sz w:val="24"/>
          <w:szCs w:val="24"/>
          <w14:ligatures w14:val="standardContextual"/>
        </w:rPr>
      </w:pPr>
      <w:hyperlink w:anchor="_Toc207454466" w:history="1">
        <w:r w:rsidRPr="001943E9">
          <w:rPr>
            <w:rStyle w:val="afc"/>
            <w:rFonts w:cs="Times New Roman" w:hint="eastAsia"/>
            <w:noProof/>
          </w:rPr>
          <w:t>第四章</w:t>
        </w:r>
        <w:r w:rsidRPr="001943E9">
          <w:rPr>
            <w:rStyle w:val="afc"/>
            <w:rFonts w:cs="Times New Roman" w:hint="eastAsia"/>
            <w:noProof/>
          </w:rPr>
          <w:t xml:space="preserve"> </w:t>
        </w:r>
        <w:r w:rsidRPr="001943E9">
          <w:rPr>
            <w:rStyle w:val="afc"/>
            <w:rFonts w:cs="Times New Roman" w:hint="eastAsia"/>
            <w:noProof/>
          </w:rPr>
          <w:t>初步實作與驗證結果</w:t>
        </w:r>
        <w:r>
          <w:rPr>
            <w:noProof/>
            <w:webHidden/>
          </w:rPr>
          <w:tab/>
        </w:r>
        <w:r>
          <w:rPr>
            <w:noProof/>
            <w:webHidden/>
          </w:rPr>
          <w:fldChar w:fldCharType="begin"/>
        </w:r>
        <w:r>
          <w:rPr>
            <w:noProof/>
            <w:webHidden/>
          </w:rPr>
          <w:instrText xml:space="preserve"> PAGEREF _Toc207454466 \h </w:instrText>
        </w:r>
        <w:r>
          <w:rPr>
            <w:noProof/>
            <w:webHidden/>
          </w:rPr>
        </w:r>
        <w:r>
          <w:rPr>
            <w:noProof/>
            <w:webHidden/>
          </w:rPr>
          <w:fldChar w:fldCharType="separate"/>
        </w:r>
        <w:r>
          <w:rPr>
            <w:noProof/>
            <w:webHidden/>
          </w:rPr>
          <w:t>42</w:t>
        </w:r>
        <w:r>
          <w:rPr>
            <w:noProof/>
            <w:webHidden/>
          </w:rPr>
          <w:fldChar w:fldCharType="end"/>
        </w:r>
      </w:hyperlink>
    </w:p>
    <w:p w14:paraId="5727B796" w14:textId="5B3EFC23"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7" w:history="1">
        <w:r w:rsidRPr="001943E9">
          <w:rPr>
            <w:rStyle w:val="afc"/>
            <w:bCs/>
            <w:noProof/>
          </w:rPr>
          <w:t>4.1</w:t>
        </w:r>
        <w:r w:rsidRPr="001943E9">
          <w:rPr>
            <w:rStyle w:val="afc"/>
            <w:rFonts w:hint="eastAsia"/>
            <w:noProof/>
          </w:rPr>
          <w:t xml:space="preserve"> </w:t>
        </w:r>
        <w:r w:rsidRPr="001943E9">
          <w:rPr>
            <w:rStyle w:val="afc"/>
            <w:rFonts w:hint="eastAsia"/>
            <w:noProof/>
          </w:rPr>
          <w:t>原始日誌轉換與預處理結果</w:t>
        </w:r>
        <w:r>
          <w:rPr>
            <w:noProof/>
            <w:webHidden/>
          </w:rPr>
          <w:tab/>
        </w:r>
        <w:r>
          <w:rPr>
            <w:noProof/>
            <w:webHidden/>
          </w:rPr>
          <w:fldChar w:fldCharType="begin"/>
        </w:r>
        <w:r>
          <w:rPr>
            <w:noProof/>
            <w:webHidden/>
          </w:rPr>
          <w:instrText xml:space="preserve"> PAGEREF _Toc207454467 \h </w:instrText>
        </w:r>
        <w:r>
          <w:rPr>
            <w:noProof/>
            <w:webHidden/>
          </w:rPr>
        </w:r>
        <w:r>
          <w:rPr>
            <w:noProof/>
            <w:webHidden/>
          </w:rPr>
          <w:fldChar w:fldCharType="separate"/>
        </w:r>
        <w:r>
          <w:rPr>
            <w:noProof/>
            <w:webHidden/>
          </w:rPr>
          <w:t>42</w:t>
        </w:r>
        <w:r>
          <w:rPr>
            <w:noProof/>
            <w:webHidden/>
          </w:rPr>
          <w:fldChar w:fldCharType="end"/>
        </w:r>
      </w:hyperlink>
    </w:p>
    <w:p w14:paraId="29BAEBBB" w14:textId="489F4EF0"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8" w:history="1">
        <w:r w:rsidRPr="001943E9">
          <w:rPr>
            <w:rStyle w:val="afc"/>
            <w:bCs/>
            <w:noProof/>
          </w:rPr>
          <w:t>4.2</w:t>
        </w:r>
        <w:r w:rsidRPr="001943E9">
          <w:rPr>
            <w:rStyle w:val="afc"/>
            <w:rFonts w:hint="eastAsia"/>
            <w:noProof/>
          </w:rPr>
          <w:t xml:space="preserve"> </w:t>
        </w:r>
        <w:r w:rsidRPr="001943E9">
          <w:rPr>
            <w:rStyle w:val="afc"/>
            <w:rFonts w:hint="eastAsia"/>
            <w:noProof/>
          </w:rPr>
          <w:t>二元分類模型初步效能</w:t>
        </w:r>
        <w:r>
          <w:rPr>
            <w:noProof/>
            <w:webHidden/>
          </w:rPr>
          <w:tab/>
        </w:r>
        <w:r>
          <w:rPr>
            <w:noProof/>
            <w:webHidden/>
          </w:rPr>
          <w:fldChar w:fldCharType="begin"/>
        </w:r>
        <w:r>
          <w:rPr>
            <w:noProof/>
            <w:webHidden/>
          </w:rPr>
          <w:instrText xml:space="preserve"> PAGEREF _Toc207454468 \h </w:instrText>
        </w:r>
        <w:r>
          <w:rPr>
            <w:noProof/>
            <w:webHidden/>
          </w:rPr>
        </w:r>
        <w:r>
          <w:rPr>
            <w:noProof/>
            <w:webHidden/>
          </w:rPr>
          <w:fldChar w:fldCharType="separate"/>
        </w:r>
        <w:r>
          <w:rPr>
            <w:noProof/>
            <w:webHidden/>
          </w:rPr>
          <w:t>47</w:t>
        </w:r>
        <w:r>
          <w:rPr>
            <w:noProof/>
            <w:webHidden/>
          </w:rPr>
          <w:fldChar w:fldCharType="end"/>
        </w:r>
      </w:hyperlink>
    </w:p>
    <w:p w14:paraId="02F2308A" w14:textId="10B04FBE"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69" w:history="1">
        <w:r w:rsidRPr="001943E9">
          <w:rPr>
            <w:rStyle w:val="afc"/>
            <w:bCs/>
            <w:noProof/>
          </w:rPr>
          <w:t>4.3</w:t>
        </w:r>
        <w:r w:rsidRPr="001943E9">
          <w:rPr>
            <w:rStyle w:val="afc"/>
            <w:rFonts w:hint="eastAsia"/>
            <w:noProof/>
          </w:rPr>
          <w:t xml:space="preserve"> </w:t>
        </w:r>
        <w:r w:rsidRPr="001943E9">
          <w:rPr>
            <w:rStyle w:val="afc"/>
            <w:rFonts w:hint="eastAsia"/>
            <w:noProof/>
          </w:rPr>
          <w:t>多分類威脅分級結果</w:t>
        </w:r>
        <w:r>
          <w:rPr>
            <w:noProof/>
            <w:webHidden/>
          </w:rPr>
          <w:tab/>
        </w:r>
        <w:r>
          <w:rPr>
            <w:noProof/>
            <w:webHidden/>
          </w:rPr>
          <w:fldChar w:fldCharType="begin"/>
        </w:r>
        <w:r>
          <w:rPr>
            <w:noProof/>
            <w:webHidden/>
          </w:rPr>
          <w:instrText xml:space="preserve"> PAGEREF _Toc207454469 \h </w:instrText>
        </w:r>
        <w:r>
          <w:rPr>
            <w:noProof/>
            <w:webHidden/>
          </w:rPr>
        </w:r>
        <w:r>
          <w:rPr>
            <w:noProof/>
            <w:webHidden/>
          </w:rPr>
          <w:fldChar w:fldCharType="separate"/>
        </w:r>
        <w:r>
          <w:rPr>
            <w:noProof/>
            <w:webHidden/>
          </w:rPr>
          <w:t>52</w:t>
        </w:r>
        <w:r>
          <w:rPr>
            <w:noProof/>
            <w:webHidden/>
          </w:rPr>
          <w:fldChar w:fldCharType="end"/>
        </w:r>
      </w:hyperlink>
    </w:p>
    <w:p w14:paraId="203CDC2D" w14:textId="4A5E2EAE"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70" w:history="1">
        <w:r w:rsidRPr="001943E9">
          <w:rPr>
            <w:rStyle w:val="afc"/>
            <w:bCs/>
            <w:noProof/>
          </w:rPr>
          <w:t>4.4</w:t>
        </w:r>
        <w:r w:rsidRPr="001943E9">
          <w:rPr>
            <w:rStyle w:val="afc"/>
            <w:rFonts w:hint="eastAsia"/>
            <w:noProof/>
          </w:rPr>
          <w:t xml:space="preserve"> </w:t>
        </w:r>
        <w:r w:rsidRPr="001943E9">
          <w:rPr>
            <w:rStyle w:val="afc"/>
            <w:rFonts w:hint="eastAsia"/>
            <w:noProof/>
          </w:rPr>
          <w:t>多日跨樣本驗證與泛化測試</w:t>
        </w:r>
        <w:r>
          <w:rPr>
            <w:noProof/>
            <w:webHidden/>
          </w:rPr>
          <w:tab/>
        </w:r>
        <w:r>
          <w:rPr>
            <w:noProof/>
            <w:webHidden/>
          </w:rPr>
          <w:fldChar w:fldCharType="begin"/>
        </w:r>
        <w:r>
          <w:rPr>
            <w:noProof/>
            <w:webHidden/>
          </w:rPr>
          <w:instrText xml:space="preserve"> PAGEREF _Toc207454470 \h </w:instrText>
        </w:r>
        <w:r>
          <w:rPr>
            <w:noProof/>
            <w:webHidden/>
          </w:rPr>
        </w:r>
        <w:r>
          <w:rPr>
            <w:noProof/>
            <w:webHidden/>
          </w:rPr>
          <w:fldChar w:fldCharType="separate"/>
        </w:r>
        <w:r>
          <w:rPr>
            <w:noProof/>
            <w:webHidden/>
          </w:rPr>
          <w:t>57</w:t>
        </w:r>
        <w:r>
          <w:rPr>
            <w:noProof/>
            <w:webHidden/>
          </w:rPr>
          <w:fldChar w:fldCharType="end"/>
        </w:r>
      </w:hyperlink>
    </w:p>
    <w:p w14:paraId="59D76D1C" w14:textId="0070B70F"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71" w:history="1">
        <w:r w:rsidRPr="001943E9">
          <w:rPr>
            <w:rStyle w:val="afc"/>
            <w:bCs/>
            <w:noProof/>
          </w:rPr>
          <w:t>4.5</w:t>
        </w:r>
        <w:r w:rsidRPr="001943E9">
          <w:rPr>
            <w:rStyle w:val="afc"/>
            <w:rFonts w:hint="eastAsia"/>
            <w:noProof/>
          </w:rPr>
          <w:t xml:space="preserve"> </w:t>
        </w:r>
        <w:r w:rsidRPr="001943E9">
          <w:rPr>
            <w:rStyle w:val="afc"/>
            <w:rFonts w:hint="eastAsia"/>
            <w:noProof/>
          </w:rPr>
          <w:t>進階整合與跨設備建置結果</w:t>
        </w:r>
        <w:r>
          <w:rPr>
            <w:noProof/>
            <w:webHidden/>
          </w:rPr>
          <w:tab/>
        </w:r>
        <w:r>
          <w:rPr>
            <w:noProof/>
            <w:webHidden/>
          </w:rPr>
          <w:fldChar w:fldCharType="begin"/>
        </w:r>
        <w:r>
          <w:rPr>
            <w:noProof/>
            <w:webHidden/>
          </w:rPr>
          <w:instrText xml:space="preserve"> PAGEREF _Toc207454471 \h </w:instrText>
        </w:r>
        <w:r>
          <w:rPr>
            <w:noProof/>
            <w:webHidden/>
          </w:rPr>
        </w:r>
        <w:r>
          <w:rPr>
            <w:noProof/>
            <w:webHidden/>
          </w:rPr>
          <w:fldChar w:fldCharType="separate"/>
        </w:r>
        <w:r>
          <w:rPr>
            <w:noProof/>
            <w:webHidden/>
          </w:rPr>
          <w:t>60</w:t>
        </w:r>
        <w:r>
          <w:rPr>
            <w:noProof/>
            <w:webHidden/>
          </w:rPr>
          <w:fldChar w:fldCharType="end"/>
        </w:r>
      </w:hyperlink>
    </w:p>
    <w:p w14:paraId="2F6E5CB1" w14:textId="4C4CC076"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85" w:history="1">
        <w:r w:rsidRPr="001943E9">
          <w:rPr>
            <w:rStyle w:val="afc"/>
            <w:bCs/>
            <w:noProof/>
          </w:rPr>
          <w:t>4.6</w:t>
        </w:r>
        <w:r w:rsidRPr="001943E9">
          <w:rPr>
            <w:rStyle w:val="afc"/>
            <w:rFonts w:hint="eastAsia"/>
            <w:noProof/>
          </w:rPr>
          <w:t xml:space="preserve"> </w:t>
        </w:r>
        <w:r w:rsidRPr="001943E9">
          <w:rPr>
            <w:rStyle w:val="afc"/>
            <w:rFonts w:hint="eastAsia"/>
            <w:noProof/>
          </w:rPr>
          <w:t>與既有方法比較</w:t>
        </w:r>
        <w:r>
          <w:rPr>
            <w:noProof/>
            <w:webHidden/>
          </w:rPr>
          <w:tab/>
        </w:r>
        <w:r>
          <w:rPr>
            <w:noProof/>
            <w:webHidden/>
          </w:rPr>
          <w:fldChar w:fldCharType="begin"/>
        </w:r>
        <w:r>
          <w:rPr>
            <w:noProof/>
            <w:webHidden/>
          </w:rPr>
          <w:instrText xml:space="preserve"> PAGEREF _Toc207454485 \h </w:instrText>
        </w:r>
        <w:r>
          <w:rPr>
            <w:noProof/>
            <w:webHidden/>
          </w:rPr>
        </w:r>
        <w:r>
          <w:rPr>
            <w:noProof/>
            <w:webHidden/>
          </w:rPr>
          <w:fldChar w:fldCharType="separate"/>
        </w:r>
        <w:r>
          <w:rPr>
            <w:noProof/>
            <w:webHidden/>
          </w:rPr>
          <w:t>63</w:t>
        </w:r>
        <w:r>
          <w:rPr>
            <w:noProof/>
            <w:webHidden/>
          </w:rPr>
          <w:fldChar w:fldCharType="end"/>
        </w:r>
      </w:hyperlink>
    </w:p>
    <w:p w14:paraId="37E6BD61" w14:textId="527FF640" w:rsidR="0046775E" w:rsidRDefault="0046775E">
      <w:pPr>
        <w:pStyle w:val="11"/>
        <w:rPr>
          <w:rFonts w:asciiTheme="minorHAnsi" w:eastAsiaTheme="minorEastAsia" w:hAnsiTheme="minorHAnsi"/>
          <w:noProof/>
          <w:sz w:val="24"/>
          <w:szCs w:val="24"/>
          <w14:ligatures w14:val="standardContextual"/>
        </w:rPr>
      </w:pPr>
      <w:hyperlink w:anchor="_Toc207454486" w:history="1">
        <w:r w:rsidRPr="001943E9">
          <w:rPr>
            <w:rStyle w:val="afc"/>
            <w:rFonts w:cs="Times New Roman" w:hint="eastAsia"/>
            <w:noProof/>
          </w:rPr>
          <w:t>第五章</w:t>
        </w:r>
        <w:r w:rsidRPr="001943E9">
          <w:rPr>
            <w:rStyle w:val="afc"/>
            <w:rFonts w:cs="Times New Roman" w:hint="eastAsia"/>
            <w:noProof/>
          </w:rPr>
          <w:t xml:space="preserve"> </w:t>
        </w:r>
        <w:r w:rsidRPr="001943E9">
          <w:rPr>
            <w:rStyle w:val="afc"/>
            <w:rFonts w:cs="Times New Roman" w:hint="eastAsia"/>
            <w:noProof/>
          </w:rPr>
          <w:t>結論與未來工作</w:t>
        </w:r>
        <w:r>
          <w:rPr>
            <w:noProof/>
            <w:webHidden/>
          </w:rPr>
          <w:tab/>
        </w:r>
        <w:r>
          <w:rPr>
            <w:noProof/>
            <w:webHidden/>
          </w:rPr>
          <w:fldChar w:fldCharType="begin"/>
        </w:r>
        <w:r>
          <w:rPr>
            <w:noProof/>
            <w:webHidden/>
          </w:rPr>
          <w:instrText xml:space="preserve"> PAGEREF _Toc207454486 \h </w:instrText>
        </w:r>
        <w:r>
          <w:rPr>
            <w:noProof/>
            <w:webHidden/>
          </w:rPr>
        </w:r>
        <w:r>
          <w:rPr>
            <w:noProof/>
            <w:webHidden/>
          </w:rPr>
          <w:fldChar w:fldCharType="separate"/>
        </w:r>
        <w:r>
          <w:rPr>
            <w:noProof/>
            <w:webHidden/>
          </w:rPr>
          <w:t>67</w:t>
        </w:r>
        <w:r>
          <w:rPr>
            <w:noProof/>
            <w:webHidden/>
          </w:rPr>
          <w:fldChar w:fldCharType="end"/>
        </w:r>
      </w:hyperlink>
    </w:p>
    <w:p w14:paraId="29FC0C3B" w14:textId="0EC0464B"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87" w:history="1">
        <w:r w:rsidRPr="001943E9">
          <w:rPr>
            <w:rStyle w:val="afc"/>
            <w:bCs/>
            <w:noProof/>
          </w:rPr>
          <w:t>5.1</w:t>
        </w:r>
        <w:r w:rsidRPr="001943E9">
          <w:rPr>
            <w:rStyle w:val="afc"/>
            <w:rFonts w:hint="eastAsia"/>
            <w:noProof/>
          </w:rPr>
          <w:t xml:space="preserve"> </w:t>
        </w:r>
        <w:r w:rsidRPr="001943E9">
          <w:rPr>
            <w:rStyle w:val="afc"/>
            <w:rFonts w:hint="eastAsia"/>
            <w:noProof/>
          </w:rPr>
          <w:t>結論</w:t>
        </w:r>
        <w:r>
          <w:rPr>
            <w:noProof/>
            <w:webHidden/>
          </w:rPr>
          <w:tab/>
        </w:r>
        <w:r>
          <w:rPr>
            <w:noProof/>
            <w:webHidden/>
          </w:rPr>
          <w:fldChar w:fldCharType="begin"/>
        </w:r>
        <w:r>
          <w:rPr>
            <w:noProof/>
            <w:webHidden/>
          </w:rPr>
          <w:instrText xml:space="preserve"> PAGEREF _Toc207454487 \h </w:instrText>
        </w:r>
        <w:r>
          <w:rPr>
            <w:noProof/>
            <w:webHidden/>
          </w:rPr>
        </w:r>
        <w:r>
          <w:rPr>
            <w:noProof/>
            <w:webHidden/>
          </w:rPr>
          <w:fldChar w:fldCharType="separate"/>
        </w:r>
        <w:r>
          <w:rPr>
            <w:noProof/>
            <w:webHidden/>
          </w:rPr>
          <w:t>67</w:t>
        </w:r>
        <w:r>
          <w:rPr>
            <w:noProof/>
            <w:webHidden/>
          </w:rPr>
          <w:fldChar w:fldCharType="end"/>
        </w:r>
      </w:hyperlink>
    </w:p>
    <w:p w14:paraId="456DECAE" w14:textId="41314720" w:rsidR="0046775E" w:rsidRDefault="0046775E" w:rsidP="0046775E">
      <w:pPr>
        <w:pStyle w:val="21"/>
        <w:ind w:leftChars="202" w:left="566"/>
        <w:rPr>
          <w:rFonts w:asciiTheme="minorHAnsi" w:eastAsiaTheme="minorEastAsia" w:hAnsiTheme="minorHAnsi"/>
          <w:noProof/>
          <w:sz w:val="24"/>
          <w:szCs w:val="24"/>
          <w14:ligatures w14:val="standardContextual"/>
        </w:rPr>
      </w:pPr>
      <w:hyperlink w:anchor="_Toc207454488" w:history="1">
        <w:r w:rsidRPr="001943E9">
          <w:rPr>
            <w:rStyle w:val="afc"/>
            <w:bCs/>
            <w:noProof/>
          </w:rPr>
          <w:t>5.2</w:t>
        </w:r>
        <w:r w:rsidRPr="001943E9">
          <w:rPr>
            <w:rStyle w:val="afc"/>
            <w:rFonts w:hint="eastAsia"/>
            <w:noProof/>
          </w:rPr>
          <w:t xml:space="preserve"> </w:t>
        </w:r>
        <w:r w:rsidRPr="001943E9">
          <w:rPr>
            <w:rStyle w:val="afc"/>
            <w:rFonts w:hint="eastAsia"/>
            <w:noProof/>
          </w:rPr>
          <w:t>未來工作</w:t>
        </w:r>
        <w:r>
          <w:rPr>
            <w:noProof/>
            <w:webHidden/>
          </w:rPr>
          <w:tab/>
        </w:r>
        <w:r>
          <w:rPr>
            <w:noProof/>
            <w:webHidden/>
          </w:rPr>
          <w:fldChar w:fldCharType="begin"/>
        </w:r>
        <w:r>
          <w:rPr>
            <w:noProof/>
            <w:webHidden/>
          </w:rPr>
          <w:instrText xml:space="preserve"> PAGEREF _Toc207454488 \h </w:instrText>
        </w:r>
        <w:r>
          <w:rPr>
            <w:noProof/>
            <w:webHidden/>
          </w:rPr>
        </w:r>
        <w:r>
          <w:rPr>
            <w:noProof/>
            <w:webHidden/>
          </w:rPr>
          <w:fldChar w:fldCharType="separate"/>
        </w:r>
        <w:r>
          <w:rPr>
            <w:noProof/>
            <w:webHidden/>
          </w:rPr>
          <w:t>68</w:t>
        </w:r>
        <w:r>
          <w:rPr>
            <w:noProof/>
            <w:webHidden/>
          </w:rPr>
          <w:fldChar w:fldCharType="end"/>
        </w:r>
      </w:hyperlink>
    </w:p>
    <w:p w14:paraId="251DA05C" w14:textId="160DC5CE" w:rsidR="0046775E" w:rsidRDefault="0046775E">
      <w:pPr>
        <w:pStyle w:val="11"/>
        <w:rPr>
          <w:rFonts w:asciiTheme="minorHAnsi" w:eastAsiaTheme="minorEastAsia" w:hAnsiTheme="minorHAnsi"/>
          <w:noProof/>
          <w:sz w:val="24"/>
          <w:szCs w:val="24"/>
          <w14:ligatures w14:val="standardContextual"/>
        </w:rPr>
      </w:pPr>
      <w:hyperlink w:anchor="_Toc207454489" w:history="1">
        <w:r w:rsidRPr="001943E9">
          <w:rPr>
            <w:rStyle w:val="afc"/>
            <w:rFonts w:cs="Times New Roman" w:hint="eastAsia"/>
            <w:noProof/>
          </w:rPr>
          <w:t>參考文獻</w:t>
        </w:r>
        <w:r>
          <w:rPr>
            <w:noProof/>
            <w:webHidden/>
          </w:rPr>
          <w:tab/>
        </w:r>
        <w:r>
          <w:rPr>
            <w:noProof/>
            <w:webHidden/>
          </w:rPr>
          <w:fldChar w:fldCharType="begin"/>
        </w:r>
        <w:r>
          <w:rPr>
            <w:noProof/>
            <w:webHidden/>
          </w:rPr>
          <w:instrText xml:space="preserve"> PAGEREF _Toc207454489 \h </w:instrText>
        </w:r>
        <w:r>
          <w:rPr>
            <w:noProof/>
            <w:webHidden/>
          </w:rPr>
        </w:r>
        <w:r>
          <w:rPr>
            <w:noProof/>
            <w:webHidden/>
          </w:rPr>
          <w:fldChar w:fldCharType="separate"/>
        </w:r>
        <w:r>
          <w:rPr>
            <w:noProof/>
            <w:webHidden/>
          </w:rPr>
          <w:t>69</w:t>
        </w:r>
        <w:r>
          <w:rPr>
            <w:noProof/>
            <w:webHidden/>
          </w:rPr>
          <w:fldChar w:fldCharType="end"/>
        </w:r>
      </w:hyperlink>
    </w:p>
    <w:p w14:paraId="7E69A3DB" w14:textId="7C9DB865"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207454447"/>
      <w:r w:rsidR="000E00A7" w:rsidRPr="65558749">
        <w:rPr>
          <w:rFonts w:cs="Times New Roman"/>
        </w:rPr>
        <w:lastRenderedPageBreak/>
        <w:t>圖目錄</w:t>
      </w:r>
      <w:bookmarkEnd w:id="4"/>
    </w:p>
    <w:p w14:paraId="3A6B8F63" w14:textId="47947CCA" w:rsidR="007F53C5" w:rsidRPr="007F53C5" w:rsidRDefault="007F53C5" w:rsidP="007F53C5">
      <w:pPr>
        <w:pStyle w:val="21"/>
        <w:rPr>
          <w:rStyle w:val="afc"/>
          <w:bCs/>
        </w:rPr>
      </w:pPr>
      <w:r w:rsidRPr="007F53C5">
        <w:rPr>
          <w:rStyle w:val="afc"/>
          <w:bCs/>
          <w:noProof/>
        </w:rPr>
        <w:fldChar w:fldCharType="begin"/>
      </w:r>
      <w:r w:rsidRPr="007F53C5">
        <w:rPr>
          <w:rStyle w:val="afc"/>
          <w:bCs/>
          <w:noProof/>
        </w:rPr>
        <w:instrText xml:space="preserve"> TOC \h \z \c "</w:instrText>
      </w:r>
      <w:r w:rsidRPr="007F53C5">
        <w:rPr>
          <w:rStyle w:val="afc"/>
          <w:bCs/>
          <w:noProof/>
        </w:rPr>
        <w:instrText>圖</w:instrText>
      </w:r>
      <w:r w:rsidRPr="007F53C5">
        <w:rPr>
          <w:rStyle w:val="afc"/>
          <w:bCs/>
          <w:noProof/>
        </w:rPr>
        <w:instrText xml:space="preserve">" </w:instrText>
      </w:r>
      <w:r w:rsidRPr="007F53C5">
        <w:rPr>
          <w:rStyle w:val="afc"/>
          <w:bCs/>
          <w:noProof/>
        </w:rPr>
        <w:fldChar w:fldCharType="separate"/>
      </w:r>
      <w:hyperlink w:anchor="_Toc207448794" w:history="1">
        <w:r w:rsidRPr="007F53C5">
          <w:rPr>
            <w:rStyle w:val="afc"/>
            <w:rFonts w:hint="eastAsia"/>
            <w:bCs/>
            <w:noProof/>
          </w:rPr>
          <w:t>圖</w:t>
        </w:r>
        <w:r w:rsidRPr="007F53C5">
          <w:rPr>
            <w:rStyle w:val="afc"/>
            <w:bCs/>
            <w:noProof/>
          </w:rPr>
          <w:t xml:space="preserve"> 3</w:t>
        </w:r>
        <w:r w:rsidRPr="007F53C5">
          <w:rPr>
            <w:rStyle w:val="afc"/>
            <w:bCs/>
            <w:noProof/>
          </w:rPr>
          <w:noBreakHyphen/>
          <w:t xml:space="preserve">1 D-FLARE </w:t>
        </w:r>
        <w:r w:rsidRPr="007F53C5">
          <w:rPr>
            <w:rStyle w:val="afc"/>
            <w:rFonts w:hint="eastAsia"/>
            <w:bCs/>
            <w:noProof/>
          </w:rPr>
          <w:t>系統流程圖</w:t>
        </w:r>
        <w:r w:rsidRPr="007F53C5">
          <w:rPr>
            <w:rStyle w:val="afc"/>
            <w:bCs/>
            <w:webHidden/>
          </w:rPr>
          <w:tab/>
        </w:r>
        <w:r w:rsidRPr="007F53C5">
          <w:rPr>
            <w:rStyle w:val="afc"/>
            <w:bCs/>
            <w:webHidden/>
          </w:rPr>
          <w:fldChar w:fldCharType="begin"/>
        </w:r>
        <w:r w:rsidRPr="007F53C5">
          <w:rPr>
            <w:rStyle w:val="afc"/>
            <w:bCs/>
            <w:webHidden/>
          </w:rPr>
          <w:instrText xml:space="preserve"> PAGEREF _Toc207448794 \h </w:instrText>
        </w:r>
        <w:r w:rsidRPr="007F53C5">
          <w:rPr>
            <w:rStyle w:val="afc"/>
            <w:bCs/>
            <w:webHidden/>
          </w:rPr>
        </w:r>
        <w:r w:rsidRPr="007F53C5">
          <w:rPr>
            <w:rStyle w:val="afc"/>
            <w:bCs/>
            <w:webHidden/>
          </w:rPr>
          <w:fldChar w:fldCharType="separate"/>
        </w:r>
        <w:r w:rsidRPr="007F53C5">
          <w:rPr>
            <w:rStyle w:val="afc"/>
            <w:bCs/>
            <w:webHidden/>
          </w:rPr>
          <w:t>27</w:t>
        </w:r>
        <w:r w:rsidRPr="007F53C5">
          <w:rPr>
            <w:rStyle w:val="afc"/>
            <w:bCs/>
            <w:webHidden/>
          </w:rPr>
          <w:fldChar w:fldCharType="end"/>
        </w:r>
      </w:hyperlink>
    </w:p>
    <w:p w14:paraId="4B68A534" w14:textId="358C91A0" w:rsidR="007F53C5" w:rsidRPr="007F53C5" w:rsidRDefault="007F53C5" w:rsidP="007F53C5">
      <w:pPr>
        <w:pStyle w:val="21"/>
        <w:rPr>
          <w:rStyle w:val="afc"/>
          <w:bCs/>
        </w:rPr>
      </w:pPr>
      <w:hyperlink w:anchor="_Toc207448795" w:history="1">
        <w:r w:rsidRPr="007F53C5">
          <w:rPr>
            <w:rStyle w:val="afc"/>
            <w:rFonts w:hint="eastAsia"/>
            <w:bCs/>
            <w:noProof/>
          </w:rPr>
          <w:t>圖</w:t>
        </w:r>
        <w:r w:rsidRPr="007F53C5">
          <w:rPr>
            <w:rStyle w:val="afc"/>
            <w:bCs/>
            <w:noProof/>
          </w:rPr>
          <w:t xml:space="preserve"> 3</w:t>
        </w:r>
        <w:r w:rsidRPr="007F53C5">
          <w:rPr>
            <w:rStyle w:val="afc"/>
            <w:bCs/>
            <w:noProof/>
          </w:rPr>
          <w:noBreakHyphen/>
          <w:t>2 D-FLARE</w:t>
        </w:r>
        <w:r w:rsidRPr="007F53C5">
          <w:rPr>
            <w:rStyle w:val="afc"/>
            <w:rFonts w:hint="eastAsia"/>
            <w:bCs/>
            <w:noProof/>
          </w:rPr>
          <w:t>系統模型框架</w:t>
        </w:r>
        <w:r w:rsidRPr="007F53C5">
          <w:rPr>
            <w:rStyle w:val="afc"/>
            <w:bCs/>
            <w:webHidden/>
          </w:rPr>
          <w:tab/>
        </w:r>
        <w:r w:rsidRPr="007F53C5">
          <w:rPr>
            <w:rStyle w:val="afc"/>
            <w:bCs/>
            <w:webHidden/>
          </w:rPr>
          <w:fldChar w:fldCharType="begin"/>
        </w:r>
        <w:r w:rsidRPr="007F53C5">
          <w:rPr>
            <w:rStyle w:val="afc"/>
            <w:bCs/>
            <w:webHidden/>
          </w:rPr>
          <w:instrText xml:space="preserve"> PAGEREF _Toc207448795 \h </w:instrText>
        </w:r>
        <w:r w:rsidRPr="007F53C5">
          <w:rPr>
            <w:rStyle w:val="afc"/>
            <w:bCs/>
            <w:webHidden/>
          </w:rPr>
        </w:r>
        <w:r w:rsidRPr="007F53C5">
          <w:rPr>
            <w:rStyle w:val="afc"/>
            <w:bCs/>
            <w:webHidden/>
          </w:rPr>
          <w:fldChar w:fldCharType="separate"/>
        </w:r>
        <w:r w:rsidRPr="007F53C5">
          <w:rPr>
            <w:rStyle w:val="afc"/>
            <w:bCs/>
            <w:webHidden/>
          </w:rPr>
          <w:t>33</w:t>
        </w:r>
        <w:r w:rsidRPr="007F53C5">
          <w:rPr>
            <w:rStyle w:val="afc"/>
            <w:bCs/>
            <w:webHidden/>
          </w:rPr>
          <w:fldChar w:fldCharType="end"/>
        </w:r>
      </w:hyperlink>
    </w:p>
    <w:p w14:paraId="08968660" w14:textId="6D3BB8D6" w:rsidR="007F53C5" w:rsidRPr="007F53C5" w:rsidRDefault="007F53C5" w:rsidP="007F53C5">
      <w:pPr>
        <w:pStyle w:val="21"/>
        <w:rPr>
          <w:rStyle w:val="afc"/>
          <w:bCs/>
        </w:rPr>
      </w:pPr>
      <w:hyperlink w:anchor="_Toc207448796" w:history="1">
        <w:r w:rsidRPr="007F53C5">
          <w:rPr>
            <w:rStyle w:val="afc"/>
            <w:rFonts w:hint="eastAsia"/>
            <w:bCs/>
            <w:noProof/>
          </w:rPr>
          <w:t>圖</w:t>
        </w:r>
        <w:r w:rsidRPr="007F53C5">
          <w:rPr>
            <w:rStyle w:val="afc"/>
            <w:bCs/>
            <w:noProof/>
          </w:rPr>
          <w:t xml:space="preserve"> 4</w:t>
        </w:r>
        <w:r w:rsidRPr="007F53C5">
          <w:rPr>
            <w:rStyle w:val="afc"/>
            <w:bCs/>
            <w:noProof/>
          </w:rPr>
          <w:noBreakHyphen/>
          <w:t>1 ETL</w:t>
        </w:r>
        <w:r w:rsidRPr="007F53C5">
          <w:rPr>
            <w:rStyle w:val="afc"/>
            <w:rFonts w:hint="eastAsia"/>
            <w:bCs/>
            <w:noProof/>
          </w:rPr>
          <w:t>流程進行中</w:t>
        </w:r>
        <w:r w:rsidRPr="007F53C5">
          <w:rPr>
            <w:rStyle w:val="afc"/>
            <w:bCs/>
            <w:webHidden/>
          </w:rPr>
          <w:tab/>
        </w:r>
        <w:r w:rsidRPr="007F53C5">
          <w:rPr>
            <w:rStyle w:val="afc"/>
            <w:bCs/>
            <w:webHidden/>
          </w:rPr>
          <w:fldChar w:fldCharType="begin"/>
        </w:r>
        <w:r w:rsidRPr="007F53C5">
          <w:rPr>
            <w:rStyle w:val="afc"/>
            <w:bCs/>
            <w:webHidden/>
          </w:rPr>
          <w:instrText xml:space="preserve"> PAGEREF _Toc207448796 \h </w:instrText>
        </w:r>
        <w:r w:rsidRPr="007F53C5">
          <w:rPr>
            <w:rStyle w:val="afc"/>
            <w:bCs/>
            <w:webHidden/>
          </w:rPr>
        </w:r>
        <w:r w:rsidRPr="007F53C5">
          <w:rPr>
            <w:rStyle w:val="afc"/>
            <w:bCs/>
            <w:webHidden/>
          </w:rPr>
          <w:fldChar w:fldCharType="separate"/>
        </w:r>
        <w:r w:rsidRPr="007F53C5">
          <w:rPr>
            <w:rStyle w:val="afc"/>
            <w:bCs/>
            <w:webHidden/>
          </w:rPr>
          <w:t>37</w:t>
        </w:r>
        <w:r w:rsidRPr="007F53C5">
          <w:rPr>
            <w:rStyle w:val="afc"/>
            <w:bCs/>
            <w:webHidden/>
          </w:rPr>
          <w:fldChar w:fldCharType="end"/>
        </w:r>
      </w:hyperlink>
    </w:p>
    <w:p w14:paraId="11ADB31F" w14:textId="4A7EE0F1" w:rsidR="007F53C5" w:rsidRPr="007F53C5" w:rsidRDefault="007F53C5" w:rsidP="007F53C5">
      <w:pPr>
        <w:pStyle w:val="21"/>
        <w:rPr>
          <w:rStyle w:val="afc"/>
          <w:bCs/>
        </w:rPr>
      </w:pPr>
      <w:hyperlink w:anchor="_Toc207448797" w:history="1">
        <w:r w:rsidRPr="007F53C5">
          <w:rPr>
            <w:rStyle w:val="afc"/>
            <w:rFonts w:hint="eastAsia"/>
            <w:bCs/>
            <w:noProof/>
          </w:rPr>
          <w:t>圖</w:t>
        </w:r>
        <w:r w:rsidRPr="007F53C5">
          <w:rPr>
            <w:rStyle w:val="afc"/>
            <w:bCs/>
            <w:noProof/>
          </w:rPr>
          <w:t xml:space="preserve"> 4</w:t>
        </w:r>
        <w:r w:rsidRPr="007F53C5">
          <w:rPr>
            <w:rStyle w:val="afc"/>
            <w:bCs/>
            <w:noProof/>
          </w:rPr>
          <w:noBreakHyphen/>
          <w:t>2  ETL</w:t>
        </w:r>
        <w:r w:rsidRPr="007F53C5">
          <w:rPr>
            <w:rStyle w:val="afc"/>
            <w:rFonts w:hint="eastAsia"/>
            <w:bCs/>
            <w:noProof/>
          </w:rPr>
          <w:t>流程</w:t>
        </w:r>
        <w:r w:rsidRPr="007F53C5">
          <w:rPr>
            <w:rStyle w:val="afc"/>
            <w:bCs/>
            <w:noProof/>
          </w:rPr>
          <w:t>-</w:t>
        </w:r>
        <w:r w:rsidRPr="007F53C5">
          <w:rPr>
            <w:rStyle w:val="afc"/>
            <w:rFonts w:hint="eastAsia"/>
            <w:bCs/>
            <w:noProof/>
          </w:rPr>
          <w:t>轉換完成</w:t>
        </w:r>
        <w:r w:rsidRPr="007F53C5">
          <w:rPr>
            <w:rStyle w:val="afc"/>
            <w:bCs/>
            <w:webHidden/>
          </w:rPr>
          <w:tab/>
        </w:r>
        <w:r w:rsidRPr="007F53C5">
          <w:rPr>
            <w:rStyle w:val="afc"/>
            <w:bCs/>
            <w:webHidden/>
          </w:rPr>
          <w:fldChar w:fldCharType="begin"/>
        </w:r>
        <w:r w:rsidRPr="007F53C5">
          <w:rPr>
            <w:rStyle w:val="afc"/>
            <w:bCs/>
            <w:webHidden/>
          </w:rPr>
          <w:instrText xml:space="preserve"> PAGEREF _Toc207448797 \h </w:instrText>
        </w:r>
        <w:r w:rsidRPr="007F53C5">
          <w:rPr>
            <w:rStyle w:val="afc"/>
            <w:bCs/>
            <w:webHidden/>
          </w:rPr>
        </w:r>
        <w:r w:rsidRPr="007F53C5">
          <w:rPr>
            <w:rStyle w:val="afc"/>
            <w:bCs/>
            <w:webHidden/>
          </w:rPr>
          <w:fldChar w:fldCharType="separate"/>
        </w:r>
        <w:r w:rsidRPr="007F53C5">
          <w:rPr>
            <w:rStyle w:val="afc"/>
            <w:bCs/>
            <w:webHidden/>
          </w:rPr>
          <w:t>38</w:t>
        </w:r>
        <w:r w:rsidRPr="007F53C5">
          <w:rPr>
            <w:rStyle w:val="afc"/>
            <w:bCs/>
            <w:webHidden/>
          </w:rPr>
          <w:fldChar w:fldCharType="end"/>
        </w:r>
      </w:hyperlink>
    </w:p>
    <w:p w14:paraId="4FBD601D" w14:textId="095C8B34" w:rsidR="007F53C5" w:rsidRPr="007F53C5" w:rsidRDefault="007F53C5" w:rsidP="007F53C5">
      <w:pPr>
        <w:pStyle w:val="21"/>
        <w:rPr>
          <w:rStyle w:val="afc"/>
          <w:bCs/>
        </w:rPr>
      </w:pPr>
      <w:hyperlink w:anchor="_Toc207448798" w:history="1">
        <w:r w:rsidRPr="007F53C5">
          <w:rPr>
            <w:rStyle w:val="afc"/>
            <w:rFonts w:hint="eastAsia"/>
            <w:bCs/>
            <w:noProof/>
          </w:rPr>
          <w:t>圖</w:t>
        </w:r>
        <w:r w:rsidRPr="007F53C5">
          <w:rPr>
            <w:rStyle w:val="afc"/>
            <w:bCs/>
            <w:noProof/>
          </w:rPr>
          <w:t xml:space="preserve"> 4</w:t>
        </w:r>
        <w:r w:rsidRPr="007F53C5">
          <w:rPr>
            <w:rStyle w:val="afc"/>
            <w:bCs/>
            <w:noProof/>
          </w:rPr>
          <w:noBreakHyphen/>
          <w:t>3 CMS</w:t>
        </w:r>
        <w:r w:rsidRPr="007F53C5">
          <w:rPr>
            <w:rStyle w:val="afc"/>
            <w:rFonts w:hint="eastAsia"/>
            <w:bCs/>
            <w:noProof/>
          </w:rPr>
          <w:t>特徵工程</w:t>
        </w:r>
        <w:r w:rsidRPr="007F53C5">
          <w:rPr>
            <w:rStyle w:val="afc"/>
            <w:bCs/>
            <w:webHidden/>
          </w:rPr>
          <w:tab/>
        </w:r>
        <w:r w:rsidRPr="007F53C5">
          <w:rPr>
            <w:rStyle w:val="afc"/>
            <w:bCs/>
            <w:webHidden/>
          </w:rPr>
          <w:fldChar w:fldCharType="begin"/>
        </w:r>
        <w:r w:rsidRPr="007F53C5">
          <w:rPr>
            <w:rStyle w:val="afc"/>
            <w:bCs/>
            <w:webHidden/>
          </w:rPr>
          <w:instrText xml:space="preserve"> PAGEREF _Toc207448798 \h </w:instrText>
        </w:r>
        <w:r w:rsidRPr="007F53C5">
          <w:rPr>
            <w:rStyle w:val="afc"/>
            <w:bCs/>
            <w:webHidden/>
          </w:rPr>
        </w:r>
        <w:r w:rsidRPr="007F53C5">
          <w:rPr>
            <w:rStyle w:val="afc"/>
            <w:bCs/>
            <w:webHidden/>
          </w:rPr>
          <w:fldChar w:fldCharType="separate"/>
        </w:r>
        <w:r w:rsidRPr="007F53C5">
          <w:rPr>
            <w:rStyle w:val="afc"/>
            <w:bCs/>
            <w:webHidden/>
          </w:rPr>
          <w:t>39</w:t>
        </w:r>
        <w:r w:rsidRPr="007F53C5">
          <w:rPr>
            <w:rStyle w:val="afc"/>
            <w:bCs/>
            <w:webHidden/>
          </w:rPr>
          <w:fldChar w:fldCharType="end"/>
        </w:r>
      </w:hyperlink>
    </w:p>
    <w:p w14:paraId="2F1D06B0" w14:textId="5C77C89B" w:rsidR="007F53C5" w:rsidRPr="007F53C5" w:rsidRDefault="007F53C5" w:rsidP="007F53C5">
      <w:pPr>
        <w:pStyle w:val="21"/>
        <w:rPr>
          <w:rStyle w:val="afc"/>
          <w:bCs/>
        </w:rPr>
      </w:pPr>
      <w:hyperlink w:anchor="_Toc207448799" w:history="1">
        <w:r w:rsidRPr="007F53C5">
          <w:rPr>
            <w:rStyle w:val="afc"/>
            <w:rFonts w:hint="eastAsia"/>
            <w:bCs/>
            <w:noProof/>
          </w:rPr>
          <w:t>圖</w:t>
        </w:r>
        <w:r w:rsidRPr="007F53C5">
          <w:rPr>
            <w:rStyle w:val="afc"/>
            <w:bCs/>
            <w:noProof/>
          </w:rPr>
          <w:t xml:space="preserve"> 4</w:t>
        </w:r>
        <w:r w:rsidRPr="007F53C5">
          <w:rPr>
            <w:rStyle w:val="afc"/>
            <w:bCs/>
            <w:noProof/>
          </w:rPr>
          <w:noBreakHyphen/>
          <w:t>4</w:t>
        </w:r>
        <w:r w:rsidRPr="007F53C5">
          <w:rPr>
            <w:rStyle w:val="afc"/>
            <w:rFonts w:hint="eastAsia"/>
            <w:bCs/>
            <w:noProof/>
          </w:rPr>
          <w:t>二元分類實驗結果</w:t>
        </w:r>
        <w:r w:rsidRPr="007F53C5">
          <w:rPr>
            <w:rStyle w:val="afc"/>
            <w:bCs/>
            <w:webHidden/>
          </w:rPr>
          <w:tab/>
        </w:r>
        <w:r w:rsidRPr="007F53C5">
          <w:rPr>
            <w:rStyle w:val="afc"/>
            <w:bCs/>
            <w:webHidden/>
          </w:rPr>
          <w:fldChar w:fldCharType="begin"/>
        </w:r>
        <w:r w:rsidRPr="007F53C5">
          <w:rPr>
            <w:rStyle w:val="afc"/>
            <w:bCs/>
            <w:webHidden/>
          </w:rPr>
          <w:instrText xml:space="preserve"> PAGEREF _Toc207448799 \h </w:instrText>
        </w:r>
        <w:r w:rsidRPr="007F53C5">
          <w:rPr>
            <w:rStyle w:val="afc"/>
            <w:bCs/>
            <w:webHidden/>
          </w:rPr>
        </w:r>
        <w:r w:rsidRPr="007F53C5">
          <w:rPr>
            <w:rStyle w:val="afc"/>
            <w:bCs/>
            <w:webHidden/>
          </w:rPr>
          <w:fldChar w:fldCharType="separate"/>
        </w:r>
        <w:r w:rsidRPr="007F53C5">
          <w:rPr>
            <w:rStyle w:val="afc"/>
            <w:bCs/>
            <w:webHidden/>
          </w:rPr>
          <w:t>42</w:t>
        </w:r>
        <w:r w:rsidRPr="007F53C5">
          <w:rPr>
            <w:rStyle w:val="afc"/>
            <w:bCs/>
            <w:webHidden/>
          </w:rPr>
          <w:fldChar w:fldCharType="end"/>
        </w:r>
      </w:hyperlink>
    </w:p>
    <w:p w14:paraId="079652BA" w14:textId="1629C954" w:rsidR="007F53C5" w:rsidRPr="007F53C5" w:rsidRDefault="007F53C5" w:rsidP="007F53C5">
      <w:pPr>
        <w:pStyle w:val="21"/>
        <w:rPr>
          <w:rStyle w:val="afc"/>
          <w:bCs/>
        </w:rPr>
      </w:pPr>
      <w:hyperlink w:anchor="_Toc207448800" w:history="1">
        <w:r w:rsidRPr="007F53C5">
          <w:rPr>
            <w:rStyle w:val="afc"/>
            <w:rFonts w:hint="eastAsia"/>
            <w:bCs/>
            <w:noProof/>
          </w:rPr>
          <w:t>圖</w:t>
        </w:r>
        <w:r w:rsidRPr="007F53C5">
          <w:rPr>
            <w:rStyle w:val="afc"/>
            <w:bCs/>
            <w:noProof/>
          </w:rPr>
          <w:t xml:space="preserve"> 4</w:t>
        </w:r>
        <w:r w:rsidRPr="007F53C5">
          <w:rPr>
            <w:rStyle w:val="afc"/>
            <w:bCs/>
            <w:noProof/>
          </w:rPr>
          <w:noBreakHyphen/>
          <w:t>5</w:t>
        </w:r>
        <w:r w:rsidRPr="007F53C5">
          <w:rPr>
            <w:rStyle w:val="afc"/>
            <w:rFonts w:hint="eastAsia"/>
            <w:bCs/>
            <w:noProof/>
          </w:rPr>
          <w:t>二元分類</w:t>
        </w:r>
        <w:r w:rsidRPr="007F53C5">
          <w:rPr>
            <w:rStyle w:val="afc"/>
            <w:bCs/>
            <w:noProof/>
          </w:rPr>
          <w:t xml:space="preserve"> ROC</w:t>
        </w:r>
        <w:r w:rsidRPr="007F53C5">
          <w:rPr>
            <w:rStyle w:val="afc"/>
            <w:rFonts w:hint="eastAsia"/>
            <w:bCs/>
            <w:noProof/>
          </w:rPr>
          <w:t>曲線</w:t>
        </w:r>
        <w:r w:rsidRPr="007F53C5">
          <w:rPr>
            <w:rStyle w:val="afc"/>
            <w:bCs/>
            <w:webHidden/>
          </w:rPr>
          <w:tab/>
        </w:r>
        <w:r w:rsidRPr="007F53C5">
          <w:rPr>
            <w:rStyle w:val="afc"/>
            <w:bCs/>
            <w:webHidden/>
          </w:rPr>
          <w:fldChar w:fldCharType="begin"/>
        </w:r>
        <w:r w:rsidRPr="007F53C5">
          <w:rPr>
            <w:rStyle w:val="afc"/>
            <w:bCs/>
            <w:webHidden/>
          </w:rPr>
          <w:instrText xml:space="preserve"> PAGEREF _Toc207448800 \h </w:instrText>
        </w:r>
        <w:r w:rsidRPr="007F53C5">
          <w:rPr>
            <w:rStyle w:val="afc"/>
            <w:bCs/>
            <w:webHidden/>
          </w:rPr>
        </w:r>
        <w:r w:rsidRPr="007F53C5">
          <w:rPr>
            <w:rStyle w:val="afc"/>
            <w:bCs/>
            <w:webHidden/>
          </w:rPr>
          <w:fldChar w:fldCharType="separate"/>
        </w:r>
        <w:r w:rsidRPr="007F53C5">
          <w:rPr>
            <w:rStyle w:val="afc"/>
            <w:bCs/>
            <w:webHidden/>
          </w:rPr>
          <w:t>43</w:t>
        </w:r>
        <w:r w:rsidRPr="007F53C5">
          <w:rPr>
            <w:rStyle w:val="afc"/>
            <w:bCs/>
            <w:webHidden/>
          </w:rPr>
          <w:fldChar w:fldCharType="end"/>
        </w:r>
      </w:hyperlink>
    </w:p>
    <w:p w14:paraId="2CF0534F" w14:textId="6D26E407" w:rsidR="007F53C5" w:rsidRPr="007F53C5" w:rsidRDefault="007F53C5" w:rsidP="007F53C5">
      <w:pPr>
        <w:pStyle w:val="21"/>
        <w:rPr>
          <w:rStyle w:val="afc"/>
          <w:bCs/>
        </w:rPr>
      </w:pPr>
      <w:hyperlink w:anchor="_Toc207448801" w:history="1">
        <w:r w:rsidRPr="007F53C5">
          <w:rPr>
            <w:rStyle w:val="afc"/>
            <w:rFonts w:hint="eastAsia"/>
            <w:bCs/>
            <w:noProof/>
          </w:rPr>
          <w:t>圖</w:t>
        </w:r>
        <w:r w:rsidRPr="007F53C5">
          <w:rPr>
            <w:rStyle w:val="afc"/>
            <w:bCs/>
            <w:noProof/>
          </w:rPr>
          <w:t xml:space="preserve"> 4</w:t>
        </w:r>
        <w:r w:rsidRPr="007F53C5">
          <w:rPr>
            <w:rStyle w:val="afc"/>
            <w:bCs/>
            <w:noProof/>
          </w:rPr>
          <w:noBreakHyphen/>
          <w:t>6</w:t>
        </w:r>
        <w:r w:rsidRPr="007F53C5">
          <w:rPr>
            <w:rStyle w:val="afc"/>
            <w:rFonts w:hint="eastAsia"/>
            <w:bCs/>
            <w:noProof/>
          </w:rPr>
          <w:t>二元分類之</w:t>
        </w:r>
        <w:r w:rsidRPr="007F53C5">
          <w:rPr>
            <w:rStyle w:val="afc"/>
            <w:bCs/>
            <w:noProof/>
          </w:rPr>
          <w:t>AUC-PR</w:t>
        </w:r>
        <w:r w:rsidRPr="007F53C5">
          <w:rPr>
            <w:rStyle w:val="afc"/>
            <w:rFonts w:hint="eastAsia"/>
            <w:bCs/>
            <w:noProof/>
          </w:rPr>
          <w:t>曲線</w:t>
        </w:r>
        <w:r w:rsidRPr="007F53C5">
          <w:rPr>
            <w:rStyle w:val="afc"/>
            <w:bCs/>
            <w:webHidden/>
          </w:rPr>
          <w:tab/>
        </w:r>
        <w:r w:rsidRPr="007F53C5">
          <w:rPr>
            <w:rStyle w:val="afc"/>
            <w:bCs/>
            <w:webHidden/>
          </w:rPr>
          <w:fldChar w:fldCharType="begin"/>
        </w:r>
        <w:r w:rsidRPr="007F53C5">
          <w:rPr>
            <w:rStyle w:val="afc"/>
            <w:bCs/>
            <w:webHidden/>
          </w:rPr>
          <w:instrText xml:space="preserve"> PAGEREF _Toc207448801 \h </w:instrText>
        </w:r>
        <w:r w:rsidRPr="007F53C5">
          <w:rPr>
            <w:rStyle w:val="afc"/>
            <w:bCs/>
            <w:webHidden/>
          </w:rPr>
        </w:r>
        <w:r w:rsidRPr="007F53C5">
          <w:rPr>
            <w:rStyle w:val="afc"/>
            <w:bCs/>
            <w:webHidden/>
          </w:rPr>
          <w:fldChar w:fldCharType="separate"/>
        </w:r>
        <w:r w:rsidRPr="007F53C5">
          <w:rPr>
            <w:rStyle w:val="afc"/>
            <w:bCs/>
            <w:webHidden/>
          </w:rPr>
          <w:t>44</w:t>
        </w:r>
        <w:r w:rsidRPr="007F53C5">
          <w:rPr>
            <w:rStyle w:val="afc"/>
            <w:bCs/>
            <w:webHidden/>
          </w:rPr>
          <w:fldChar w:fldCharType="end"/>
        </w:r>
      </w:hyperlink>
    </w:p>
    <w:p w14:paraId="1AB8B7D9" w14:textId="07B875DE" w:rsidR="007F53C5" w:rsidRPr="007F53C5" w:rsidRDefault="007F53C5" w:rsidP="007F53C5">
      <w:pPr>
        <w:pStyle w:val="21"/>
        <w:rPr>
          <w:rStyle w:val="afc"/>
          <w:bCs/>
        </w:rPr>
      </w:pPr>
      <w:hyperlink w:anchor="_Toc207448802" w:history="1">
        <w:r w:rsidRPr="007F53C5">
          <w:rPr>
            <w:rStyle w:val="afc"/>
            <w:rFonts w:hint="eastAsia"/>
            <w:bCs/>
            <w:noProof/>
          </w:rPr>
          <w:t>圖</w:t>
        </w:r>
        <w:r w:rsidRPr="007F53C5">
          <w:rPr>
            <w:rStyle w:val="afc"/>
            <w:bCs/>
            <w:noProof/>
          </w:rPr>
          <w:t xml:space="preserve"> 4</w:t>
        </w:r>
        <w:r w:rsidRPr="007F53C5">
          <w:rPr>
            <w:rStyle w:val="afc"/>
            <w:bCs/>
            <w:noProof/>
          </w:rPr>
          <w:noBreakHyphen/>
          <w:t>7</w:t>
        </w:r>
        <w:r w:rsidRPr="007F53C5">
          <w:rPr>
            <w:rStyle w:val="afc"/>
            <w:rFonts w:hint="eastAsia"/>
            <w:bCs/>
            <w:noProof/>
          </w:rPr>
          <w:t>多元分類實驗結果</w:t>
        </w:r>
        <w:r w:rsidRPr="007F53C5">
          <w:rPr>
            <w:rStyle w:val="afc"/>
            <w:bCs/>
            <w:webHidden/>
          </w:rPr>
          <w:tab/>
        </w:r>
        <w:r w:rsidRPr="007F53C5">
          <w:rPr>
            <w:rStyle w:val="afc"/>
            <w:bCs/>
            <w:webHidden/>
          </w:rPr>
          <w:fldChar w:fldCharType="begin"/>
        </w:r>
        <w:r w:rsidRPr="007F53C5">
          <w:rPr>
            <w:rStyle w:val="afc"/>
            <w:bCs/>
            <w:webHidden/>
          </w:rPr>
          <w:instrText xml:space="preserve"> PAGEREF _Toc207448802 \h </w:instrText>
        </w:r>
        <w:r w:rsidRPr="007F53C5">
          <w:rPr>
            <w:rStyle w:val="afc"/>
            <w:bCs/>
            <w:webHidden/>
          </w:rPr>
        </w:r>
        <w:r w:rsidRPr="007F53C5">
          <w:rPr>
            <w:rStyle w:val="afc"/>
            <w:bCs/>
            <w:webHidden/>
          </w:rPr>
          <w:fldChar w:fldCharType="separate"/>
        </w:r>
        <w:r w:rsidRPr="007F53C5">
          <w:rPr>
            <w:rStyle w:val="afc"/>
            <w:bCs/>
            <w:webHidden/>
          </w:rPr>
          <w:t>46</w:t>
        </w:r>
        <w:r w:rsidRPr="007F53C5">
          <w:rPr>
            <w:rStyle w:val="afc"/>
            <w:bCs/>
            <w:webHidden/>
          </w:rPr>
          <w:fldChar w:fldCharType="end"/>
        </w:r>
      </w:hyperlink>
    </w:p>
    <w:p w14:paraId="3B71B183" w14:textId="54EF47A2" w:rsidR="007F53C5" w:rsidRPr="007F53C5" w:rsidRDefault="007F53C5" w:rsidP="007F53C5">
      <w:pPr>
        <w:pStyle w:val="21"/>
        <w:rPr>
          <w:rStyle w:val="afc"/>
          <w:bCs/>
        </w:rPr>
      </w:pPr>
      <w:hyperlink w:anchor="_Toc207448803" w:history="1">
        <w:r w:rsidRPr="007F53C5">
          <w:rPr>
            <w:rStyle w:val="afc"/>
            <w:rFonts w:hint="eastAsia"/>
            <w:bCs/>
            <w:noProof/>
          </w:rPr>
          <w:t>圖</w:t>
        </w:r>
        <w:r w:rsidRPr="007F53C5">
          <w:rPr>
            <w:rStyle w:val="afc"/>
            <w:bCs/>
            <w:noProof/>
          </w:rPr>
          <w:t xml:space="preserve"> 4</w:t>
        </w:r>
        <w:r w:rsidRPr="007F53C5">
          <w:rPr>
            <w:rStyle w:val="afc"/>
            <w:bCs/>
            <w:noProof/>
          </w:rPr>
          <w:noBreakHyphen/>
          <w:t>8</w:t>
        </w:r>
        <w:r w:rsidRPr="007F53C5">
          <w:rPr>
            <w:rStyle w:val="afc"/>
            <w:rFonts w:hint="eastAsia"/>
            <w:bCs/>
            <w:noProof/>
          </w:rPr>
          <w:t>多元分類之混淆矩陣</w:t>
        </w:r>
        <w:r w:rsidRPr="007F53C5">
          <w:rPr>
            <w:rStyle w:val="afc"/>
            <w:bCs/>
            <w:webHidden/>
          </w:rPr>
          <w:tab/>
        </w:r>
        <w:r w:rsidRPr="007F53C5">
          <w:rPr>
            <w:rStyle w:val="afc"/>
            <w:bCs/>
            <w:webHidden/>
          </w:rPr>
          <w:fldChar w:fldCharType="begin"/>
        </w:r>
        <w:r w:rsidRPr="007F53C5">
          <w:rPr>
            <w:rStyle w:val="afc"/>
            <w:bCs/>
            <w:webHidden/>
          </w:rPr>
          <w:instrText xml:space="preserve"> PAGEREF _Toc207448803 \h </w:instrText>
        </w:r>
        <w:r w:rsidRPr="007F53C5">
          <w:rPr>
            <w:rStyle w:val="afc"/>
            <w:bCs/>
            <w:webHidden/>
          </w:rPr>
        </w:r>
        <w:r w:rsidRPr="007F53C5">
          <w:rPr>
            <w:rStyle w:val="afc"/>
            <w:bCs/>
            <w:webHidden/>
          </w:rPr>
          <w:fldChar w:fldCharType="separate"/>
        </w:r>
        <w:r w:rsidRPr="007F53C5">
          <w:rPr>
            <w:rStyle w:val="afc"/>
            <w:bCs/>
            <w:webHidden/>
          </w:rPr>
          <w:t>48</w:t>
        </w:r>
        <w:r w:rsidRPr="007F53C5">
          <w:rPr>
            <w:rStyle w:val="afc"/>
            <w:bCs/>
            <w:webHidden/>
          </w:rPr>
          <w:fldChar w:fldCharType="end"/>
        </w:r>
      </w:hyperlink>
    </w:p>
    <w:p w14:paraId="13B3B27A" w14:textId="4EC6E7C5" w:rsidR="007F53C5" w:rsidRPr="007F53C5" w:rsidRDefault="007F53C5" w:rsidP="007F53C5">
      <w:pPr>
        <w:pStyle w:val="21"/>
        <w:rPr>
          <w:rStyle w:val="afc"/>
          <w:bCs/>
        </w:rPr>
      </w:pPr>
      <w:hyperlink w:anchor="_Toc207448804" w:history="1">
        <w:r w:rsidRPr="007F53C5">
          <w:rPr>
            <w:rStyle w:val="afc"/>
            <w:rFonts w:hint="eastAsia"/>
            <w:bCs/>
            <w:noProof/>
          </w:rPr>
          <w:t>圖</w:t>
        </w:r>
        <w:r w:rsidRPr="007F53C5">
          <w:rPr>
            <w:rStyle w:val="afc"/>
            <w:bCs/>
            <w:noProof/>
          </w:rPr>
          <w:t xml:space="preserve"> 4</w:t>
        </w:r>
        <w:r w:rsidRPr="007F53C5">
          <w:rPr>
            <w:rStyle w:val="afc"/>
            <w:bCs/>
            <w:noProof/>
          </w:rPr>
          <w:noBreakHyphen/>
          <w:t>9</w:t>
        </w:r>
        <w:r w:rsidRPr="007F53C5">
          <w:rPr>
            <w:rStyle w:val="afc"/>
            <w:rFonts w:hint="eastAsia"/>
            <w:bCs/>
            <w:noProof/>
          </w:rPr>
          <w:t>多元分類之</w:t>
        </w:r>
        <w:r w:rsidRPr="007F53C5">
          <w:rPr>
            <w:rStyle w:val="afc"/>
            <w:bCs/>
            <w:noProof/>
          </w:rPr>
          <w:t>ROC</w:t>
        </w:r>
        <w:r w:rsidRPr="007F53C5">
          <w:rPr>
            <w:rStyle w:val="afc"/>
            <w:rFonts w:hint="eastAsia"/>
            <w:bCs/>
            <w:noProof/>
          </w:rPr>
          <w:t>曲線</w:t>
        </w:r>
        <w:r w:rsidRPr="007F53C5">
          <w:rPr>
            <w:rStyle w:val="afc"/>
            <w:bCs/>
            <w:webHidden/>
          </w:rPr>
          <w:tab/>
        </w:r>
        <w:r w:rsidRPr="007F53C5">
          <w:rPr>
            <w:rStyle w:val="afc"/>
            <w:bCs/>
            <w:webHidden/>
          </w:rPr>
          <w:fldChar w:fldCharType="begin"/>
        </w:r>
        <w:r w:rsidRPr="007F53C5">
          <w:rPr>
            <w:rStyle w:val="afc"/>
            <w:bCs/>
            <w:webHidden/>
          </w:rPr>
          <w:instrText xml:space="preserve"> PAGEREF _Toc207448804 \h </w:instrText>
        </w:r>
        <w:r w:rsidRPr="007F53C5">
          <w:rPr>
            <w:rStyle w:val="afc"/>
            <w:bCs/>
            <w:webHidden/>
          </w:rPr>
        </w:r>
        <w:r w:rsidRPr="007F53C5">
          <w:rPr>
            <w:rStyle w:val="afc"/>
            <w:bCs/>
            <w:webHidden/>
          </w:rPr>
          <w:fldChar w:fldCharType="separate"/>
        </w:r>
        <w:r w:rsidRPr="007F53C5">
          <w:rPr>
            <w:rStyle w:val="afc"/>
            <w:bCs/>
            <w:webHidden/>
          </w:rPr>
          <w:t>49</w:t>
        </w:r>
        <w:r w:rsidRPr="007F53C5">
          <w:rPr>
            <w:rStyle w:val="afc"/>
            <w:bCs/>
            <w:webHidden/>
          </w:rPr>
          <w:fldChar w:fldCharType="end"/>
        </w:r>
      </w:hyperlink>
    </w:p>
    <w:p w14:paraId="6FD2BB86" w14:textId="6912D7A3" w:rsidR="007F53C5" w:rsidRPr="007F53C5" w:rsidRDefault="007F53C5" w:rsidP="007F53C5">
      <w:pPr>
        <w:pStyle w:val="21"/>
        <w:rPr>
          <w:rStyle w:val="afc"/>
          <w:bCs/>
        </w:rPr>
      </w:pPr>
      <w:hyperlink w:anchor="_Toc207448805" w:history="1">
        <w:r w:rsidRPr="007F53C5">
          <w:rPr>
            <w:rStyle w:val="afc"/>
            <w:rFonts w:hint="eastAsia"/>
            <w:bCs/>
            <w:noProof/>
          </w:rPr>
          <w:t>圖</w:t>
        </w:r>
        <w:r w:rsidRPr="007F53C5">
          <w:rPr>
            <w:rStyle w:val="afc"/>
            <w:bCs/>
            <w:noProof/>
          </w:rPr>
          <w:t xml:space="preserve"> </w:t>
        </w:r>
        <w:r w:rsidR="0046775E">
          <w:rPr>
            <w:rStyle w:val="afc"/>
            <w:rFonts w:hint="eastAsia"/>
            <w:bCs/>
            <w:noProof/>
          </w:rPr>
          <w:t>4</w:t>
        </w:r>
        <w:r w:rsidRPr="007F53C5">
          <w:rPr>
            <w:rStyle w:val="afc"/>
            <w:bCs/>
            <w:noProof/>
          </w:rPr>
          <w:noBreakHyphen/>
          <w:t xml:space="preserve">10 </w:t>
        </w:r>
        <w:r w:rsidRPr="007F53C5">
          <w:rPr>
            <w:rStyle w:val="afc"/>
            <w:rFonts w:hint="eastAsia"/>
            <w:bCs/>
            <w:noProof/>
          </w:rPr>
          <w:t>多元分類之</w:t>
        </w:r>
        <w:r w:rsidRPr="007F53C5">
          <w:rPr>
            <w:rStyle w:val="afc"/>
            <w:bCs/>
            <w:noProof/>
          </w:rPr>
          <w:t>AUC-PR</w:t>
        </w:r>
        <w:r w:rsidRPr="007F53C5">
          <w:rPr>
            <w:rStyle w:val="afc"/>
            <w:rFonts w:hint="eastAsia"/>
            <w:bCs/>
            <w:noProof/>
          </w:rPr>
          <w:t>曲線</w:t>
        </w:r>
        <w:r w:rsidRPr="007F53C5">
          <w:rPr>
            <w:rStyle w:val="afc"/>
            <w:bCs/>
            <w:webHidden/>
          </w:rPr>
          <w:tab/>
        </w:r>
        <w:r w:rsidRPr="007F53C5">
          <w:rPr>
            <w:rStyle w:val="afc"/>
            <w:bCs/>
            <w:webHidden/>
          </w:rPr>
          <w:fldChar w:fldCharType="begin"/>
        </w:r>
        <w:r w:rsidRPr="007F53C5">
          <w:rPr>
            <w:rStyle w:val="afc"/>
            <w:bCs/>
            <w:webHidden/>
          </w:rPr>
          <w:instrText xml:space="preserve"> PAGEREF _Toc207448805 \h </w:instrText>
        </w:r>
        <w:r w:rsidRPr="007F53C5">
          <w:rPr>
            <w:rStyle w:val="afc"/>
            <w:bCs/>
            <w:webHidden/>
          </w:rPr>
        </w:r>
        <w:r w:rsidRPr="007F53C5">
          <w:rPr>
            <w:rStyle w:val="afc"/>
            <w:bCs/>
            <w:webHidden/>
          </w:rPr>
          <w:fldChar w:fldCharType="separate"/>
        </w:r>
        <w:r w:rsidRPr="007F53C5">
          <w:rPr>
            <w:rStyle w:val="afc"/>
            <w:bCs/>
            <w:webHidden/>
          </w:rPr>
          <w:t>50</w:t>
        </w:r>
        <w:r w:rsidRPr="007F53C5">
          <w:rPr>
            <w:rStyle w:val="afc"/>
            <w:bCs/>
            <w:webHidden/>
          </w:rPr>
          <w:fldChar w:fldCharType="end"/>
        </w:r>
      </w:hyperlink>
    </w:p>
    <w:p w14:paraId="0270EF48" w14:textId="4132D8EC" w:rsidR="007F53C5" w:rsidRPr="007F53C5" w:rsidRDefault="007F53C5" w:rsidP="007F53C5">
      <w:pPr>
        <w:pStyle w:val="21"/>
        <w:rPr>
          <w:rStyle w:val="afc"/>
          <w:bCs/>
        </w:rPr>
      </w:pPr>
      <w:hyperlink w:anchor="_Toc207448806" w:history="1">
        <w:r w:rsidRPr="007F53C5">
          <w:rPr>
            <w:rStyle w:val="afc"/>
            <w:rFonts w:hint="eastAsia"/>
            <w:bCs/>
            <w:noProof/>
          </w:rPr>
          <w:t>圖</w:t>
        </w:r>
        <w:r w:rsidRPr="007F53C5">
          <w:rPr>
            <w:rStyle w:val="afc"/>
            <w:bCs/>
            <w:noProof/>
          </w:rPr>
          <w:t xml:space="preserve"> 4</w:t>
        </w:r>
        <w:r w:rsidRPr="007F53C5">
          <w:rPr>
            <w:rStyle w:val="afc"/>
            <w:bCs/>
            <w:noProof/>
          </w:rPr>
          <w:noBreakHyphen/>
          <w:t>11</w:t>
        </w:r>
        <w:r w:rsidRPr="007F53C5">
          <w:rPr>
            <w:rStyle w:val="afc"/>
            <w:rFonts w:hint="eastAsia"/>
            <w:bCs/>
            <w:noProof/>
          </w:rPr>
          <w:t>跨日不同資料二元分類</w:t>
        </w:r>
        <w:r w:rsidRPr="007F53C5">
          <w:rPr>
            <w:rStyle w:val="afc"/>
            <w:bCs/>
            <w:webHidden/>
          </w:rPr>
          <w:tab/>
        </w:r>
        <w:r w:rsidRPr="007F53C5">
          <w:rPr>
            <w:rStyle w:val="afc"/>
            <w:bCs/>
            <w:webHidden/>
          </w:rPr>
          <w:fldChar w:fldCharType="begin"/>
        </w:r>
        <w:r w:rsidRPr="007F53C5">
          <w:rPr>
            <w:rStyle w:val="afc"/>
            <w:bCs/>
            <w:webHidden/>
          </w:rPr>
          <w:instrText xml:space="preserve"> PAGEREF _Toc207448806 \h </w:instrText>
        </w:r>
        <w:r w:rsidRPr="007F53C5">
          <w:rPr>
            <w:rStyle w:val="afc"/>
            <w:bCs/>
            <w:webHidden/>
          </w:rPr>
        </w:r>
        <w:r w:rsidRPr="007F53C5">
          <w:rPr>
            <w:rStyle w:val="afc"/>
            <w:bCs/>
            <w:webHidden/>
          </w:rPr>
          <w:fldChar w:fldCharType="separate"/>
        </w:r>
        <w:r w:rsidRPr="007F53C5">
          <w:rPr>
            <w:rStyle w:val="afc"/>
            <w:bCs/>
            <w:webHidden/>
          </w:rPr>
          <w:t>51</w:t>
        </w:r>
        <w:r w:rsidRPr="007F53C5">
          <w:rPr>
            <w:rStyle w:val="afc"/>
            <w:bCs/>
            <w:webHidden/>
          </w:rPr>
          <w:fldChar w:fldCharType="end"/>
        </w:r>
      </w:hyperlink>
    </w:p>
    <w:p w14:paraId="41984A57" w14:textId="05B5F1C5" w:rsidR="007F53C5" w:rsidRPr="007F53C5" w:rsidRDefault="007F53C5" w:rsidP="007F53C5">
      <w:pPr>
        <w:pStyle w:val="21"/>
        <w:rPr>
          <w:rStyle w:val="afc"/>
          <w:bCs/>
        </w:rPr>
      </w:pPr>
      <w:hyperlink w:anchor="_Toc207448807" w:history="1">
        <w:r w:rsidRPr="007F53C5">
          <w:rPr>
            <w:rStyle w:val="afc"/>
            <w:rFonts w:hint="eastAsia"/>
            <w:bCs/>
            <w:noProof/>
          </w:rPr>
          <w:t>圖</w:t>
        </w:r>
        <w:r w:rsidRPr="007F53C5">
          <w:rPr>
            <w:rStyle w:val="afc"/>
            <w:bCs/>
            <w:noProof/>
          </w:rPr>
          <w:t xml:space="preserve"> 4</w:t>
        </w:r>
        <w:r w:rsidRPr="007F53C5">
          <w:rPr>
            <w:rStyle w:val="afc"/>
            <w:bCs/>
            <w:noProof/>
          </w:rPr>
          <w:noBreakHyphen/>
          <w:t>12</w:t>
        </w:r>
        <w:r w:rsidRPr="007F53C5">
          <w:rPr>
            <w:rStyle w:val="afc"/>
            <w:rFonts w:hint="eastAsia"/>
            <w:bCs/>
            <w:noProof/>
          </w:rPr>
          <w:t>跨日不同資料多元分類</w:t>
        </w:r>
        <w:r w:rsidRPr="007F53C5">
          <w:rPr>
            <w:rStyle w:val="afc"/>
            <w:bCs/>
            <w:webHidden/>
          </w:rPr>
          <w:tab/>
        </w:r>
        <w:r w:rsidRPr="007F53C5">
          <w:rPr>
            <w:rStyle w:val="afc"/>
            <w:bCs/>
            <w:webHidden/>
          </w:rPr>
          <w:fldChar w:fldCharType="begin"/>
        </w:r>
        <w:r w:rsidRPr="007F53C5">
          <w:rPr>
            <w:rStyle w:val="afc"/>
            <w:bCs/>
            <w:webHidden/>
          </w:rPr>
          <w:instrText xml:space="preserve"> PAGEREF _Toc207448807 \h </w:instrText>
        </w:r>
        <w:r w:rsidRPr="007F53C5">
          <w:rPr>
            <w:rStyle w:val="afc"/>
            <w:bCs/>
            <w:webHidden/>
          </w:rPr>
        </w:r>
        <w:r w:rsidRPr="007F53C5">
          <w:rPr>
            <w:rStyle w:val="afc"/>
            <w:bCs/>
            <w:webHidden/>
          </w:rPr>
          <w:fldChar w:fldCharType="separate"/>
        </w:r>
        <w:r w:rsidRPr="007F53C5">
          <w:rPr>
            <w:rStyle w:val="afc"/>
            <w:bCs/>
            <w:webHidden/>
          </w:rPr>
          <w:t>52</w:t>
        </w:r>
        <w:r w:rsidRPr="007F53C5">
          <w:rPr>
            <w:rStyle w:val="afc"/>
            <w:bCs/>
            <w:webHidden/>
          </w:rPr>
          <w:fldChar w:fldCharType="end"/>
        </w:r>
      </w:hyperlink>
    </w:p>
    <w:p w14:paraId="50D141FE" w14:textId="0A68B365" w:rsidR="005A42A3" w:rsidRPr="005A42A3" w:rsidRDefault="007F53C5" w:rsidP="007F53C5">
      <w:pPr>
        <w:pStyle w:val="21"/>
      </w:pPr>
      <w:r w:rsidRPr="007F53C5">
        <w:rPr>
          <w:rStyle w:val="afc"/>
          <w:bCs/>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207454448"/>
      <w:r w:rsidRPr="0023305C">
        <w:rPr>
          <w:rFonts w:cs="Times New Roman"/>
          <w:szCs w:val="36"/>
        </w:rPr>
        <w:lastRenderedPageBreak/>
        <w:t>表目錄</w:t>
      </w:r>
      <w:bookmarkEnd w:id="5"/>
    </w:p>
    <w:p w14:paraId="0DE1A7C5" w14:textId="25D94BC2" w:rsidR="003E1A53" w:rsidRPr="003E1A53" w:rsidRDefault="00992314" w:rsidP="007F53C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3E1A53" w:rsidP="007F53C5">
      <w:pPr>
        <w:pStyle w:val="11"/>
        <w:rPr>
          <w:rStyle w:val="afc"/>
          <w:rFonts w:cs="Times New Roman"/>
          <w:noProof/>
        </w:rPr>
      </w:pPr>
      <w:hyperlink w:anchor="_Toc199196303" w:history="1">
        <w:r w:rsidRPr="003E1A53">
          <w:rPr>
            <w:rStyle w:val="afc"/>
            <w:rFonts w:cs="Times New Roman" w:hint="eastAsia"/>
            <w:noProof/>
          </w:rPr>
          <w:t>表</w:t>
        </w:r>
        <w:r w:rsidRPr="003E1A53">
          <w:rPr>
            <w:rStyle w:val="afc"/>
            <w:rFonts w:cs="Times New Roman"/>
            <w:noProof/>
          </w:rPr>
          <w:t xml:space="preserve"> 2-2 </w:t>
        </w:r>
        <w:r w:rsidRPr="003E1A53">
          <w:rPr>
            <w:rStyle w:val="afc"/>
            <w:rFonts w:cs="Times New Roman" w:hint="eastAsia"/>
            <w:noProof/>
          </w:rPr>
          <w:t>重要研究比較與分析</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_Toc199196303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19</w:t>
        </w:r>
        <w:r w:rsidRPr="003E1A53">
          <w:rPr>
            <w:rStyle w:val="afc"/>
            <w:rFonts w:cs="Times New Roman"/>
            <w:noProof/>
            <w:webHidden/>
          </w:rPr>
          <w:fldChar w:fldCharType="end"/>
        </w:r>
      </w:hyperlink>
    </w:p>
    <w:p w14:paraId="54E7F074" w14:textId="7E41A6A6" w:rsidR="003E1A53" w:rsidRPr="003E1A53" w:rsidRDefault="003E1A53" w:rsidP="007F53C5">
      <w:pPr>
        <w:pStyle w:val="11"/>
        <w:rPr>
          <w:rStyle w:val="afc"/>
          <w:rFonts w:cs="Times New Roman"/>
          <w:noProof/>
        </w:rPr>
      </w:pPr>
      <w:hyperlink w:anchor="_Toc199196304" w:history="1">
        <w:r w:rsidRPr="003E1A53">
          <w:rPr>
            <w:rStyle w:val="afc"/>
            <w:rFonts w:cs="Times New Roman" w:hint="eastAsia"/>
            <w:noProof/>
          </w:rPr>
          <w:t>表</w:t>
        </w:r>
        <w:r w:rsidRPr="003E1A53">
          <w:rPr>
            <w:rStyle w:val="afc"/>
            <w:rFonts w:cs="Times New Roman"/>
            <w:noProof/>
          </w:rPr>
          <w:t xml:space="preserve"> 2-3 </w:t>
        </w:r>
        <w:r w:rsidRPr="003E1A53">
          <w:rPr>
            <w:rStyle w:val="afc"/>
            <w:rFonts w:cs="Times New Roman" w:hint="eastAsia"/>
            <w:noProof/>
          </w:rPr>
          <w:t>本研究特徵提取方法</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_Toc199196304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20</w:t>
        </w:r>
        <w:r w:rsidRPr="003E1A53">
          <w:rPr>
            <w:rStyle w:val="afc"/>
            <w:rFonts w:cs="Times New Roman"/>
            <w:noProof/>
            <w:webHidden/>
          </w:rPr>
          <w:fldChar w:fldCharType="end"/>
        </w:r>
      </w:hyperlink>
    </w:p>
    <w:p w14:paraId="7D9ED90E" w14:textId="61006A8E" w:rsidR="00992314" w:rsidRDefault="00992314" w:rsidP="007F53C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7F53C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207454449"/>
      <w:r w:rsidRPr="65558749">
        <w:rPr>
          <w:rFonts w:cs="Times New Roman"/>
          <w:color w:val="000000" w:themeColor="text1"/>
        </w:rPr>
        <w:lastRenderedPageBreak/>
        <w:t>摘要</w:t>
      </w:r>
      <w:bookmarkEnd w:id="6"/>
      <w:bookmarkEnd w:id="7"/>
    </w:p>
    <w:p w14:paraId="2396E613" w14:textId="77777777" w:rsidR="00274C6D"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274C6D" w:rsidRPr="00274C6D">
        <w:rPr>
          <w:rFonts w:cs="Times New Roman" w:hint="eastAsia"/>
        </w:rPr>
        <w:t>在校園與企業網路安全中，傳統規則式偵測與固定權重集成雖具成效，但對新興攻擊的適應性不足，且高危等級偽陰性率偏高。本研究提出</w:t>
      </w:r>
      <w:r w:rsidR="00274C6D" w:rsidRPr="00274C6D">
        <w:rPr>
          <w:rFonts w:cs="Times New Roman" w:hint="eastAsia"/>
        </w:rPr>
        <w:t xml:space="preserve"> D-FLARE (Dynamic-weighted Firewall Log-based Anomaly Recognition and Evaluation)</w:t>
      </w:r>
      <w:r w:rsidR="00274C6D" w:rsidRPr="00274C6D">
        <w:rPr>
          <w:rFonts w:cs="Times New Roman" w:hint="eastAsia"/>
        </w:rPr>
        <w:t>，一套以動態權重為核心的雙階段集成架構。於資料層整合區塊化記憶體管理、正則剖析、原生風險分數（</w:t>
      </w:r>
      <w:proofErr w:type="spellStart"/>
      <w:r w:rsidR="00274C6D" w:rsidRPr="00274C6D">
        <w:rPr>
          <w:rFonts w:cs="Times New Roman" w:hint="eastAsia"/>
        </w:rPr>
        <w:t>crscore</w:t>
      </w:r>
      <w:proofErr w:type="spellEnd"/>
      <w:r w:rsidR="00274C6D" w:rsidRPr="00274C6D">
        <w:rPr>
          <w:rFonts w:cs="Times New Roman" w:hint="eastAsia"/>
        </w:rPr>
        <w:t>/</w:t>
      </w:r>
      <w:proofErr w:type="spellStart"/>
      <w:r w:rsidR="00274C6D" w:rsidRPr="00274C6D">
        <w:rPr>
          <w:rFonts w:cs="Times New Roman" w:hint="eastAsia"/>
        </w:rPr>
        <w:t>crlevel</w:t>
      </w:r>
      <w:proofErr w:type="spellEnd"/>
      <w:r w:rsidR="00274C6D" w:rsidRPr="00274C6D">
        <w:rPr>
          <w:rFonts w:cs="Times New Roman" w:hint="eastAsia"/>
        </w:rPr>
        <w:t>）、應用與協定特徵、封包統計與</w:t>
      </w:r>
      <w:r w:rsidR="00274C6D" w:rsidRPr="00274C6D">
        <w:rPr>
          <w:rFonts w:cs="Times New Roman" w:hint="eastAsia"/>
        </w:rPr>
        <w:t xml:space="preserve"> </w:t>
      </w:r>
      <w:r w:rsidR="00274C6D" w:rsidRPr="00274C6D">
        <w:rPr>
          <w:rFonts w:cs="Times New Roman" w:hint="eastAsia"/>
        </w:rPr>
        <w:t>滑動時間窗</w:t>
      </w:r>
      <w:r w:rsidR="00274C6D" w:rsidRPr="00274C6D">
        <w:rPr>
          <w:rFonts w:cs="Times New Roman" w:hint="eastAsia"/>
        </w:rPr>
        <w:t xml:space="preserve"> Count-Min Sketch </w:t>
      </w:r>
      <w:r w:rsidR="00274C6D" w:rsidRPr="00274C6D">
        <w:rPr>
          <w:rFonts w:cs="Times New Roman" w:hint="eastAsia"/>
        </w:rPr>
        <w:t>頻率特徵；於架構層先行二元異常偵測（準確率、召回率與</w:t>
      </w:r>
      <w:r w:rsidR="00274C6D" w:rsidRPr="00274C6D">
        <w:rPr>
          <w:rFonts w:cs="Times New Roman"/>
        </w:rPr>
        <w:t xml:space="preserve"> F1-score </w:t>
      </w:r>
      <w:r w:rsidR="00274C6D" w:rsidRPr="00274C6D">
        <w:rPr>
          <w:rFonts w:cs="Times New Roman" w:hint="eastAsia"/>
        </w:rPr>
        <w:t>皆達</w:t>
      </w:r>
      <w:r w:rsidR="00274C6D" w:rsidRPr="00274C6D">
        <w:rPr>
          <w:rFonts w:cs="Times New Roman"/>
        </w:rPr>
        <w:t xml:space="preserve"> 99.999%</w:t>
      </w:r>
      <w:r w:rsidR="00274C6D" w:rsidRPr="00274C6D">
        <w:rPr>
          <w:rFonts w:cs="Times New Roman" w:hint="eastAsia"/>
        </w:rPr>
        <w:t>），再進行四級威脅分級（</w:t>
      </w:r>
      <w:r w:rsidR="00274C6D" w:rsidRPr="00274C6D">
        <w:rPr>
          <w:rFonts w:cs="Times New Roman"/>
        </w:rPr>
        <w:t>Macro avg F1-score 99.53%</w:t>
      </w:r>
      <w:r w:rsidR="00274C6D" w:rsidRPr="00274C6D">
        <w:rPr>
          <w:rFonts w:cs="Times New Roman" w:hint="eastAsia"/>
        </w:rPr>
        <w:t>、</w:t>
      </w:r>
      <w:r w:rsidR="00274C6D" w:rsidRPr="00274C6D">
        <w:rPr>
          <w:rFonts w:cs="Times New Roman"/>
        </w:rPr>
        <w:t>Weighted avg F1-score 100%</w:t>
      </w:r>
      <w:r w:rsidR="00274C6D" w:rsidRPr="00274C6D">
        <w:rPr>
          <w:rFonts w:cs="Times New Roman" w:hint="eastAsia"/>
        </w:rPr>
        <w:t>）。系統同時整合</w:t>
      </w:r>
      <w:r w:rsidR="00274C6D" w:rsidRPr="00274C6D">
        <w:rPr>
          <w:rFonts w:cs="Times New Roman"/>
        </w:rPr>
        <w:t xml:space="preserve"> </w:t>
      </w:r>
      <w:r w:rsidR="00274C6D" w:rsidRPr="00274C6D">
        <w:rPr>
          <w:rFonts w:cs="Times New Roman" w:hint="eastAsia"/>
        </w:rPr>
        <w:t>即時通知模組（</w:t>
      </w:r>
      <w:r w:rsidR="00274C6D" w:rsidRPr="00274C6D">
        <w:rPr>
          <w:rFonts w:cs="Times New Roman"/>
        </w:rPr>
        <w:t>LINE</w:t>
      </w:r>
      <w:r w:rsidR="00274C6D" w:rsidRPr="00274C6D">
        <w:rPr>
          <w:rFonts w:cs="Times New Roman" w:hint="eastAsia"/>
        </w:rPr>
        <w:t>／</w:t>
      </w:r>
      <w:r w:rsidR="00274C6D" w:rsidRPr="00274C6D">
        <w:rPr>
          <w:rFonts w:cs="Times New Roman"/>
        </w:rPr>
        <w:t>Discord</w:t>
      </w:r>
      <w:r w:rsidR="00274C6D" w:rsidRPr="00274C6D">
        <w:rPr>
          <w:rFonts w:cs="Times New Roman" w:hint="eastAsia"/>
        </w:rPr>
        <w:t>），於高風險事件觸發時自動推播，並設計</w:t>
      </w:r>
      <w:r w:rsidR="00274C6D" w:rsidRPr="00274C6D">
        <w:rPr>
          <w:rFonts w:cs="Times New Roman"/>
        </w:rPr>
        <w:t xml:space="preserve"> CLI </w:t>
      </w:r>
      <w:r w:rsidR="00274C6D" w:rsidRPr="00274C6D">
        <w:rPr>
          <w:rFonts w:cs="Times New Roman" w:hint="eastAsia"/>
        </w:rPr>
        <w:t>與</w:t>
      </w:r>
      <w:r w:rsidR="00274C6D" w:rsidRPr="00274C6D">
        <w:rPr>
          <w:rFonts w:cs="Times New Roman"/>
        </w:rPr>
        <w:t xml:space="preserve"> UI </w:t>
      </w:r>
      <w:r w:rsidR="00274C6D" w:rsidRPr="00274C6D">
        <w:rPr>
          <w:rFonts w:cs="Times New Roman" w:hint="eastAsia"/>
        </w:rPr>
        <w:t>雙模式控制中心，其中</w:t>
      </w:r>
      <w:r w:rsidR="00274C6D" w:rsidRPr="00274C6D">
        <w:rPr>
          <w:rFonts w:cs="Times New Roman"/>
        </w:rPr>
        <w:t xml:space="preserve"> CLI </w:t>
      </w:r>
      <w:r w:rsidR="00274C6D" w:rsidRPr="00274C6D">
        <w:rPr>
          <w:rFonts w:cs="Times New Roman" w:hint="eastAsia"/>
        </w:rPr>
        <w:t>模式提供伺服器端自動化批次執行，</w:t>
      </w:r>
      <w:r w:rsidR="00274C6D" w:rsidRPr="00274C6D">
        <w:rPr>
          <w:rFonts w:cs="Times New Roman"/>
        </w:rPr>
        <w:t xml:space="preserve">UI </w:t>
      </w:r>
      <w:r w:rsidR="00274C6D" w:rsidRPr="00274C6D">
        <w:rPr>
          <w:rFonts w:cs="Times New Roman" w:hint="eastAsia"/>
        </w:rPr>
        <w:t>模式則支援模組化操作、參數設定與可視化監控。實驗顯示，少數類別召回率可達</w:t>
      </w:r>
      <w:r w:rsidR="00274C6D" w:rsidRPr="00274C6D">
        <w:rPr>
          <w:rFonts w:cs="Times New Roman"/>
        </w:rPr>
        <w:t xml:space="preserve"> ≥97.63%</w:t>
      </w:r>
      <w:r w:rsidR="00274C6D" w:rsidRPr="00274C6D">
        <w:rPr>
          <w:rFonts w:cs="Times New Roman" w:hint="eastAsia"/>
        </w:rPr>
        <w:t>，單筆處理延遲僅</w:t>
      </w:r>
      <w:r w:rsidR="00274C6D" w:rsidRPr="00274C6D">
        <w:rPr>
          <w:rFonts w:cs="Times New Roman"/>
        </w:rPr>
        <w:t xml:space="preserve"> 0.5–1.2 </w:t>
      </w:r>
      <w:r w:rsidR="00274C6D" w:rsidRPr="00274C6D">
        <w:rPr>
          <w:rFonts w:cs="Times New Roman" w:hint="eastAsia"/>
        </w:rPr>
        <w:t>毫秒。</w:t>
      </w:r>
      <w:r w:rsidR="00274C6D" w:rsidRPr="00274C6D">
        <w:rPr>
          <w:rFonts w:cs="Times New Roman"/>
        </w:rPr>
        <w:t>D-FL</w:t>
      </w:r>
      <w:r w:rsidR="00274C6D" w:rsidRPr="00274C6D">
        <w:rPr>
          <w:rFonts w:cs="Times New Roman" w:hint="eastAsia"/>
        </w:rPr>
        <w:t xml:space="preserve">ARE </w:t>
      </w:r>
      <w:r w:rsidR="00274C6D" w:rsidRPr="00274C6D">
        <w:rPr>
          <w:rFonts w:cs="Times New Roman" w:hint="eastAsia"/>
        </w:rPr>
        <w:t>兼具智慧化、可擴充與實務可行性，可有效支援持續性威脅偵測與分級。</w:t>
      </w:r>
    </w:p>
    <w:p w14:paraId="6D050C67" w14:textId="07FD82FD" w:rsidR="003554A5" w:rsidRDefault="00EB4F95" w:rsidP="004A5F25">
      <w:pPr>
        <w:ind w:firstLineChars="0" w:firstLine="0"/>
        <w:rPr>
          <w:rFonts w:cs="Times New Roman"/>
        </w:rPr>
      </w:pP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207454450"/>
      <w:r w:rsidRPr="0065652F">
        <w:rPr>
          <w:rStyle w:val="ad"/>
          <w:b w:val="0"/>
          <w:bCs w:val="0"/>
        </w:rPr>
        <w:lastRenderedPageBreak/>
        <w:t>Abstract</w:t>
      </w:r>
      <w:bookmarkEnd w:id="10"/>
    </w:p>
    <w:p w14:paraId="5E98ABEE" w14:textId="5E6778B9" w:rsidR="00D443C5" w:rsidRPr="00D443C5" w:rsidRDefault="00274C6D" w:rsidP="00D443C5">
      <w:pPr>
        <w:ind w:firstLineChars="0" w:firstLine="479"/>
      </w:pPr>
      <w:r w:rsidRPr="00274C6D">
        <w:t>In campus and enterprise network security, rule-based detection and static-weight ensembles, while partially effective, lack adaptability to emerging attacks and yield high false negatives at critical levels. We present D-FLARE (Dynamic-weighted Firewall Log-based Anomaly Recognition and Evaluation), a dual-phase ensemble framework centered on dynamic weighting. At the data layer, D-FLARE integrates block-based memory management, regex parsing, native risk scores (</w:t>
      </w:r>
      <w:proofErr w:type="spellStart"/>
      <w:r w:rsidRPr="00274C6D">
        <w:t>crscore</w:t>
      </w:r>
      <w:proofErr w:type="spellEnd"/>
      <w:r w:rsidRPr="00274C6D">
        <w:t>/</w:t>
      </w:r>
      <w:proofErr w:type="spellStart"/>
      <w:r w:rsidRPr="00274C6D">
        <w:t>crlevel</w:t>
      </w:r>
      <w:proofErr w:type="spellEnd"/>
      <w:r w:rsidRPr="00274C6D">
        <w:t xml:space="preserve">), application/protocol features, packet statistics, and sliding-window Count-Min Sketch frequency features. Architecturally, it first performs binary anomaly detection (accuracy, recall, and F1-score all 99.999%), followed by four-level threat grading (macro-F1 = 99.53%, weighted-F1 = 100%). The system further incorporates a real-time alerting module (LINE/Discord) and a dual-mode control center supporting both CLI and UI. The CLI mode enables automated batch execution suitable for server-side deployment, while the UI mode provides modular operations, parameter configuration, and visualization for ease of use. Experiments demonstrate minority-class recall ≥97.63% with per-record latency of 0.5–1.2 </w:t>
      </w:r>
      <w:proofErr w:type="spellStart"/>
      <w:r w:rsidRPr="00274C6D">
        <w:t>ms.</w:t>
      </w:r>
      <w:proofErr w:type="spellEnd"/>
      <w:r w:rsidRPr="00274C6D">
        <w:t xml:space="preserve"> Overall, D-FLARE delivers an intelligent, scalable, and practical solution for continuous firewall-log anomaly detection and threat grading.</w:t>
      </w:r>
    </w:p>
    <w:p w14:paraId="6510C3BE" w14:textId="3B9F053C" w:rsidR="00DE4067" w:rsidRDefault="00DE4067" w:rsidP="001F34DA">
      <w:pPr>
        <w:ind w:firstLineChars="0" w:firstLine="0"/>
      </w:pPr>
      <w:r w:rsidRPr="00DE4067">
        <w:t xml:space="preserve">Keywords: </w:t>
      </w:r>
      <w:r w:rsidR="001F34DA">
        <w:tab/>
      </w:r>
      <w:r w:rsidRPr="00DE4067">
        <w:t xml:space="preserve">firewall logs; machine learning; dynamic weighting;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207454451"/>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B62CC1">
      <w:pPr>
        <w:pStyle w:val="2"/>
        <w:rPr>
          <w:rStyle w:val="af"/>
          <w:rFonts w:cs="Times New Roman"/>
          <w:b/>
          <w:bCs/>
          <w:color w:val="000000" w:themeColor="text1"/>
          <w:sz w:val="32"/>
          <w:szCs w:val="32"/>
        </w:rPr>
      </w:pPr>
      <w:bookmarkStart w:id="12" w:name="_Toc138635241"/>
      <w:bookmarkStart w:id="13" w:name="_Toc207454452"/>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。特別是在近年國際貿易戰、資訊戰與地緣衝突頻傳的背景下，資安風險已被提升至戰略層級，而金融產業作為高度集中與高價值的資訊節點，亦成為國際駭客組織與國家級攻擊者的主要目標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、混合式攻擊與快速變異攻擊類型，反應常有延遲。防火牆設備雖能完整紀錄網路活動行為，卻也產生大量結構鬆散、雜訊偏高之日誌資料，依賴人工篩選與判讀不僅耗時費力，亦易產生誤判與漏判風險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為彌補傳統防禦機制的不足，近年學術與實務界逐漸導入機器學習與深度學習方法於資安系統中，透過模型自動學習異常行為與潛在攻擊模式，建立具備自適應能力與通用性的威脅偵測架構</w:t>
      </w:r>
      <w:r>
        <w:t xml:space="preserve"> [6][7]</w:t>
      </w:r>
      <w:r>
        <w:t>。</w:t>
      </w:r>
    </w:p>
    <w:p w14:paraId="782A0311" w14:textId="77777777" w:rsidR="003D1589"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Sommer </w:t>
      </w:r>
      <w:r w:rsidRPr="00157483">
        <w:t>與</w:t>
      </w:r>
      <w:r w:rsidRPr="00157483">
        <w:t xml:space="preserve"> Paxson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p>
    <w:p w14:paraId="58C2897A" w14:textId="63A13CC6" w:rsidR="003D1589" w:rsidRDefault="00826BF8" w:rsidP="00771AC9">
      <w:pPr>
        <w:ind w:firstLine="560"/>
      </w:pP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003D1589">
        <w:t>全程使用真實防火牆日誌，確保數據來源與實際網路威脅情境一致。</w:t>
      </w:r>
      <w:r w:rsidRPr="00157483">
        <w:br/>
      </w:r>
      <w:r w:rsidR="00A305A6">
        <w:rPr>
          <w:rFonts w:hint="eastAsia"/>
        </w:rPr>
        <w:t>(</w:t>
      </w:r>
      <w:r w:rsidRPr="00157483">
        <w:rPr>
          <w:rFonts w:hint="eastAsia"/>
        </w:rPr>
        <w:t>2</w:t>
      </w:r>
      <w:r w:rsidR="00A305A6">
        <w:rPr>
          <w:rFonts w:hint="eastAsia"/>
        </w:rPr>
        <w:t>)</w:t>
      </w:r>
      <w:r w:rsidR="003D1589">
        <w:t>模型效能最佳化</w:t>
      </w:r>
      <w:r w:rsidR="00AC518D">
        <w:rPr>
          <w:rFonts w:hint="eastAsia"/>
        </w:rPr>
        <w:t>:</w:t>
      </w:r>
      <w:r w:rsidR="003D1589">
        <w:t>透過</w:t>
      </w:r>
      <w:proofErr w:type="spellStart"/>
      <w:r w:rsidR="003D1589">
        <w:t>Optuna</w:t>
      </w:r>
      <w:proofErr w:type="spellEnd"/>
      <w:r w:rsidR="003D1589">
        <w:t>進行自動化搜尋與優化</w:t>
      </w:r>
      <w:r w:rsidR="003D1589">
        <w:rPr>
          <w:rFonts w:hint="eastAsia"/>
        </w:rPr>
        <w:t>[10]</w:t>
      </w:r>
      <w:r w:rsidR="003D1589">
        <w:t>，不僅針對各基模型（</w:t>
      </w:r>
      <w:proofErr w:type="spellStart"/>
      <w:r w:rsidR="003D1589">
        <w:t>XGBoost</w:t>
      </w:r>
      <w:proofErr w:type="spellEnd"/>
      <w:r w:rsidR="003D1589">
        <w:t>、</w:t>
      </w:r>
      <w:proofErr w:type="spellStart"/>
      <w:r w:rsidR="003D1589">
        <w:t>LightGBM</w:t>
      </w:r>
      <w:proofErr w:type="spellEnd"/>
      <w:r w:rsidR="003D1589">
        <w:t>、</w:t>
      </w:r>
      <w:proofErr w:type="spellStart"/>
      <w:r w:rsidR="003D1589">
        <w:t>CatBoost</w:t>
      </w:r>
      <w:proofErr w:type="spellEnd"/>
      <w:r w:rsidR="003D1589">
        <w:t>、</w:t>
      </w:r>
      <w:r w:rsidR="003D1589">
        <w:t>RF</w:t>
      </w:r>
      <w:r w:rsidR="003D1589">
        <w:t>、</w:t>
      </w:r>
      <w:r w:rsidR="003D1589">
        <w:t>ET</w:t>
      </w:r>
      <w:r w:rsidR="003D1589">
        <w:t>）進行超參數調整，也針對集成架構（</w:t>
      </w:r>
      <w:r w:rsidR="003D1589">
        <w:t xml:space="preserve">Stacking/Voting </w:t>
      </w:r>
      <w:r w:rsidR="003D1589">
        <w:t>的模型組合與權重配置）進行調適，以提升整體</w:t>
      </w:r>
      <w:r w:rsidR="003D1589">
        <w:t xml:space="preserve"> AUC </w:t>
      </w:r>
      <w:r w:rsidR="003D1589">
        <w:t>與少數類召回率。</w:t>
      </w:r>
    </w:p>
    <w:p w14:paraId="392CDAA6" w14:textId="77777777" w:rsidR="003D1589" w:rsidRDefault="003D1589" w:rsidP="003D1589">
      <w:pPr>
        <w:ind w:firstLine="560"/>
      </w:pPr>
    </w:p>
    <w:p w14:paraId="1DC72AC1" w14:textId="5A84F160" w:rsidR="00086F54" w:rsidRDefault="00826BF8" w:rsidP="003D1589">
      <w:pPr>
        <w:ind w:firstLine="560"/>
      </w:pPr>
      <w:r w:rsidRPr="00157483">
        <w:br/>
      </w:r>
      <w:r w:rsidR="00A305A6">
        <w:rPr>
          <w:rFonts w:hint="eastAsia"/>
        </w:rPr>
        <w:lastRenderedPageBreak/>
        <w:t>(</w:t>
      </w:r>
      <w:r w:rsidRPr="00157483">
        <w:rPr>
          <w:rFonts w:hint="eastAsia"/>
        </w:rPr>
        <w:t>3</w:t>
      </w:r>
      <w:r w:rsidR="00A305A6">
        <w:rPr>
          <w:rFonts w:hint="eastAsia"/>
        </w:rPr>
        <w:t>)</w:t>
      </w:r>
      <w:r w:rsidRPr="00157483">
        <w:rPr>
          <w:rFonts w:hint="eastAsia"/>
        </w:rPr>
        <w:t>部署韌性</w:t>
      </w:r>
      <w:r w:rsidR="00AC518D">
        <w:rPr>
          <w:rFonts w:hint="eastAsia"/>
        </w:rPr>
        <w:t>:</w:t>
      </w:r>
      <w:r w:rsidR="003D1589" w:rsidRPr="003D1589">
        <w:t xml:space="preserve"> </w:t>
      </w:r>
      <w:r w:rsidR="003D1589">
        <w:t>以動態權重機制與概念漂移監控，確保模型在長期部署下能持續適應資料分布變化，維持偵測效能與穩健性。</w:t>
      </w:r>
    </w:p>
    <w:p w14:paraId="545A008D" w14:textId="7CE455CF" w:rsidR="0081569F" w:rsidRPr="00B2031D" w:rsidRDefault="00070E57" w:rsidP="003D1589">
      <w:pPr>
        <w:ind w:firstLine="560"/>
      </w:pPr>
      <w:r w:rsidRPr="00070E57">
        <w:rPr>
          <w:rFonts w:hint="eastAsia"/>
        </w:rPr>
        <w:t>本研究以銘傳大學部署之</w:t>
      </w:r>
      <w:r w:rsidRPr="00070E57">
        <w:rPr>
          <w:rFonts w:hint="eastAsia"/>
        </w:rPr>
        <w:t xml:space="preserve"> Fortinet FortiGate 1801F </w:t>
      </w:r>
      <w:r w:rsidRPr="00070E57">
        <w:rPr>
          <w:rFonts w:hint="eastAsia"/>
        </w:rPr>
        <w:t>與</w:t>
      </w:r>
      <w:r w:rsidRPr="00070E57">
        <w:rPr>
          <w:rFonts w:hint="eastAsia"/>
        </w:rPr>
        <w:t xml:space="preserve"> Cisco ASA 5506-X </w:t>
      </w:r>
      <w:r w:rsidRPr="00070E57">
        <w:rPr>
          <w:rFonts w:hint="eastAsia"/>
        </w:rPr>
        <w:t>防火牆所產生之實際流量日誌為基礎，這些日誌包含</w:t>
      </w:r>
      <w:r w:rsidRPr="00070E57">
        <w:rPr>
          <w:rFonts w:hint="eastAsia"/>
        </w:rPr>
        <w:t xml:space="preserve"> </w:t>
      </w:r>
      <w:proofErr w:type="spellStart"/>
      <w:r w:rsidRPr="00070E57">
        <w:rPr>
          <w:rFonts w:hint="eastAsia"/>
        </w:rPr>
        <w:t>crscore</w:t>
      </w:r>
      <w:proofErr w:type="spellEnd"/>
      <w:r w:rsidRPr="00070E57">
        <w:rPr>
          <w:rFonts w:hint="eastAsia"/>
        </w:rPr>
        <w:t>、</w:t>
      </w:r>
      <w:proofErr w:type="spellStart"/>
      <w:r w:rsidRPr="00070E57">
        <w:rPr>
          <w:rFonts w:hint="eastAsia"/>
        </w:rPr>
        <w:t>crlevel</w:t>
      </w:r>
      <w:proofErr w:type="spellEnd"/>
      <w:r w:rsidRPr="00070E57">
        <w:rPr>
          <w:rFonts w:hint="eastAsia"/>
        </w:rPr>
        <w:t>（</w:t>
      </w:r>
      <w:r w:rsidRPr="00070E57">
        <w:rPr>
          <w:rFonts w:hint="eastAsia"/>
        </w:rPr>
        <w:t>Fortinet</w:t>
      </w:r>
      <w:r w:rsidRPr="00070E57">
        <w:rPr>
          <w:rFonts w:hint="eastAsia"/>
        </w:rPr>
        <w:t>）、</w:t>
      </w:r>
      <w:r w:rsidRPr="00070E57">
        <w:rPr>
          <w:rFonts w:hint="eastAsia"/>
        </w:rPr>
        <w:t>Severity</w:t>
      </w:r>
      <w:r w:rsidRPr="00070E57">
        <w:rPr>
          <w:rFonts w:hint="eastAsia"/>
        </w:rPr>
        <w:t>（</w:t>
      </w:r>
      <w:r w:rsidRPr="00070E57">
        <w:rPr>
          <w:rFonts w:hint="eastAsia"/>
        </w:rPr>
        <w:t>Cisco ASA</w:t>
      </w:r>
      <w:r w:rsidRPr="00070E57">
        <w:rPr>
          <w:rFonts w:hint="eastAsia"/>
        </w:rPr>
        <w:t>）、來源與目的</w:t>
      </w:r>
      <w:r w:rsidRPr="00070E57">
        <w:rPr>
          <w:rFonts w:hint="eastAsia"/>
        </w:rPr>
        <w:t xml:space="preserve"> IP</w:t>
      </w:r>
      <w:r w:rsidRPr="00070E57">
        <w:rPr>
          <w:rFonts w:hint="eastAsia"/>
        </w:rPr>
        <w:t>、連線埠、介面資訊、傳輸時長與封包數量等欄位。由於兩者在欄位設計上存在差異，本研究提出跨平台可移植的標記與建模流程，以提升系統的泛用性與可擴展性。</w:t>
      </w:r>
    </w:p>
    <w:p w14:paraId="05C4253F" w14:textId="3CC178D5" w:rsidR="00CC7606" w:rsidRPr="00D466E0" w:rsidRDefault="00826BF8" w:rsidP="00B62CC1">
      <w:pPr>
        <w:pStyle w:val="2"/>
      </w:pPr>
      <w:bookmarkStart w:id="16" w:name="_Toc207454453"/>
      <w:bookmarkEnd w:id="15"/>
      <w:r w:rsidRPr="00D466E0">
        <w:rPr>
          <w:rStyle w:val="af"/>
          <w:rFonts w:cs="Times New Roman"/>
          <w:b/>
          <w:bCs/>
          <w:sz w:val="32"/>
          <w:szCs w:val="28"/>
        </w:rPr>
        <w:t>研究問題</w:t>
      </w:r>
      <w:bookmarkEnd w:id="16"/>
    </w:p>
    <w:p w14:paraId="54A54A98" w14:textId="49ABC8BA" w:rsidR="0081569F" w:rsidRDefault="00CC7606" w:rsidP="0081569F">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5E405F89" w14:textId="77777777" w:rsidR="0081569F" w:rsidRDefault="0081569F" w:rsidP="0081569F">
      <w:pPr>
        <w:ind w:firstLineChars="0" w:firstLine="479"/>
      </w:pPr>
    </w:p>
    <w:p w14:paraId="45CF4509" w14:textId="66D012F9" w:rsidR="0081569F" w:rsidRDefault="00CC7606" w:rsidP="0081569F">
      <w:pPr>
        <w:ind w:firstLineChars="0" w:firstLine="479"/>
      </w:pPr>
      <w:r w:rsidRPr="00CC7606">
        <w:t>本研究旨在建立一套能適配原始防火牆日誌的威脅偵測與分類系統，並聚焦於解決以下三項關鍵研究問題：</w:t>
      </w:r>
      <w:r w:rsidRPr="00CC7606">
        <w:t xml:space="preserve"> </w:t>
      </w:r>
    </w:p>
    <w:p w14:paraId="194CA235" w14:textId="4F86AFCA" w:rsidR="002022AE" w:rsidRDefault="002022AE" w:rsidP="00F42B16">
      <w:pPr>
        <w:pStyle w:val="af0"/>
        <w:numPr>
          <w:ilvl w:val="0"/>
          <w:numId w:val="7"/>
        </w:numPr>
        <w:tabs>
          <w:tab w:val="num" w:pos="160"/>
        </w:tabs>
        <w:ind w:leftChars="0" w:firstLineChars="0"/>
      </w:pPr>
      <w:r>
        <w:lastRenderedPageBreak/>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t>在標記成本高與類別分布極度失衡的環境下，如何制定兼顧實務性與泛化力之標記與樣本處理策略？</w:t>
      </w:r>
    </w:p>
    <w:p w14:paraId="43DB78C3" w14:textId="3D87A1DE"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17598982" w14:textId="77777777" w:rsidR="0081569F" w:rsidRDefault="0081569F" w:rsidP="00E54210">
      <w:pPr>
        <w:ind w:firstLineChars="0" w:firstLine="0"/>
      </w:pPr>
    </w:p>
    <w:p w14:paraId="3F4304D5" w14:textId="54312FED" w:rsidR="009D35FC" w:rsidRDefault="009D35FC" w:rsidP="009D35FC">
      <w:pPr>
        <w:widowControl/>
        <w:spacing w:line="240" w:lineRule="auto"/>
        <w:ind w:firstLineChars="0" w:firstLine="0"/>
        <w:jc w:val="left"/>
      </w:pPr>
      <w:r>
        <w:rPr>
          <w:rFonts w:hint="eastAsia"/>
        </w:rPr>
        <w:t>針對問題一，本研究設計一套通用且可擴展的日誌解析流程，採用區塊化記憶體管理結合正則式剖析，將原始非結構化欄位轉換為結構化特徵，並透過滑動時間窗</w:t>
      </w:r>
      <w:r>
        <w:rPr>
          <w:rFonts w:hint="eastAsia"/>
        </w:rPr>
        <w:t xml:space="preserve"> Count-Min Sketch </w:t>
      </w:r>
      <w:r>
        <w:rPr>
          <w:rFonts w:hint="eastAsia"/>
        </w:rPr>
        <w:t>與統計映射生成頻率與分佈向量，以兼顧高資訊量與運算效率。此流程同時適用於</w:t>
      </w:r>
      <w:r>
        <w:rPr>
          <w:rFonts w:hint="eastAsia"/>
        </w:rPr>
        <w:t xml:space="preserve"> Fortinet</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）與</w:t>
      </w:r>
      <w:r>
        <w:rPr>
          <w:rFonts w:hint="eastAsia"/>
        </w:rPr>
        <w:t xml:space="preserve"> Cisco ASA</w:t>
      </w:r>
      <w:r>
        <w:rPr>
          <w:rFonts w:hint="eastAsia"/>
        </w:rPr>
        <w:t>（</w:t>
      </w:r>
      <w:r>
        <w:rPr>
          <w:rFonts w:hint="eastAsia"/>
        </w:rPr>
        <w:t>Severity</w:t>
      </w:r>
      <w:r>
        <w:rPr>
          <w:rFonts w:hint="eastAsia"/>
        </w:rPr>
        <w:t>、</w:t>
      </w:r>
      <w:r>
        <w:rPr>
          <w:rFonts w:hint="eastAsia"/>
        </w:rPr>
        <w:t>Bytes</w:t>
      </w:r>
      <w:r>
        <w:rPr>
          <w:rFonts w:hint="eastAsia"/>
        </w:rPr>
        <w:t>、</w:t>
      </w:r>
      <w:r>
        <w:rPr>
          <w:rFonts w:hint="eastAsia"/>
        </w:rPr>
        <w:t xml:space="preserve">Duration </w:t>
      </w:r>
      <w:r>
        <w:rPr>
          <w:rFonts w:hint="eastAsia"/>
        </w:rPr>
        <w:t>等）雙來源日誌，確保跨平台的一致性。</w:t>
      </w:r>
    </w:p>
    <w:p w14:paraId="7E0889F6" w14:textId="77777777" w:rsidR="0081569F" w:rsidRDefault="0081569F" w:rsidP="009D35FC">
      <w:pPr>
        <w:widowControl/>
        <w:spacing w:line="240" w:lineRule="auto"/>
        <w:ind w:firstLineChars="0" w:firstLine="0"/>
        <w:jc w:val="left"/>
      </w:pPr>
    </w:p>
    <w:p w14:paraId="41F501D5" w14:textId="353F8D08" w:rsidR="009D35FC" w:rsidRDefault="009D35FC" w:rsidP="009D35FC">
      <w:pPr>
        <w:widowControl/>
        <w:spacing w:line="240" w:lineRule="auto"/>
        <w:ind w:firstLineChars="0" w:firstLine="0"/>
        <w:jc w:val="left"/>
      </w:pPr>
      <w:r>
        <w:rPr>
          <w:rFonts w:hint="eastAsia"/>
        </w:rPr>
        <w:t>針對問題二，本研究提出自動化標記策略：</w:t>
      </w:r>
      <w:r>
        <w:rPr>
          <w:rFonts w:hint="eastAsia"/>
        </w:rPr>
        <w:t xml:space="preserve">Fortinet </w:t>
      </w:r>
      <w:r>
        <w:rPr>
          <w:rFonts w:hint="eastAsia"/>
        </w:rPr>
        <w:t>以原生風險分數</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判定</w:t>
      </w:r>
      <w:r>
        <w:rPr>
          <w:rFonts w:hint="eastAsia"/>
        </w:rPr>
        <w:t xml:space="preserve"> </w:t>
      </w:r>
      <w:proofErr w:type="spellStart"/>
      <w:r>
        <w:rPr>
          <w:rFonts w:hint="eastAsia"/>
        </w:rPr>
        <w:t>is_attack</w:t>
      </w:r>
      <w:proofErr w:type="spellEnd"/>
      <w:r>
        <w:rPr>
          <w:rFonts w:hint="eastAsia"/>
        </w:rPr>
        <w:t xml:space="preserve"> </w:t>
      </w:r>
      <w:r>
        <w:rPr>
          <w:rFonts w:hint="eastAsia"/>
        </w:rPr>
        <w:t>與威脅等級；</w:t>
      </w:r>
      <w:r>
        <w:rPr>
          <w:rFonts w:hint="eastAsia"/>
        </w:rPr>
        <w:t xml:space="preserve">Cisco ASA </w:t>
      </w:r>
      <w:r>
        <w:rPr>
          <w:rFonts w:hint="eastAsia"/>
        </w:rPr>
        <w:t>則以</w:t>
      </w:r>
      <w:r>
        <w:rPr>
          <w:rFonts w:hint="eastAsia"/>
        </w:rPr>
        <w:t xml:space="preserve"> Severity </w:t>
      </w:r>
      <w:r>
        <w:rPr>
          <w:rFonts w:hint="eastAsia"/>
        </w:rPr>
        <w:t>為主要依據，並輔以</w:t>
      </w:r>
      <w:r>
        <w:rPr>
          <w:rFonts w:hint="eastAsia"/>
        </w:rPr>
        <w:t xml:space="preserve"> Bytes </w:t>
      </w:r>
      <w:r>
        <w:rPr>
          <w:rFonts w:hint="eastAsia"/>
        </w:rPr>
        <w:t>與</w:t>
      </w:r>
      <w:r>
        <w:rPr>
          <w:rFonts w:hint="eastAsia"/>
        </w:rPr>
        <w:t xml:space="preserve"> Duration </w:t>
      </w:r>
      <w:r>
        <w:rPr>
          <w:rFonts w:hint="eastAsia"/>
        </w:rPr>
        <w:t>特徵修正。於模型訓練階段，本研究參考代價敏感學習與動態損失函數</w:t>
      </w:r>
      <w:r w:rsidR="00E54210">
        <w:rPr>
          <w:rFonts w:hint="eastAsia"/>
        </w:rPr>
        <w:t>（如</w:t>
      </w:r>
      <w:r>
        <w:rPr>
          <w:rFonts w:hint="eastAsia"/>
        </w:rPr>
        <w:lastRenderedPageBreak/>
        <w:t xml:space="preserve">Dynamically Weighted Balanced Loss </w:t>
      </w:r>
      <w:r w:rsidR="00E54210">
        <w:rPr>
          <w:rFonts w:hint="eastAsia"/>
        </w:rPr>
        <w:t>(</w:t>
      </w:r>
      <w:r>
        <w:rPr>
          <w:rFonts w:hint="eastAsia"/>
        </w:rPr>
        <w:t>DWB Loss</w:t>
      </w:r>
      <w:r w:rsidR="00E54210">
        <w:rPr>
          <w:rFonts w:hint="eastAsia"/>
        </w:rPr>
        <w:t>)</w:t>
      </w:r>
      <w:r>
        <w:rPr>
          <w:rFonts w:hint="eastAsia"/>
        </w:rPr>
        <w:t xml:space="preserve"> [11][12][13]</w:t>
      </w:r>
      <w:r w:rsidR="00E54210">
        <w:rPr>
          <w:rFonts w:hint="eastAsia"/>
        </w:rPr>
        <w:t>）</w:t>
      </w:r>
      <w:r>
        <w:rPr>
          <w:rFonts w:hint="eastAsia"/>
        </w:rPr>
        <w:t>的設計理念，進一步發展雙層動態權重機制：樣本層採用</w:t>
      </w:r>
      <w:r>
        <w:rPr>
          <w:rFonts w:hint="eastAsia"/>
        </w:rPr>
        <w:t xml:space="preserve"> Dynamic Weighted Boost (DWB)</w:t>
      </w:r>
      <w:r>
        <w:rPr>
          <w:rFonts w:hint="eastAsia"/>
        </w:rPr>
        <w:t>，依據樣本難度調整權重；模型層採用</w:t>
      </w:r>
      <w:r>
        <w:rPr>
          <w:rFonts w:hint="eastAsia"/>
        </w:rPr>
        <w:t xml:space="preserve"> Dynamic Model Weighting (DMW)</w:t>
      </w:r>
      <w:r>
        <w:rPr>
          <w:rFonts w:hint="eastAsia"/>
        </w:rPr>
        <w:t>，透過交叉驗證式</w:t>
      </w:r>
      <w:r>
        <w:rPr>
          <w:rFonts w:hint="eastAsia"/>
        </w:rPr>
        <w:t xml:space="preserve"> out-of-fold (OOF) </w:t>
      </w:r>
      <w:r>
        <w:rPr>
          <w:rFonts w:hint="eastAsia"/>
        </w:rPr>
        <w:t>預測結果初始化各基模型權重，並於部署後以</w:t>
      </w:r>
      <w:r>
        <w:rPr>
          <w:rFonts w:hint="eastAsia"/>
        </w:rPr>
        <w:t xml:space="preserve"> Hedge </w:t>
      </w:r>
      <w:r>
        <w:rPr>
          <w:rFonts w:hint="eastAsia"/>
        </w:rPr>
        <w:t>演算法持續更新。此設計在不改變原始分布的前提下，能有效提升少數類別（</w:t>
      </w:r>
      <w:r>
        <w:rPr>
          <w:rFonts w:hint="eastAsia"/>
        </w:rPr>
        <w:t>medium</w:t>
      </w:r>
      <w:r>
        <w:rPr>
          <w:rFonts w:hint="eastAsia"/>
        </w:rPr>
        <w:t>、</w:t>
      </w:r>
      <w:r>
        <w:rPr>
          <w:rFonts w:hint="eastAsia"/>
        </w:rPr>
        <w:t>critical</w:t>
      </w:r>
      <w:r>
        <w:rPr>
          <w:rFonts w:hint="eastAsia"/>
        </w:rPr>
        <w:t>）的召回率與系統穩健性</w:t>
      </w:r>
      <w:r w:rsidR="0064218B">
        <w:rPr>
          <w:rFonts w:hint="eastAsia"/>
        </w:rPr>
        <w:t>，</w:t>
      </w:r>
      <w:r w:rsidR="0064218B">
        <w:t>同時避免額外過採樣或人工生成資料，以維持原始流量分布的真實性。</w:t>
      </w:r>
    </w:p>
    <w:p w14:paraId="676CD5CD" w14:textId="77777777" w:rsidR="0081569F" w:rsidRDefault="0081569F" w:rsidP="009D35FC">
      <w:pPr>
        <w:widowControl/>
        <w:spacing w:line="240" w:lineRule="auto"/>
        <w:ind w:firstLineChars="0" w:firstLine="0"/>
        <w:jc w:val="left"/>
      </w:pPr>
    </w:p>
    <w:p w14:paraId="3A459D94" w14:textId="77777777" w:rsidR="0081569F" w:rsidRDefault="009D35FC" w:rsidP="009D35FC">
      <w:pPr>
        <w:widowControl/>
        <w:spacing w:line="240" w:lineRule="auto"/>
        <w:ind w:firstLineChars="0" w:firstLine="0"/>
        <w:jc w:val="left"/>
      </w:pPr>
      <w:r>
        <w:rPr>
          <w:rFonts w:hint="eastAsia"/>
        </w:rPr>
        <w:t>針對問題三，本研究建構雙階段架構：首先以二元分類模型篩選潛在異常，再以四級分級模型進行多分類判定。集成方法結合多種監督式分類器</w:t>
      </w:r>
      <w:r>
        <w:rPr>
          <w:rFonts w:hint="eastAsia"/>
        </w:rPr>
        <w:t xml:space="preserve"> (RF, XGB, LGBM, </w:t>
      </w:r>
      <w:proofErr w:type="spellStart"/>
      <w:r>
        <w:rPr>
          <w:rFonts w:hint="eastAsia"/>
        </w:rPr>
        <w:t>CatBoost</w:t>
      </w:r>
      <w:proofErr w:type="spellEnd"/>
      <w:r>
        <w:rPr>
          <w:rFonts w:hint="eastAsia"/>
        </w:rPr>
        <w:t xml:space="preserve">, </w:t>
      </w:r>
      <w:proofErr w:type="spellStart"/>
      <w:r>
        <w:rPr>
          <w:rFonts w:hint="eastAsia"/>
        </w:rPr>
        <w:t>ExtraTrees</w:t>
      </w:r>
      <w:proofErr w:type="spellEnd"/>
      <w:r>
        <w:rPr>
          <w:rFonts w:hint="eastAsia"/>
        </w:rPr>
        <w:t xml:space="preserve"> </w:t>
      </w:r>
      <w:r>
        <w:rPr>
          <w:rFonts w:hint="eastAsia"/>
        </w:rPr>
        <w:t>等</w:t>
      </w:r>
      <w:r>
        <w:rPr>
          <w:rFonts w:hint="eastAsia"/>
        </w:rPr>
        <w:t>)</w:t>
      </w:r>
      <w:r>
        <w:rPr>
          <w:rFonts w:hint="eastAsia"/>
        </w:rPr>
        <w:t>，並以風險導向指標（正類</w:t>
      </w:r>
      <w:r>
        <w:rPr>
          <w:rFonts w:hint="eastAsia"/>
        </w:rPr>
        <w:t xml:space="preserve"> PR-AUC</w:t>
      </w:r>
      <w:r>
        <w:rPr>
          <w:rFonts w:hint="eastAsia"/>
        </w:rPr>
        <w:t>、成本加權召回率與</w:t>
      </w:r>
      <w:r>
        <w:rPr>
          <w:rFonts w:hint="eastAsia"/>
        </w:rPr>
        <w:t xml:space="preserve"> </w:t>
      </w:r>
      <w:r>
        <w:rPr>
          <w:rStyle w:val="mord"/>
        </w:rPr>
        <w:t>Fβ</w:t>
      </w:r>
      <w:r>
        <w:rPr>
          <w:rStyle w:val="mopen"/>
        </w:rPr>
        <w:t>(</w:t>
      </w:r>
      <w:r>
        <w:rPr>
          <w:rStyle w:val="mord"/>
        </w:rPr>
        <w:t>β</w:t>
      </w:r>
      <w:r>
        <w:rPr>
          <w:rStyle w:val="mrel"/>
        </w:rPr>
        <w:t>&gt;</w:t>
      </w:r>
      <w:r>
        <w:rPr>
          <w:rStyle w:val="mord"/>
        </w:rPr>
        <w:t>1</w:t>
      </w:r>
      <w:r>
        <w:rPr>
          <w:rStyle w:val="mclose"/>
        </w:rPr>
        <w:t>)</w:t>
      </w:r>
      <w:r>
        <w:rPr>
          <w:rFonts w:hint="eastAsia"/>
        </w:rPr>
        <w:t>評估各基模型效能，再透過</w:t>
      </w:r>
      <w:r>
        <w:rPr>
          <w:rFonts w:hint="eastAsia"/>
        </w:rPr>
        <w:t xml:space="preserve"> DMW </w:t>
      </w:r>
      <w:r>
        <w:rPr>
          <w:rFonts w:hint="eastAsia"/>
        </w:rPr>
        <w:t>動態調整其權重。</w:t>
      </w:r>
    </w:p>
    <w:p w14:paraId="1D5B8514" w14:textId="4791C60B" w:rsidR="0081569F" w:rsidRDefault="00000000" w:rsidP="009D35FC">
      <w:pPr>
        <w:widowControl/>
        <w:spacing w:line="240" w:lineRule="auto"/>
        <w:ind w:firstLineChars="0" w:firstLine="0"/>
        <w:jc w:val="left"/>
      </w:pPr>
      <m:oMathPara>
        <m:oMath>
          <m:sSub>
            <m:sSubPr>
              <m:ctrlPr>
                <w:rPr>
                  <w:rFonts w:ascii="Cambria Math" w:hAnsi="Cambria Math"/>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m:t>
              </m:r>
              <m:r>
                <m:rPr>
                  <m:nor/>
                </m:rPr>
                <m:t>Precision</m:t>
              </m:r>
              <m:r>
                <w:rPr>
                  <w:rFonts w:ascii="Cambria Math" w:hAnsi="Cambria Math"/>
                </w:rPr>
                <m:t>⋅</m:t>
              </m:r>
              <m:r>
                <m:rPr>
                  <m:nor/>
                </m:rPr>
                <m:t>Recall</m:t>
              </m:r>
            </m:num>
            <m:den>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m:t>
              </m:r>
              <m:r>
                <m:rPr>
                  <m:nor/>
                </m:rPr>
                <m:t>Precision</m:t>
              </m:r>
              <m:r>
                <w:rPr>
                  <w:rFonts w:ascii="Cambria Math" w:hAnsi="Cambria Math"/>
                </w:rPr>
                <m:t>+</m:t>
              </m:r>
              <m:r>
                <m:rPr>
                  <m:nor/>
                </m:rPr>
                <m:t>Recall</m:t>
              </m:r>
            </m:den>
          </m:f>
        </m:oMath>
      </m:oMathPara>
    </w:p>
    <w:p w14:paraId="3F7D9E1A" w14:textId="3EBABFC4" w:rsidR="00771AC9" w:rsidRPr="009D35FC" w:rsidRDefault="009D35FC" w:rsidP="009D35FC">
      <w:pPr>
        <w:widowControl/>
        <w:spacing w:line="240" w:lineRule="auto"/>
        <w:ind w:firstLineChars="0" w:firstLine="0"/>
        <w:jc w:val="left"/>
      </w:pPr>
      <w:r>
        <w:rPr>
          <w:rFonts w:hint="eastAsia"/>
        </w:rPr>
        <w:t>另一方面，本研究引入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進行自動化超參數搜尋與最佳化，涵蓋基模型參數與集成架構（</w:t>
      </w:r>
      <w:r>
        <w:rPr>
          <w:rFonts w:hint="eastAsia"/>
        </w:rPr>
        <w:t xml:space="preserve">Stacking/Voting </w:t>
      </w:r>
      <w:r>
        <w:rPr>
          <w:rFonts w:hint="eastAsia"/>
        </w:rPr>
        <w:t>的組合與決策門檻），</w:t>
      </w:r>
      <w:r>
        <w:rPr>
          <w:rFonts w:hint="eastAsia"/>
        </w:rPr>
        <w:lastRenderedPageBreak/>
        <w:t>使系統在降低偽陰性之餘，亦能兼顧精度與長期穩定性。</w:t>
      </w:r>
      <w:r w:rsidR="00740711">
        <w:t>此流程已於真實</w:t>
      </w:r>
      <w:r w:rsidR="00792497">
        <w:t>Fortinet</w:t>
      </w:r>
      <w:r w:rsidR="00740711">
        <w:t>日誌驗證，並具可移植性以擴展至</w:t>
      </w:r>
      <w:r w:rsidR="00792497">
        <w:t>Cisco</w:t>
      </w:r>
      <w:r w:rsidR="00792497">
        <w:rPr>
          <w:rFonts w:hint="eastAsia"/>
        </w:rPr>
        <w:t xml:space="preserve"> </w:t>
      </w:r>
      <w:r w:rsidR="00740711">
        <w:t>ASA</w:t>
      </w:r>
      <w:r w:rsidR="00740711">
        <w:t>。</w:t>
      </w:r>
    </w:p>
    <w:p w14:paraId="48C0CF61" w14:textId="1A1D1921" w:rsidR="0081569F" w:rsidRDefault="0081569F">
      <w:pPr>
        <w:widowControl/>
        <w:spacing w:line="240" w:lineRule="auto"/>
        <w:ind w:firstLineChars="0" w:firstLine="0"/>
        <w:jc w:val="left"/>
      </w:pPr>
    </w:p>
    <w:p w14:paraId="3679C338" w14:textId="71AE5A08" w:rsidR="00252C9D" w:rsidRPr="006D7482" w:rsidRDefault="00771AC9" w:rsidP="00771AC9">
      <w:pPr>
        <w:widowControl/>
        <w:spacing w:line="240" w:lineRule="auto"/>
        <w:ind w:firstLineChars="0" w:firstLine="479"/>
        <w:jc w:val="left"/>
      </w:pPr>
      <w:r>
        <w:rPr>
          <w:rFonts w:hint="eastAsia"/>
        </w:rPr>
        <w:t>綜上所述，本研究依據上述三大研究問題，逐步建立包括資料解析、預處理、特徵工程、樣本清洗與標記，以及模型訓練、評估與動態加權集成的完整流程。透過此架構，</w:t>
      </w:r>
      <w:r>
        <w:rPr>
          <w:rFonts w:hint="eastAsia"/>
        </w:rPr>
        <w:t xml:space="preserve">D-FLARE </w:t>
      </w:r>
      <w:r>
        <w:rPr>
          <w:rFonts w:hint="eastAsia"/>
        </w:rPr>
        <w:t>能在日誌雜訊較高、樣本分布不均的環境下維持較高召回與較低誤報，並在跨平台（</w:t>
      </w:r>
      <w:r>
        <w:rPr>
          <w:rFonts w:hint="eastAsia"/>
        </w:rPr>
        <w:t xml:space="preserve">Fortinet </w:t>
      </w:r>
      <w:r>
        <w:rPr>
          <w:rFonts w:hint="eastAsia"/>
        </w:rPr>
        <w:t>與</w:t>
      </w:r>
      <w:r>
        <w:rPr>
          <w:rFonts w:hint="eastAsia"/>
        </w:rPr>
        <w:t xml:space="preserve"> Cisco ASA</w:t>
      </w:r>
      <w:r>
        <w:rPr>
          <w:rFonts w:hint="eastAsia"/>
        </w:rPr>
        <w:t>）場景下展現一致效能，同時達成接近毫秒級的預測延遲。</w:t>
      </w:r>
      <w:r w:rsidR="006D7482">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7" w:name="_Toc138635244"/>
      <w:bookmarkStart w:id="18" w:name="_Toc207454454"/>
      <w:r w:rsidRPr="00E44A83">
        <w:rPr>
          <w:rFonts w:cs="Times New Roman"/>
          <w:color w:val="000000" w:themeColor="text1"/>
          <w:szCs w:val="36"/>
        </w:rPr>
        <w:lastRenderedPageBreak/>
        <w:t>文獻探討</w:t>
      </w:r>
      <w:bookmarkEnd w:id="17"/>
      <w:bookmarkEnd w:id="18"/>
    </w:p>
    <w:p w14:paraId="67C070C2" w14:textId="0DAB757D" w:rsidR="006A074D" w:rsidRPr="00F22DFB" w:rsidRDefault="001B5EFA" w:rsidP="00B62CC1">
      <w:pPr>
        <w:pStyle w:val="2"/>
      </w:pPr>
      <w:bookmarkStart w:id="19" w:name="_Toc207454455"/>
      <w:r w:rsidRPr="00F22DFB">
        <w:rPr>
          <w:rFonts w:hint="eastAsia"/>
        </w:rPr>
        <w:t>樣本不平衡與威脅標記</w:t>
      </w:r>
      <w:bookmarkEnd w:id="19"/>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w:t>
      </w:r>
      <w:proofErr w:type="spellStart"/>
      <w:r w:rsidRPr="00BB6D93">
        <w:t>Aljabri</w:t>
      </w:r>
      <w:proofErr w:type="spellEnd"/>
      <w:r w:rsidRPr="00BB6D93">
        <w:t xml:space="preserve"> </w:t>
      </w:r>
      <w:r w:rsidRPr="00BB6D93">
        <w:t>等人</w:t>
      </w:r>
      <w:r w:rsidRPr="00BB6D93">
        <w:t xml:space="preserve"> </w:t>
      </w:r>
      <w:r w:rsidR="000755BD" w:rsidRPr="00BB6D93">
        <w:t>[1</w:t>
      </w:r>
      <w:r w:rsidR="00595186" w:rsidRPr="00BB6D93">
        <w:t>4</w:t>
      </w:r>
      <w:r w:rsidRPr="00BB6D93">
        <w:t>]</w:t>
      </w:r>
      <w:r w:rsidR="00A305A6" w:rsidRPr="00BB6D93">
        <w:t>)</w:t>
      </w:r>
      <w:r w:rsidRPr="00BB6D93">
        <w:t>。此法易忽略「被允許但其實惡意的流量」，導致偽陰性偏高。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00C681A9" w14:textId="5ADE68E8" w:rsidR="00E02ACB" w:rsidRDefault="00E02ACB" w:rsidP="00E02ACB">
      <w:pPr>
        <w:ind w:firstLineChars="0" w:firstLine="0"/>
      </w:pPr>
      <w:r>
        <w:rPr>
          <w:rFonts w:hint="eastAsia"/>
        </w:rPr>
        <w:t>對於</w:t>
      </w:r>
      <w:r>
        <w:rPr>
          <w:rFonts w:hint="eastAsia"/>
        </w:rPr>
        <w:t xml:space="preserve"> Fortinet </w:t>
      </w:r>
      <w:r>
        <w:rPr>
          <w:rFonts w:hint="eastAsia"/>
        </w:rPr>
        <w:t>防火牆，凡原生日誌中</w:t>
      </w:r>
      <w:r>
        <w:rPr>
          <w:rFonts w:hint="eastAsia"/>
        </w:rPr>
        <w:t xml:space="preserve"> </w:t>
      </w:r>
      <w:proofErr w:type="spellStart"/>
      <w:r>
        <w:rPr>
          <w:rFonts w:hint="eastAsia"/>
        </w:rPr>
        <w:t>crscore</w:t>
      </w:r>
      <w:proofErr w:type="spellEnd"/>
      <w:r>
        <w:rPr>
          <w:rFonts w:hint="eastAsia"/>
        </w:rPr>
        <w:t xml:space="preserve"> &gt; 0 </w:t>
      </w:r>
      <w:r>
        <w:rPr>
          <w:rFonts w:hint="eastAsia"/>
        </w:rPr>
        <w:t>者，即標註</w:t>
      </w:r>
      <w:r>
        <w:rPr>
          <w:rFonts w:hint="eastAsia"/>
        </w:rPr>
        <w:t xml:space="preserve"> </w:t>
      </w:r>
      <w:proofErr w:type="spellStart"/>
      <w:r>
        <w:rPr>
          <w:rFonts w:hint="eastAsia"/>
        </w:rPr>
        <w:t>is_attack</w:t>
      </w:r>
      <w:proofErr w:type="spellEnd"/>
      <w:r>
        <w:rPr>
          <w:rFonts w:hint="eastAsia"/>
        </w:rPr>
        <w:t xml:space="preserve"> = 1</w:t>
      </w:r>
      <w:r>
        <w:rPr>
          <w:rFonts w:hint="eastAsia"/>
        </w:rPr>
        <w:t>，並再以</w:t>
      </w:r>
      <w:r>
        <w:rPr>
          <w:rFonts w:hint="eastAsia"/>
        </w:rPr>
        <w:t xml:space="preserve"> </w:t>
      </w:r>
      <w:proofErr w:type="spellStart"/>
      <w:r>
        <w:rPr>
          <w:rFonts w:hint="eastAsia"/>
        </w:rPr>
        <w:t>crlevel</w:t>
      </w:r>
      <w:proofErr w:type="spellEnd"/>
      <w:r>
        <w:rPr>
          <w:rFonts w:hint="eastAsia"/>
        </w:rPr>
        <w:t xml:space="preserve"> </w:t>
      </w:r>
      <w:r>
        <w:rPr>
          <w:rFonts w:hint="eastAsia"/>
        </w:rPr>
        <w:t>區分「低、中、高、重大」四階。此作法的核心考量在於──</w:t>
      </w:r>
      <w:r>
        <w:rPr>
          <w:rFonts w:hint="eastAsia"/>
        </w:rPr>
        <w:t xml:space="preserve">Fortinet </w:t>
      </w:r>
      <w:r>
        <w:rPr>
          <w:rFonts w:hint="eastAsia"/>
        </w:rPr>
        <w:t>之</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係由資安領域專家預先訂製規則並隨簽名庫動態更新，具有相當可信度，可視為具參考價值的半自動標註來源。透過借重此內建評分，一方面得以在無須大量人工標註的情況下快速擴充正樣本、降低偽陰性；另一方面，也避免在</w:t>
      </w:r>
      <w:r>
        <w:rPr>
          <w:rFonts w:hint="eastAsia"/>
        </w:rPr>
        <w:t xml:space="preserve"> </w:t>
      </w:r>
      <w:proofErr w:type="spellStart"/>
      <w:r>
        <w:rPr>
          <w:rFonts w:hint="eastAsia"/>
        </w:rPr>
        <w:lastRenderedPageBreak/>
        <w:t>crlevel</w:t>
      </w:r>
      <w:proofErr w:type="spellEnd"/>
      <w:r>
        <w:rPr>
          <w:rFonts w:hint="eastAsia"/>
        </w:rPr>
        <w:t xml:space="preserve"> </w:t>
      </w:r>
      <w:r>
        <w:rPr>
          <w:rFonts w:hint="eastAsia"/>
        </w:rPr>
        <w:t>之外再硬性劃分其他威脅等級，使機器學習模型得以保留空間，藉由自發性特徵學習進一步辨識潛藏異常與隱晦攻擊行為，強化偵測彈性與泛化能力。</w:t>
      </w:r>
    </w:p>
    <w:p w14:paraId="24737ED4" w14:textId="46C076C9" w:rsidR="00E02ACB" w:rsidRPr="00E02ACB" w:rsidRDefault="00E02ACB" w:rsidP="00E02ACB">
      <w:pPr>
        <w:ind w:firstLineChars="0" w:firstLine="0"/>
      </w:pPr>
      <w:r>
        <w:rPr>
          <w:rFonts w:hint="eastAsia"/>
        </w:rPr>
        <w:t>對於</w:t>
      </w:r>
      <w:r>
        <w:t xml:space="preserve"> Cisco ASA </w:t>
      </w:r>
      <w:r>
        <w:rPr>
          <w:rFonts w:hint="eastAsia"/>
        </w:rPr>
        <w:t>防火牆，則採用</w:t>
      </w:r>
      <w:r>
        <w:t xml:space="preserve"> Syslog </w:t>
      </w:r>
      <w:r>
        <w:rPr>
          <w:rFonts w:hint="eastAsia"/>
        </w:rPr>
        <w:t>中的</w:t>
      </w:r>
      <w:r>
        <w:t xml:space="preserve"> Severity </w:t>
      </w:r>
      <w:r>
        <w:rPr>
          <w:rFonts w:hint="eastAsia"/>
        </w:rPr>
        <w:t>欄位作為主要依據，範圍自</w:t>
      </w:r>
      <w:r>
        <w:t xml:space="preserve"> 0</w:t>
      </w:r>
      <w:r>
        <w:rPr>
          <w:rFonts w:hint="eastAsia"/>
        </w:rPr>
        <w:t>（</w:t>
      </w:r>
      <w:r>
        <w:t>Emergency</w:t>
      </w:r>
      <w:r>
        <w:rPr>
          <w:rFonts w:hint="eastAsia"/>
        </w:rPr>
        <w:t>）至</w:t>
      </w:r>
      <w:r>
        <w:t xml:space="preserve"> 7</w:t>
      </w:r>
      <w:r>
        <w:rPr>
          <w:rFonts w:hint="eastAsia"/>
        </w:rPr>
        <w:t>（</w:t>
      </w:r>
      <w:r>
        <w:t>Debug</w:t>
      </w:r>
      <w:r>
        <w:rPr>
          <w:rFonts w:hint="eastAsia"/>
        </w:rPr>
        <w:t>），數值越小表示事件越嚴重。本研究將</w:t>
      </w:r>
      <w:r>
        <w:t xml:space="preserve"> Severity ≤ 3 </w:t>
      </w:r>
      <w:r>
        <w:rPr>
          <w:rFonts w:hint="eastAsia"/>
        </w:rPr>
        <w:t>視為高風險事件並標註為</w:t>
      </w:r>
      <w:r>
        <w:t xml:space="preserve"> </w:t>
      </w:r>
      <w:proofErr w:type="spellStart"/>
      <w:r>
        <w:t>is_attack</w:t>
      </w:r>
      <w:proofErr w:type="spellEnd"/>
      <w:r>
        <w:t xml:space="preserve"> = 1</w:t>
      </w:r>
      <w:r>
        <w:rPr>
          <w:rFonts w:hint="eastAsia"/>
        </w:rPr>
        <w:t>，其餘則視為正常；進一步再依據</w:t>
      </w:r>
      <w:r>
        <w:t xml:space="preserve"> Severity </w:t>
      </w:r>
      <w:r>
        <w:rPr>
          <w:rFonts w:hint="eastAsia"/>
        </w:rPr>
        <w:t>分層，對應四級威脅等級，以與</w:t>
      </w:r>
      <w:r>
        <w:t xml:space="preserve"> Fortinet </w:t>
      </w:r>
      <w:r>
        <w:rPr>
          <w:rFonts w:hint="eastAsia"/>
        </w:rPr>
        <w:t>之</w:t>
      </w:r>
      <w:r>
        <w:t xml:space="preserve"> </w:t>
      </w:r>
      <w:proofErr w:type="spellStart"/>
      <w:r>
        <w:t>crlevel</w:t>
      </w:r>
      <w:proofErr w:type="spellEnd"/>
      <w:r>
        <w:t xml:space="preserve"> </w:t>
      </w:r>
      <w:r>
        <w:rPr>
          <w:rFonts w:hint="eastAsia"/>
        </w:rPr>
        <w:t>分級相互對照。由於</w:t>
      </w:r>
      <w:r>
        <w:t xml:space="preserve"> ASA </w:t>
      </w:r>
      <w:r>
        <w:rPr>
          <w:rFonts w:hint="eastAsia"/>
        </w:rPr>
        <w:t>並未內建</w:t>
      </w:r>
      <w:r>
        <w:t xml:space="preserve"> </w:t>
      </w:r>
      <w:proofErr w:type="spellStart"/>
      <w:r>
        <w:t>crscore</w:t>
      </w:r>
      <w:proofErr w:type="spellEnd"/>
      <w:r>
        <w:t xml:space="preserve"> </w:t>
      </w:r>
      <w:r>
        <w:rPr>
          <w:rFonts w:hint="eastAsia"/>
        </w:rPr>
        <w:t>機制，本研究額外結合</w:t>
      </w:r>
      <w:r>
        <w:t xml:space="preserve"> Bytes </w:t>
      </w:r>
      <w:r>
        <w:rPr>
          <w:rFonts w:hint="eastAsia"/>
        </w:rPr>
        <w:t>與</w:t>
      </w:r>
      <w:r>
        <w:t xml:space="preserve"> Duration </w:t>
      </w:r>
      <w:r>
        <w:rPr>
          <w:rFonts w:hint="eastAsia"/>
        </w:rPr>
        <w:t>等流量特徵作為輔助判斷，以提升標記可信度。此一設計兼顧一致性與可移植性，使得</w:t>
      </w:r>
      <w:r>
        <w:rPr>
          <w:rFonts w:hint="eastAsia"/>
        </w:rPr>
        <w:t xml:space="preserve"> Fortinet </w:t>
      </w:r>
      <w:r>
        <w:rPr>
          <w:rFonts w:hint="eastAsia"/>
        </w:rPr>
        <w:t>與</w:t>
      </w:r>
      <w:r>
        <w:rPr>
          <w:rFonts w:hint="eastAsia"/>
        </w:rPr>
        <w:t xml:space="preserve"> Cisco </w:t>
      </w:r>
      <w:r>
        <w:rPr>
          <w:rFonts w:hint="eastAsia"/>
        </w:rPr>
        <w:t>兩來源可在統一架構下進行比較與集成。</w:t>
      </w:r>
    </w:p>
    <w:p w14:paraId="193CA780" w14:textId="6BC7ED4D" w:rsidR="001B5EFA" w:rsidRPr="001B5EFA" w:rsidRDefault="00DE62F0" w:rsidP="00B62CC1">
      <w:pPr>
        <w:pStyle w:val="2"/>
      </w:pPr>
      <w:bookmarkStart w:id="20" w:name="_Toc207454456"/>
      <w:r>
        <w:rPr>
          <w:rFonts w:hint="eastAsia"/>
        </w:rPr>
        <w:t>多元效能指標</w:t>
      </w:r>
      <w:bookmarkEnd w:id="20"/>
    </w:p>
    <w:p w14:paraId="2018493A" w14:textId="008726DC"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00FB1C8D">
        <w:rPr>
          <w:rFonts w:hint="eastAsia"/>
        </w:rPr>
        <w:t xml:space="preserve"> Fortinet</w:t>
      </w:r>
      <w:r w:rsidR="00FB1C8D">
        <w:rPr>
          <w:rFonts w:hint="eastAsia"/>
        </w:rPr>
        <w:t>防火牆、</w:t>
      </w:r>
      <w:r w:rsidR="00FB1C8D">
        <w:rPr>
          <w:rFonts w:hint="eastAsia"/>
        </w:rPr>
        <w:t>C</w:t>
      </w:r>
      <w:r w:rsidR="00FB1C8D">
        <w:t>isco</w:t>
      </w:r>
      <w:r w:rsidR="00FB1C8D">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r w:rsidRPr="00BB6D93">
        <w:rPr>
          <w:rFonts w:hint="eastAsia"/>
        </w:rPr>
        <w:lastRenderedPageBreak/>
        <w:t>資料集如</w:t>
      </w:r>
      <w:r w:rsidRPr="00BB6D93">
        <w:t xml:space="preserve"> Kitsune-NetFlow </w:t>
      </w:r>
      <w:r w:rsidRPr="00BB6D93">
        <w:rPr>
          <w:rFonts w:hint="eastAsia"/>
        </w:rPr>
        <w:t>顯示其比例可低至</w:t>
      </w:r>
      <w:r w:rsidRPr="00BB6D93">
        <w:t xml:space="preserve"> 1 : 10³–10⁵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：傳統交叉熵使模型傾向預測多數類別，忽略少數攻擊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782C221" w14:textId="3B5E9CD2" w:rsidR="00AF7D1D" w:rsidRPr="00AB4DBC" w:rsidRDefault="00AF7D1D" w:rsidP="0094367F">
      <w:pPr>
        <w:ind w:firstLineChars="0" w:firstLine="479"/>
      </w:pPr>
      <w:r w:rsidRPr="00AB4DBC">
        <w:t>因此，在如此不平衡的資料情境中，不能僅以整體準確率</w:t>
      </w:r>
      <w:r w:rsidR="00A305A6" w:rsidRPr="00AB4DBC">
        <w:t>(</w:t>
      </w:r>
      <w:r w:rsidRPr="00AB4DBC">
        <w:t>Accuracy</w:t>
      </w:r>
      <w:r w:rsidR="00A305A6" w:rsidRPr="00AB4DBC">
        <w:t>)</w:t>
      </w:r>
      <w:r w:rsidRPr="00AB4DBC">
        <w:t>作為主要指標。高準確率可能只是模型將大多數正常樣本正確預測所致，卻忽略了關鍵的攻擊流量。為彌補此不足，本研究採用多元效能指標進行評估，特別重視：</w:t>
      </w:r>
    </w:p>
    <w:p w14:paraId="3580BB89" w14:textId="34D8EAF9" w:rsidR="00AF7D1D" w:rsidRPr="00AB4DBC" w:rsidRDefault="0094367F" w:rsidP="0094367F">
      <w:pPr>
        <w:pStyle w:val="af0"/>
        <w:numPr>
          <w:ilvl w:val="1"/>
          <w:numId w:val="10"/>
        </w:numPr>
        <w:ind w:leftChars="0" w:firstLineChars="0"/>
      </w:pPr>
      <w:r w:rsidRPr="0094367F">
        <w:rPr>
          <w:rFonts w:hint="eastAsia"/>
        </w:rPr>
        <w:t>召回率</w:t>
      </w:r>
      <w:r w:rsidRPr="0094367F">
        <w:rPr>
          <w:rFonts w:hint="eastAsia"/>
        </w:rPr>
        <w:t xml:space="preserve"> (Recall)</w:t>
      </w:r>
      <w:r w:rsidRPr="0094367F">
        <w:rPr>
          <w:rFonts w:hint="eastAsia"/>
        </w:rPr>
        <w:t>：衡量能找出實際攻擊樣本的比例；</w:t>
      </w:r>
      <w:r w:rsidR="00D95984">
        <w:t>F1</w:t>
      </w:r>
      <w:r w:rsidR="00AF7D1D" w:rsidRPr="00AB4DBC">
        <w:t>分數：同時兼顧精確率與召回率的平衡</w:t>
      </w:r>
    </w:p>
    <w:p w14:paraId="6984370A" w14:textId="77777777" w:rsidR="0094367F" w:rsidRPr="0094367F" w:rsidRDefault="0094367F" w:rsidP="00F42B16">
      <w:pPr>
        <w:pStyle w:val="af0"/>
        <w:numPr>
          <w:ilvl w:val="1"/>
          <w:numId w:val="10"/>
        </w:numPr>
        <w:ind w:leftChars="0" w:firstLineChars="0"/>
      </w:pPr>
      <w:r w:rsidRPr="0094367F">
        <w:rPr>
          <w:rStyle w:val="aff1"/>
          <w:b w:val="0"/>
        </w:rPr>
        <w:t>F</w:t>
      </w:r>
      <w:r w:rsidRPr="0094367F">
        <w:rPr>
          <w:rStyle w:val="katex-mathml"/>
          <w:bCs/>
        </w:rPr>
        <w:t>β</w:t>
      </w:r>
      <w:r w:rsidRPr="0094367F">
        <w:rPr>
          <w:rStyle w:val="aff1"/>
          <w:b w:val="0"/>
        </w:rPr>
        <w:t>分數</w:t>
      </w:r>
      <w:r w:rsidRPr="0094367F">
        <w:t>（</w:t>
      </w:r>
      <w:r w:rsidRPr="0094367F">
        <w:rPr>
          <w:rStyle w:val="katex-mathml"/>
        </w:rPr>
        <w:t>β&gt;1</w:t>
      </w:r>
      <w:r w:rsidRPr="0094367F">
        <w:t>）：在精確率與召回率間更偏重召回</w:t>
      </w:r>
    </w:p>
    <w:p w14:paraId="2DC517CE" w14:textId="16553FFD" w:rsidR="0094367F" w:rsidRPr="0094367F" w:rsidRDefault="0094367F" w:rsidP="0094367F">
      <w:pPr>
        <w:pStyle w:val="af0"/>
        <w:numPr>
          <w:ilvl w:val="1"/>
          <w:numId w:val="10"/>
        </w:numPr>
        <w:ind w:leftChars="0" w:firstLineChars="0"/>
      </w:pPr>
      <w:r w:rsidRPr="0094367F">
        <w:rPr>
          <w:rFonts w:hint="eastAsia"/>
        </w:rPr>
        <w:t>PR-AUC / ROC-AUC</w:t>
      </w:r>
      <w:r w:rsidRPr="0094367F">
        <w:rPr>
          <w:rFonts w:hint="eastAsia"/>
        </w:rPr>
        <w:t>：其中</w:t>
      </w:r>
      <w:r w:rsidRPr="0094367F">
        <w:rPr>
          <w:rFonts w:hint="eastAsia"/>
        </w:rPr>
        <w:t xml:space="preserve"> PR-AUC </w:t>
      </w:r>
      <w:r w:rsidRPr="0094367F">
        <w:rPr>
          <w:rFonts w:hint="eastAsia"/>
        </w:rPr>
        <w:t>對不平衡資料更具代表性</w:t>
      </w:r>
    </w:p>
    <w:p w14:paraId="5F84797E" w14:textId="45D90F92" w:rsidR="0094367F" w:rsidRPr="00AB4DBC" w:rsidRDefault="0094367F" w:rsidP="0094367F">
      <w:pPr>
        <w:pStyle w:val="af0"/>
        <w:numPr>
          <w:ilvl w:val="1"/>
          <w:numId w:val="10"/>
        </w:numPr>
        <w:ind w:leftChars="0" w:firstLineChars="0"/>
      </w:pPr>
      <w:proofErr w:type="spellStart"/>
      <w:r w:rsidRPr="0094367F">
        <w:rPr>
          <w:rFonts w:hint="eastAsia"/>
        </w:rPr>
        <w:t>Recall@K</w:t>
      </w:r>
      <w:proofErr w:type="spellEnd"/>
      <w:r w:rsidRPr="0094367F">
        <w:rPr>
          <w:rFonts w:hint="eastAsia"/>
        </w:rPr>
        <w:t>：觀察前</w:t>
      </w:r>
      <w:r w:rsidRPr="0094367F">
        <w:rPr>
          <w:rFonts w:hint="eastAsia"/>
        </w:rPr>
        <w:t xml:space="preserve"> K </w:t>
      </w:r>
      <w:r w:rsidRPr="0094367F">
        <w:rPr>
          <w:rFonts w:hint="eastAsia"/>
        </w:rPr>
        <w:t>筆高風險預測中可正確識別多少攻擊樣本。</w:t>
      </w:r>
    </w:p>
    <w:p w14:paraId="65115575" w14:textId="6582F9C7" w:rsidR="007A75EF" w:rsidRPr="00AB4DBC" w:rsidRDefault="00AF7D1D" w:rsidP="00667EFC">
      <w:pPr>
        <w:ind w:firstLine="560"/>
      </w:pPr>
      <w:r w:rsidRPr="00AB4DBC">
        <w:lastRenderedPageBreak/>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並同時對照本研究所採行或排除之方案，作為後續設計決策之依據。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46775E">
      <w:pPr>
        <w:pStyle w:val="afd"/>
      </w:pPr>
    </w:p>
    <w:p w14:paraId="51C68886" w14:textId="63D9D03D" w:rsidR="002A6C0E" w:rsidRPr="00E14055" w:rsidRDefault="002A6C0E" w:rsidP="0046775E">
      <w:pPr>
        <w:pStyle w:val="afd"/>
      </w:pPr>
      <w:bookmarkStart w:id="21"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1"/>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本研究採行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生成「虛構模式」，部署時恐過擬合</w:t>
            </w:r>
          </w:p>
        </w:tc>
        <w:tc>
          <w:tcPr>
            <w:tcW w:w="767" w:type="pct"/>
            <w:vAlign w:val="center"/>
            <w:hideMark/>
          </w:tcPr>
          <w:p w14:paraId="0095C72C" w14:textId="06A899D4" w:rsidR="004607D3" w:rsidRPr="007A75EF" w:rsidRDefault="004607D3" w:rsidP="002441DF">
            <w:pPr>
              <w:pStyle w:val="ac"/>
              <w:jc w:val="center"/>
              <w:rPr>
                <w:sz w:val="24"/>
                <w:szCs w:val="24"/>
              </w:rPr>
            </w:pPr>
            <w:r w:rsidRPr="007A75EF">
              <w:rPr>
                <w:sz w:val="24"/>
                <w:szCs w:val="24"/>
              </w:rPr>
              <w:t>不採用</w:t>
            </w:r>
            <w:r w:rsidR="001B7105" w:rsidRPr="007A75EF">
              <w:rPr>
                <w:sz w:val="24"/>
                <w:szCs w:val="24"/>
              </w:rPr>
              <w:t>—</w:t>
            </w:r>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 xml:space="preserve">Tomek </w:t>
            </w:r>
            <w:proofErr w:type="gramStart"/>
            <w:r w:rsidRPr="007A75EF">
              <w:rPr>
                <w:sz w:val="24"/>
                <w:szCs w:val="24"/>
              </w:rPr>
              <w:t>Links</w:t>
            </w:r>
            <w:r w:rsidR="003C44BF" w:rsidRPr="007A75EF">
              <w:rPr>
                <w:rFonts w:hint="eastAsia"/>
                <w:sz w:val="24"/>
                <w:szCs w:val="24"/>
              </w:rPr>
              <w:t>[</w:t>
            </w:r>
            <w:proofErr w:type="gramEnd"/>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恐誤刪關鍵異常</w:t>
            </w:r>
          </w:p>
        </w:tc>
        <w:tc>
          <w:tcPr>
            <w:tcW w:w="767" w:type="pct"/>
            <w:vAlign w:val="center"/>
            <w:hideMark/>
          </w:tcPr>
          <w:p w14:paraId="310934D6" w14:textId="3F1DF2F6" w:rsidR="004607D3" w:rsidRPr="007A75EF" w:rsidRDefault="004607D3" w:rsidP="002441DF">
            <w:pPr>
              <w:pStyle w:val="ac"/>
              <w:jc w:val="center"/>
              <w:rPr>
                <w:sz w:val="24"/>
                <w:szCs w:val="24"/>
              </w:rPr>
            </w:pPr>
            <w:r w:rsidRPr="007A75EF">
              <w:rPr>
                <w:sz w:val="24"/>
                <w:szCs w:val="24"/>
              </w:rPr>
              <w:t>不採用</w:t>
            </w:r>
            <w:r w:rsidR="003C2FB9" w:rsidRPr="003C2FB9">
              <w:rPr>
                <w:rFonts w:hint="eastAsia"/>
                <w:sz w:val="24"/>
                <w:szCs w:val="24"/>
              </w:rPr>
              <w:t>—</w:t>
            </w:r>
            <w:r w:rsidR="003C2FB9" w:rsidRPr="003C2FB9">
              <w:rPr>
                <w:rFonts w:hint="eastAsia"/>
                <w:sz w:val="24"/>
                <w:szCs w:val="24"/>
              </w:rPr>
              <w:t xml:space="preserve"> </w:t>
            </w:r>
            <w:r w:rsidR="003C2FB9" w:rsidRPr="003C2FB9">
              <w:rPr>
                <w:rFonts w:hint="eastAsia"/>
                <w:sz w:val="24"/>
                <w:szCs w:val="24"/>
              </w:rPr>
              <w:t>保留所有潛在異常樣本</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5E58CE08" w:rsidR="004607D3" w:rsidRPr="007A75EF" w:rsidRDefault="00894565" w:rsidP="002441DF">
            <w:pPr>
              <w:pStyle w:val="ac"/>
              <w:jc w:val="center"/>
              <w:rPr>
                <w:sz w:val="24"/>
                <w:szCs w:val="24"/>
              </w:rPr>
            </w:pPr>
            <w:r>
              <w:rPr>
                <w:rFonts w:hint="eastAsia"/>
                <w:sz w:val="24"/>
                <w:szCs w:val="24"/>
              </w:rPr>
              <w:t>採用</w:t>
            </w:r>
            <w:r w:rsidRPr="007A75EF">
              <w:rPr>
                <w:sz w:val="24"/>
                <w:szCs w:val="24"/>
              </w:rPr>
              <w:t>—</w:t>
            </w:r>
            <w:r w:rsidRPr="00894565">
              <w:rPr>
                <w:rFonts w:hint="eastAsia"/>
                <w:sz w:val="24"/>
                <w:szCs w:val="24"/>
              </w:rPr>
              <w:t>已設定</w:t>
            </w:r>
            <w:r w:rsidRPr="00894565">
              <w:rPr>
                <w:rFonts w:hint="eastAsia"/>
                <w:sz w:val="24"/>
                <w:szCs w:val="24"/>
              </w:rPr>
              <w:t xml:space="preserve"> FN </w:t>
            </w:r>
            <w:r w:rsidRPr="00894565">
              <w:rPr>
                <w:rFonts w:hint="eastAsia"/>
                <w:sz w:val="24"/>
                <w:szCs w:val="24"/>
              </w:rPr>
              <w:t>權重，強化少數類別召回</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 xml:space="preserve">DWB </w:t>
            </w:r>
            <w:proofErr w:type="gramStart"/>
            <w:r w:rsidRPr="007A75EF">
              <w:rPr>
                <w:sz w:val="24"/>
                <w:szCs w:val="24"/>
              </w:rPr>
              <w:t>Loss</w:t>
            </w:r>
            <w:r w:rsidR="0025131B" w:rsidRPr="007A75EF">
              <w:rPr>
                <w:rFonts w:hint="eastAsia"/>
                <w:sz w:val="24"/>
                <w:szCs w:val="24"/>
              </w:rPr>
              <w:t>[</w:t>
            </w:r>
            <w:proofErr w:type="gramEnd"/>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67AEAC39" w:rsidR="004607D3" w:rsidRPr="007A75EF" w:rsidRDefault="004607D3" w:rsidP="002441DF">
            <w:pPr>
              <w:pStyle w:val="ac"/>
              <w:jc w:val="center"/>
              <w:rPr>
                <w:sz w:val="24"/>
                <w:szCs w:val="24"/>
              </w:rPr>
            </w:pPr>
            <w:r w:rsidRPr="007A75EF">
              <w:rPr>
                <w:sz w:val="24"/>
                <w:szCs w:val="24"/>
              </w:rPr>
              <w:t>採用</w:t>
            </w:r>
            <w:r w:rsidR="00894565" w:rsidRPr="007A75EF">
              <w:rPr>
                <w:sz w:val="24"/>
                <w:szCs w:val="24"/>
              </w:rPr>
              <w:t>—</w:t>
            </w:r>
            <w:r w:rsidR="00894565">
              <w:rPr>
                <w:rFonts w:hint="eastAsia"/>
                <w:sz w:val="24"/>
                <w:szCs w:val="24"/>
              </w:rPr>
              <w:t>樣本層動態加權機制</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proofErr w:type="gramStart"/>
            <w:r w:rsidRPr="007A75EF">
              <w:rPr>
                <w:sz w:val="24"/>
                <w:szCs w:val="24"/>
              </w:rPr>
              <w:t>MixGradient</w:t>
            </w:r>
            <w:proofErr w:type="spellEnd"/>
            <w:r w:rsidR="0025131B" w:rsidRPr="007A75EF">
              <w:rPr>
                <w:rFonts w:hint="eastAsia"/>
                <w:sz w:val="24"/>
                <w:szCs w:val="24"/>
              </w:rPr>
              <w:t>[</w:t>
            </w:r>
            <w:proofErr w:type="gramEnd"/>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r w:rsidRPr="007A75EF">
              <w:rPr>
                <w:sz w:val="24"/>
                <w:szCs w:val="24"/>
              </w:rPr>
              <w:t>以梯度距離自適應權重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471E55BF" w:rsidR="004607D3" w:rsidRPr="007A75EF" w:rsidRDefault="00894565" w:rsidP="002441DF">
            <w:pPr>
              <w:pStyle w:val="ac"/>
              <w:jc w:val="center"/>
              <w:rPr>
                <w:sz w:val="24"/>
                <w:szCs w:val="24"/>
              </w:rPr>
            </w:pPr>
            <w:r w:rsidRPr="00894565">
              <w:rPr>
                <w:rFonts w:hint="eastAsia"/>
                <w:sz w:val="24"/>
                <w:szCs w:val="24"/>
              </w:rPr>
              <w:t>部分採行</w:t>
            </w:r>
            <w:r w:rsidRPr="007A75EF">
              <w:rPr>
                <w:sz w:val="24"/>
                <w:szCs w:val="24"/>
              </w:rPr>
              <w:t>—</w:t>
            </w:r>
            <w:r w:rsidRPr="00894565">
              <w:rPr>
                <w:rFonts w:hint="eastAsia"/>
                <w:sz w:val="24"/>
                <w:szCs w:val="24"/>
              </w:rPr>
              <w:t>參考其概念，整合為</w:t>
            </w:r>
            <w:r w:rsidRPr="00894565">
              <w:rPr>
                <w:rFonts w:hint="eastAsia"/>
                <w:sz w:val="24"/>
                <w:szCs w:val="24"/>
              </w:rPr>
              <w:t xml:space="preserve"> OOF </w:t>
            </w:r>
            <w:r w:rsidRPr="00894565">
              <w:rPr>
                <w:rFonts w:hint="eastAsia"/>
                <w:sz w:val="24"/>
                <w:szCs w:val="24"/>
              </w:rPr>
              <w:t>初始化</w:t>
            </w:r>
            <w:r w:rsidRPr="00894565">
              <w:rPr>
                <w:rFonts w:hint="eastAsia"/>
                <w:sz w:val="24"/>
                <w:szCs w:val="24"/>
              </w:rPr>
              <w:t xml:space="preserve"> + AUC </w:t>
            </w:r>
            <w:r w:rsidRPr="00894565">
              <w:rPr>
                <w:rFonts w:hint="eastAsia"/>
                <w:sz w:val="24"/>
                <w:szCs w:val="24"/>
              </w:rPr>
              <w:t>導向動態投票</w:t>
            </w:r>
            <w:r w:rsidRPr="00894565">
              <w:rPr>
                <w:rFonts w:hint="eastAsia"/>
                <w:sz w:val="24"/>
                <w:szCs w:val="24"/>
              </w:rPr>
              <w:t xml:space="preserve"> (DMW)</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r w:rsidRPr="004A63D9">
        <w:t>演算法層重加權</w:t>
      </w:r>
    </w:p>
    <w:p w14:paraId="5361CB50" w14:textId="284BBEDD" w:rsidR="004858E2" w:rsidRPr="004A63D9" w:rsidRDefault="004858E2" w:rsidP="00F42B16">
      <w:pPr>
        <w:pStyle w:val="af0"/>
        <w:numPr>
          <w:ilvl w:val="0"/>
          <w:numId w:val="4"/>
        </w:numPr>
        <w:tabs>
          <w:tab w:val="num" w:pos="360"/>
        </w:tabs>
        <w:ind w:leftChars="0" w:firstLineChars="0"/>
      </w:pPr>
      <w:r w:rsidRPr="004A63D9">
        <w:t>Dynamically Weighted B</w:t>
      </w:r>
      <w:r w:rsidR="00802912">
        <w:rPr>
          <w:rFonts w:hint="eastAsia"/>
        </w:rPr>
        <w:t>oost</w:t>
      </w:r>
      <w:r w:rsidR="00802912" w:rsidRPr="004A63D9">
        <w:t xml:space="preserve"> </w:t>
      </w:r>
      <w:r w:rsidR="00A305A6" w:rsidRPr="004A63D9">
        <w:t>(</w:t>
      </w:r>
      <w:r w:rsidRPr="004A63D9">
        <w:t>DWB</w:t>
      </w:r>
      <w:r w:rsidR="00A305A6" w:rsidRPr="004A63D9">
        <w:t>)</w:t>
      </w:r>
      <w:r w:rsidRPr="004A63D9">
        <w:t>：依</w:t>
      </w:r>
      <w:r w:rsidR="003C2FB9">
        <w:t>據即時預測置信度與類別頻率，自適應調整梯度，凸顯難分與少數類樣本的重要性，同時避免過度犧牲多數類精度</w:t>
      </w:r>
      <w:r w:rsidRPr="004A63D9">
        <w:t>。</w:t>
      </w:r>
    </w:p>
    <w:p w14:paraId="76A1344A" w14:textId="07C3A0BA" w:rsidR="00DA1AEA" w:rsidRPr="003C2FB9" w:rsidRDefault="003C2FB9" w:rsidP="00667EFC">
      <w:pPr>
        <w:pStyle w:val="af0"/>
        <w:numPr>
          <w:ilvl w:val="0"/>
          <w:numId w:val="4"/>
        </w:numPr>
        <w:tabs>
          <w:tab w:val="num" w:pos="360"/>
        </w:tabs>
        <w:ind w:leftChars="0" w:firstLineChars="0"/>
      </w:pPr>
      <w:r w:rsidRPr="003C2FB9">
        <w:rPr>
          <w:bCs/>
        </w:rPr>
        <w:t>風險導向動態集成</w:t>
      </w:r>
      <w:r w:rsidRPr="003C2FB9">
        <w:rPr>
          <w:bCs/>
        </w:rPr>
        <w:t>(DMW)</w:t>
      </w:r>
      <w:r w:rsidRPr="003C2FB9">
        <w:t>：在</w:t>
      </w:r>
      <w:r w:rsidRPr="003C2FB9">
        <w:t xml:space="preserve"> Stacking → Soft Voting </w:t>
      </w:r>
      <w:r w:rsidRPr="003C2FB9">
        <w:t>架構中，依據各基模型於近期驗證資料的</w:t>
      </w:r>
      <w:r w:rsidRPr="003C2FB9">
        <w:t xml:space="preserve"> </w:t>
      </w:r>
      <w:r w:rsidRPr="003C2FB9">
        <w:rPr>
          <w:bCs/>
        </w:rPr>
        <w:t xml:space="preserve">PR-AUC </w:t>
      </w:r>
      <w:r w:rsidRPr="003C2FB9">
        <w:rPr>
          <w:bCs/>
        </w:rPr>
        <w:t>與</w:t>
      </w:r>
      <w:r w:rsidRPr="003C2FB9">
        <w:rPr>
          <w:bCs/>
        </w:rPr>
        <w:t xml:space="preserve"> F</w:t>
      </w:r>
      <w:r w:rsidRPr="003C2FB9">
        <w:t>β</w:t>
      </w:r>
      <w:r w:rsidRPr="003C2FB9">
        <w:rPr>
          <w:bCs/>
        </w:rPr>
        <w:t>分數</w:t>
      </w:r>
      <w:r w:rsidRPr="003C2FB9">
        <w:rPr>
          <w:b/>
          <w:bCs/>
        </w:rPr>
        <w:t>（</w:t>
      </w:r>
      <w:r w:rsidRPr="003C2FB9">
        <w:t>β&gt;1</w:t>
      </w:r>
      <w:r w:rsidRPr="003C2FB9">
        <w:rPr>
          <w:b/>
          <w:bCs/>
        </w:rPr>
        <w:t>）</w:t>
      </w:r>
      <w:r w:rsidRPr="003C2FB9">
        <w:t xml:space="preserve"> </w:t>
      </w:r>
      <w:r w:rsidRPr="003C2FB9">
        <w:t>進行週期性權重更新。此設計能隨資料分布漂移自動調整，有效降低</w:t>
      </w:r>
      <w:r w:rsidRPr="003C2FB9">
        <w:t xml:space="preserve"> concept drift </w:t>
      </w:r>
      <w:r w:rsidRPr="003C2FB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306960A5" w:rsidR="002E3981" w:rsidRPr="004A63D9" w:rsidRDefault="002E3981" w:rsidP="00927FCB">
      <w:pPr>
        <w:pStyle w:val="af0"/>
        <w:numPr>
          <w:ilvl w:val="0"/>
          <w:numId w:val="3"/>
        </w:numPr>
        <w:ind w:leftChars="0" w:firstLineChars="0"/>
      </w:pPr>
      <w:r w:rsidRPr="004A63D9">
        <w:t>標記層面：</w:t>
      </w:r>
      <w:r w:rsidR="00927FCB" w:rsidRPr="00927FCB">
        <w:rPr>
          <w:rFonts w:hint="eastAsia"/>
        </w:rPr>
        <w:t xml:space="preserve">FortiGate </w:t>
      </w:r>
      <w:r w:rsidR="00927FCB" w:rsidRPr="00927FCB">
        <w:rPr>
          <w:rFonts w:hint="eastAsia"/>
        </w:rPr>
        <w:t>以內建</w:t>
      </w:r>
      <w:r w:rsidR="00927FCB" w:rsidRPr="00927FCB">
        <w:rPr>
          <w:rFonts w:hint="eastAsia"/>
        </w:rPr>
        <w:t xml:space="preserve"> </w:t>
      </w:r>
      <w:proofErr w:type="spellStart"/>
      <w:r w:rsidR="00927FCB" w:rsidRPr="00927FCB">
        <w:rPr>
          <w:rFonts w:hint="eastAsia"/>
        </w:rPr>
        <w:t>crscore</w:t>
      </w:r>
      <w:proofErr w:type="spellEnd"/>
      <w:r w:rsidR="00927FCB" w:rsidRPr="00927FCB">
        <w:rPr>
          <w:rFonts w:hint="eastAsia"/>
        </w:rPr>
        <w:t xml:space="preserve"> </w:t>
      </w:r>
      <w:r w:rsidR="00927FCB" w:rsidRPr="00927FCB">
        <w:rPr>
          <w:rFonts w:hint="eastAsia"/>
        </w:rPr>
        <w:t>與專家規則產生之威脅分數作為依據（</w:t>
      </w:r>
      <w:proofErr w:type="spellStart"/>
      <w:r w:rsidR="00927FCB" w:rsidRPr="00927FCB">
        <w:rPr>
          <w:rFonts w:hint="eastAsia"/>
        </w:rPr>
        <w:t>crscore</w:t>
      </w:r>
      <w:proofErr w:type="spellEnd"/>
      <w:r w:rsidR="00927FCB" w:rsidRPr="00927FCB">
        <w:rPr>
          <w:rFonts w:hint="eastAsia"/>
        </w:rPr>
        <w:t xml:space="preserve"> &gt; 0 </w:t>
      </w:r>
      <w:r w:rsidR="00927FCB" w:rsidRPr="00927FCB">
        <w:rPr>
          <w:rFonts w:hint="eastAsia"/>
        </w:rPr>
        <w:t>→</w:t>
      </w:r>
      <w:r w:rsidR="00927FCB" w:rsidRPr="00927FCB">
        <w:rPr>
          <w:rFonts w:hint="eastAsia"/>
        </w:rPr>
        <w:t xml:space="preserve"> </w:t>
      </w:r>
      <w:proofErr w:type="spellStart"/>
      <w:r w:rsidR="00927FCB" w:rsidRPr="00927FCB">
        <w:rPr>
          <w:rFonts w:hint="eastAsia"/>
        </w:rPr>
        <w:t>is_attack</w:t>
      </w:r>
      <w:proofErr w:type="spellEnd"/>
      <w:r w:rsidR="00927FCB" w:rsidRPr="00927FCB">
        <w:rPr>
          <w:rFonts w:hint="eastAsia"/>
        </w:rPr>
        <w:t xml:space="preserve"> = 1</w:t>
      </w:r>
      <w:r w:rsidR="00927FCB" w:rsidRPr="00927FCB">
        <w:rPr>
          <w:rFonts w:hint="eastAsia"/>
        </w:rPr>
        <w:t>），並以</w:t>
      </w:r>
      <w:r w:rsidR="00927FCB" w:rsidRPr="00927FCB">
        <w:rPr>
          <w:rFonts w:hint="eastAsia"/>
        </w:rPr>
        <w:t xml:space="preserve"> </w:t>
      </w:r>
      <w:proofErr w:type="spellStart"/>
      <w:r w:rsidR="00927FCB" w:rsidRPr="00927FCB">
        <w:rPr>
          <w:rFonts w:hint="eastAsia"/>
        </w:rPr>
        <w:t>crlevel</w:t>
      </w:r>
      <w:proofErr w:type="spellEnd"/>
      <w:r w:rsidR="00927FCB" w:rsidRPr="00927FCB">
        <w:rPr>
          <w:rFonts w:hint="eastAsia"/>
        </w:rPr>
        <w:t xml:space="preserve"> </w:t>
      </w:r>
      <w:r w:rsidR="00927FCB" w:rsidRPr="00927FCB">
        <w:rPr>
          <w:rFonts w:hint="eastAsia"/>
        </w:rPr>
        <w:t>劃分「低／中／高／重大」四階，兼顧標籤的可信度與層次資訊；</w:t>
      </w:r>
      <w:r w:rsidR="00927FCB" w:rsidRPr="00927FCB">
        <w:rPr>
          <w:rFonts w:hint="eastAsia"/>
        </w:rPr>
        <w:t xml:space="preserve">Cisco ASA </w:t>
      </w:r>
      <w:r w:rsidR="00927FCB" w:rsidRPr="00927FCB">
        <w:rPr>
          <w:rFonts w:hint="eastAsia"/>
        </w:rPr>
        <w:t>則以</w:t>
      </w:r>
      <w:r w:rsidR="00927FCB" w:rsidRPr="00927FCB">
        <w:rPr>
          <w:rFonts w:hint="eastAsia"/>
        </w:rPr>
        <w:t xml:space="preserve"> Severity </w:t>
      </w:r>
      <w:r w:rsidR="00927FCB" w:rsidRPr="00927FCB">
        <w:rPr>
          <w:rFonts w:hint="eastAsia"/>
        </w:rPr>
        <w:t>為主要依據，並輔以</w:t>
      </w:r>
      <w:r w:rsidR="00927FCB" w:rsidRPr="00927FCB">
        <w:rPr>
          <w:rFonts w:hint="eastAsia"/>
        </w:rPr>
        <w:t xml:space="preserve"> Bytes</w:t>
      </w:r>
      <w:r w:rsidR="00927FCB" w:rsidRPr="00927FCB">
        <w:rPr>
          <w:rFonts w:hint="eastAsia"/>
        </w:rPr>
        <w:t>、</w:t>
      </w:r>
      <w:r w:rsidR="00927FCB" w:rsidRPr="00927FCB">
        <w:rPr>
          <w:rFonts w:hint="eastAsia"/>
        </w:rPr>
        <w:t xml:space="preserve">Duration </w:t>
      </w:r>
      <w:r w:rsidR="00927FCB" w:rsidRPr="00927FCB">
        <w:rPr>
          <w:rFonts w:hint="eastAsia"/>
        </w:rPr>
        <w:t>等特徵增強判斷</w:t>
      </w:r>
      <w:r w:rsidRPr="004A63D9">
        <w:t>。</w:t>
      </w:r>
    </w:p>
    <w:p w14:paraId="3FB1325C" w14:textId="7642239D" w:rsidR="002E3981" w:rsidRPr="004A63D9" w:rsidRDefault="002E3981" w:rsidP="00927FCB">
      <w:pPr>
        <w:pStyle w:val="af0"/>
        <w:numPr>
          <w:ilvl w:val="0"/>
          <w:numId w:val="3"/>
        </w:numPr>
        <w:ind w:leftChars="0" w:firstLineChars="0"/>
      </w:pPr>
      <w:r w:rsidRPr="004A63D9">
        <w:t>不平衡層面：</w:t>
      </w:r>
      <w:r w:rsidR="00927FCB" w:rsidRPr="00927FCB">
        <w:rPr>
          <w:rFonts w:hint="eastAsia"/>
        </w:rPr>
        <w:t>本研究不進行任何資料層擴增（如</w:t>
      </w:r>
      <w:r w:rsidR="00927FCB" w:rsidRPr="00927FCB">
        <w:rPr>
          <w:rFonts w:hint="eastAsia"/>
        </w:rPr>
        <w:t xml:space="preserve"> SMOTE </w:t>
      </w:r>
      <w:r w:rsidR="00927FCB" w:rsidRPr="00927FCB">
        <w:rPr>
          <w:rFonts w:hint="eastAsia"/>
        </w:rPr>
        <w:t>或</w:t>
      </w:r>
      <w:r w:rsidR="00927FCB" w:rsidRPr="00927FCB">
        <w:rPr>
          <w:rFonts w:hint="eastAsia"/>
        </w:rPr>
        <w:t xml:space="preserve"> ADASYN</w:t>
      </w:r>
      <w:r w:rsidR="00927FCB" w:rsidRPr="00927FCB">
        <w:rPr>
          <w:rFonts w:hint="eastAsia"/>
        </w:rPr>
        <w:t>），以維持流量分布的真實性。相對地，採用</w:t>
      </w:r>
      <w:r w:rsidR="00927FCB" w:rsidRPr="00927FCB">
        <w:rPr>
          <w:rFonts w:hint="eastAsia"/>
        </w:rPr>
        <w:t xml:space="preserve"> DWB  + </w:t>
      </w:r>
      <w:r w:rsidR="00927FCB" w:rsidRPr="00927FCB">
        <w:rPr>
          <w:rFonts w:hint="eastAsia"/>
        </w:rPr>
        <w:lastRenderedPageBreak/>
        <w:t>代價敏感權重</w:t>
      </w:r>
      <w:r w:rsidR="00927FCB" w:rsidRPr="00927FCB">
        <w:rPr>
          <w:rFonts w:hint="eastAsia"/>
        </w:rPr>
        <w:t xml:space="preserve"> + DMW </w:t>
      </w:r>
      <w:r w:rsidR="00927FCB" w:rsidRPr="00927FCB">
        <w:rPr>
          <w:rFonts w:hint="eastAsia"/>
        </w:rPr>
        <w:t>來強化少數類別的召回，同時保留部署的一致性與可解釋性</w:t>
      </w:r>
      <w:r w:rsidRPr="004A63D9">
        <w:t>。</w:t>
      </w:r>
    </w:p>
    <w:p w14:paraId="6F51C51D" w14:textId="0A106846" w:rsidR="00627E6A" w:rsidRPr="004A63D9" w:rsidRDefault="002E3981" w:rsidP="00927FCB">
      <w:pPr>
        <w:pStyle w:val="af0"/>
        <w:numPr>
          <w:ilvl w:val="0"/>
          <w:numId w:val="3"/>
        </w:numPr>
        <w:ind w:leftChars="0" w:firstLineChars="0"/>
      </w:pPr>
      <w:r w:rsidRPr="004A63D9">
        <w:t>概念漂移對策：參</w:t>
      </w:r>
      <w:r w:rsidR="00927FCB" w:rsidRPr="00927FCB">
        <w:rPr>
          <w:rFonts w:hint="eastAsia"/>
        </w:rPr>
        <w:t>考</w:t>
      </w:r>
      <w:r w:rsidR="00927FCB" w:rsidRPr="00927FCB">
        <w:rPr>
          <w:rFonts w:hint="eastAsia"/>
        </w:rPr>
        <w:t xml:space="preserve"> Gama </w:t>
      </w:r>
      <w:r w:rsidR="00927FCB" w:rsidRPr="00927FCB">
        <w:rPr>
          <w:rFonts w:hint="eastAsia"/>
        </w:rPr>
        <w:t>等人〔</w:t>
      </w:r>
      <w:r w:rsidR="00927FCB" w:rsidRPr="00927FCB">
        <w:rPr>
          <w:rFonts w:hint="eastAsia"/>
        </w:rPr>
        <w:t>12</w:t>
      </w:r>
      <w:r w:rsidR="00927FCB" w:rsidRPr="00927FCB">
        <w:rPr>
          <w:rFonts w:hint="eastAsia"/>
        </w:rPr>
        <w:t>〕對</w:t>
      </w:r>
      <w:r w:rsidR="00927FCB" w:rsidRPr="00927FCB">
        <w:rPr>
          <w:rFonts w:hint="eastAsia"/>
        </w:rPr>
        <w:t xml:space="preserve"> concept drift </w:t>
      </w:r>
      <w:r w:rsidR="00927FCB" w:rsidRPr="00927FCB">
        <w:rPr>
          <w:rFonts w:hint="eastAsia"/>
        </w:rPr>
        <w:t>的偵測與適應框架，本研究於集成層中以「近期</w:t>
      </w:r>
      <w:r w:rsidR="00927FCB" w:rsidRPr="00927FCB">
        <w:rPr>
          <w:rFonts w:hint="eastAsia"/>
        </w:rPr>
        <w:t xml:space="preserve"> out-of-fold (OOF) </w:t>
      </w:r>
      <w:r w:rsidR="00927FCB" w:rsidRPr="00927FCB">
        <w:rPr>
          <w:rFonts w:hint="eastAsia"/>
        </w:rPr>
        <w:t>驗證結果」作為權重調整依據，並透過滾動視窗機制定期重訓基模型，以維持長期偵測效能與系統韌性</w:t>
      </w:r>
      <w:r w:rsidR="009C7062" w:rsidRPr="004A63D9">
        <w:t>。</w:t>
      </w:r>
    </w:p>
    <w:p w14:paraId="3E6503C7" w14:textId="481FD628" w:rsidR="00220DEF" w:rsidRDefault="00DE62F0" w:rsidP="00B62CC1">
      <w:pPr>
        <w:pStyle w:val="2"/>
      </w:pPr>
      <w:bookmarkStart w:id="22" w:name="_Toc207454457"/>
      <w:r w:rsidRPr="006C1024">
        <w:t>日誌結構與</w:t>
      </w:r>
      <w:r>
        <w:rPr>
          <w:rFonts w:hint="eastAsia"/>
        </w:rPr>
        <w:t>特徵工程</w:t>
      </w:r>
      <w:bookmarkEnd w:id="22"/>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方式儲存，每筆紀錄對應單一封包或</w:t>
      </w:r>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壓縮檔需即拆即分析，傳統逐行載入將成為瓶頸。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w:t>
      </w:r>
      <w:r w:rsidRPr="00A63524">
        <w:lastRenderedPageBreak/>
        <w:t>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B62CC1">
      <w:pPr>
        <w:pStyle w:val="2"/>
      </w:pPr>
      <w:bookmarkStart w:id="23" w:name="_Toc207454458"/>
      <w:r>
        <w:rPr>
          <w:rFonts w:hint="eastAsia"/>
        </w:rPr>
        <w:t>異常偵測與機器學習</w:t>
      </w:r>
      <w:bookmarkEnd w:id="23"/>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：利用閾值或統計分布檢測異常，但閾值須人工維護。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6D6B3C06" w:rsidR="00AC306E" w:rsidRPr="00AC306E" w:rsidRDefault="00927FCB" w:rsidP="003029B5">
      <w:pPr>
        <w:widowControl/>
        <w:ind w:firstLineChars="0" w:firstLine="479"/>
        <w:jc w:val="left"/>
      </w:pPr>
      <w:r w:rsidRPr="00927FCB">
        <w:rPr>
          <w:rFonts w:hint="eastAsia"/>
        </w:rPr>
        <w:t>有鑑於單一機器學習演算法（如</w:t>
      </w:r>
      <w:r w:rsidRPr="00927FCB">
        <w:rPr>
          <w:rFonts w:hint="eastAsia"/>
        </w:rPr>
        <w:t xml:space="preserve"> Isolation Forest</w:t>
      </w:r>
      <w:r w:rsidRPr="00927FCB">
        <w:rPr>
          <w:rFonts w:hint="eastAsia"/>
        </w:rPr>
        <w:t>、</w:t>
      </w:r>
      <w:r w:rsidRPr="00927FCB">
        <w:rPr>
          <w:rFonts w:hint="eastAsia"/>
        </w:rPr>
        <w:t>One-Class SVM</w:t>
      </w:r>
      <w:r w:rsidRPr="00927FCB">
        <w:rPr>
          <w:rFonts w:hint="eastAsia"/>
        </w:rPr>
        <w:t>、</w:t>
      </w:r>
      <w:r w:rsidRPr="00927FCB">
        <w:rPr>
          <w:rFonts w:hint="eastAsia"/>
        </w:rPr>
        <w:t>Autoencoder</w:t>
      </w:r>
      <w:r w:rsidRPr="00927FCB">
        <w:rPr>
          <w:rFonts w:hint="eastAsia"/>
        </w:rPr>
        <w:t>、</w:t>
      </w:r>
      <w:proofErr w:type="spellStart"/>
      <w:r w:rsidRPr="00927FCB">
        <w:rPr>
          <w:rFonts w:hint="eastAsia"/>
        </w:rPr>
        <w:t>Hoeffding</w:t>
      </w:r>
      <w:proofErr w:type="spellEnd"/>
      <w:r w:rsidRPr="00927FCB">
        <w:rPr>
          <w:rFonts w:hint="eastAsia"/>
        </w:rPr>
        <w:t xml:space="preserve"> Tree</w:t>
      </w:r>
      <w:r w:rsidRPr="00927FCB">
        <w:rPr>
          <w:rFonts w:hint="eastAsia"/>
        </w:rPr>
        <w:t>）雖能對高維</w:t>
      </w:r>
      <w:r w:rsidRPr="00927FCB">
        <w:rPr>
          <w:rFonts w:hint="eastAsia"/>
        </w:rPr>
        <w:t xml:space="preserve"> NetFlow/Packet </w:t>
      </w:r>
      <w:r w:rsidRPr="00927FCB">
        <w:rPr>
          <w:rFonts w:hint="eastAsia"/>
        </w:rPr>
        <w:t>特徵進行即時異常偵測</w:t>
      </w:r>
      <w:r w:rsidRPr="00927FCB">
        <w:rPr>
          <w:rFonts w:hint="eastAsia"/>
        </w:rPr>
        <w:t xml:space="preserve"> [6][7][8]</w:t>
      </w:r>
      <w:r w:rsidRPr="00927FCB">
        <w:rPr>
          <w:rFonts w:hint="eastAsia"/>
        </w:rPr>
        <w:t>，但在極端不平衡資料下仍易產生</w:t>
      </w:r>
      <w:r w:rsidRPr="00927FCB">
        <w:rPr>
          <w:rFonts w:hint="eastAsia"/>
        </w:rPr>
        <w:lastRenderedPageBreak/>
        <w:t>偏斜</w:t>
      </w:r>
      <w:r w:rsidRPr="00927FCB">
        <w:rPr>
          <w:rFonts w:hint="eastAsia"/>
        </w:rPr>
        <w:t xml:space="preserve"> (skew)</w:t>
      </w:r>
      <w:r w:rsidRPr="00927FCB">
        <w:rPr>
          <w:rFonts w:hint="eastAsia"/>
        </w:rPr>
        <w:t>，影響少數類別的辨識效果</w:t>
      </w:r>
      <w:r w:rsidRPr="00927FCB">
        <w:rPr>
          <w:rFonts w:hint="eastAsia"/>
        </w:rPr>
        <w:t xml:space="preserve"> [9]</w:t>
      </w:r>
      <w:r w:rsidRPr="00927FCB">
        <w:rPr>
          <w:rFonts w:hint="eastAsia"/>
        </w:rPr>
        <w:t>。因此，本研究進一步採用集成學習</w:t>
      </w:r>
      <w:r w:rsidRPr="00927FCB">
        <w:rPr>
          <w:rFonts w:hint="eastAsia"/>
        </w:rPr>
        <w:t xml:space="preserve"> (Ensemble Learning) </w:t>
      </w:r>
      <w:r w:rsidRPr="00927FCB">
        <w:rPr>
          <w:rFonts w:hint="eastAsia"/>
        </w:rPr>
        <w:t>策略，以克服偏差</w:t>
      </w:r>
      <w:r w:rsidRPr="00927FCB">
        <w:rPr>
          <w:rFonts w:hint="eastAsia"/>
        </w:rPr>
        <w:t xml:space="preserve"> (bias) </w:t>
      </w:r>
      <w:r w:rsidRPr="00927FCB">
        <w:rPr>
          <w:rFonts w:hint="eastAsia"/>
        </w:rPr>
        <w:t>與變異</w:t>
      </w:r>
      <w:r w:rsidRPr="00927FCB">
        <w:rPr>
          <w:rFonts w:hint="eastAsia"/>
        </w:rPr>
        <w:t xml:space="preserve"> (variance) </w:t>
      </w:r>
      <w:r w:rsidRPr="00927FCB">
        <w:rPr>
          <w:rFonts w:hint="eastAsia"/>
        </w:rPr>
        <w:t>二者之間的權衡，並提升模型對不同樣本分佈的適應力。具體而言，本研究結合了以下三種主要機制</w:t>
      </w:r>
      <w:r w:rsidR="00AC306E" w:rsidRPr="00AC306E">
        <w:t>[2</w:t>
      </w:r>
      <w:r w:rsidR="00CF1F64">
        <w:rPr>
          <w:rFonts w:hint="eastAsia"/>
        </w:rPr>
        <w:t>3</w:t>
      </w:r>
      <w:r w:rsidR="00AC306E" w:rsidRPr="00AC306E">
        <w:t>]</w:t>
      </w:r>
      <w:r w:rsidR="00AC306E" w:rsidRPr="00AC306E">
        <w:t>：</w:t>
      </w:r>
    </w:p>
    <w:p w14:paraId="20E2A1B7" w14:textId="39B64662" w:rsidR="00AC306E" w:rsidRPr="00AC306E" w:rsidRDefault="00AC306E" w:rsidP="00F42B16">
      <w:pPr>
        <w:pStyle w:val="af0"/>
        <w:widowControl/>
        <w:numPr>
          <w:ilvl w:val="2"/>
          <w:numId w:val="15"/>
        </w:numPr>
        <w:ind w:leftChars="0" w:firstLineChars="0"/>
        <w:jc w:val="left"/>
      </w:pPr>
      <w:r w:rsidRPr="00AC306E">
        <w:t>B</w:t>
      </w:r>
      <w:r w:rsidR="00927FCB" w:rsidRPr="00927FCB">
        <w:rPr>
          <w:rStyle w:val="aff1"/>
          <w:b w:val="0"/>
        </w:rPr>
        <w:t>agging (</w:t>
      </w:r>
      <w:r w:rsidR="00927FCB" w:rsidRPr="00927FCB">
        <w:rPr>
          <w:rStyle w:val="aff1"/>
          <w:b w:val="0"/>
        </w:rPr>
        <w:t>如</w:t>
      </w:r>
      <w:r w:rsidR="00927FCB" w:rsidRPr="00927FCB">
        <w:rPr>
          <w:rStyle w:val="aff1"/>
          <w:b w:val="0"/>
        </w:rPr>
        <w:t xml:space="preserve"> Random Forest)</w:t>
      </w:r>
      <w:r w:rsidR="00927FCB" w:rsidRPr="00927FCB">
        <w:rPr>
          <w:b/>
        </w:rPr>
        <w:t>：</w:t>
      </w:r>
      <w:r w:rsidR="00927FCB">
        <w:t>透過多次自助抽樣</w:t>
      </w:r>
      <w:r w:rsidR="00927FCB">
        <w:t xml:space="preserve"> (bootstrap sampling) </w:t>
      </w:r>
      <w:r w:rsidR="00927FCB">
        <w:t>建構多棵決策樹，並以投票或平均方式整合，能有效減少模型偏差並處理高維類別特徵，且在面對非線性邊界與類別型特徵時具備穩健性，可作為異常情境下的「容錯保險」。</w:t>
      </w:r>
    </w:p>
    <w:p w14:paraId="31629C22" w14:textId="2EE2703F" w:rsidR="00AC306E" w:rsidRPr="00AC306E" w:rsidRDefault="00AC306E" w:rsidP="00F42B16">
      <w:pPr>
        <w:pStyle w:val="af0"/>
        <w:widowControl/>
        <w:numPr>
          <w:ilvl w:val="2"/>
          <w:numId w:val="15"/>
        </w:numPr>
        <w:ind w:leftChars="0" w:firstLineChars="0"/>
        <w:jc w:val="left"/>
      </w:pPr>
      <w:r w:rsidRPr="00AC306E">
        <w:t>B</w:t>
      </w:r>
      <w:r w:rsidR="00927FCB">
        <w:rPr>
          <w:rStyle w:val="aff1"/>
          <w:b w:val="0"/>
        </w:rPr>
        <w:t>oosting</w:t>
      </w:r>
      <w:r w:rsidR="00927FCB" w:rsidRPr="00927FCB">
        <w:rPr>
          <w:rStyle w:val="aff1"/>
          <w:b w:val="0"/>
        </w:rPr>
        <w:t>(</w:t>
      </w:r>
      <w:r w:rsidR="00927FCB" w:rsidRPr="00927FCB">
        <w:rPr>
          <w:rStyle w:val="aff1"/>
          <w:b w:val="0"/>
        </w:rPr>
        <w:t>如</w:t>
      </w:r>
      <w:proofErr w:type="spellStart"/>
      <w:r w:rsidR="00927FCB" w:rsidRPr="00927FCB">
        <w:rPr>
          <w:rStyle w:val="aff1"/>
          <w:b w:val="0"/>
        </w:rPr>
        <w:t>XGBoost</w:t>
      </w:r>
      <w:proofErr w:type="spellEnd"/>
      <w:r w:rsidR="00927FCB" w:rsidRPr="00927FCB">
        <w:rPr>
          <w:rStyle w:val="aff1"/>
          <w:b w:val="0"/>
        </w:rPr>
        <w:t>、</w:t>
      </w:r>
      <w:proofErr w:type="spellStart"/>
      <w:r w:rsidR="00927FCB" w:rsidRPr="00927FCB">
        <w:rPr>
          <w:rStyle w:val="aff1"/>
          <w:b w:val="0"/>
        </w:rPr>
        <w:t>LightGBM</w:t>
      </w:r>
      <w:proofErr w:type="spellEnd"/>
      <w:r w:rsidR="00927FCB" w:rsidRPr="00927FCB">
        <w:rPr>
          <w:rStyle w:val="aff1"/>
          <w:b w:val="0"/>
        </w:rPr>
        <w:t>、</w:t>
      </w:r>
      <w:proofErr w:type="spellStart"/>
      <w:r w:rsidR="00927FCB" w:rsidRPr="00927FCB">
        <w:rPr>
          <w:rStyle w:val="aff1"/>
          <w:b w:val="0"/>
        </w:rPr>
        <w:t>CatBoost</w:t>
      </w:r>
      <w:proofErr w:type="spellEnd"/>
      <w:r w:rsidR="00927FCB" w:rsidRPr="00927FCB">
        <w:rPr>
          <w:rStyle w:val="aff1"/>
          <w:b w:val="0"/>
        </w:rPr>
        <w:t>)</w:t>
      </w:r>
      <w:r w:rsidR="00927FCB" w:rsidRPr="00927FCB">
        <w:t>：</w:t>
      </w:r>
      <w:r w:rsidR="00927FCB">
        <w:t>透過序列式地強化弱分類器</w:t>
      </w:r>
      <w:r w:rsidR="00927FCB">
        <w:t xml:space="preserve"> (weak learner)</w:t>
      </w:r>
      <w:r w:rsidR="00927FCB">
        <w:t>，能在稀疏特徵與嚴重不平衡資料下展現魯棒性，並擅長捕捉複雜決策邊界，補足</w:t>
      </w:r>
      <w:r w:rsidR="00927FCB">
        <w:t>Bagging</w:t>
      </w:r>
      <w:r w:rsidR="00927FCB">
        <w:t>模型在細緻區分上的不足</w:t>
      </w:r>
      <w:r w:rsidR="00927FCB">
        <w:rPr>
          <w:rFonts w:hint="eastAsia"/>
        </w:rPr>
        <w:t>。</w:t>
      </w:r>
    </w:p>
    <w:p w14:paraId="2F0C961A" w14:textId="3C4A4EAE" w:rsidR="00AC306E" w:rsidRDefault="00AC306E" w:rsidP="00927FCB">
      <w:pPr>
        <w:pStyle w:val="af0"/>
        <w:widowControl/>
        <w:numPr>
          <w:ilvl w:val="2"/>
          <w:numId w:val="15"/>
        </w:numPr>
        <w:ind w:leftChars="0" w:firstLineChars="0"/>
        <w:jc w:val="left"/>
      </w:pPr>
      <w:r w:rsidRPr="00AC306E">
        <w:t>Stacking + Voting</w:t>
      </w:r>
      <w:r w:rsidRPr="00AC306E">
        <w:t>：</w:t>
      </w:r>
      <w:r w:rsidR="00927FCB" w:rsidRPr="00927FCB">
        <w:rPr>
          <w:rFonts w:hint="eastAsia"/>
        </w:rPr>
        <w:t>先由多種基模型各自預測，再利用</w:t>
      </w:r>
      <w:r w:rsidR="00927FCB" w:rsidRPr="00927FCB">
        <w:rPr>
          <w:rFonts w:hint="eastAsia"/>
        </w:rPr>
        <w:t xml:space="preserve"> meta-learner </w:t>
      </w:r>
      <w:r w:rsidR="00927FCB" w:rsidRPr="00927FCB">
        <w:rPr>
          <w:rFonts w:hint="eastAsia"/>
        </w:rPr>
        <w:t>聚合異質模型的輸出，使系統能學習「何時信任哪個模型」。此互補性設計確保即使部分模型在特定樣本分布下表現不佳，其他模型仍能彌補其弱點，最終透過動態加權機制提升泛化能力、降低偽陰性，並增強對</w:t>
      </w:r>
      <w:r w:rsidR="00927FCB" w:rsidRPr="00927FCB">
        <w:rPr>
          <w:rFonts w:hint="eastAsia"/>
        </w:rPr>
        <w:t xml:space="preserve"> Critical/High </w:t>
      </w:r>
      <w:r w:rsidR="00927FCB" w:rsidRPr="00927FCB">
        <w:rPr>
          <w:rFonts w:hint="eastAsia"/>
        </w:rPr>
        <w:t>類別的召回率</w:t>
      </w:r>
      <w:r w:rsidRPr="00AC306E">
        <w:t>。</w:t>
      </w:r>
    </w:p>
    <w:p w14:paraId="0BF3733D" w14:textId="77777777" w:rsidR="00927FCB" w:rsidRPr="00927FCB" w:rsidRDefault="00927FCB" w:rsidP="00927FCB">
      <w:pPr>
        <w:widowControl/>
        <w:ind w:firstLineChars="0" w:firstLine="0"/>
        <w:jc w:val="left"/>
      </w:pPr>
    </w:p>
    <w:p w14:paraId="10E71D71" w14:textId="77777777" w:rsidR="00AC306E" w:rsidRPr="00AC306E" w:rsidRDefault="00AC306E" w:rsidP="00AC306E">
      <w:pPr>
        <w:widowControl/>
        <w:ind w:firstLine="560"/>
        <w:jc w:val="left"/>
      </w:pPr>
      <w:r w:rsidRPr="00AC306E">
        <w:lastRenderedPageBreak/>
        <w:t>此多層次、多策略的集成架構，不僅能保有各單一模型的優勢，亦能透過動態加權機制進一步優化最終預測結果，為防火牆日誌異常偵測提供更精準且穩健的解決方案。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t>2-2</w:t>
      </w:r>
      <w:r w:rsidRPr="00E14055">
        <w:t>彙整了</w:t>
      </w:r>
      <w:r w:rsidRPr="00E14055">
        <w:t xml:space="preserve"> </w:t>
      </w:r>
      <w:proofErr w:type="spellStart"/>
      <w:r w:rsidRPr="00E14055">
        <w:t>Aljabri</w:t>
      </w:r>
      <w:proofErr w:type="spellEnd"/>
      <w:r w:rsidRPr="00E14055">
        <w:t xml:space="preserve">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46775E">
      <w:pPr>
        <w:pStyle w:val="afd"/>
      </w:pPr>
      <w:bookmarkStart w:id="24"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4"/>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proofErr w:type="spellStart"/>
            <w:r w:rsidRPr="001F6457">
              <w:rPr>
                <w:sz w:val="24"/>
                <w:szCs w:val="24"/>
              </w:rPr>
              <w:t>Aljabri</w:t>
            </w:r>
            <w:proofErr w:type="spellEnd"/>
            <w:r w:rsidRPr="001F6457">
              <w:rPr>
                <w:sz w:val="24"/>
                <w:szCs w:val="24"/>
              </w:rPr>
              <w:t xml:space="preserve">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13711699" w14:textId="77777777" w:rsidR="00F80EAB" w:rsidRPr="00F80EAB" w:rsidRDefault="00F80EAB" w:rsidP="00F80EAB">
            <w:pPr>
              <w:pStyle w:val="ac"/>
              <w:jc w:val="center"/>
              <w:rPr>
                <w:sz w:val="24"/>
                <w:szCs w:val="24"/>
              </w:rPr>
            </w:pPr>
            <w:r w:rsidRPr="00F80EAB">
              <w:rPr>
                <w:rFonts w:hint="eastAsia"/>
                <w:sz w:val="24"/>
                <w:szCs w:val="24"/>
              </w:rPr>
              <w:t>Fortinet</w:t>
            </w:r>
            <w:r w:rsidRPr="00F80EAB">
              <w:rPr>
                <w:rFonts w:hint="eastAsia"/>
                <w:sz w:val="24"/>
                <w:szCs w:val="24"/>
              </w:rPr>
              <w:t>：</w:t>
            </w:r>
            <w:proofErr w:type="spellStart"/>
            <w:r w:rsidRPr="00F80EAB">
              <w:rPr>
                <w:rFonts w:hint="eastAsia"/>
                <w:sz w:val="24"/>
                <w:szCs w:val="24"/>
              </w:rPr>
              <w:t>crscore</w:t>
            </w:r>
            <w:proofErr w:type="spellEnd"/>
            <w:r w:rsidRPr="00F80EAB">
              <w:rPr>
                <w:rFonts w:hint="eastAsia"/>
                <w:sz w:val="24"/>
                <w:szCs w:val="24"/>
              </w:rPr>
              <w:t xml:space="preserve"> &gt; 0 </w:t>
            </w:r>
            <w:r w:rsidRPr="00F80EAB">
              <w:rPr>
                <w:rFonts w:hint="eastAsia"/>
                <w:sz w:val="24"/>
                <w:szCs w:val="24"/>
              </w:rPr>
              <w:t>→</w:t>
            </w:r>
            <w:r w:rsidRPr="00F80EAB">
              <w:rPr>
                <w:rFonts w:hint="eastAsia"/>
                <w:sz w:val="24"/>
                <w:szCs w:val="24"/>
              </w:rPr>
              <w:t xml:space="preserve"> </w:t>
            </w:r>
            <w:proofErr w:type="spellStart"/>
            <w:r w:rsidRPr="00F80EAB">
              <w:rPr>
                <w:rFonts w:hint="eastAsia"/>
                <w:sz w:val="24"/>
                <w:szCs w:val="24"/>
              </w:rPr>
              <w:t>is_attack</w:t>
            </w:r>
            <w:proofErr w:type="spellEnd"/>
            <w:r w:rsidRPr="00F80EAB">
              <w:rPr>
                <w:rFonts w:hint="eastAsia"/>
                <w:sz w:val="24"/>
                <w:szCs w:val="24"/>
              </w:rPr>
              <w:t>，並以</w:t>
            </w:r>
            <w:r w:rsidRPr="00F80EAB">
              <w:rPr>
                <w:rFonts w:hint="eastAsia"/>
                <w:sz w:val="24"/>
                <w:szCs w:val="24"/>
              </w:rPr>
              <w:t xml:space="preserve"> </w:t>
            </w:r>
            <w:proofErr w:type="spellStart"/>
            <w:r w:rsidRPr="00F80EAB">
              <w:rPr>
                <w:rFonts w:hint="eastAsia"/>
                <w:sz w:val="24"/>
                <w:szCs w:val="24"/>
              </w:rPr>
              <w:t>crlevel</w:t>
            </w:r>
            <w:proofErr w:type="spellEnd"/>
            <w:r w:rsidRPr="00F80EAB">
              <w:rPr>
                <w:rFonts w:hint="eastAsia"/>
                <w:sz w:val="24"/>
                <w:szCs w:val="24"/>
              </w:rPr>
              <w:t xml:space="preserve"> </w:t>
            </w:r>
            <w:r w:rsidRPr="00F80EAB">
              <w:rPr>
                <w:rFonts w:hint="eastAsia"/>
                <w:sz w:val="24"/>
                <w:szCs w:val="24"/>
              </w:rPr>
              <w:t>劃分四階</w:t>
            </w:r>
          </w:p>
          <w:p w14:paraId="606EB0A3" w14:textId="747C9CA8" w:rsidR="00A82C3E" w:rsidRPr="001F6457" w:rsidRDefault="00F80EAB" w:rsidP="00F80EAB">
            <w:pPr>
              <w:pStyle w:val="ac"/>
              <w:jc w:val="center"/>
              <w:rPr>
                <w:sz w:val="24"/>
                <w:szCs w:val="24"/>
              </w:rPr>
            </w:pPr>
            <w:r w:rsidRPr="00F80EAB">
              <w:rPr>
                <w:sz w:val="24"/>
                <w:szCs w:val="24"/>
              </w:rPr>
              <w:t>Cisco ASA</w:t>
            </w:r>
            <w:r w:rsidRPr="00F80EAB">
              <w:rPr>
                <w:rFonts w:hint="eastAsia"/>
                <w:sz w:val="24"/>
                <w:szCs w:val="24"/>
              </w:rPr>
              <w:t>：</w:t>
            </w:r>
            <w:r w:rsidRPr="00F80EAB">
              <w:rPr>
                <w:sz w:val="24"/>
                <w:szCs w:val="24"/>
              </w:rPr>
              <w:t xml:space="preserve">Severity ≤ 3 </w:t>
            </w:r>
            <w:r w:rsidRPr="00F80EAB">
              <w:rPr>
                <w:rFonts w:hint="eastAsia"/>
                <w:sz w:val="24"/>
                <w:szCs w:val="24"/>
              </w:rPr>
              <w:t>→</w:t>
            </w:r>
            <w:r w:rsidRPr="00F80EAB">
              <w:rPr>
                <w:sz w:val="24"/>
                <w:szCs w:val="24"/>
              </w:rPr>
              <w:t xml:space="preserve"> </w:t>
            </w:r>
            <w:proofErr w:type="spellStart"/>
            <w:r w:rsidRPr="00F80EAB">
              <w:rPr>
                <w:sz w:val="24"/>
                <w:szCs w:val="24"/>
              </w:rPr>
              <w:t>is_attack</w:t>
            </w:r>
            <w:proofErr w:type="spellEnd"/>
            <w:r w:rsidRPr="00F80EAB">
              <w:rPr>
                <w:rFonts w:hint="eastAsia"/>
                <w:sz w:val="24"/>
                <w:szCs w:val="24"/>
              </w:rPr>
              <w:t>，並以</w:t>
            </w:r>
            <w:r w:rsidRPr="00F80EAB">
              <w:rPr>
                <w:sz w:val="24"/>
                <w:szCs w:val="24"/>
              </w:rPr>
              <w:t xml:space="preserve"> Severity + Bytes/Duration </w:t>
            </w:r>
            <w:r w:rsidRPr="00F80EAB">
              <w:rPr>
                <w:rFonts w:hint="eastAsia"/>
                <w:sz w:val="24"/>
                <w:szCs w:val="24"/>
              </w:rPr>
              <w:t>輔助分級</w:t>
            </w:r>
          </w:p>
        </w:tc>
        <w:tc>
          <w:tcPr>
            <w:tcW w:w="982" w:type="pct"/>
            <w:vAlign w:val="center"/>
            <w:hideMark/>
          </w:tcPr>
          <w:p w14:paraId="117B3FD3" w14:textId="65477867" w:rsidR="00A82C3E" w:rsidRPr="001F6457" w:rsidRDefault="00F80EAB" w:rsidP="002441DF">
            <w:pPr>
              <w:pStyle w:val="ac"/>
              <w:jc w:val="center"/>
              <w:rPr>
                <w:sz w:val="24"/>
                <w:szCs w:val="24"/>
              </w:rPr>
            </w:pPr>
            <w:r w:rsidRPr="00F80EAB">
              <w:rPr>
                <w:rFonts w:hint="eastAsia"/>
                <w:sz w:val="24"/>
                <w:szCs w:val="24"/>
              </w:rPr>
              <w:t>不進行資料層擴增；改用</w:t>
            </w:r>
            <w:r w:rsidRPr="00F80EAB">
              <w:rPr>
                <w:rFonts w:hint="eastAsia"/>
                <w:sz w:val="24"/>
                <w:szCs w:val="24"/>
              </w:rPr>
              <w:t xml:space="preserve"> DWB + </w:t>
            </w:r>
            <w:r w:rsidR="001A6E56">
              <w:rPr>
                <w:rFonts w:hint="eastAsia"/>
                <w:sz w:val="24"/>
                <w:szCs w:val="24"/>
              </w:rPr>
              <w:t>代價敏感學習</w:t>
            </w:r>
            <w:r w:rsidRPr="00F80EAB">
              <w:rPr>
                <w:rFonts w:hint="eastAsia"/>
                <w:sz w:val="24"/>
                <w:szCs w:val="24"/>
              </w:rPr>
              <w:t>，維持真實分布</w:t>
            </w:r>
          </w:p>
        </w:tc>
        <w:tc>
          <w:tcPr>
            <w:tcW w:w="982" w:type="pct"/>
            <w:vAlign w:val="center"/>
            <w:hideMark/>
          </w:tcPr>
          <w:p w14:paraId="404C36A1" w14:textId="6913BF42" w:rsidR="00A82C3E" w:rsidRPr="001F6457" w:rsidRDefault="00F80EAB" w:rsidP="00F80EAB">
            <w:pPr>
              <w:pStyle w:val="ac"/>
              <w:jc w:val="center"/>
              <w:rPr>
                <w:sz w:val="24"/>
                <w:szCs w:val="24"/>
              </w:rPr>
            </w:pPr>
            <w:r w:rsidRPr="00F80EAB">
              <w:rPr>
                <w:rFonts w:hint="eastAsia"/>
                <w:sz w:val="24"/>
                <w:szCs w:val="24"/>
              </w:rPr>
              <w:t xml:space="preserve">Stacking + DMW </w:t>
            </w:r>
            <w:r w:rsidRPr="00F80EAB">
              <w:rPr>
                <w:rFonts w:hint="eastAsia"/>
                <w:sz w:val="24"/>
                <w:szCs w:val="24"/>
              </w:rPr>
              <w:t>動態加權</w:t>
            </w:r>
            <w:r w:rsidRPr="00F80EAB">
              <w:rPr>
                <w:rFonts w:hint="eastAsia"/>
                <w:sz w:val="24"/>
                <w:szCs w:val="24"/>
              </w:rPr>
              <w:t xml:space="preserve"> Soft Voting</w:t>
            </w:r>
            <w:r w:rsidRPr="00F80EAB">
              <w:rPr>
                <w:rFonts w:hint="eastAsia"/>
                <w:sz w:val="24"/>
                <w:szCs w:val="24"/>
              </w:rPr>
              <w:t>（依</w:t>
            </w:r>
            <w:r w:rsidRPr="00F80EAB">
              <w:rPr>
                <w:rFonts w:hint="eastAsia"/>
                <w:sz w:val="24"/>
                <w:szCs w:val="24"/>
              </w:rPr>
              <w:t xml:space="preserve"> PR-AUC</w:t>
            </w:r>
            <w:r w:rsidRPr="00F80EAB">
              <w:rPr>
                <w:rFonts w:hint="eastAsia"/>
                <w:sz w:val="24"/>
                <w:szCs w:val="24"/>
              </w:rPr>
              <w:t>、</w:t>
            </w:r>
            <w:r w:rsidRPr="00F80EAB">
              <w:rPr>
                <w:sz w:val="24"/>
                <w:szCs w:val="24"/>
              </w:rPr>
              <w:t>Fβ</w:t>
            </w:r>
            <w:r w:rsidRPr="00F80EAB">
              <w:rPr>
                <w:rFonts w:hint="eastAsia"/>
                <w:sz w:val="24"/>
                <w:szCs w:val="24"/>
              </w:rPr>
              <w:t>驗證結果更新權重）</w:t>
            </w:r>
          </w:p>
        </w:tc>
        <w:tc>
          <w:tcPr>
            <w:tcW w:w="974" w:type="pct"/>
            <w:vAlign w:val="center"/>
            <w:hideMark/>
          </w:tcPr>
          <w:p w14:paraId="46D88213" w14:textId="58CAD7D7" w:rsidR="00A82C3E" w:rsidRPr="001F6457" w:rsidRDefault="00F80EAB" w:rsidP="002441DF">
            <w:pPr>
              <w:pStyle w:val="ac"/>
              <w:jc w:val="center"/>
              <w:rPr>
                <w:sz w:val="24"/>
                <w:szCs w:val="24"/>
              </w:rPr>
            </w:pPr>
            <w:r w:rsidRPr="00F80EAB">
              <w:rPr>
                <w:rFonts w:hint="eastAsia"/>
                <w:sz w:val="24"/>
                <w:szCs w:val="24"/>
              </w:rPr>
              <w:t>使用真實流量，兼顧</w:t>
            </w:r>
            <w:r w:rsidRPr="00F80EAB">
              <w:rPr>
                <w:rFonts w:hint="eastAsia"/>
                <w:sz w:val="24"/>
                <w:szCs w:val="24"/>
              </w:rPr>
              <w:t xml:space="preserve"> Critical/High </w:t>
            </w:r>
            <w:r w:rsidRPr="00F80EAB">
              <w:rPr>
                <w:rFonts w:hint="eastAsia"/>
                <w:sz w:val="24"/>
                <w:szCs w:val="24"/>
              </w:rPr>
              <w:t>類召回與跨平台適用性</w:t>
            </w:r>
          </w:p>
        </w:tc>
      </w:tr>
    </w:tbl>
    <w:p w14:paraId="332EDA41" w14:textId="5D41C6AD" w:rsidR="00CC7606" w:rsidRDefault="00CC7606" w:rsidP="001F6457">
      <w:pPr>
        <w:pStyle w:val="ac"/>
        <w:rPr>
          <w:sz w:val="24"/>
          <w:szCs w:val="24"/>
        </w:rPr>
      </w:pPr>
    </w:p>
    <w:p w14:paraId="4B07064C" w14:textId="37D8BD48" w:rsidR="00511955" w:rsidRPr="001F6457" w:rsidRDefault="00DA477D" w:rsidP="00511955">
      <w:pPr>
        <w:ind w:firstLine="560"/>
      </w:pPr>
      <w:r w:rsidRPr="00DA477D">
        <w:lastRenderedPageBreak/>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3307F025" w14:textId="36B24018" w:rsidR="009C1E7C" w:rsidRPr="001F6457" w:rsidRDefault="009C1E7C" w:rsidP="001F6457">
      <w:pPr>
        <w:ind w:firstLine="560"/>
        <w:jc w:val="center"/>
      </w:pPr>
      <w:bookmarkStart w:id="25" w:name="_Toc199196304"/>
      <w:r w:rsidRPr="001F6457">
        <w:rPr>
          <w:rFonts w:hint="eastAsia"/>
        </w:rPr>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5"/>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511955" w:rsidRPr="001F6457" w14:paraId="7BA6D75B" w14:textId="77777777" w:rsidTr="005B0829">
        <w:trPr>
          <w:tblHeader/>
          <w:tblCellSpacing w:w="15" w:type="dxa"/>
        </w:trPr>
        <w:tc>
          <w:tcPr>
            <w:tcW w:w="1651" w:type="dxa"/>
            <w:hideMark/>
          </w:tcPr>
          <w:p w14:paraId="25278609" w14:textId="18FAA63E" w:rsidR="00511955" w:rsidRPr="001F6457" w:rsidRDefault="00511955" w:rsidP="00511955">
            <w:pPr>
              <w:pStyle w:val="ac"/>
              <w:jc w:val="center"/>
              <w:rPr>
                <w:sz w:val="24"/>
                <w:szCs w:val="24"/>
              </w:rPr>
            </w:pPr>
            <w:r w:rsidRPr="00511955">
              <w:rPr>
                <w:rFonts w:hint="eastAsia"/>
                <w:sz w:val="24"/>
                <w:szCs w:val="24"/>
              </w:rPr>
              <w:t>類別</w:t>
            </w:r>
          </w:p>
        </w:tc>
        <w:tc>
          <w:tcPr>
            <w:tcW w:w="1670" w:type="dxa"/>
            <w:hideMark/>
          </w:tcPr>
          <w:p w14:paraId="784DC1A3" w14:textId="3D489D6F" w:rsidR="00511955" w:rsidRPr="001F6457" w:rsidRDefault="00511955" w:rsidP="00511955">
            <w:pPr>
              <w:pStyle w:val="ac"/>
              <w:jc w:val="center"/>
              <w:rPr>
                <w:sz w:val="24"/>
                <w:szCs w:val="24"/>
              </w:rPr>
            </w:pPr>
            <w:r w:rsidRPr="00511955">
              <w:rPr>
                <w:rFonts w:hint="eastAsia"/>
                <w:sz w:val="24"/>
                <w:szCs w:val="24"/>
              </w:rPr>
              <w:t>來源／衍生方式</w:t>
            </w:r>
          </w:p>
        </w:tc>
        <w:tc>
          <w:tcPr>
            <w:tcW w:w="1670" w:type="dxa"/>
            <w:hideMark/>
          </w:tcPr>
          <w:p w14:paraId="5A0A7729" w14:textId="31A7933C" w:rsidR="00511955" w:rsidRPr="001F6457" w:rsidRDefault="00511955" w:rsidP="00511955">
            <w:pPr>
              <w:pStyle w:val="ac"/>
              <w:jc w:val="center"/>
              <w:rPr>
                <w:sz w:val="24"/>
                <w:szCs w:val="24"/>
              </w:rPr>
            </w:pPr>
            <w:r w:rsidRPr="00511955">
              <w:rPr>
                <w:rFonts w:hint="eastAsia"/>
                <w:sz w:val="24"/>
                <w:szCs w:val="24"/>
              </w:rPr>
              <w:t>功能摘要</w:t>
            </w:r>
          </w:p>
        </w:tc>
        <w:tc>
          <w:tcPr>
            <w:tcW w:w="1671" w:type="dxa"/>
            <w:hideMark/>
          </w:tcPr>
          <w:p w14:paraId="5E8A3DEE" w14:textId="0D99CD1C" w:rsidR="00511955" w:rsidRPr="001F6457" w:rsidRDefault="00511955" w:rsidP="00511955">
            <w:pPr>
              <w:pStyle w:val="ac"/>
              <w:jc w:val="center"/>
              <w:rPr>
                <w:sz w:val="24"/>
                <w:szCs w:val="24"/>
              </w:rPr>
            </w:pPr>
            <w:r w:rsidRPr="00511955">
              <w:rPr>
                <w:rFonts w:hint="eastAsia"/>
                <w:sz w:val="24"/>
                <w:szCs w:val="24"/>
              </w:rPr>
              <w:t>實作現況</w:t>
            </w:r>
          </w:p>
        </w:tc>
        <w:tc>
          <w:tcPr>
            <w:tcW w:w="1663" w:type="dxa"/>
            <w:hideMark/>
          </w:tcPr>
          <w:p w14:paraId="7876ABB9" w14:textId="21A95DBA" w:rsidR="00511955" w:rsidRPr="001F6457" w:rsidRDefault="00511955" w:rsidP="00511955">
            <w:pPr>
              <w:pStyle w:val="ac"/>
              <w:jc w:val="center"/>
              <w:rPr>
                <w:sz w:val="24"/>
                <w:szCs w:val="24"/>
              </w:rPr>
            </w:pPr>
            <w:r w:rsidRPr="00511955">
              <w:rPr>
                <w:rFonts w:hint="eastAsia"/>
                <w:sz w:val="24"/>
                <w:szCs w:val="24"/>
              </w:rPr>
              <w:t>後續優化方向</w:t>
            </w:r>
          </w:p>
        </w:tc>
      </w:tr>
      <w:tr w:rsidR="00511955" w:rsidRPr="001F6457" w14:paraId="7D65129C" w14:textId="77777777" w:rsidTr="005B0829">
        <w:trPr>
          <w:tblCellSpacing w:w="15" w:type="dxa"/>
        </w:trPr>
        <w:tc>
          <w:tcPr>
            <w:tcW w:w="1651" w:type="dxa"/>
            <w:hideMark/>
          </w:tcPr>
          <w:p w14:paraId="4AA0C7B4" w14:textId="5A4C5E01" w:rsidR="00511955" w:rsidRPr="001F6457" w:rsidRDefault="00511955" w:rsidP="00511955">
            <w:pPr>
              <w:pStyle w:val="ac"/>
              <w:jc w:val="center"/>
              <w:rPr>
                <w:sz w:val="24"/>
                <w:szCs w:val="24"/>
              </w:rPr>
            </w:pPr>
            <w:r w:rsidRPr="00511955">
              <w:rPr>
                <w:rFonts w:hint="eastAsia"/>
                <w:sz w:val="24"/>
                <w:szCs w:val="24"/>
              </w:rPr>
              <w:t>基礎通訊欄位</w:t>
            </w:r>
          </w:p>
        </w:tc>
        <w:tc>
          <w:tcPr>
            <w:tcW w:w="1670" w:type="dxa"/>
            <w:hideMark/>
          </w:tcPr>
          <w:p w14:paraId="151A11CB" w14:textId="46296A90" w:rsidR="00511955" w:rsidRPr="001F6457" w:rsidRDefault="00511955" w:rsidP="00511955">
            <w:pPr>
              <w:pStyle w:val="ac"/>
              <w:jc w:val="center"/>
              <w:rPr>
                <w:sz w:val="24"/>
                <w:szCs w:val="24"/>
              </w:rPr>
            </w:pPr>
            <w:proofErr w:type="spellStart"/>
            <w:r w:rsidRPr="00511955">
              <w:rPr>
                <w:rFonts w:hint="eastAsia"/>
                <w:sz w:val="24"/>
                <w:szCs w:val="24"/>
              </w:rPr>
              <w:t>SourceIP</w:t>
            </w:r>
            <w:proofErr w:type="spellEnd"/>
            <w:r w:rsidRPr="00511955">
              <w:rPr>
                <w:rFonts w:hint="eastAsia"/>
                <w:sz w:val="24"/>
                <w:szCs w:val="24"/>
              </w:rPr>
              <w:t>、</w:t>
            </w:r>
            <w:proofErr w:type="spellStart"/>
            <w:r w:rsidRPr="00511955">
              <w:rPr>
                <w:rFonts w:hint="eastAsia"/>
                <w:sz w:val="24"/>
                <w:szCs w:val="24"/>
              </w:rPr>
              <w:t>DestinationIP</w:t>
            </w:r>
            <w:proofErr w:type="spellEnd"/>
            <w:r w:rsidRPr="00511955">
              <w:rPr>
                <w:rFonts w:hint="eastAsia"/>
                <w:sz w:val="24"/>
                <w:szCs w:val="24"/>
              </w:rPr>
              <w:t>、</w:t>
            </w:r>
            <w:proofErr w:type="spellStart"/>
            <w:r w:rsidRPr="00511955">
              <w:rPr>
                <w:rFonts w:hint="eastAsia"/>
                <w:sz w:val="24"/>
                <w:szCs w:val="24"/>
              </w:rPr>
              <w:t>SourcePort</w:t>
            </w:r>
            <w:proofErr w:type="spellEnd"/>
            <w:r w:rsidRPr="00511955">
              <w:rPr>
                <w:rFonts w:hint="eastAsia"/>
                <w:sz w:val="24"/>
                <w:szCs w:val="24"/>
              </w:rPr>
              <w:t>、</w:t>
            </w:r>
            <w:proofErr w:type="spellStart"/>
            <w:r w:rsidRPr="00511955">
              <w:rPr>
                <w:rFonts w:hint="eastAsia"/>
                <w:sz w:val="24"/>
                <w:szCs w:val="24"/>
              </w:rPr>
              <w:t>DestinationPort</w:t>
            </w:r>
            <w:proofErr w:type="spellEnd"/>
            <w:r w:rsidRPr="00511955">
              <w:rPr>
                <w:rFonts w:hint="eastAsia"/>
                <w:sz w:val="24"/>
                <w:szCs w:val="24"/>
              </w:rPr>
              <w:t>、</w:t>
            </w:r>
            <w:r w:rsidRPr="00511955">
              <w:rPr>
                <w:rFonts w:hint="eastAsia"/>
                <w:sz w:val="24"/>
                <w:szCs w:val="24"/>
              </w:rPr>
              <w:t>Protocol</w:t>
            </w:r>
            <w:r w:rsidRPr="00511955">
              <w:rPr>
                <w:rFonts w:hint="eastAsia"/>
                <w:sz w:val="24"/>
                <w:szCs w:val="24"/>
              </w:rPr>
              <w:t>、</w:t>
            </w:r>
            <w:r w:rsidRPr="00511955">
              <w:rPr>
                <w:rFonts w:hint="eastAsia"/>
                <w:sz w:val="24"/>
                <w:szCs w:val="24"/>
              </w:rPr>
              <w:t>Service</w:t>
            </w:r>
            <w:r w:rsidRPr="00511955">
              <w:rPr>
                <w:rFonts w:hint="eastAsia"/>
                <w:sz w:val="24"/>
                <w:szCs w:val="24"/>
              </w:rPr>
              <w:t>、</w:t>
            </w:r>
            <w:r w:rsidRPr="00511955">
              <w:rPr>
                <w:rFonts w:hint="eastAsia"/>
                <w:sz w:val="24"/>
                <w:szCs w:val="24"/>
              </w:rPr>
              <w:t>Action</w:t>
            </w:r>
          </w:p>
        </w:tc>
        <w:tc>
          <w:tcPr>
            <w:tcW w:w="1670" w:type="dxa"/>
            <w:hideMark/>
          </w:tcPr>
          <w:p w14:paraId="24296493" w14:textId="529D9A9D" w:rsidR="00511955" w:rsidRPr="001F6457" w:rsidRDefault="00511955" w:rsidP="00511955">
            <w:pPr>
              <w:pStyle w:val="ac"/>
              <w:jc w:val="center"/>
              <w:rPr>
                <w:sz w:val="24"/>
                <w:szCs w:val="24"/>
              </w:rPr>
            </w:pPr>
            <w:r w:rsidRPr="00511955">
              <w:rPr>
                <w:rFonts w:hint="eastAsia"/>
                <w:sz w:val="24"/>
                <w:szCs w:val="24"/>
              </w:rPr>
              <w:t>提取五元組與應用協定，對映</w:t>
            </w:r>
            <w:r w:rsidRPr="00511955">
              <w:rPr>
                <w:rFonts w:hint="eastAsia"/>
                <w:sz w:val="24"/>
                <w:szCs w:val="24"/>
              </w:rPr>
              <w:t xml:space="preserve"> ACL/IPS </w:t>
            </w:r>
            <w:r w:rsidRPr="00511955">
              <w:rPr>
                <w:rFonts w:hint="eastAsia"/>
                <w:sz w:val="24"/>
                <w:szCs w:val="24"/>
              </w:rPr>
              <w:t>規則</w:t>
            </w:r>
          </w:p>
        </w:tc>
        <w:tc>
          <w:tcPr>
            <w:tcW w:w="1671" w:type="dxa"/>
            <w:hideMark/>
          </w:tcPr>
          <w:p w14:paraId="63042E59" w14:textId="7FB88324" w:rsidR="00511955" w:rsidRPr="001F6457" w:rsidRDefault="00511955" w:rsidP="00511955">
            <w:pPr>
              <w:pStyle w:val="ac"/>
              <w:jc w:val="center"/>
              <w:rPr>
                <w:sz w:val="24"/>
                <w:szCs w:val="24"/>
              </w:rPr>
            </w:pPr>
            <w:r w:rsidRPr="00511955">
              <w:rPr>
                <w:rFonts w:hint="eastAsia"/>
                <w:sz w:val="24"/>
                <w:szCs w:val="24"/>
              </w:rPr>
              <w:t>已轉為結構化欄位</w:t>
            </w:r>
          </w:p>
        </w:tc>
        <w:tc>
          <w:tcPr>
            <w:tcW w:w="1663" w:type="dxa"/>
            <w:hideMark/>
          </w:tcPr>
          <w:p w14:paraId="3272E918" w14:textId="6A6872AC" w:rsidR="00511955" w:rsidRPr="001F6457" w:rsidRDefault="00511955" w:rsidP="00511955">
            <w:pPr>
              <w:pStyle w:val="ac"/>
              <w:jc w:val="center"/>
              <w:rPr>
                <w:sz w:val="24"/>
                <w:szCs w:val="24"/>
              </w:rPr>
            </w:pPr>
            <w:r w:rsidRPr="00511955">
              <w:rPr>
                <w:rFonts w:hint="eastAsia"/>
                <w:sz w:val="24"/>
                <w:szCs w:val="24"/>
              </w:rPr>
              <w:t xml:space="preserve">IPv4 </w:t>
            </w:r>
            <w:r w:rsidRPr="00511955">
              <w:rPr>
                <w:rFonts w:hint="eastAsia"/>
                <w:sz w:val="24"/>
                <w:szCs w:val="24"/>
              </w:rPr>
              <w:t>數值化或子網片段化以壓縮維度</w:t>
            </w:r>
          </w:p>
        </w:tc>
      </w:tr>
      <w:tr w:rsidR="00511955" w:rsidRPr="001F6457" w14:paraId="03C7FB05" w14:textId="77777777" w:rsidTr="005B0829">
        <w:trPr>
          <w:tblCellSpacing w:w="15" w:type="dxa"/>
        </w:trPr>
        <w:tc>
          <w:tcPr>
            <w:tcW w:w="1651" w:type="dxa"/>
            <w:hideMark/>
          </w:tcPr>
          <w:p w14:paraId="2987E329" w14:textId="6DCFD87F" w:rsidR="00511955" w:rsidRPr="001F6457" w:rsidRDefault="00511955" w:rsidP="00511955">
            <w:pPr>
              <w:pStyle w:val="ac"/>
              <w:jc w:val="center"/>
              <w:rPr>
                <w:sz w:val="24"/>
                <w:szCs w:val="24"/>
              </w:rPr>
            </w:pPr>
            <w:r w:rsidRPr="00511955">
              <w:rPr>
                <w:rFonts w:hint="eastAsia"/>
                <w:sz w:val="24"/>
                <w:szCs w:val="24"/>
              </w:rPr>
              <w:t>介面／裝置屬性</w:t>
            </w:r>
          </w:p>
        </w:tc>
        <w:tc>
          <w:tcPr>
            <w:tcW w:w="1670" w:type="dxa"/>
            <w:hideMark/>
          </w:tcPr>
          <w:p w14:paraId="5D22525E" w14:textId="09983B27" w:rsidR="00511955" w:rsidRPr="001F6457" w:rsidRDefault="00511955" w:rsidP="00511955">
            <w:pPr>
              <w:pStyle w:val="ac"/>
              <w:jc w:val="center"/>
              <w:rPr>
                <w:sz w:val="24"/>
                <w:szCs w:val="24"/>
              </w:rPr>
            </w:pPr>
            <w:proofErr w:type="spellStart"/>
            <w:r w:rsidRPr="00511955">
              <w:rPr>
                <w:rFonts w:hint="eastAsia"/>
                <w:sz w:val="24"/>
                <w:szCs w:val="24"/>
              </w:rPr>
              <w:t>srcintf</w:t>
            </w:r>
            <w:proofErr w:type="spellEnd"/>
            <w:r w:rsidRPr="00511955">
              <w:rPr>
                <w:rFonts w:hint="eastAsia"/>
                <w:sz w:val="24"/>
                <w:szCs w:val="24"/>
              </w:rPr>
              <w:t>、</w:t>
            </w:r>
            <w:proofErr w:type="spellStart"/>
            <w:r w:rsidRPr="00511955">
              <w:rPr>
                <w:rFonts w:hint="eastAsia"/>
                <w:sz w:val="24"/>
                <w:szCs w:val="24"/>
              </w:rPr>
              <w:t>dstintf</w:t>
            </w:r>
            <w:proofErr w:type="spellEnd"/>
            <w:r w:rsidRPr="00511955">
              <w:rPr>
                <w:rFonts w:hint="eastAsia"/>
                <w:sz w:val="24"/>
                <w:szCs w:val="24"/>
              </w:rPr>
              <w:t>、</w:t>
            </w:r>
            <w:proofErr w:type="spellStart"/>
            <w:r w:rsidRPr="00511955">
              <w:rPr>
                <w:rFonts w:hint="eastAsia"/>
                <w:sz w:val="24"/>
                <w:szCs w:val="24"/>
              </w:rPr>
              <w:t>devtype</w:t>
            </w:r>
            <w:proofErr w:type="spellEnd"/>
            <w:r w:rsidRPr="00511955">
              <w:rPr>
                <w:rFonts w:hint="eastAsia"/>
                <w:sz w:val="24"/>
                <w:szCs w:val="24"/>
              </w:rPr>
              <w:t>、</w:t>
            </w:r>
            <w:proofErr w:type="spellStart"/>
            <w:r w:rsidRPr="00511955">
              <w:rPr>
                <w:rFonts w:hint="eastAsia"/>
                <w:sz w:val="24"/>
                <w:szCs w:val="24"/>
              </w:rPr>
              <w:t>osname</w:t>
            </w:r>
            <w:proofErr w:type="spellEnd"/>
          </w:p>
        </w:tc>
        <w:tc>
          <w:tcPr>
            <w:tcW w:w="1670" w:type="dxa"/>
            <w:hideMark/>
          </w:tcPr>
          <w:p w14:paraId="08BEBC04" w14:textId="21EA0581" w:rsidR="00511955" w:rsidRPr="001F6457" w:rsidRDefault="00511955" w:rsidP="00511955">
            <w:pPr>
              <w:pStyle w:val="ac"/>
              <w:jc w:val="center"/>
              <w:rPr>
                <w:sz w:val="24"/>
                <w:szCs w:val="24"/>
              </w:rPr>
            </w:pPr>
            <w:r w:rsidRPr="00511955">
              <w:rPr>
                <w:rFonts w:hint="eastAsia"/>
                <w:sz w:val="24"/>
                <w:szCs w:val="24"/>
              </w:rPr>
              <w:t>區分內外網與設備類型</w:t>
            </w:r>
          </w:p>
        </w:tc>
        <w:tc>
          <w:tcPr>
            <w:tcW w:w="1671" w:type="dxa"/>
            <w:hideMark/>
          </w:tcPr>
          <w:p w14:paraId="183F8D18" w14:textId="5B77EC74" w:rsidR="00511955" w:rsidRPr="001F6457" w:rsidRDefault="00511955" w:rsidP="00511955">
            <w:pPr>
              <w:pStyle w:val="ac"/>
              <w:jc w:val="center"/>
              <w:rPr>
                <w:sz w:val="24"/>
                <w:szCs w:val="24"/>
              </w:rPr>
            </w:pPr>
            <w:r w:rsidRPr="00511955">
              <w:rPr>
                <w:rFonts w:hint="eastAsia"/>
                <w:sz w:val="24"/>
                <w:szCs w:val="24"/>
              </w:rPr>
              <w:t>已做欄位清洗</w:t>
            </w:r>
          </w:p>
        </w:tc>
        <w:tc>
          <w:tcPr>
            <w:tcW w:w="1663" w:type="dxa"/>
            <w:hideMark/>
          </w:tcPr>
          <w:p w14:paraId="59148891" w14:textId="61AA3A77" w:rsidR="00511955" w:rsidRPr="001F6457" w:rsidRDefault="00511955" w:rsidP="00511955">
            <w:pPr>
              <w:pStyle w:val="ac"/>
              <w:jc w:val="center"/>
              <w:rPr>
                <w:sz w:val="24"/>
                <w:szCs w:val="24"/>
              </w:rPr>
            </w:pPr>
            <w:r w:rsidRPr="00511955">
              <w:rPr>
                <w:rFonts w:hint="eastAsia"/>
                <w:sz w:val="24"/>
                <w:szCs w:val="24"/>
              </w:rPr>
              <w:t>以字典映射取代</w:t>
            </w:r>
            <w:r w:rsidRPr="00511955">
              <w:rPr>
                <w:rFonts w:hint="eastAsia"/>
                <w:sz w:val="24"/>
                <w:szCs w:val="24"/>
              </w:rPr>
              <w:t xml:space="preserve"> one-hot </w:t>
            </w:r>
            <w:r w:rsidRPr="00511955">
              <w:rPr>
                <w:rFonts w:hint="eastAsia"/>
                <w:sz w:val="24"/>
                <w:szCs w:val="24"/>
              </w:rPr>
              <w:t>編碼</w:t>
            </w:r>
          </w:p>
        </w:tc>
      </w:tr>
      <w:tr w:rsidR="00511955" w:rsidRPr="001F6457" w14:paraId="4A7AEE0C" w14:textId="77777777" w:rsidTr="005B0829">
        <w:trPr>
          <w:tblCellSpacing w:w="15" w:type="dxa"/>
        </w:trPr>
        <w:tc>
          <w:tcPr>
            <w:tcW w:w="1651" w:type="dxa"/>
            <w:hideMark/>
          </w:tcPr>
          <w:p w14:paraId="29F5A837" w14:textId="25D673A2" w:rsidR="00511955" w:rsidRPr="001F6457" w:rsidRDefault="00511955" w:rsidP="00511955">
            <w:pPr>
              <w:pStyle w:val="ac"/>
              <w:jc w:val="center"/>
              <w:rPr>
                <w:sz w:val="24"/>
                <w:szCs w:val="24"/>
              </w:rPr>
            </w:pPr>
            <w:r w:rsidRPr="00511955">
              <w:rPr>
                <w:rFonts w:hint="eastAsia"/>
                <w:sz w:val="24"/>
                <w:szCs w:val="24"/>
              </w:rPr>
              <w:t>地理／威脅情報</w:t>
            </w:r>
          </w:p>
        </w:tc>
        <w:tc>
          <w:tcPr>
            <w:tcW w:w="1670" w:type="dxa"/>
            <w:hideMark/>
          </w:tcPr>
          <w:p w14:paraId="5042FEB3" w14:textId="4DFEF63E" w:rsidR="00511955" w:rsidRPr="001F6457" w:rsidRDefault="00511955" w:rsidP="00511955">
            <w:pPr>
              <w:pStyle w:val="ac"/>
              <w:jc w:val="center"/>
              <w:rPr>
                <w:sz w:val="24"/>
                <w:szCs w:val="24"/>
              </w:rPr>
            </w:pPr>
            <w:proofErr w:type="spellStart"/>
            <w:r w:rsidRPr="00511955">
              <w:rPr>
                <w:rFonts w:hint="eastAsia"/>
                <w:sz w:val="24"/>
                <w:szCs w:val="24"/>
              </w:rPr>
              <w:t>srccountry</w:t>
            </w:r>
            <w:proofErr w:type="spellEnd"/>
            <w:r w:rsidRPr="00511955">
              <w:rPr>
                <w:rFonts w:hint="eastAsia"/>
                <w:sz w:val="24"/>
                <w:szCs w:val="24"/>
              </w:rPr>
              <w:t>、</w:t>
            </w:r>
            <w:proofErr w:type="spellStart"/>
            <w:r w:rsidRPr="00511955">
              <w:rPr>
                <w:rFonts w:hint="eastAsia"/>
                <w:sz w:val="24"/>
                <w:szCs w:val="24"/>
              </w:rPr>
              <w:t>dstcountry</w:t>
            </w:r>
            <w:proofErr w:type="spellEnd"/>
            <w:r w:rsidRPr="00511955">
              <w:rPr>
                <w:rFonts w:hint="eastAsia"/>
                <w:sz w:val="24"/>
                <w:szCs w:val="24"/>
              </w:rPr>
              <w:t>、</w:t>
            </w:r>
            <w:proofErr w:type="spellStart"/>
            <w:r w:rsidRPr="00511955">
              <w:rPr>
                <w:rFonts w:hint="eastAsia"/>
                <w:sz w:val="24"/>
                <w:szCs w:val="24"/>
              </w:rPr>
              <w:t>threatfeed</w:t>
            </w:r>
            <w:proofErr w:type="spellEnd"/>
          </w:p>
        </w:tc>
        <w:tc>
          <w:tcPr>
            <w:tcW w:w="1670" w:type="dxa"/>
            <w:hideMark/>
          </w:tcPr>
          <w:p w14:paraId="35320620" w14:textId="3E425BD8" w:rsidR="00511955" w:rsidRPr="001F6457" w:rsidRDefault="00511955" w:rsidP="00511955">
            <w:pPr>
              <w:pStyle w:val="ac"/>
              <w:jc w:val="center"/>
              <w:rPr>
                <w:sz w:val="24"/>
                <w:szCs w:val="24"/>
              </w:rPr>
            </w:pPr>
            <w:r w:rsidRPr="00511955">
              <w:rPr>
                <w:rFonts w:hint="eastAsia"/>
                <w:sz w:val="24"/>
                <w:szCs w:val="24"/>
              </w:rPr>
              <w:t>強化跨國與惡名</w:t>
            </w:r>
            <w:r w:rsidRPr="00511955">
              <w:rPr>
                <w:rFonts w:hint="eastAsia"/>
                <w:sz w:val="24"/>
                <w:szCs w:val="24"/>
              </w:rPr>
              <w:t xml:space="preserve"> IP </w:t>
            </w:r>
            <w:r w:rsidRPr="00511955">
              <w:rPr>
                <w:rFonts w:hint="eastAsia"/>
                <w:sz w:val="24"/>
                <w:szCs w:val="24"/>
              </w:rPr>
              <w:t>偵測</w:t>
            </w:r>
          </w:p>
        </w:tc>
        <w:tc>
          <w:tcPr>
            <w:tcW w:w="1671" w:type="dxa"/>
            <w:hideMark/>
          </w:tcPr>
          <w:p w14:paraId="5B21BF15" w14:textId="76E77ECE" w:rsidR="00511955" w:rsidRPr="001F6457" w:rsidRDefault="00511955" w:rsidP="00511955">
            <w:pPr>
              <w:pStyle w:val="ac"/>
              <w:jc w:val="center"/>
              <w:rPr>
                <w:sz w:val="24"/>
                <w:szCs w:val="24"/>
              </w:rPr>
            </w:pPr>
            <w:r w:rsidRPr="00511955">
              <w:rPr>
                <w:rFonts w:hint="eastAsia"/>
                <w:sz w:val="24"/>
                <w:szCs w:val="24"/>
              </w:rPr>
              <w:t>已於</w:t>
            </w:r>
            <w:r w:rsidRPr="00511955">
              <w:rPr>
                <w:rFonts w:hint="eastAsia"/>
                <w:sz w:val="24"/>
                <w:szCs w:val="24"/>
              </w:rPr>
              <w:t xml:space="preserve"> ETL </w:t>
            </w:r>
            <w:r w:rsidRPr="00511955">
              <w:rPr>
                <w:rFonts w:hint="eastAsia"/>
                <w:sz w:val="24"/>
                <w:szCs w:val="24"/>
              </w:rPr>
              <w:t>階段合併</w:t>
            </w:r>
          </w:p>
        </w:tc>
        <w:tc>
          <w:tcPr>
            <w:tcW w:w="1663" w:type="dxa"/>
            <w:hideMark/>
          </w:tcPr>
          <w:p w14:paraId="38AC7114" w14:textId="42592862" w:rsidR="00511955" w:rsidRPr="001F6457" w:rsidRDefault="00511955" w:rsidP="00511955">
            <w:pPr>
              <w:pStyle w:val="ac"/>
              <w:jc w:val="center"/>
              <w:rPr>
                <w:sz w:val="24"/>
                <w:szCs w:val="24"/>
              </w:rPr>
            </w:pPr>
            <w:r w:rsidRPr="00511955">
              <w:rPr>
                <w:rFonts w:hint="eastAsia"/>
                <w:sz w:val="24"/>
                <w:szCs w:val="24"/>
              </w:rPr>
              <w:t>合併為單一</w:t>
            </w:r>
            <w:r w:rsidRPr="00511955">
              <w:rPr>
                <w:rFonts w:hint="eastAsia"/>
                <w:sz w:val="24"/>
                <w:szCs w:val="24"/>
              </w:rPr>
              <w:t xml:space="preserve"> </w:t>
            </w:r>
            <w:proofErr w:type="spellStart"/>
            <w:r w:rsidRPr="00511955">
              <w:rPr>
                <w:rFonts w:hint="eastAsia"/>
                <w:sz w:val="24"/>
                <w:szCs w:val="24"/>
              </w:rPr>
              <w:t>geo_threat_score</w:t>
            </w:r>
            <w:proofErr w:type="spellEnd"/>
          </w:p>
        </w:tc>
      </w:tr>
      <w:tr w:rsidR="00511955" w:rsidRPr="001F6457" w14:paraId="53680141" w14:textId="77777777" w:rsidTr="005B0829">
        <w:trPr>
          <w:tblCellSpacing w:w="15" w:type="dxa"/>
        </w:trPr>
        <w:tc>
          <w:tcPr>
            <w:tcW w:w="1651" w:type="dxa"/>
            <w:hideMark/>
          </w:tcPr>
          <w:p w14:paraId="690B1DC5" w14:textId="4D338B44" w:rsidR="00511955" w:rsidRPr="001F6457" w:rsidRDefault="00511955" w:rsidP="00511955">
            <w:pPr>
              <w:pStyle w:val="ac"/>
              <w:jc w:val="center"/>
              <w:rPr>
                <w:sz w:val="24"/>
                <w:szCs w:val="24"/>
              </w:rPr>
            </w:pPr>
            <w:r w:rsidRPr="00511955">
              <w:rPr>
                <w:rFonts w:hint="eastAsia"/>
                <w:sz w:val="24"/>
                <w:szCs w:val="24"/>
              </w:rPr>
              <w:t>流量統計</w:t>
            </w:r>
          </w:p>
        </w:tc>
        <w:tc>
          <w:tcPr>
            <w:tcW w:w="1670" w:type="dxa"/>
            <w:hideMark/>
          </w:tcPr>
          <w:p w14:paraId="6A81FF7B" w14:textId="3DC8AE88" w:rsidR="00511955" w:rsidRPr="001F6457" w:rsidRDefault="00511955" w:rsidP="00511955">
            <w:pPr>
              <w:pStyle w:val="ac"/>
              <w:jc w:val="center"/>
              <w:rPr>
                <w:sz w:val="24"/>
                <w:szCs w:val="24"/>
              </w:rPr>
            </w:pPr>
            <w:r w:rsidRPr="00511955">
              <w:rPr>
                <w:rFonts w:hint="eastAsia"/>
                <w:sz w:val="24"/>
                <w:szCs w:val="24"/>
              </w:rPr>
              <w:t>封包數、封包比率、流量大小、連線時長</w:t>
            </w:r>
          </w:p>
        </w:tc>
        <w:tc>
          <w:tcPr>
            <w:tcW w:w="1670" w:type="dxa"/>
            <w:hideMark/>
          </w:tcPr>
          <w:p w14:paraId="183307A0" w14:textId="60AF5E0B" w:rsidR="00511955" w:rsidRPr="001F6457" w:rsidRDefault="00511955" w:rsidP="00511955">
            <w:pPr>
              <w:pStyle w:val="ac"/>
              <w:jc w:val="center"/>
              <w:rPr>
                <w:sz w:val="24"/>
                <w:szCs w:val="24"/>
              </w:rPr>
            </w:pPr>
            <w:r w:rsidRPr="00511955">
              <w:rPr>
                <w:rFonts w:hint="eastAsia"/>
                <w:sz w:val="24"/>
                <w:szCs w:val="24"/>
              </w:rPr>
              <w:t>揭示封包量、流量強度與異常行為</w:t>
            </w:r>
          </w:p>
        </w:tc>
        <w:tc>
          <w:tcPr>
            <w:tcW w:w="1671" w:type="dxa"/>
            <w:hideMark/>
          </w:tcPr>
          <w:p w14:paraId="78B834DA" w14:textId="1A7E9320" w:rsidR="00511955" w:rsidRPr="001F6457" w:rsidRDefault="00511955" w:rsidP="00511955">
            <w:pPr>
              <w:pStyle w:val="ac"/>
              <w:jc w:val="center"/>
              <w:rPr>
                <w:sz w:val="24"/>
                <w:szCs w:val="24"/>
              </w:rPr>
            </w:pPr>
            <w:r w:rsidRPr="00511955">
              <w:rPr>
                <w:rFonts w:hint="eastAsia"/>
                <w:sz w:val="24"/>
                <w:szCs w:val="24"/>
              </w:rPr>
              <w:t>原欄位直接使用</w:t>
            </w:r>
          </w:p>
        </w:tc>
        <w:tc>
          <w:tcPr>
            <w:tcW w:w="1663" w:type="dxa"/>
            <w:hideMark/>
          </w:tcPr>
          <w:p w14:paraId="4DD08415" w14:textId="75AFCACE" w:rsidR="00511955" w:rsidRPr="001F6457" w:rsidRDefault="00511955" w:rsidP="00511955">
            <w:pPr>
              <w:pStyle w:val="ac"/>
              <w:jc w:val="center"/>
              <w:rPr>
                <w:sz w:val="24"/>
                <w:szCs w:val="24"/>
              </w:rPr>
            </w:pPr>
            <w:r w:rsidRPr="00511955">
              <w:rPr>
                <w:rFonts w:hint="eastAsia"/>
                <w:sz w:val="24"/>
                <w:szCs w:val="24"/>
              </w:rPr>
              <w:t>對</w:t>
            </w:r>
            <w:r w:rsidRPr="00511955">
              <w:rPr>
                <w:rFonts w:hint="eastAsia"/>
                <w:sz w:val="24"/>
                <w:szCs w:val="24"/>
              </w:rPr>
              <w:t xml:space="preserve"> heavy-tail </w:t>
            </w:r>
            <w:r w:rsidRPr="00511955">
              <w:rPr>
                <w:rFonts w:hint="eastAsia"/>
                <w:sz w:val="24"/>
                <w:szCs w:val="24"/>
              </w:rPr>
              <w:t>分布欄位做</w:t>
            </w:r>
            <w:r w:rsidRPr="00511955">
              <w:rPr>
                <w:rFonts w:hint="eastAsia"/>
                <w:sz w:val="24"/>
                <w:szCs w:val="24"/>
              </w:rPr>
              <w:t xml:space="preserve"> log1p </w:t>
            </w:r>
            <w:r w:rsidRPr="00511955">
              <w:rPr>
                <w:rFonts w:hint="eastAsia"/>
                <w:sz w:val="24"/>
                <w:szCs w:val="24"/>
              </w:rPr>
              <w:t>變換</w:t>
            </w:r>
          </w:p>
        </w:tc>
      </w:tr>
      <w:tr w:rsidR="00511955" w:rsidRPr="001F6457" w14:paraId="5B0D6B62" w14:textId="77777777" w:rsidTr="005B0829">
        <w:trPr>
          <w:tblCellSpacing w:w="15" w:type="dxa"/>
        </w:trPr>
        <w:tc>
          <w:tcPr>
            <w:tcW w:w="1651" w:type="dxa"/>
            <w:hideMark/>
          </w:tcPr>
          <w:p w14:paraId="5804FC78" w14:textId="609C4142" w:rsidR="00511955" w:rsidRPr="001F6457" w:rsidRDefault="00511955" w:rsidP="00511955">
            <w:pPr>
              <w:pStyle w:val="ac"/>
              <w:jc w:val="center"/>
              <w:rPr>
                <w:sz w:val="24"/>
                <w:szCs w:val="24"/>
              </w:rPr>
            </w:pPr>
            <w:r w:rsidRPr="00511955">
              <w:rPr>
                <w:rFonts w:hint="eastAsia"/>
                <w:sz w:val="24"/>
                <w:szCs w:val="24"/>
              </w:rPr>
              <w:t>短期行為</w:t>
            </w:r>
            <w:r w:rsidRPr="00511955">
              <w:rPr>
                <w:rFonts w:hint="eastAsia"/>
                <w:sz w:val="24"/>
                <w:szCs w:val="24"/>
              </w:rPr>
              <w:t xml:space="preserve"> (CMS)</w:t>
            </w:r>
          </w:p>
        </w:tc>
        <w:tc>
          <w:tcPr>
            <w:tcW w:w="1670" w:type="dxa"/>
            <w:hideMark/>
          </w:tcPr>
          <w:p w14:paraId="525669F9" w14:textId="0D13DCF5" w:rsidR="00511955" w:rsidRPr="001F6457" w:rsidRDefault="00511955" w:rsidP="00511955">
            <w:pPr>
              <w:pStyle w:val="ac"/>
              <w:jc w:val="center"/>
              <w:rPr>
                <w:sz w:val="24"/>
                <w:szCs w:val="24"/>
              </w:rPr>
            </w:pPr>
            <w:r w:rsidRPr="00511955">
              <w:rPr>
                <w:rFonts w:hint="eastAsia"/>
                <w:sz w:val="24"/>
                <w:szCs w:val="24"/>
              </w:rPr>
              <w:t>短時間窗</w:t>
            </w:r>
            <w:r w:rsidRPr="00511955">
              <w:rPr>
                <w:rFonts w:hint="eastAsia"/>
                <w:sz w:val="24"/>
                <w:szCs w:val="24"/>
              </w:rPr>
              <w:t xml:space="preserve"> (5m/15m) </w:t>
            </w:r>
            <w:r w:rsidRPr="00511955">
              <w:rPr>
                <w:rFonts w:hint="eastAsia"/>
                <w:sz w:val="24"/>
                <w:szCs w:val="24"/>
              </w:rPr>
              <w:t>的連線次數及差分</w:t>
            </w:r>
          </w:p>
        </w:tc>
        <w:tc>
          <w:tcPr>
            <w:tcW w:w="1670" w:type="dxa"/>
            <w:hideMark/>
          </w:tcPr>
          <w:p w14:paraId="582C6240" w14:textId="6376827E" w:rsidR="00511955" w:rsidRPr="001F6457" w:rsidRDefault="00511955" w:rsidP="00511955">
            <w:pPr>
              <w:pStyle w:val="ac"/>
              <w:jc w:val="center"/>
              <w:rPr>
                <w:sz w:val="24"/>
                <w:szCs w:val="24"/>
              </w:rPr>
            </w:pPr>
            <w:r w:rsidRPr="00511955">
              <w:rPr>
                <w:rFonts w:hint="eastAsia"/>
                <w:sz w:val="24"/>
                <w:szCs w:val="24"/>
              </w:rPr>
              <w:t>捕捉突增行為與掃描模式</w:t>
            </w:r>
          </w:p>
        </w:tc>
        <w:tc>
          <w:tcPr>
            <w:tcW w:w="1671" w:type="dxa"/>
            <w:hideMark/>
          </w:tcPr>
          <w:p w14:paraId="39C22790" w14:textId="41E5FD84" w:rsidR="00511955" w:rsidRPr="001F6457" w:rsidRDefault="00511955" w:rsidP="00511955">
            <w:pPr>
              <w:pStyle w:val="ac"/>
              <w:jc w:val="center"/>
              <w:rPr>
                <w:sz w:val="24"/>
                <w:szCs w:val="24"/>
              </w:rPr>
            </w:pPr>
            <w:r w:rsidRPr="00511955">
              <w:rPr>
                <w:rFonts w:hint="eastAsia"/>
                <w:sz w:val="24"/>
                <w:szCs w:val="24"/>
              </w:rPr>
              <w:t>已實作滑動窗口</w:t>
            </w:r>
            <w:r w:rsidRPr="00511955">
              <w:rPr>
                <w:rFonts w:hint="eastAsia"/>
                <w:sz w:val="24"/>
                <w:szCs w:val="24"/>
              </w:rPr>
              <w:t xml:space="preserve"> Count-Min Sketch</w:t>
            </w:r>
          </w:p>
        </w:tc>
        <w:tc>
          <w:tcPr>
            <w:tcW w:w="1663" w:type="dxa"/>
            <w:hideMark/>
          </w:tcPr>
          <w:p w14:paraId="687491E2" w14:textId="17CFFBDF" w:rsidR="00511955" w:rsidRPr="001F6457" w:rsidRDefault="00511955" w:rsidP="00511955">
            <w:pPr>
              <w:pStyle w:val="ac"/>
              <w:jc w:val="center"/>
              <w:rPr>
                <w:sz w:val="24"/>
                <w:szCs w:val="24"/>
              </w:rPr>
            </w:pPr>
            <w:r w:rsidRPr="00511955">
              <w:rPr>
                <w:rFonts w:hint="eastAsia"/>
                <w:sz w:val="24"/>
                <w:szCs w:val="24"/>
              </w:rPr>
              <w:t>僅保留差分與高分位旗標以減少維度</w:t>
            </w:r>
          </w:p>
        </w:tc>
      </w:tr>
      <w:tr w:rsidR="00511955" w:rsidRPr="001F6457" w14:paraId="48534110" w14:textId="77777777" w:rsidTr="005B0829">
        <w:trPr>
          <w:tblCellSpacing w:w="15" w:type="dxa"/>
        </w:trPr>
        <w:tc>
          <w:tcPr>
            <w:tcW w:w="1651" w:type="dxa"/>
            <w:hideMark/>
          </w:tcPr>
          <w:p w14:paraId="2CDD781A" w14:textId="5A819CF4" w:rsidR="00511955" w:rsidRPr="001F6457" w:rsidRDefault="00511955" w:rsidP="00511955">
            <w:pPr>
              <w:pStyle w:val="ac"/>
              <w:jc w:val="center"/>
              <w:rPr>
                <w:sz w:val="24"/>
                <w:szCs w:val="24"/>
              </w:rPr>
            </w:pPr>
            <w:r w:rsidRPr="00511955">
              <w:rPr>
                <w:rFonts w:hint="eastAsia"/>
                <w:sz w:val="24"/>
                <w:szCs w:val="24"/>
              </w:rPr>
              <w:t>長期計數</w:t>
            </w:r>
          </w:p>
        </w:tc>
        <w:tc>
          <w:tcPr>
            <w:tcW w:w="1670" w:type="dxa"/>
            <w:hideMark/>
          </w:tcPr>
          <w:p w14:paraId="47554DB2" w14:textId="7A810785" w:rsidR="00511955" w:rsidRPr="001F6457" w:rsidRDefault="00511955" w:rsidP="00511955">
            <w:pPr>
              <w:pStyle w:val="ac"/>
              <w:jc w:val="center"/>
              <w:rPr>
                <w:sz w:val="24"/>
                <w:szCs w:val="24"/>
              </w:rPr>
            </w:pPr>
            <w:r w:rsidRPr="00511955">
              <w:rPr>
                <w:rFonts w:hint="eastAsia"/>
                <w:sz w:val="24"/>
                <w:szCs w:val="24"/>
              </w:rPr>
              <w:t>全日累計的</w:t>
            </w:r>
            <w:r w:rsidRPr="00511955">
              <w:rPr>
                <w:rFonts w:hint="eastAsia"/>
                <w:sz w:val="24"/>
                <w:szCs w:val="24"/>
              </w:rPr>
              <w:t xml:space="preserve"> IP/</w:t>
            </w:r>
            <w:r w:rsidRPr="00511955">
              <w:rPr>
                <w:rFonts w:hint="eastAsia"/>
                <w:sz w:val="24"/>
                <w:szCs w:val="24"/>
              </w:rPr>
              <w:t>連線組合次數</w:t>
            </w:r>
          </w:p>
        </w:tc>
        <w:tc>
          <w:tcPr>
            <w:tcW w:w="1670" w:type="dxa"/>
            <w:hideMark/>
          </w:tcPr>
          <w:p w14:paraId="2E926DBF" w14:textId="0EC89D53" w:rsidR="00511955" w:rsidRPr="001F6457" w:rsidRDefault="00511955" w:rsidP="00511955">
            <w:pPr>
              <w:pStyle w:val="ac"/>
              <w:jc w:val="center"/>
              <w:rPr>
                <w:sz w:val="24"/>
                <w:szCs w:val="24"/>
              </w:rPr>
            </w:pPr>
            <w:r w:rsidRPr="00511955">
              <w:rPr>
                <w:rFonts w:hint="eastAsia"/>
                <w:sz w:val="24"/>
                <w:szCs w:val="24"/>
              </w:rPr>
              <w:t>長期掃描或重複訪問模式</w:t>
            </w:r>
          </w:p>
        </w:tc>
        <w:tc>
          <w:tcPr>
            <w:tcW w:w="1671" w:type="dxa"/>
            <w:hideMark/>
          </w:tcPr>
          <w:p w14:paraId="4289082F" w14:textId="77F55318" w:rsidR="00511955" w:rsidRPr="001F6457" w:rsidRDefault="00511955" w:rsidP="00511955">
            <w:pPr>
              <w:pStyle w:val="ac"/>
              <w:jc w:val="center"/>
              <w:rPr>
                <w:sz w:val="24"/>
                <w:szCs w:val="24"/>
              </w:rPr>
            </w:pPr>
            <w:r w:rsidRPr="00511955">
              <w:rPr>
                <w:rFonts w:hint="eastAsia"/>
                <w:sz w:val="24"/>
                <w:szCs w:val="24"/>
              </w:rPr>
              <w:t>已產生計數欄位</w:t>
            </w:r>
          </w:p>
        </w:tc>
        <w:tc>
          <w:tcPr>
            <w:tcW w:w="1663" w:type="dxa"/>
            <w:hideMark/>
          </w:tcPr>
          <w:p w14:paraId="1E0BDE13" w14:textId="22CC058D" w:rsidR="00511955" w:rsidRPr="001F6457" w:rsidRDefault="00511955" w:rsidP="00511955">
            <w:pPr>
              <w:pStyle w:val="ac"/>
              <w:jc w:val="center"/>
              <w:rPr>
                <w:sz w:val="24"/>
                <w:szCs w:val="24"/>
              </w:rPr>
            </w:pPr>
            <w:r w:rsidRPr="00511955">
              <w:rPr>
                <w:rFonts w:hint="eastAsia"/>
                <w:sz w:val="24"/>
                <w:szCs w:val="24"/>
              </w:rPr>
              <w:t>分位數截尾以緩解極端值</w:t>
            </w:r>
          </w:p>
        </w:tc>
      </w:tr>
      <w:tr w:rsidR="00511955" w:rsidRPr="001F6457" w14:paraId="0929E1FF" w14:textId="77777777" w:rsidTr="005B0829">
        <w:trPr>
          <w:tblCellSpacing w:w="15" w:type="dxa"/>
        </w:trPr>
        <w:tc>
          <w:tcPr>
            <w:tcW w:w="1651" w:type="dxa"/>
            <w:hideMark/>
          </w:tcPr>
          <w:p w14:paraId="3CF3EB90" w14:textId="2B401961" w:rsidR="00511955" w:rsidRPr="001F6457" w:rsidRDefault="00511955" w:rsidP="00511955">
            <w:pPr>
              <w:pStyle w:val="ac"/>
              <w:jc w:val="center"/>
              <w:rPr>
                <w:sz w:val="24"/>
                <w:szCs w:val="24"/>
              </w:rPr>
            </w:pPr>
            <w:r w:rsidRPr="00511955">
              <w:rPr>
                <w:rFonts w:hint="eastAsia"/>
                <w:sz w:val="24"/>
                <w:szCs w:val="24"/>
              </w:rPr>
              <w:lastRenderedPageBreak/>
              <w:t>標記策略</w:t>
            </w:r>
          </w:p>
        </w:tc>
        <w:tc>
          <w:tcPr>
            <w:tcW w:w="1670" w:type="dxa"/>
            <w:hideMark/>
          </w:tcPr>
          <w:p w14:paraId="74A0CA9A" w14:textId="7066EC80" w:rsidR="00511955" w:rsidRPr="001F6457" w:rsidRDefault="00511955" w:rsidP="00511955">
            <w:pPr>
              <w:pStyle w:val="ac"/>
              <w:jc w:val="center"/>
              <w:rPr>
                <w:sz w:val="24"/>
                <w:szCs w:val="24"/>
              </w:rPr>
            </w:pPr>
            <w:r w:rsidRPr="00511955">
              <w:rPr>
                <w:rFonts w:hint="eastAsia"/>
                <w:sz w:val="24"/>
                <w:szCs w:val="24"/>
              </w:rPr>
              <w:t>攻擊標記</w:t>
            </w:r>
            <w:r w:rsidRPr="00511955">
              <w:rPr>
                <w:rFonts w:hint="eastAsia"/>
                <w:sz w:val="24"/>
                <w:szCs w:val="24"/>
              </w:rPr>
              <w:t xml:space="preserve"> (</w:t>
            </w:r>
            <w:proofErr w:type="spellStart"/>
            <w:r w:rsidRPr="00511955">
              <w:rPr>
                <w:rFonts w:hint="eastAsia"/>
                <w:sz w:val="24"/>
                <w:szCs w:val="24"/>
              </w:rPr>
              <w:t>is_attack</w:t>
            </w:r>
            <w:proofErr w:type="spellEnd"/>
            <w:r w:rsidRPr="00511955">
              <w:rPr>
                <w:rFonts w:hint="eastAsia"/>
                <w:sz w:val="24"/>
                <w:szCs w:val="24"/>
              </w:rPr>
              <w:t xml:space="preserve">) </w:t>
            </w:r>
            <w:r w:rsidRPr="00511955">
              <w:rPr>
                <w:rFonts w:hint="eastAsia"/>
                <w:sz w:val="24"/>
                <w:szCs w:val="24"/>
              </w:rPr>
              <w:t>與分級</w:t>
            </w:r>
            <w:r w:rsidRPr="00511955">
              <w:rPr>
                <w:rFonts w:hint="eastAsia"/>
                <w:sz w:val="24"/>
                <w:szCs w:val="24"/>
              </w:rPr>
              <w:t xml:space="preserve"> (</w:t>
            </w:r>
            <w:r w:rsidRPr="00511955">
              <w:rPr>
                <w:rFonts w:hint="eastAsia"/>
                <w:sz w:val="24"/>
                <w:szCs w:val="24"/>
              </w:rPr>
              <w:t>四階等級</w:t>
            </w:r>
            <w:r w:rsidRPr="00511955">
              <w:rPr>
                <w:rFonts w:hint="eastAsia"/>
                <w:sz w:val="24"/>
                <w:szCs w:val="24"/>
              </w:rPr>
              <w:t>)</w:t>
            </w:r>
          </w:p>
        </w:tc>
        <w:tc>
          <w:tcPr>
            <w:tcW w:w="1670" w:type="dxa"/>
            <w:hideMark/>
          </w:tcPr>
          <w:p w14:paraId="5789673C" w14:textId="0B030C62" w:rsidR="00511955" w:rsidRPr="001F6457" w:rsidRDefault="00511955" w:rsidP="00511955">
            <w:pPr>
              <w:pStyle w:val="ac"/>
              <w:jc w:val="center"/>
              <w:rPr>
                <w:sz w:val="24"/>
                <w:szCs w:val="24"/>
              </w:rPr>
            </w:pPr>
            <w:r w:rsidRPr="00511955">
              <w:rPr>
                <w:rFonts w:hint="eastAsia"/>
                <w:sz w:val="24"/>
                <w:szCs w:val="24"/>
              </w:rPr>
              <w:t>自動生成標籤，兼顧二元偵測與多級分級</w:t>
            </w:r>
          </w:p>
        </w:tc>
        <w:tc>
          <w:tcPr>
            <w:tcW w:w="1671" w:type="dxa"/>
            <w:hideMark/>
          </w:tcPr>
          <w:p w14:paraId="4D4A5B36" w14:textId="5F56C407" w:rsidR="00511955" w:rsidRPr="001F6457" w:rsidRDefault="00511955" w:rsidP="00511955">
            <w:pPr>
              <w:pStyle w:val="ac"/>
              <w:jc w:val="center"/>
              <w:rPr>
                <w:sz w:val="24"/>
                <w:szCs w:val="24"/>
              </w:rPr>
            </w:pPr>
            <w:r w:rsidRPr="00511955">
              <w:rPr>
                <w:rFonts w:hint="eastAsia"/>
                <w:sz w:val="24"/>
                <w:szCs w:val="24"/>
              </w:rPr>
              <w:t>已用於標籤生成與模型訓練</w:t>
            </w:r>
          </w:p>
        </w:tc>
        <w:tc>
          <w:tcPr>
            <w:tcW w:w="1663" w:type="dxa"/>
            <w:hideMark/>
          </w:tcPr>
          <w:p w14:paraId="389A0E78" w14:textId="29951FEF" w:rsidR="00511955" w:rsidRPr="001F6457" w:rsidRDefault="00511955" w:rsidP="00511955">
            <w:pPr>
              <w:pStyle w:val="ac"/>
              <w:jc w:val="center"/>
              <w:rPr>
                <w:sz w:val="24"/>
                <w:szCs w:val="24"/>
              </w:rPr>
            </w:pPr>
            <w:r w:rsidRPr="00511955">
              <w:rPr>
                <w:rFonts w:hint="eastAsia"/>
                <w:sz w:val="24"/>
                <w:szCs w:val="24"/>
              </w:rPr>
              <w:t>完成後檢查標籤洩漏</w:t>
            </w:r>
            <w:r w:rsidRPr="00511955">
              <w:rPr>
                <w:rFonts w:hint="eastAsia"/>
                <w:sz w:val="24"/>
                <w:szCs w:val="24"/>
              </w:rPr>
              <w:t xml:space="preserve"> (label leakage)</w:t>
            </w:r>
          </w:p>
        </w:tc>
      </w:tr>
      <w:tr w:rsidR="00511955" w:rsidRPr="001F6457" w14:paraId="50A9A2A0" w14:textId="77777777" w:rsidTr="005B0829">
        <w:trPr>
          <w:tblCellSpacing w:w="15" w:type="dxa"/>
        </w:trPr>
        <w:tc>
          <w:tcPr>
            <w:tcW w:w="1651" w:type="dxa"/>
            <w:hideMark/>
          </w:tcPr>
          <w:p w14:paraId="26CFA34B" w14:textId="103FB004" w:rsidR="00511955" w:rsidRPr="001F6457" w:rsidRDefault="00511955" w:rsidP="00511955">
            <w:pPr>
              <w:pStyle w:val="ac"/>
              <w:jc w:val="center"/>
              <w:rPr>
                <w:sz w:val="24"/>
                <w:szCs w:val="24"/>
              </w:rPr>
            </w:pPr>
            <w:r w:rsidRPr="00511955">
              <w:rPr>
                <w:rFonts w:hint="eastAsia"/>
                <w:sz w:val="24"/>
                <w:szCs w:val="24"/>
              </w:rPr>
              <w:t>時間戳</w:t>
            </w:r>
          </w:p>
        </w:tc>
        <w:tc>
          <w:tcPr>
            <w:tcW w:w="1670" w:type="dxa"/>
            <w:hideMark/>
          </w:tcPr>
          <w:p w14:paraId="06B83BCE" w14:textId="00551B98" w:rsidR="00511955" w:rsidRPr="001F6457" w:rsidRDefault="00511955" w:rsidP="00511955">
            <w:pPr>
              <w:pStyle w:val="ac"/>
              <w:jc w:val="center"/>
              <w:rPr>
                <w:sz w:val="24"/>
                <w:szCs w:val="24"/>
              </w:rPr>
            </w:pPr>
            <w:proofErr w:type="spellStart"/>
            <w:r w:rsidRPr="00511955">
              <w:rPr>
                <w:rFonts w:hint="eastAsia"/>
                <w:sz w:val="24"/>
                <w:szCs w:val="24"/>
              </w:rPr>
              <w:t>eventtime</w:t>
            </w:r>
            <w:proofErr w:type="spellEnd"/>
            <w:r w:rsidRPr="00511955">
              <w:rPr>
                <w:rFonts w:hint="eastAsia"/>
                <w:sz w:val="24"/>
                <w:szCs w:val="24"/>
              </w:rPr>
              <w:t>（解析</w:t>
            </w:r>
            <w:r w:rsidRPr="00511955">
              <w:rPr>
                <w:rFonts w:hint="eastAsia"/>
                <w:sz w:val="24"/>
                <w:szCs w:val="24"/>
              </w:rPr>
              <w:t xml:space="preserve"> hour, weekday</w:t>
            </w:r>
            <w:r w:rsidRPr="00511955">
              <w:rPr>
                <w:rFonts w:hint="eastAsia"/>
                <w:sz w:val="24"/>
                <w:szCs w:val="24"/>
              </w:rPr>
              <w:t>）</w:t>
            </w:r>
          </w:p>
        </w:tc>
        <w:tc>
          <w:tcPr>
            <w:tcW w:w="1670" w:type="dxa"/>
            <w:hideMark/>
          </w:tcPr>
          <w:p w14:paraId="64DB1338" w14:textId="756F9FC9" w:rsidR="00511955" w:rsidRPr="001F6457" w:rsidRDefault="00511955" w:rsidP="00511955">
            <w:pPr>
              <w:pStyle w:val="ac"/>
              <w:jc w:val="center"/>
              <w:rPr>
                <w:sz w:val="24"/>
                <w:szCs w:val="24"/>
              </w:rPr>
            </w:pPr>
            <w:r w:rsidRPr="00511955">
              <w:rPr>
                <w:rFonts w:hint="eastAsia"/>
                <w:sz w:val="24"/>
                <w:szCs w:val="24"/>
              </w:rPr>
              <w:t>分析攻擊高峰與週期性行為</w:t>
            </w:r>
          </w:p>
        </w:tc>
        <w:tc>
          <w:tcPr>
            <w:tcW w:w="1671" w:type="dxa"/>
            <w:hideMark/>
          </w:tcPr>
          <w:p w14:paraId="437D2CD3" w14:textId="1E5AB6B7" w:rsidR="00511955" w:rsidRPr="001F6457" w:rsidRDefault="00511955" w:rsidP="00511955">
            <w:pPr>
              <w:pStyle w:val="ac"/>
              <w:jc w:val="center"/>
              <w:rPr>
                <w:sz w:val="24"/>
                <w:szCs w:val="24"/>
              </w:rPr>
            </w:pPr>
            <w:r w:rsidRPr="00511955">
              <w:rPr>
                <w:rFonts w:hint="eastAsia"/>
                <w:sz w:val="24"/>
                <w:szCs w:val="24"/>
              </w:rPr>
              <w:t>轉換為</w:t>
            </w:r>
            <w:r w:rsidRPr="00511955">
              <w:rPr>
                <w:rFonts w:hint="eastAsia"/>
                <w:sz w:val="24"/>
                <w:szCs w:val="24"/>
              </w:rPr>
              <w:t xml:space="preserve"> UTC </w:t>
            </w:r>
            <w:r w:rsidRPr="00511955">
              <w:rPr>
                <w:rFonts w:hint="eastAsia"/>
                <w:sz w:val="24"/>
                <w:szCs w:val="24"/>
              </w:rPr>
              <w:t>並萃取欄位</w:t>
            </w:r>
          </w:p>
        </w:tc>
        <w:tc>
          <w:tcPr>
            <w:tcW w:w="1663" w:type="dxa"/>
            <w:hideMark/>
          </w:tcPr>
          <w:p w14:paraId="342D808E" w14:textId="072BF834" w:rsidR="00511955" w:rsidRPr="001F6457" w:rsidRDefault="00511955" w:rsidP="00511955">
            <w:pPr>
              <w:pStyle w:val="ac"/>
              <w:jc w:val="center"/>
              <w:rPr>
                <w:sz w:val="24"/>
                <w:szCs w:val="24"/>
              </w:rPr>
            </w:pPr>
            <w:r w:rsidRPr="00511955">
              <w:rPr>
                <w:rFonts w:hint="eastAsia"/>
                <w:sz w:val="24"/>
                <w:szCs w:val="24"/>
              </w:rPr>
              <w:t>轉成</w:t>
            </w:r>
            <w:r w:rsidRPr="00511955">
              <w:rPr>
                <w:rFonts w:hint="eastAsia"/>
                <w:sz w:val="24"/>
                <w:szCs w:val="24"/>
              </w:rPr>
              <w:t xml:space="preserve"> sin/cos </w:t>
            </w:r>
            <w:r w:rsidRPr="00511955">
              <w:rPr>
                <w:rFonts w:hint="eastAsia"/>
                <w:sz w:val="24"/>
                <w:szCs w:val="24"/>
              </w:rPr>
              <w:t>週期特徵</w:t>
            </w:r>
          </w:p>
        </w:tc>
      </w:tr>
      <w:tr w:rsidR="00511955" w:rsidRPr="001F6457" w14:paraId="4A795E5C" w14:textId="77777777" w:rsidTr="005B0829">
        <w:trPr>
          <w:tblCellSpacing w:w="15" w:type="dxa"/>
        </w:trPr>
        <w:tc>
          <w:tcPr>
            <w:tcW w:w="1651" w:type="dxa"/>
            <w:hideMark/>
          </w:tcPr>
          <w:p w14:paraId="16D0A234" w14:textId="1ADE9155" w:rsidR="00511955" w:rsidRPr="001F6457" w:rsidRDefault="00511955" w:rsidP="00511955">
            <w:pPr>
              <w:pStyle w:val="ac"/>
              <w:jc w:val="center"/>
              <w:rPr>
                <w:sz w:val="24"/>
                <w:szCs w:val="24"/>
              </w:rPr>
            </w:pPr>
            <w:r w:rsidRPr="00511955">
              <w:rPr>
                <w:rFonts w:hint="eastAsia"/>
                <w:sz w:val="24"/>
                <w:szCs w:val="24"/>
              </w:rPr>
              <w:t>事件描述</w:t>
            </w:r>
          </w:p>
        </w:tc>
        <w:tc>
          <w:tcPr>
            <w:tcW w:w="1670" w:type="dxa"/>
            <w:hideMark/>
          </w:tcPr>
          <w:p w14:paraId="5CEB62B4" w14:textId="55ECB964" w:rsidR="00511955" w:rsidRPr="001F6457" w:rsidRDefault="00511955" w:rsidP="00511955">
            <w:pPr>
              <w:pStyle w:val="ac"/>
              <w:jc w:val="center"/>
              <w:rPr>
                <w:sz w:val="24"/>
                <w:szCs w:val="24"/>
              </w:rPr>
            </w:pPr>
            <w:r w:rsidRPr="00511955">
              <w:rPr>
                <w:rFonts w:hint="eastAsia"/>
                <w:sz w:val="24"/>
                <w:szCs w:val="24"/>
              </w:rPr>
              <w:t xml:space="preserve">Description </w:t>
            </w:r>
            <w:r w:rsidRPr="00511955">
              <w:rPr>
                <w:rFonts w:hint="eastAsia"/>
                <w:sz w:val="24"/>
                <w:szCs w:val="24"/>
              </w:rPr>
              <w:t>欄位</w:t>
            </w:r>
          </w:p>
        </w:tc>
        <w:tc>
          <w:tcPr>
            <w:tcW w:w="1670" w:type="dxa"/>
            <w:hideMark/>
          </w:tcPr>
          <w:p w14:paraId="4D368DF9" w14:textId="5743EF5B" w:rsidR="00511955" w:rsidRPr="001F6457" w:rsidRDefault="00511955" w:rsidP="00511955">
            <w:pPr>
              <w:pStyle w:val="ac"/>
              <w:jc w:val="center"/>
              <w:rPr>
                <w:sz w:val="24"/>
                <w:szCs w:val="24"/>
              </w:rPr>
            </w:pPr>
            <w:r w:rsidRPr="00511955">
              <w:rPr>
                <w:rFonts w:hint="eastAsia"/>
                <w:sz w:val="24"/>
                <w:szCs w:val="24"/>
              </w:rPr>
              <w:t>提供語意資訊，輔助行為解析</w:t>
            </w:r>
          </w:p>
        </w:tc>
        <w:tc>
          <w:tcPr>
            <w:tcW w:w="1671" w:type="dxa"/>
            <w:hideMark/>
          </w:tcPr>
          <w:p w14:paraId="40F16997" w14:textId="5E1446D4" w:rsidR="00511955" w:rsidRPr="001F6457" w:rsidRDefault="00511955" w:rsidP="00511955">
            <w:pPr>
              <w:pStyle w:val="ac"/>
              <w:jc w:val="center"/>
              <w:rPr>
                <w:sz w:val="24"/>
                <w:szCs w:val="24"/>
              </w:rPr>
            </w:pPr>
            <w:r w:rsidRPr="00511955">
              <w:rPr>
                <w:rFonts w:hint="eastAsia"/>
                <w:sz w:val="24"/>
                <w:szCs w:val="24"/>
              </w:rPr>
              <w:t>已保留欄位，尚未特徵化</w:t>
            </w:r>
          </w:p>
        </w:tc>
        <w:tc>
          <w:tcPr>
            <w:tcW w:w="1663" w:type="dxa"/>
            <w:hideMark/>
          </w:tcPr>
          <w:p w14:paraId="086CA16C" w14:textId="2E04CA78" w:rsidR="00511955" w:rsidRPr="001F6457" w:rsidRDefault="00511955" w:rsidP="00511955">
            <w:pPr>
              <w:pStyle w:val="ac"/>
              <w:jc w:val="center"/>
              <w:rPr>
                <w:sz w:val="24"/>
                <w:szCs w:val="24"/>
              </w:rPr>
            </w:pPr>
            <w:r w:rsidRPr="00511955">
              <w:rPr>
                <w:rFonts w:hint="eastAsia"/>
                <w:sz w:val="24"/>
                <w:szCs w:val="24"/>
              </w:rPr>
              <w:t>後續可用</w:t>
            </w:r>
            <w:r w:rsidRPr="00511955">
              <w:rPr>
                <w:rFonts w:hint="eastAsia"/>
                <w:sz w:val="24"/>
                <w:szCs w:val="24"/>
              </w:rPr>
              <w:t xml:space="preserve"> NLP/embedding </w:t>
            </w:r>
            <w:r w:rsidRPr="00511955">
              <w:rPr>
                <w:rFonts w:hint="eastAsia"/>
                <w:sz w:val="24"/>
                <w:szCs w:val="24"/>
              </w:rPr>
              <w:t>強化</w:t>
            </w:r>
          </w:p>
        </w:tc>
      </w:tr>
    </w:tbl>
    <w:p w14:paraId="348A4DEC" w14:textId="12FE7757" w:rsidR="009A0C17" w:rsidRDefault="009A0C17" w:rsidP="008607DE">
      <w:pPr>
        <w:ind w:firstLine="560"/>
      </w:pPr>
    </w:p>
    <w:p w14:paraId="4068E3F8" w14:textId="4B386449" w:rsidR="009A0C17" w:rsidRPr="009A0C17" w:rsidRDefault="009A0C17" w:rsidP="009A0C17">
      <w:pPr>
        <w:widowControl/>
        <w:spacing w:line="240" w:lineRule="auto"/>
        <w:ind w:firstLineChars="0" w:firstLine="0"/>
        <w:jc w:val="left"/>
        <w:rPr>
          <w:rFonts w:cs="Times New Roman"/>
          <w:b/>
          <w:bCs/>
          <w:color w:val="000000" w:themeColor="text1"/>
          <w:kern w:val="52"/>
          <w:sz w:val="36"/>
          <w:szCs w:val="36"/>
        </w:rPr>
      </w:pPr>
      <w:r>
        <w:rPr>
          <w:rFonts w:cs="Times New Roman"/>
          <w:color w:val="000000" w:themeColor="text1"/>
          <w:szCs w:val="36"/>
        </w:rPr>
        <w:br w:type="page"/>
      </w:r>
    </w:p>
    <w:p w14:paraId="650458CB" w14:textId="0D273789"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bookmarkStart w:id="26" w:name="_Toc207454459"/>
      <w:r w:rsidRPr="00220DEF">
        <w:rPr>
          <w:rFonts w:cs="Times New Roman"/>
          <w:color w:val="000000" w:themeColor="text1"/>
          <w:szCs w:val="36"/>
        </w:rPr>
        <w:lastRenderedPageBreak/>
        <w:t>系統設計與研究方法</w:t>
      </w:r>
      <w:bookmarkEnd w:id="26"/>
    </w:p>
    <w:p w14:paraId="20596AFB" w14:textId="64AFE10B" w:rsidR="00113325" w:rsidRDefault="003A3E29" w:rsidP="00B62CC1">
      <w:pPr>
        <w:pStyle w:val="2"/>
      </w:pPr>
      <w:bookmarkStart w:id="27" w:name="_Toc207454460"/>
      <w:r w:rsidRPr="00220DEF">
        <w:t>系統架構</w:t>
      </w:r>
      <w:bookmarkEnd w:id="27"/>
    </w:p>
    <w:p w14:paraId="33B56DDF" w14:textId="643FF762" w:rsidR="00E7614B" w:rsidRDefault="00E7614B" w:rsidP="00575BBA">
      <w:pPr>
        <w:ind w:firstLine="560"/>
      </w:pPr>
      <w:r w:rsidRPr="00E7614B">
        <w:t>本研究提出之</w:t>
      </w:r>
      <w:r w:rsidRPr="00E7614B">
        <w:t xml:space="preserve"> </w:t>
      </w:r>
      <w:r w:rsidRPr="00E7614B">
        <w:rPr>
          <w:b/>
          <w:bCs/>
        </w:rPr>
        <w:t xml:space="preserve">D-FLARE </w:t>
      </w:r>
      <w:r w:rsidRPr="00E7614B">
        <w:rPr>
          <w:b/>
          <w:bCs/>
        </w:rPr>
        <w:t>系統</w:t>
      </w:r>
      <w:r w:rsidRPr="00E7614B">
        <w:t>，整體設計如圖</w:t>
      </w:r>
      <w:r w:rsidRPr="00E7614B">
        <w:t xml:space="preserve"> 3-1 </w:t>
      </w:r>
      <w:r w:rsidRPr="00E7614B">
        <w:t>所示。系統包含五大模組：</w:t>
      </w:r>
      <w:r w:rsidRPr="00E7614B">
        <w:br/>
        <w:t xml:space="preserve">(1) </w:t>
      </w:r>
      <w:r w:rsidRPr="00E7614B">
        <w:t>資料前處理模組：負責日誌正則解析、欄位標準化與抽樣，輸出</w:t>
      </w:r>
      <w:r w:rsidRPr="00E7614B">
        <w:t xml:space="preserve"> preprocessed_data.csv</w:t>
      </w:r>
      <w:r w:rsidRPr="00E7614B">
        <w:t>。</w:t>
      </w:r>
      <w:r w:rsidRPr="00E7614B">
        <w:br/>
        <w:t xml:space="preserve">(2) </w:t>
      </w:r>
      <w:r w:rsidR="00D32860">
        <w:rPr>
          <w:rFonts w:hint="eastAsia"/>
        </w:rPr>
        <w:t>映射</w:t>
      </w:r>
      <w:r w:rsidRPr="00E7614B">
        <w:t>特徵工程模組：引入</w:t>
      </w:r>
      <w:r w:rsidRPr="00E7614B">
        <w:t xml:space="preserve"> Windowed Count-Min Sketch (CMS) </w:t>
      </w:r>
      <w:r w:rsidRPr="00E7614B">
        <w:t>與差分特徵，搭配</w:t>
      </w:r>
      <w:r w:rsidRPr="00E7614B">
        <w:t xml:space="preserve"> Top-K </w:t>
      </w:r>
      <w:r w:rsidRPr="00E7614B">
        <w:t>統計與異常指標生成。</w:t>
      </w:r>
      <w:r w:rsidRPr="00E7614B">
        <w:br/>
        <w:t xml:space="preserve">(3) </w:t>
      </w:r>
      <w:r w:rsidRPr="00E7614B">
        <w:t>威脅偵測模組：執行二元分類，辨識正常與異常流量。</w:t>
      </w:r>
      <w:r w:rsidRPr="00E7614B">
        <w:br/>
        <w:t xml:space="preserve">(4) </w:t>
      </w:r>
      <w:r w:rsidRPr="00E7614B">
        <w:t>威脅分級模組：針對異常流量進行四級威脅分級。</w:t>
      </w:r>
      <w:r w:rsidRPr="00E7614B">
        <w:br/>
        <w:t xml:space="preserve">(5) </w:t>
      </w:r>
      <w:r w:rsidRPr="00E7614B">
        <w:t>控制中心模組：支援</w:t>
      </w:r>
      <w:r w:rsidRPr="00E7614B">
        <w:t xml:space="preserve"> CLI </w:t>
      </w:r>
      <w:r w:rsidRPr="00E7614B">
        <w:t>與</w:t>
      </w:r>
      <w:r w:rsidRPr="00E7614B">
        <w:t xml:space="preserve"> UI </w:t>
      </w:r>
      <w:r w:rsidRPr="00E7614B">
        <w:t>雙模式。</w:t>
      </w:r>
      <w:r w:rsidRPr="00E7614B">
        <w:t xml:space="preserve">CLI </w:t>
      </w:r>
      <w:r w:rsidRPr="00E7614B">
        <w:t>模式提供伺服器端自動化批次執行；</w:t>
      </w:r>
      <w:r w:rsidRPr="00E7614B">
        <w:t xml:space="preserve">UI </w:t>
      </w:r>
      <w:r w:rsidRPr="00E7614B">
        <w:t>模式則整合</w:t>
      </w:r>
      <w:r w:rsidRPr="00E7614B">
        <w:t xml:space="preserve"> Log </w:t>
      </w:r>
      <w:r w:rsidRPr="00E7614B">
        <w:t>擷取、圖表產生、資料清除與通知推播，並支援最小化至系統匣以利長時監控。通知模組能透過</w:t>
      </w:r>
      <w:r w:rsidRPr="00E7614B">
        <w:t xml:space="preserve"> LINE </w:t>
      </w:r>
      <w:r w:rsidRPr="00E7614B">
        <w:t>與</w:t>
      </w:r>
      <w:r w:rsidRPr="00E7614B">
        <w:t xml:space="preserve"> Discord </w:t>
      </w:r>
      <w:r w:rsidRPr="00E7614B">
        <w:t>即時推播警報，並可串接</w:t>
      </w:r>
      <w:r w:rsidRPr="00E7614B">
        <w:t xml:space="preserve"> Gemini </w:t>
      </w:r>
      <w:r w:rsidRPr="00E7614B">
        <w:t>提供應變建議。</w:t>
      </w:r>
    </w:p>
    <w:p w14:paraId="3B4350B7" w14:textId="77777777" w:rsidR="00E7614B" w:rsidRDefault="00E7614B">
      <w:pPr>
        <w:widowControl/>
        <w:spacing w:line="240" w:lineRule="auto"/>
        <w:ind w:firstLineChars="0" w:firstLine="0"/>
        <w:jc w:val="left"/>
      </w:pPr>
      <w:r>
        <w:br w:type="page"/>
      </w:r>
    </w:p>
    <w:p w14:paraId="133A94B8" w14:textId="77777777" w:rsidR="00C616FF" w:rsidRDefault="00C616FF" w:rsidP="00575BBA">
      <w:pPr>
        <w:ind w:firstLine="560"/>
      </w:pPr>
    </w:p>
    <w:p w14:paraId="6E045FB2" w14:textId="77777777" w:rsidR="00E7614B" w:rsidRDefault="00C616FF" w:rsidP="00E7614B">
      <w:pPr>
        <w:ind w:firstLine="560"/>
      </w:pPr>
      <w:r w:rsidRPr="00C616FF">
        <w:t>圖</w:t>
      </w:r>
      <w:r w:rsidRPr="00C616FF">
        <w:t xml:space="preserve"> 3-1 </w:t>
      </w:r>
      <w:r w:rsidRPr="00C616FF">
        <w:t>展示</w:t>
      </w:r>
      <w:r w:rsidRPr="00C616FF">
        <w:t xml:space="preserve"> D-FLARE </w:t>
      </w:r>
      <w:r w:rsidRPr="00C616FF">
        <w:t>系統流程：校園內外網與伺服器流量先經</w:t>
      </w:r>
      <w:r w:rsidRPr="00C616FF">
        <w:t xml:space="preserve"> FortiGate 1801F </w:t>
      </w:r>
      <w:r w:rsidRPr="00C616FF">
        <w:t>與</w:t>
      </w:r>
      <w:r w:rsidRPr="00C616FF">
        <w:t xml:space="preserve"> Cisco ASA-5506X </w:t>
      </w:r>
      <w:r w:rsidRPr="00C616FF">
        <w:t>防火牆，產生</w:t>
      </w:r>
      <w:r w:rsidRPr="00C616FF">
        <w:t xml:space="preserve"> </w:t>
      </w:r>
      <w:proofErr w:type="spellStart"/>
      <w:r w:rsidRPr="00C616FF">
        <w:t>raw_log</w:t>
      </w:r>
      <w:proofErr w:type="spellEnd"/>
      <w:r w:rsidRPr="00C616FF">
        <w:t>；此資料經前處理模組（清洗、編碼、特徵工程）轉換為結構化特徵後，先透過二元分類模型判斷潛在威脅（</w:t>
      </w:r>
      <w:proofErr w:type="spellStart"/>
      <w:r w:rsidRPr="00C616FF">
        <w:t>is_attack</w:t>
      </w:r>
      <w:proofErr w:type="spellEnd"/>
      <w:r w:rsidRPr="00C616FF">
        <w:t>），再將</w:t>
      </w:r>
      <w:r w:rsidRPr="00C616FF">
        <w:t xml:space="preserve"> </w:t>
      </w:r>
      <w:proofErr w:type="spellStart"/>
      <w:r w:rsidRPr="00C616FF">
        <w:t>is_attack</w:t>
      </w:r>
      <w:proofErr w:type="spellEnd"/>
      <w:r w:rsidRPr="00C616FF">
        <w:t xml:space="preserve">=1 </w:t>
      </w:r>
      <w:r w:rsidRPr="00C616FF">
        <w:t>的事件送入多元分級階段，依</w:t>
      </w:r>
      <w:r w:rsidRPr="00C616FF">
        <w:t xml:space="preserve"> Fortinet </w:t>
      </w:r>
      <w:r w:rsidRPr="00C616FF">
        <w:t>之</w:t>
      </w:r>
      <w:r w:rsidRPr="00C616FF">
        <w:t xml:space="preserve"> </w:t>
      </w:r>
      <w:proofErr w:type="spellStart"/>
      <w:r w:rsidRPr="00C616FF">
        <w:t>crlevel</w:t>
      </w:r>
      <w:proofErr w:type="spellEnd"/>
      <w:r w:rsidRPr="00C616FF">
        <w:t xml:space="preserve"> </w:t>
      </w:r>
      <w:r w:rsidRPr="00C616FF">
        <w:t>或</w:t>
      </w:r>
      <w:r w:rsidRPr="00C616FF">
        <w:t xml:space="preserve"> Cisco </w:t>
      </w:r>
      <w:r w:rsidRPr="00C616FF">
        <w:t>之</w:t>
      </w:r>
      <w:r w:rsidRPr="00C616FF">
        <w:t xml:space="preserve"> Severity </w:t>
      </w:r>
      <w:r w:rsidRPr="00C616FF">
        <w:t>對應四階等級（</w:t>
      </w:r>
      <w:r w:rsidRPr="00C616FF">
        <w:t>Low</w:t>
      </w:r>
      <w:r w:rsidRPr="00C616FF">
        <w:t>、</w:t>
      </w:r>
      <w:r w:rsidRPr="00C616FF">
        <w:t>Medium</w:t>
      </w:r>
      <w:r w:rsidRPr="00C616FF">
        <w:t>、</w:t>
      </w:r>
      <w:r w:rsidRPr="00C616FF">
        <w:t>High</w:t>
      </w:r>
      <w:r w:rsidRPr="00C616FF">
        <w:t>、</w:t>
      </w:r>
      <w:r w:rsidRPr="00C616FF">
        <w:t>Critical</w:t>
      </w:r>
      <w:r w:rsidRPr="00C616FF">
        <w:t>）。最終系統依分級觸發告警，並輸出事件摘要至監控平台，協助安全人員即時應對；此流程不影響既有防火牆運作，而是對日誌進行持續監控與分析。</w:t>
      </w:r>
    </w:p>
    <w:p w14:paraId="56B1806A" w14:textId="77777777" w:rsidR="00E7614B" w:rsidRDefault="00E7614B">
      <w:pPr>
        <w:widowControl/>
        <w:spacing w:line="240" w:lineRule="auto"/>
        <w:ind w:firstLineChars="0" w:firstLine="0"/>
        <w:jc w:val="left"/>
      </w:pPr>
      <w:r>
        <w:br w:type="page"/>
      </w:r>
    </w:p>
    <w:p w14:paraId="40FDCDFD" w14:textId="38D82288" w:rsidR="005D6F2F" w:rsidRPr="002310C0" w:rsidRDefault="00DF2C7B" w:rsidP="00E7614B">
      <w:pPr>
        <w:ind w:firstLine="560"/>
      </w:pPr>
      <w:r>
        <w:rPr>
          <w:noProof/>
        </w:rPr>
        <w:lastRenderedPageBreak/>
        <w:drawing>
          <wp:anchor distT="0" distB="0" distL="114300" distR="114300" simplePos="0" relativeHeight="251660288" behindDoc="0" locked="0" layoutInCell="1" allowOverlap="1" wp14:anchorId="471F5FCF" wp14:editId="619F8F15">
            <wp:simplePos x="0" y="0"/>
            <wp:positionH relativeFrom="column">
              <wp:posOffset>600119</wp:posOffset>
            </wp:positionH>
            <wp:positionV relativeFrom="paragraph">
              <wp:posOffset>914400</wp:posOffset>
            </wp:positionV>
            <wp:extent cx="4644390" cy="6517640"/>
            <wp:effectExtent l="0" t="0" r="0" b="0"/>
            <wp:wrapSquare wrapText="bothSides"/>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7119" name="圖片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590" t="-1153" r="-1898" b="-1028"/>
                    <a:stretch>
                      <a:fillRect/>
                    </a:stretch>
                  </pic:blipFill>
                  <pic:spPr bwMode="auto">
                    <a:xfrm>
                      <a:off x="0" y="0"/>
                      <a:ext cx="4644390" cy="651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AC9C46" w14:textId="76C183EA" w:rsidR="00DA477D" w:rsidRDefault="00DA477D" w:rsidP="00575BBA">
      <w:pPr>
        <w:ind w:firstLineChars="0" w:firstLine="0"/>
        <w:jc w:val="center"/>
      </w:pPr>
    </w:p>
    <w:p w14:paraId="0522618B" w14:textId="2295BA89" w:rsidR="003A3E29" w:rsidRPr="009C4994" w:rsidRDefault="00DA477D" w:rsidP="0046775E">
      <w:pPr>
        <w:pStyle w:val="afd"/>
      </w:pPr>
      <w:bookmarkStart w:id="28" w:name="_Toc207448794"/>
      <w:r w:rsidRPr="00E14055">
        <w:rPr>
          <w:rFonts w:hint="eastAsia"/>
        </w:rPr>
        <w:t>圖</w:t>
      </w:r>
      <w:r w:rsidRPr="00E14055">
        <w:rPr>
          <w:rFonts w:hint="eastAsia"/>
        </w:rPr>
        <w:t xml:space="preserve"> </w:t>
      </w:r>
      <w:r w:rsidR="007F53C5">
        <w:rPr>
          <w:rFonts w:hint="eastAsia"/>
        </w:rPr>
        <w:t>3</w:t>
      </w:r>
      <w:r w:rsidR="00007235">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w:t>
      </w:r>
      <w:r w:rsidR="0046775E">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8"/>
    </w:p>
    <w:p w14:paraId="2169DBF4" w14:textId="483DC0C6" w:rsidR="003A3E29" w:rsidRDefault="001B5EFA" w:rsidP="00B62CC1">
      <w:pPr>
        <w:pStyle w:val="2"/>
      </w:pPr>
      <w:bookmarkStart w:id="29" w:name="_Toc207454461"/>
      <w:r>
        <w:rPr>
          <w:rFonts w:hint="eastAsia"/>
        </w:rPr>
        <w:lastRenderedPageBreak/>
        <w:t>資料來源與</w:t>
      </w:r>
      <w:r w:rsidRPr="001B5EFA">
        <w:t>ETL</w:t>
      </w:r>
      <w:r>
        <w:rPr>
          <w:rFonts w:hint="eastAsia"/>
        </w:rPr>
        <w:t>流程</w:t>
      </w:r>
      <w:bookmarkEnd w:id="29"/>
    </w:p>
    <w:p w14:paraId="68D88CD5" w14:textId="606900AD" w:rsidR="00516396" w:rsidRDefault="00516396" w:rsidP="00CA5681">
      <w:pPr>
        <w:ind w:firstLine="560"/>
      </w:pPr>
      <w:r>
        <w:t>本</w:t>
      </w:r>
      <w:r w:rsidR="00F82833" w:rsidRPr="00F82833">
        <w:t>研究使用來自校內</w:t>
      </w:r>
      <w:r w:rsidR="00F82833" w:rsidRPr="00F82833">
        <w:t xml:space="preserve"> Fortinet FortiGate 1801F </w:t>
      </w:r>
      <w:r w:rsidR="00F82833" w:rsidRPr="00F82833">
        <w:t>與</w:t>
      </w:r>
      <w:r w:rsidR="00F82833" w:rsidRPr="00F82833">
        <w:t xml:space="preserve"> Cisco ASA-5506X </w:t>
      </w:r>
      <w:r w:rsidR="00F82833" w:rsidRPr="00F82833">
        <w:t>防火牆設備所產生之實際流量日誌資料。原始資料為未經處理之</w:t>
      </w:r>
      <w:r w:rsidR="00F82833" w:rsidRPr="00F82833">
        <w:t xml:space="preserve"> raw log</w:t>
      </w:r>
      <w:r w:rsidR="00F82833" w:rsidRPr="00F82833">
        <w:t>，格式依循各廠牌標準欄位，內容涵蓋流量型別、來源／目的</w:t>
      </w:r>
      <w:r w:rsidR="00F82833" w:rsidRPr="00F82833">
        <w:t xml:space="preserve"> IP </w:t>
      </w:r>
      <w:r w:rsidR="00F82833" w:rsidRPr="00F82833">
        <w:t>與</w:t>
      </w:r>
      <w:r w:rsidR="00F82833" w:rsidRPr="00F82833">
        <w:t xml:space="preserve"> Port</w:t>
      </w:r>
      <w:r w:rsidR="00F82833" w:rsidRPr="00F82833">
        <w:t>、介面資訊、封包數量與傳輸時長、連線動作（如</w:t>
      </w:r>
      <w:r w:rsidR="00F82833" w:rsidRPr="00F82833">
        <w:t xml:space="preserve"> deny</w:t>
      </w:r>
      <w:r w:rsidR="00F82833" w:rsidRPr="00F82833">
        <w:t>、</w:t>
      </w:r>
      <w:r w:rsidR="00F82833" w:rsidRPr="00F82833">
        <w:t>accept</w:t>
      </w:r>
      <w:r w:rsidR="00F82833" w:rsidRPr="00F82833">
        <w:t>），以及安全評分指標，例如</w:t>
      </w:r>
      <w:r w:rsidR="00F82833" w:rsidRPr="00F82833">
        <w:t xml:space="preserve"> Fortinet </w:t>
      </w:r>
      <w:r w:rsidR="00F82833" w:rsidRPr="00F82833">
        <w:t>所提供之威脅分數（</w:t>
      </w:r>
      <w:proofErr w:type="spellStart"/>
      <w:r w:rsidR="00F82833" w:rsidRPr="00F82833">
        <w:t>crscore</w:t>
      </w:r>
      <w:proofErr w:type="spellEnd"/>
      <w:r w:rsidR="00F82833" w:rsidRPr="00F82833">
        <w:t>）與威脅等級（</w:t>
      </w:r>
      <w:proofErr w:type="spellStart"/>
      <w:r w:rsidR="00F82833" w:rsidRPr="00F82833">
        <w:t>crlevel</w:t>
      </w:r>
      <w:proofErr w:type="spellEnd"/>
      <w:r w:rsidR="00F82833" w:rsidRPr="00F82833">
        <w:t>），或</w:t>
      </w:r>
      <w:r w:rsidR="00F82833" w:rsidRPr="00F82833">
        <w:t xml:space="preserve"> Cisco ASA </w:t>
      </w:r>
      <w:r w:rsidR="00F82833" w:rsidRPr="00F82833">
        <w:t>之事件嚴重度（</w:t>
      </w:r>
      <w:r w:rsidR="00F82833" w:rsidRPr="00F82833">
        <w:t>Severity</w:t>
      </w:r>
      <w:r w:rsidR="00F82833" w:rsidRPr="00F82833">
        <w:t>）等。這些原始日誌經過本研究所設計之</w:t>
      </w:r>
      <w:r w:rsidR="00F82833" w:rsidRPr="00F82833">
        <w:t xml:space="preserve"> ETL </w:t>
      </w:r>
      <w:r w:rsidR="00F82833" w:rsidRPr="00F82833">
        <w:t>流程進行清洗、編碼與特徵工程後，轉換為結構化資料，以供後續模型訓練與威脅分級分析使用</w:t>
      </w:r>
      <w:r>
        <w:t>。</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流程分為三階段：</w:t>
      </w:r>
    </w:p>
    <w:p w14:paraId="3D58D139" w14:textId="374BD73F" w:rsidR="001C1988" w:rsidRDefault="00516396" w:rsidP="00CA5681">
      <w:pPr>
        <w:pStyle w:val="af0"/>
        <w:numPr>
          <w:ilvl w:val="0"/>
          <w:numId w:val="16"/>
        </w:numPr>
        <w:ind w:leftChars="0" w:left="480" w:firstLineChars="0"/>
      </w:pPr>
      <w:r>
        <w:rPr>
          <w:rFonts w:hint="eastAsia"/>
        </w:rPr>
        <w:t>Extract</w:t>
      </w:r>
      <w:r>
        <w:rPr>
          <w:rFonts w:hint="eastAsia"/>
        </w:rPr>
        <w:t>：解析</w:t>
      </w:r>
      <w:r>
        <w:rPr>
          <w:rFonts w:hint="eastAsia"/>
        </w:rPr>
        <w:t xml:space="preserve"> raw log</w:t>
      </w:r>
      <w:r>
        <w:rPr>
          <w:rFonts w:hint="eastAsia"/>
        </w:rPr>
        <w:t>，抽取必要欄位並建立結構化資料。</w:t>
      </w:r>
    </w:p>
    <w:p w14:paraId="5A1F3930" w14:textId="3C62CA54" w:rsidR="001C1988" w:rsidRPr="00CA5681" w:rsidRDefault="00516396" w:rsidP="00CA5681">
      <w:pPr>
        <w:pStyle w:val="af0"/>
        <w:numPr>
          <w:ilvl w:val="0"/>
          <w:numId w:val="16"/>
        </w:numPr>
        <w:ind w:leftChars="0" w:left="480" w:firstLineChars="0"/>
      </w:pPr>
      <w:r>
        <w:rPr>
          <w:rFonts w:hint="eastAsia"/>
        </w:rPr>
        <w:t>Transform</w:t>
      </w:r>
      <w:r>
        <w:rPr>
          <w:rFonts w:hint="eastAsia"/>
        </w:rPr>
        <w:t>：進行資料前處理、唯一值對應與向量化處理</w:t>
      </w:r>
      <w:r>
        <w:rPr>
          <w:rFonts w:hint="eastAsia"/>
        </w:rPr>
        <w:t xml:space="preserve"> [</w:t>
      </w:r>
      <w:r w:rsidR="001F6AB9">
        <w:rPr>
          <w:rFonts w:hint="eastAsia"/>
        </w:rPr>
        <w:t>22</w:t>
      </w:r>
      <w:r>
        <w:rPr>
          <w:rFonts w:hint="eastAsia"/>
        </w:rPr>
        <w:t>]</w:t>
      </w:r>
      <w:r w:rsidR="00F82833" w:rsidRPr="00F82833">
        <w:rPr>
          <w:rFonts w:hint="eastAsia"/>
        </w:rPr>
        <w:t xml:space="preserve"> </w:t>
      </w:r>
      <w:r w:rsidR="00F82833">
        <w:rPr>
          <w:rFonts w:hint="eastAsia"/>
        </w:rPr>
        <w:t>、</w:t>
      </w:r>
      <w:r w:rsidR="00651E5F" w:rsidRPr="00651E5F">
        <w:rPr>
          <w:rFonts w:hint="eastAsia"/>
        </w:rPr>
        <w:t>並追加統計與行為特徵。</w:t>
      </w:r>
    </w:p>
    <w:p w14:paraId="291265F1" w14:textId="18CA52DF" w:rsidR="00113325" w:rsidRPr="00113325" w:rsidRDefault="00516396" w:rsidP="00CA5681">
      <w:pPr>
        <w:pStyle w:val="af0"/>
        <w:numPr>
          <w:ilvl w:val="0"/>
          <w:numId w:val="16"/>
        </w:numPr>
        <w:ind w:leftChars="0" w:left="480" w:firstLineChars="0"/>
      </w:pPr>
      <w:r>
        <w:rPr>
          <w:rFonts w:hint="eastAsia"/>
        </w:rPr>
        <w:t>Load</w:t>
      </w:r>
      <w:r>
        <w:rPr>
          <w:rFonts w:hint="eastAsia"/>
        </w:rPr>
        <w:t>：</w:t>
      </w:r>
      <w:r w:rsidR="00651E5F" w:rsidRPr="00651E5F">
        <w:rPr>
          <w:rFonts w:hint="eastAsia"/>
        </w:rPr>
        <w:t>將轉換完成之資料統一輸出為</w:t>
      </w:r>
      <w:r w:rsidR="00651E5F" w:rsidRPr="00651E5F">
        <w:rPr>
          <w:rFonts w:hint="eastAsia"/>
        </w:rPr>
        <w:t xml:space="preserve"> CSV</w:t>
      </w:r>
      <w:r w:rsidR="00651E5F">
        <w:rPr>
          <w:rFonts w:hint="eastAsia"/>
        </w:rPr>
        <w:t>檔案</w:t>
      </w:r>
      <w:r w:rsidR="00651E5F" w:rsidRPr="00651E5F">
        <w:rPr>
          <w:rFonts w:hint="eastAsia"/>
        </w:rPr>
        <w:t>，確保欄位一致與可追溯性，並作為後續建模輸入。</w:t>
      </w:r>
    </w:p>
    <w:p w14:paraId="7527DF07" w14:textId="6D24399D" w:rsidR="003A3E29" w:rsidRDefault="003A3E29" w:rsidP="00B62CC1">
      <w:pPr>
        <w:pStyle w:val="2"/>
      </w:pPr>
      <w:bookmarkStart w:id="30" w:name="_Toc207454462"/>
      <w:r w:rsidRPr="00220DEF">
        <w:lastRenderedPageBreak/>
        <w:t>特徵工程與樣本標記</w:t>
      </w:r>
      <w:r w:rsidR="00DE62F0">
        <w:rPr>
          <w:rFonts w:hint="eastAsia"/>
        </w:rPr>
        <w:t>方法</w:t>
      </w:r>
      <w:bookmarkEnd w:id="30"/>
    </w:p>
    <w:p w14:paraId="0E6CF17B" w14:textId="55C7A26C" w:rsidR="00A8216C" w:rsidRDefault="00A8216C" w:rsidP="00A8216C">
      <w:pPr>
        <w:ind w:firstLine="560"/>
      </w:pPr>
      <w:r>
        <w:rPr>
          <w:rFonts w:hint="eastAsia"/>
        </w:rPr>
        <w:t>本系統所設計之特徵工程模組主要涵蓋以下三層面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，為一種常見且具代表性的記憶體壓縮與頻率統計技術，具備高效能與空間利用率，建議參見相關經典文獻以獲得詳細原理說明</w:t>
      </w:r>
      <w:r w:rsidR="00A305A6">
        <w:rPr>
          <w:rFonts w:hint="eastAsia"/>
        </w:rPr>
        <w:t>)</w:t>
      </w:r>
      <w:r>
        <w:rPr>
          <w:rFonts w:hint="eastAsia"/>
        </w:rPr>
        <w:t>[2</w:t>
      </w:r>
      <w:r w:rsidR="00CF1F64">
        <w:rPr>
          <w:rFonts w:hint="eastAsia"/>
        </w:rPr>
        <w:t>4</w:t>
      </w:r>
      <w:r>
        <w:rPr>
          <w:rFonts w:hint="eastAsia"/>
        </w:rPr>
        <w:t>]</w:t>
      </w:r>
      <w:r>
        <w:rPr>
          <w:rFonts w:hint="eastAsia"/>
        </w:rPr>
        <w:t>：</w:t>
      </w:r>
    </w:p>
    <w:p w14:paraId="0478A32D" w14:textId="1EDA1C18" w:rsidR="00A8216C" w:rsidRDefault="00A8216C" w:rsidP="00F42B16">
      <w:pPr>
        <w:pStyle w:val="af0"/>
        <w:numPr>
          <w:ilvl w:val="0"/>
          <w:numId w:val="6"/>
        </w:numPr>
        <w:ind w:leftChars="0" w:firstLineChars="0"/>
      </w:pPr>
      <w:r>
        <w:rPr>
          <w:rFonts w:hint="eastAsia"/>
        </w:rPr>
        <w:t>欄位篩選：</w:t>
      </w:r>
      <w:r w:rsidR="008607DE" w:rsidRPr="008607DE">
        <w:rPr>
          <w:rFonts w:hint="eastAsia"/>
        </w:rPr>
        <w:t>保留如</w:t>
      </w:r>
      <w:r w:rsidR="008607DE" w:rsidRPr="008607DE">
        <w:rPr>
          <w:rFonts w:hint="eastAsia"/>
        </w:rPr>
        <w:t xml:space="preserve"> </w:t>
      </w:r>
      <w:proofErr w:type="spellStart"/>
      <w:r w:rsidR="008607DE" w:rsidRPr="008607DE">
        <w:rPr>
          <w:rFonts w:hint="eastAsia"/>
        </w:rPr>
        <w:t>srcip</w:t>
      </w:r>
      <w:proofErr w:type="spellEnd"/>
      <w:r w:rsidR="008607DE" w:rsidRPr="008607DE">
        <w:rPr>
          <w:rFonts w:hint="eastAsia"/>
        </w:rPr>
        <w:t>、</w:t>
      </w:r>
      <w:proofErr w:type="spellStart"/>
      <w:r w:rsidR="008607DE" w:rsidRPr="008607DE">
        <w:rPr>
          <w:rFonts w:hint="eastAsia"/>
        </w:rPr>
        <w:t>dstip</w:t>
      </w:r>
      <w:proofErr w:type="spellEnd"/>
      <w:r w:rsidR="008607DE" w:rsidRPr="008607DE">
        <w:rPr>
          <w:rFonts w:hint="eastAsia"/>
        </w:rPr>
        <w:t>、</w:t>
      </w:r>
      <w:proofErr w:type="spellStart"/>
      <w:r w:rsidR="008607DE" w:rsidRPr="008607DE">
        <w:rPr>
          <w:rFonts w:hint="eastAsia"/>
        </w:rPr>
        <w:t>srcport</w:t>
      </w:r>
      <w:proofErr w:type="spellEnd"/>
      <w:r w:rsidR="008607DE" w:rsidRPr="008607DE">
        <w:rPr>
          <w:rFonts w:hint="eastAsia"/>
        </w:rPr>
        <w:t>、</w:t>
      </w:r>
      <w:proofErr w:type="spellStart"/>
      <w:r w:rsidR="008607DE" w:rsidRPr="008607DE">
        <w:rPr>
          <w:rFonts w:hint="eastAsia"/>
        </w:rPr>
        <w:t>dstport</w:t>
      </w:r>
      <w:proofErr w:type="spellEnd"/>
      <w:r w:rsidR="008607DE" w:rsidRPr="008607DE">
        <w:rPr>
          <w:rFonts w:hint="eastAsia"/>
        </w:rPr>
        <w:t>、</w:t>
      </w:r>
      <w:r w:rsidR="008607DE" w:rsidRPr="008607DE">
        <w:rPr>
          <w:rFonts w:hint="eastAsia"/>
        </w:rPr>
        <w:t>proto</w:t>
      </w:r>
      <w:r w:rsidR="008607DE" w:rsidRPr="008607DE">
        <w:rPr>
          <w:rFonts w:hint="eastAsia"/>
        </w:rPr>
        <w:t>、</w:t>
      </w:r>
      <w:r w:rsidR="008607DE" w:rsidRPr="008607DE">
        <w:rPr>
          <w:rFonts w:hint="eastAsia"/>
        </w:rPr>
        <w:t>service</w:t>
      </w:r>
      <w:r w:rsidR="008607DE" w:rsidRPr="008607DE">
        <w:rPr>
          <w:rFonts w:hint="eastAsia"/>
        </w:rPr>
        <w:t>、</w:t>
      </w:r>
      <w:r w:rsidR="008607DE" w:rsidRPr="008607DE">
        <w:rPr>
          <w:rFonts w:hint="eastAsia"/>
        </w:rPr>
        <w:t xml:space="preserve">action </w:t>
      </w:r>
      <w:r w:rsidR="008607DE" w:rsidRPr="008607DE">
        <w:rPr>
          <w:rFonts w:hint="eastAsia"/>
        </w:rPr>
        <w:t>等與攻擊行為高度相關之欄位，並包含</w:t>
      </w:r>
      <w:r w:rsidR="008607DE" w:rsidRPr="008607DE">
        <w:rPr>
          <w:rFonts w:hint="eastAsia"/>
        </w:rPr>
        <w:t xml:space="preserve"> Bytes </w:t>
      </w:r>
      <w:r w:rsidR="008607DE" w:rsidRPr="008607DE">
        <w:rPr>
          <w:rFonts w:hint="eastAsia"/>
        </w:rPr>
        <w:t>與</w:t>
      </w:r>
      <w:r w:rsidR="008607DE" w:rsidRPr="008607DE">
        <w:rPr>
          <w:rFonts w:hint="eastAsia"/>
        </w:rPr>
        <w:t xml:space="preserve"> Duration</w:t>
      </w:r>
      <w:r w:rsidR="008607DE" w:rsidRPr="008607DE">
        <w:rPr>
          <w:rFonts w:hint="eastAsia"/>
        </w:rPr>
        <w:t>（特別針對</w:t>
      </w:r>
      <w:r w:rsidR="008607DE" w:rsidRPr="008607DE">
        <w:rPr>
          <w:rFonts w:hint="eastAsia"/>
        </w:rPr>
        <w:t xml:space="preserve"> Cisco ASA log</w:t>
      </w:r>
      <w:r w:rsidR="008607DE" w:rsidRPr="008607DE">
        <w:rPr>
          <w:rFonts w:hint="eastAsia"/>
        </w:rPr>
        <w:t>），以揭示流量強度與連線持續時間。</w:t>
      </w:r>
    </w:p>
    <w:p w14:paraId="051B4AF5" w14:textId="5F893338" w:rsidR="005950E7" w:rsidRDefault="00A8216C" w:rsidP="005950E7">
      <w:pPr>
        <w:pStyle w:val="af0"/>
        <w:keepNext/>
        <w:numPr>
          <w:ilvl w:val="0"/>
          <w:numId w:val="6"/>
        </w:numPr>
        <w:ind w:leftChars="0" w:firstLineChars="0"/>
      </w:pPr>
      <w:r>
        <w:rPr>
          <w:rFonts w:hint="eastAsia"/>
        </w:rPr>
        <w:t>時間特徵擴展：</w:t>
      </w:r>
      <w:r w:rsidR="008607DE" w:rsidRPr="008607DE">
        <w:rPr>
          <w:rFonts w:hint="eastAsia"/>
        </w:rPr>
        <w:t>透過</w:t>
      </w:r>
      <w:r w:rsidR="008607DE" w:rsidRPr="008607DE">
        <w:rPr>
          <w:rFonts w:hint="eastAsia"/>
        </w:rPr>
        <w:t xml:space="preserve"> </w:t>
      </w:r>
      <w:r w:rsidR="008607DE" w:rsidRPr="008607DE">
        <w:rPr>
          <w:rFonts w:hint="eastAsia"/>
        </w:rPr>
        <w:t>±</w:t>
      </w:r>
      <w:r w:rsidR="008607DE" w:rsidRPr="008607DE">
        <w:rPr>
          <w:rFonts w:hint="eastAsia"/>
        </w:rPr>
        <w:t xml:space="preserve">5 </w:t>
      </w:r>
      <w:r w:rsidR="008607DE" w:rsidRPr="008607DE">
        <w:rPr>
          <w:rFonts w:hint="eastAsia"/>
        </w:rPr>
        <w:t>分鐘滑動窗口進行頻率統計，並以</w:t>
      </w:r>
      <w:r w:rsidR="008607DE" w:rsidRPr="008607DE">
        <w:rPr>
          <w:rFonts w:hint="eastAsia"/>
        </w:rPr>
        <w:t xml:space="preserve"> Windowed Count-Min Sketch </w:t>
      </w:r>
      <w:r w:rsidR="008607DE" w:rsidRPr="008607DE">
        <w:rPr>
          <w:rFonts w:hint="eastAsia"/>
        </w:rPr>
        <w:t>取代傳統精確計數，兼顧大規模資料處理之效能與準確度</w:t>
      </w:r>
      <w:r>
        <w:rPr>
          <w:rFonts w:hint="eastAsia"/>
        </w:rPr>
        <w:t>[</w:t>
      </w:r>
      <w:r w:rsidR="004E76E6">
        <w:rPr>
          <w:rFonts w:hint="eastAsia"/>
        </w:rPr>
        <w:t>2</w:t>
      </w:r>
      <w:r w:rsidR="00CF1F64">
        <w:rPr>
          <w:rFonts w:hint="eastAsia"/>
        </w:rPr>
        <w:t>4</w:t>
      </w:r>
      <w:r>
        <w:rPr>
          <w:rFonts w:hint="eastAsia"/>
        </w:rPr>
        <w:t>]</w:t>
      </w:r>
      <w:r>
        <w:rPr>
          <w:rFonts w:hint="eastAsia"/>
        </w:rPr>
        <w:t>。</w:t>
      </w:r>
      <w:r w:rsidR="005950E7" w:rsidRPr="005950E7">
        <w:t>其具體設計流程如圖</w:t>
      </w:r>
      <w:r w:rsidR="005950E7" w:rsidRPr="005950E7">
        <w:t xml:space="preserve"> 3-2 </w:t>
      </w:r>
      <w:r w:rsidR="005950E7" w:rsidRPr="005950E7">
        <w:t>所示，該圖展示了</w:t>
      </w:r>
      <w:r w:rsidR="005950E7" w:rsidRPr="005950E7">
        <w:t xml:space="preserve"> CMS </w:t>
      </w:r>
      <w:r w:rsidR="005950E7" w:rsidRPr="005950E7">
        <w:t>架構下所實作的</w:t>
      </w:r>
      <w:r w:rsidR="005950E7" w:rsidRPr="005950E7">
        <w:t xml:space="preserve"> O(1) </w:t>
      </w:r>
      <w:r w:rsidR="005950E7" w:rsidRPr="005950E7">
        <w:t>滑動窗口計數方法。</w:t>
      </w:r>
      <w:r w:rsidR="005950E7">
        <w:rPr>
          <w:noProof/>
        </w:rPr>
        <w:lastRenderedPageBreak/>
        <w:drawing>
          <wp:inline distT="0" distB="0" distL="0" distR="0" wp14:anchorId="4719765A" wp14:editId="7E00EA1C">
            <wp:extent cx="5274310" cy="6195695"/>
            <wp:effectExtent l="0" t="0" r="0" b="0"/>
            <wp:docPr id="40199744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195695"/>
                    </a:xfrm>
                    <a:prstGeom prst="rect">
                      <a:avLst/>
                    </a:prstGeom>
                    <a:noFill/>
                    <a:ln>
                      <a:noFill/>
                    </a:ln>
                  </pic:spPr>
                </pic:pic>
              </a:graphicData>
            </a:graphic>
          </wp:inline>
        </w:drawing>
      </w:r>
    </w:p>
    <w:p w14:paraId="23189E43" w14:textId="44804F6F" w:rsidR="005950E7" w:rsidRDefault="005950E7" w:rsidP="0046775E">
      <w:pPr>
        <w:pStyle w:val="afd"/>
      </w:pPr>
      <w:r>
        <w:rPr>
          <w:rFonts w:hint="eastAsia"/>
        </w:rPr>
        <w:t>圖</w:t>
      </w:r>
      <w:r>
        <w:rPr>
          <w:rFonts w:hint="eastAsia"/>
        </w:rPr>
        <w:t xml:space="preserve"> 3</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2</w:t>
      </w:r>
      <w:r w:rsidR="0046775E">
        <w:fldChar w:fldCharType="end"/>
      </w:r>
      <w:r w:rsidRPr="005950E7">
        <w:t xml:space="preserve"> </w:t>
      </w:r>
      <w:r w:rsidRPr="005950E7">
        <w:t>滑動窗口計數方法</w:t>
      </w:r>
    </w:p>
    <w:p w14:paraId="699EBA4D" w14:textId="095E19DB" w:rsidR="00A8216C" w:rsidRPr="005950E7" w:rsidRDefault="005950E7" w:rsidP="005950E7">
      <w:pPr>
        <w:widowControl/>
        <w:spacing w:line="240" w:lineRule="auto"/>
        <w:ind w:firstLineChars="0" w:firstLine="0"/>
        <w:jc w:val="left"/>
      </w:pPr>
      <w:r>
        <w:br w:type="page"/>
      </w:r>
    </w:p>
    <w:p w14:paraId="027C2A90" w14:textId="7306C8F0" w:rsidR="00A8216C" w:rsidRDefault="00A8216C" w:rsidP="00F42B16">
      <w:pPr>
        <w:pStyle w:val="af0"/>
        <w:numPr>
          <w:ilvl w:val="0"/>
          <w:numId w:val="6"/>
        </w:numPr>
        <w:ind w:leftChars="0" w:firstLineChars="0"/>
      </w:pPr>
      <w:r>
        <w:rPr>
          <w:rFonts w:hint="eastAsia"/>
        </w:rPr>
        <w:lastRenderedPageBreak/>
        <w:t>類別映射與向量化：</w:t>
      </w:r>
      <w:r w:rsidR="008607DE" w:rsidRPr="008607DE">
        <w:rPr>
          <w:rFonts w:hint="eastAsia"/>
        </w:rPr>
        <w:t>將文字型欄位（如</w:t>
      </w:r>
      <w:r w:rsidR="008607DE" w:rsidRPr="008607DE">
        <w:rPr>
          <w:rFonts w:hint="eastAsia"/>
        </w:rPr>
        <w:t xml:space="preserve"> country</w:t>
      </w:r>
      <w:r w:rsidR="008607DE" w:rsidRPr="008607DE">
        <w:rPr>
          <w:rFonts w:hint="eastAsia"/>
        </w:rPr>
        <w:t>、</w:t>
      </w:r>
      <w:r w:rsidR="008607DE" w:rsidRPr="008607DE">
        <w:rPr>
          <w:rFonts w:hint="eastAsia"/>
        </w:rPr>
        <w:t>service</w:t>
      </w:r>
      <w:r w:rsidR="008607DE" w:rsidRPr="008607DE">
        <w:rPr>
          <w:rFonts w:hint="eastAsia"/>
        </w:rPr>
        <w:t>、</w:t>
      </w:r>
      <w:r w:rsidR="008607DE" w:rsidRPr="008607DE">
        <w:rPr>
          <w:rFonts w:hint="eastAsia"/>
        </w:rPr>
        <w:t>device type</w:t>
      </w:r>
      <w:r w:rsidR="008607DE" w:rsidRPr="008607DE">
        <w:rPr>
          <w:rFonts w:hint="eastAsia"/>
        </w:rPr>
        <w:t>）轉換為對應編號，並使用唯一值映射（</w:t>
      </w:r>
      <w:r w:rsidR="008607DE" w:rsidRPr="008607DE">
        <w:rPr>
          <w:rFonts w:hint="eastAsia"/>
        </w:rPr>
        <w:t>unique value mapping</w:t>
      </w:r>
      <w:r w:rsidR="008607DE" w:rsidRPr="008607DE">
        <w:rPr>
          <w:rFonts w:hint="eastAsia"/>
        </w:rPr>
        <w:t>）避免因過度</w:t>
      </w:r>
      <w:r w:rsidR="008607DE" w:rsidRPr="008607DE">
        <w:rPr>
          <w:rFonts w:hint="eastAsia"/>
        </w:rPr>
        <w:t xml:space="preserve"> one-hot </w:t>
      </w:r>
      <w:r w:rsidR="008607DE" w:rsidRPr="008607DE">
        <w:rPr>
          <w:rFonts w:hint="eastAsia"/>
        </w:rPr>
        <w:t>編碼導致維度爆炸</w:t>
      </w:r>
      <w:r>
        <w:rPr>
          <w:rFonts w:hint="eastAsia"/>
        </w:rPr>
        <w:t>。</w:t>
      </w:r>
    </w:p>
    <w:p w14:paraId="4B79266A" w14:textId="42D744C3" w:rsidR="008607DE" w:rsidRDefault="008607DE" w:rsidP="00F42B16">
      <w:pPr>
        <w:pStyle w:val="af0"/>
        <w:numPr>
          <w:ilvl w:val="0"/>
          <w:numId w:val="6"/>
        </w:numPr>
        <w:ind w:leftChars="0" w:firstLineChars="0"/>
      </w:pPr>
      <w:r w:rsidRPr="008607DE">
        <w:rPr>
          <w:rFonts w:hint="eastAsia"/>
        </w:rPr>
        <w:t>關係型與高維特徵：建立</w:t>
      </w:r>
      <w:r w:rsidRPr="008607DE">
        <w:rPr>
          <w:rFonts w:hint="eastAsia"/>
        </w:rPr>
        <w:t xml:space="preserve"> </w:t>
      </w:r>
      <w:proofErr w:type="spellStart"/>
      <w:r w:rsidRPr="008607DE">
        <w:rPr>
          <w:rFonts w:hint="eastAsia"/>
        </w:rPr>
        <w:t>sub_action</w:t>
      </w:r>
      <w:proofErr w:type="spellEnd"/>
      <w:r w:rsidRPr="008607DE">
        <w:rPr>
          <w:rFonts w:hint="eastAsia"/>
        </w:rPr>
        <w:t>、</w:t>
      </w:r>
      <w:proofErr w:type="spellStart"/>
      <w:r w:rsidRPr="008607DE">
        <w:rPr>
          <w:rFonts w:hint="eastAsia"/>
        </w:rPr>
        <w:t>svc_action</w:t>
      </w:r>
      <w:proofErr w:type="spellEnd"/>
      <w:r w:rsidRPr="008607DE">
        <w:rPr>
          <w:rFonts w:hint="eastAsia"/>
        </w:rPr>
        <w:t xml:space="preserve"> </w:t>
      </w:r>
      <w:r w:rsidRPr="008607DE">
        <w:rPr>
          <w:rFonts w:hint="eastAsia"/>
        </w:rPr>
        <w:t>等組合特徵，並透過</w:t>
      </w:r>
      <w:r w:rsidRPr="008607DE">
        <w:rPr>
          <w:rFonts w:hint="eastAsia"/>
        </w:rPr>
        <w:t xml:space="preserve"> Top-K </w:t>
      </w:r>
      <w:r w:rsidRPr="008607DE">
        <w:rPr>
          <w:rFonts w:hint="eastAsia"/>
        </w:rPr>
        <w:t>統計與</w:t>
      </w:r>
      <w:r w:rsidRPr="008607DE">
        <w:rPr>
          <w:rFonts w:hint="eastAsia"/>
        </w:rPr>
        <w:t xml:space="preserve"> JSON </w:t>
      </w:r>
      <w:r w:rsidRPr="008607DE">
        <w:rPr>
          <w:rFonts w:hint="eastAsia"/>
        </w:rPr>
        <w:t>字典輔助，以捕捉潛在的異常行為模式。</w:t>
      </w:r>
    </w:p>
    <w:p w14:paraId="5CD24D31" w14:textId="4961A6D3" w:rsidR="008607DE" w:rsidRDefault="008607DE" w:rsidP="00F42B16">
      <w:pPr>
        <w:pStyle w:val="af0"/>
        <w:numPr>
          <w:ilvl w:val="0"/>
          <w:numId w:val="6"/>
        </w:numPr>
        <w:ind w:leftChars="0" w:firstLineChars="0"/>
      </w:pPr>
      <w:r w:rsidRPr="008607DE">
        <w:rPr>
          <w:rFonts w:hint="eastAsia"/>
        </w:rPr>
        <w:t>異常指標：額外設計如</w:t>
      </w:r>
      <w:r w:rsidRPr="008607DE">
        <w:rPr>
          <w:rFonts w:hint="eastAsia"/>
        </w:rPr>
        <w:t xml:space="preserve"> </w:t>
      </w:r>
      <w:proofErr w:type="spellStart"/>
      <w:r w:rsidRPr="008607DE">
        <w:rPr>
          <w:rFonts w:hint="eastAsia"/>
        </w:rPr>
        <w:t>pkt_rate_z</w:t>
      </w:r>
      <w:proofErr w:type="spellEnd"/>
      <w:r w:rsidRPr="008607DE">
        <w:rPr>
          <w:rFonts w:hint="eastAsia"/>
        </w:rPr>
        <w:t>（</w:t>
      </w:r>
      <w:r w:rsidRPr="008607DE">
        <w:rPr>
          <w:rFonts w:hint="eastAsia"/>
        </w:rPr>
        <w:t xml:space="preserve">Z-score </w:t>
      </w:r>
      <w:r w:rsidRPr="008607DE">
        <w:rPr>
          <w:rFonts w:hint="eastAsia"/>
        </w:rPr>
        <w:t>標準化封包速率）、</w:t>
      </w:r>
      <w:proofErr w:type="spellStart"/>
      <w:r w:rsidRPr="008607DE">
        <w:rPr>
          <w:rFonts w:hint="eastAsia"/>
        </w:rPr>
        <w:t>pkt_rate_outlier</w:t>
      </w:r>
      <w:proofErr w:type="spellEnd"/>
      <w:r w:rsidRPr="008607DE">
        <w:rPr>
          <w:rFonts w:hint="eastAsia"/>
        </w:rPr>
        <w:t>（閾值判斷）、</w:t>
      </w:r>
      <w:r w:rsidRPr="008607DE">
        <w:rPr>
          <w:rFonts w:hint="eastAsia"/>
        </w:rPr>
        <w:t>burst_sent_p99</w:t>
      </w:r>
      <w:r w:rsidRPr="008607DE">
        <w:rPr>
          <w:rFonts w:hint="eastAsia"/>
        </w:rPr>
        <w:t>（送出封包突發行為分位數）</w:t>
      </w:r>
      <w:r w:rsidRPr="008607DE">
        <w:rPr>
          <w:rFonts w:hint="eastAsia"/>
        </w:rPr>
        <w:t xml:space="preserve"> </w:t>
      </w:r>
      <w:r w:rsidRPr="008607DE">
        <w:rPr>
          <w:rFonts w:hint="eastAsia"/>
        </w:rPr>
        <w:t>等特徵，用於加強對於高風險異常流量的檢測能力。</w:t>
      </w:r>
    </w:p>
    <w:p w14:paraId="2181D645" w14:textId="77777777" w:rsidR="008607DE" w:rsidRDefault="008607DE" w:rsidP="008607DE">
      <w:pPr>
        <w:pStyle w:val="af0"/>
        <w:ind w:leftChars="0" w:firstLineChars="0" w:firstLine="0"/>
      </w:pPr>
    </w:p>
    <w:p w14:paraId="2B5C3E5D" w14:textId="7A12A006" w:rsidR="008607DE" w:rsidRPr="008607DE" w:rsidRDefault="008607DE" w:rsidP="005950E7">
      <w:pPr>
        <w:ind w:firstLine="560"/>
      </w:pPr>
      <w:r w:rsidRPr="008607DE">
        <w:rPr>
          <w:rFonts w:hint="eastAsia"/>
        </w:rPr>
        <w:t>在標記策略部分，本研究採用半自動高覆蓋率方式，分別對應兩種品牌防火牆：</w:t>
      </w:r>
    </w:p>
    <w:p w14:paraId="0CD14091" w14:textId="77777777" w:rsidR="008607DE" w:rsidRPr="008607DE" w:rsidRDefault="008607DE" w:rsidP="008607DE">
      <w:pPr>
        <w:pStyle w:val="af0"/>
        <w:numPr>
          <w:ilvl w:val="0"/>
          <w:numId w:val="26"/>
        </w:numPr>
        <w:ind w:leftChars="0" w:left="426" w:firstLineChars="0"/>
      </w:pPr>
      <w:r w:rsidRPr="008607DE">
        <w:rPr>
          <w:rFonts w:hint="eastAsia"/>
        </w:rPr>
        <w:t>Fortinet</w:t>
      </w:r>
      <w:r w:rsidRPr="008607DE">
        <w:rPr>
          <w:rFonts w:hint="eastAsia"/>
        </w:rPr>
        <w:t>：定義凡</w:t>
      </w:r>
      <w:r w:rsidRPr="008607DE">
        <w:rPr>
          <w:rFonts w:hint="eastAsia"/>
        </w:rPr>
        <w:t xml:space="preserve"> </w:t>
      </w:r>
      <w:proofErr w:type="spellStart"/>
      <w:r w:rsidRPr="008607DE">
        <w:rPr>
          <w:rFonts w:hint="eastAsia"/>
        </w:rPr>
        <w:t>crscore</w:t>
      </w:r>
      <w:proofErr w:type="spellEnd"/>
      <w:r w:rsidRPr="008607DE">
        <w:rPr>
          <w:rFonts w:hint="eastAsia"/>
        </w:rPr>
        <w:t xml:space="preserve"> &gt; 0 </w:t>
      </w:r>
      <w:r w:rsidRPr="008607DE">
        <w:rPr>
          <w:rFonts w:hint="eastAsia"/>
        </w:rPr>
        <w:t>即視為攻擊事件（</w:t>
      </w:r>
      <w:proofErr w:type="spellStart"/>
      <w:r w:rsidRPr="008607DE">
        <w:rPr>
          <w:rFonts w:hint="eastAsia"/>
        </w:rPr>
        <w:t>is_attack</w:t>
      </w:r>
      <w:proofErr w:type="spellEnd"/>
      <w:r w:rsidRPr="008607DE">
        <w:rPr>
          <w:rFonts w:hint="eastAsia"/>
        </w:rPr>
        <w:t>=1</w:t>
      </w:r>
      <w:r w:rsidRPr="008607DE">
        <w:rPr>
          <w:rFonts w:hint="eastAsia"/>
        </w:rPr>
        <w:t>），並依</w:t>
      </w:r>
      <w:r w:rsidRPr="008607DE">
        <w:rPr>
          <w:rFonts w:hint="eastAsia"/>
        </w:rPr>
        <w:t xml:space="preserve"> </w:t>
      </w:r>
      <w:proofErr w:type="spellStart"/>
      <w:r w:rsidRPr="008607DE">
        <w:rPr>
          <w:rFonts w:hint="eastAsia"/>
        </w:rPr>
        <w:t>crlevel</w:t>
      </w:r>
      <w:proofErr w:type="spellEnd"/>
      <w:r w:rsidRPr="008607DE">
        <w:rPr>
          <w:rFonts w:hint="eastAsia"/>
        </w:rPr>
        <w:t xml:space="preserve"> </w:t>
      </w:r>
      <w:r w:rsidRPr="008607DE">
        <w:rPr>
          <w:rFonts w:hint="eastAsia"/>
        </w:rPr>
        <w:t>欄位劃分為</w:t>
      </w:r>
      <w:r w:rsidRPr="008607DE">
        <w:rPr>
          <w:rFonts w:hint="eastAsia"/>
        </w:rPr>
        <w:t xml:space="preserve"> Low</w:t>
      </w:r>
      <w:r w:rsidRPr="008607DE">
        <w:rPr>
          <w:rFonts w:hint="eastAsia"/>
        </w:rPr>
        <w:t>、</w:t>
      </w:r>
      <w:r w:rsidRPr="008607DE">
        <w:rPr>
          <w:rFonts w:hint="eastAsia"/>
        </w:rPr>
        <w:t>Medium</w:t>
      </w:r>
      <w:r w:rsidRPr="008607DE">
        <w:rPr>
          <w:rFonts w:hint="eastAsia"/>
        </w:rPr>
        <w:t>、</w:t>
      </w:r>
      <w:r w:rsidRPr="008607DE">
        <w:rPr>
          <w:rFonts w:hint="eastAsia"/>
        </w:rPr>
        <w:t>High</w:t>
      </w:r>
      <w:r w:rsidRPr="008607DE">
        <w:rPr>
          <w:rFonts w:hint="eastAsia"/>
        </w:rPr>
        <w:t>、</w:t>
      </w:r>
      <w:r w:rsidRPr="008607DE">
        <w:rPr>
          <w:rFonts w:hint="eastAsia"/>
        </w:rPr>
        <w:t xml:space="preserve">Critical </w:t>
      </w:r>
      <w:r w:rsidRPr="008607DE">
        <w:rPr>
          <w:rFonts w:hint="eastAsia"/>
        </w:rPr>
        <w:t>四級威脅。</w:t>
      </w:r>
    </w:p>
    <w:p w14:paraId="1C1F6E9C" w14:textId="42B3D797" w:rsidR="008607DE" w:rsidRDefault="008607DE" w:rsidP="005950E7">
      <w:pPr>
        <w:pStyle w:val="af0"/>
        <w:numPr>
          <w:ilvl w:val="0"/>
          <w:numId w:val="26"/>
        </w:numPr>
        <w:ind w:leftChars="0" w:left="426" w:firstLineChars="0"/>
      </w:pPr>
      <w:r w:rsidRPr="008607DE">
        <w:rPr>
          <w:rFonts w:hint="eastAsia"/>
        </w:rPr>
        <w:t>Cisco ASA</w:t>
      </w:r>
      <w:r w:rsidRPr="008607DE">
        <w:rPr>
          <w:rFonts w:hint="eastAsia"/>
        </w:rPr>
        <w:t>：則以</w:t>
      </w:r>
      <w:r w:rsidRPr="008607DE">
        <w:rPr>
          <w:rFonts w:hint="eastAsia"/>
        </w:rPr>
        <w:t xml:space="preserve"> Severity </w:t>
      </w:r>
      <w:r w:rsidRPr="008607DE">
        <w:rPr>
          <w:rFonts w:hint="eastAsia"/>
        </w:rPr>
        <w:t>欄位作為基準（數值越小代表危險程度越高），再結合</w:t>
      </w:r>
      <w:r w:rsidRPr="008607DE">
        <w:rPr>
          <w:rFonts w:hint="eastAsia"/>
        </w:rPr>
        <w:t xml:space="preserve"> Bytes </w:t>
      </w:r>
      <w:r w:rsidRPr="008607DE">
        <w:rPr>
          <w:rFonts w:hint="eastAsia"/>
        </w:rPr>
        <w:t>與</w:t>
      </w:r>
      <w:r w:rsidRPr="008607DE">
        <w:rPr>
          <w:rFonts w:hint="eastAsia"/>
        </w:rPr>
        <w:t xml:space="preserve"> Duration </w:t>
      </w:r>
      <w:r w:rsidRPr="008607DE">
        <w:rPr>
          <w:rFonts w:hint="eastAsia"/>
        </w:rPr>
        <w:t>作為輔助判斷，對應至相同的四級威脅分級（</w:t>
      </w:r>
      <w:r w:rsidRPr="008607DE">
        <w:rPr>
          <w:rFonts w:hint="eastAsia"/>
        </w:rPr>
        <w:t>Low</w:t>
      </w:r>
      <w:r w:rsidRPr="008607DE">
        <w:rPr>
          <w:rFonts w:hint="eastAsia"/>
        </w:rPr>
        <w:t>、</w:t>
      </w:r>
      <w:r w:rsidRPr="008607DE">
        <w:rPr>
          <w:rFonts w:hint="eastAsia"/>
        </w:rPr>
        <w:t>Medium</w:t>
      </w:r>
      <w:r w:rsidRPr="008607DE">
        <w:rPr>
          <w:rFonts w:hint="eastAsia"/>
        </w:rPr>
        <w:t>、</w:t>
      </w:r>
      <w:r w:rsidRPr="008607DE">
        <w:rPr>
          <w:rFonts w:hint="eastAsia"/>
        </w:rPr>
        <w:t>High</w:t>
      </w:r>
      <w:r w:rsidRPr="008607DE">
        <w:rPr>
          <w:rFonts w:hint="eastAsia"/>
        </w:rPr>
        <w:t>、</w:t>
      </w:r>
      <w:r w:rsidRPr="008607DE">
        <w:rPr>
          <w:rFonts w:hint="eastAsia"/>
        </w:rPr>
        <w:t>Critical</w:t>
      </w:r>
      <w:r w:rsidRPr="008607DE">
        <w:rPr>
          <w:rFonts w:hint="eastAsia"/>
        </w:rPr>
        <w:t>），以確保跨品牌的一致性。</w:t>
      </w:r>
    </w:p>
    <w:p w14:paraId="1833F937" w14:textId="3B347936" w:rsidR="005950E7" w:rsidRDefault="005950E7" w:rsidP="005950E7">
      <w:pPr>
        <w:ind w:firstLineChars="0" w:firstLine="0"/>
      </w:pPr>
      <w:r>
        <w:rPr>
          <w:rFonts w:hint="eastAsia"/>
        </w:rPr>
        <w:lastRenderedPageBreak/>
        <w:t>圖</w:t>
      </w:r>
      <w:r>
        <w:rPr>
          <w:rFonts w:hint="eastAsia"/>
        </w:rPr>
        <w:t xml:space="preserve"> 3-3 </w:t>
      </w:r>
      <w:r>
        <w:rPr>
          <w:rFonts w:hint="eastAsia"/>
        </w:rPr>
        <w:t>展示了本研究所設計之特徵工程模組的整體流程與構成要素。整體架構涵蓋五大面向，分別為</w:t>
      </w:r>
      <w:r>
        <w:rPr>
          <w:rFonts w:hint="eastAsia"/>
        </w:rPr>
        <w:t xml:space="preserve"> </w:t>
      </w:r>
      <w:r>
        <w:rPr>
          <w:rFonts w:hint="eastAsia"/>
        </w:rPr>
        <w:t>流量統計、協定與端口、時間窗口、關係型特徵與異常指標。在流量統計部分，系統蒐集連線封包數量、速率及分位數，以建構流量基線；在協定與端口部分，則將目的端口進行分桶與常見端口標記，並建立協定與端口的組合特徵。時間窗口則是核心設計，透過</w:t>
      </w:r>
      <w:r>
        <w:rPr>
          <w:rFonts w:hint="eastAsia"/>
        </w:rPr>
        <w:t xml:space="preserve"> </w:t>
      </w:r>
      <w:r>
        <w:rPr>
          <w:rFonts w:hint="eastAsia"/>
        </w:rPr>
        <w:t>±</w:t>
      </w:r>
      <w:r>
        <w:rPr>
          <w:rFonts w:hint="eastAsia"/>
        </w:rPr>
        <w:t xml:space="preserve">5 </w:t>
      </w:r>
      <w:r>
        <w:rPr>
          <w:rFonts w:hint="eastAsia"/>
        </w:rPr>
        <w:t>分鐘滑動窗口進行頻率統計，並以</w:t>
      </w:r>
      <w:r>
        <w:rPr>
          <w:rFonts w:hint="eastAsia"/>
        </w:rPr>
        <w:t xml:space="preserve"> Windowed Count-Min Sketch </w:t>
      </w:r>
      <w:r>
        <w:rPr>
          <w:rFonts w:hint="eastAsia"/>
        </w:rPr>
        <w:t>取代傳統精確計數，以提升大規模資料處理之效能與準確度</w:t>
      </w:r>
      <w:r>
        <w:rPr>
          <w:rFonts w:hint="eastAsia"/>
        </w:rPr>
        <w:t xml:space="preserve"> [2</w:t>
      </w:r>
      <w:r w:rsidR="00CF1F64">
        <w:rPr>
          <w:rFonts w:hint="eastAsia"/>
        </w:rPr>
        <w:t>4</w:t>
      </w:r>
      <w:r>
        <w:rPr>
          <w:rFonts w:hint="eastAsia"/>
        </w:rPr>
        <w:t>]</w:t>
      </w:r>
      <w:r>
        <w:rPr>
          <w:rFonts w:hint="eastAsia"/>
        </w:rPr>
        <w:t>。此外，關係型特徵結合子動作與服務動作等組合屬性，並可透過</w:t>
      </w:r>
      <w:r>
        <w:rPr>
          <w:rFonts w:hint="eastAsia"/>
        </w:rPr>
        <w:t xml:space="preserve"> Top-K </w:t>
      </w:r>
      <w:r>
        <w:rPr>
          <w:rFonts w:hint="eastAsia"/>
        </w:rPr>
        <w:t>統計輔助偵測潛在異常模式；異常指標部分則額外引入</w:t>
      </w:r>
      <w:r>
        <w:rPr>
          <w:rFonts w:hint="eastAsia"/>
        </w:rPr>
        <w:t xml:space="preserve"> Z-score</w:t>
      </w:r>
      <w:r>
        <w:rPr>
          <w:rFonts w:hint="eastAsia"/>
        </w:rPr>
        <w:t>、門檻判定及高分位突發封包指標，以加強對高風險流量的辨識能力。</w:t>
      </w:r>
    </w:p>
    <w:p w14:paraId="516D76EF" w14:textId="1CEC80E9" w:rsidR="005950E7" w:rsidRDefault="005950E7" w:rsidP="005950E7">
      <w:pPr>
        <w:ind w:firstLineChars="0" w:firstLine="479"/>
        <w:jc w:val="left"/>
      </w:pPr>
      <w:r>
        <w:rPr>
          <w:rFonts w:hint="eastAsia"/>
        </w:rPr>
        <w:t>透過上述設計，本研究的特徵工程模組不僅能有效處理異質化的防火牆日誌，亦能在兼顧效能與泛化性的前提下，生成可供二元與多元分類模型使用的高品質輸入特徵。</w:t>
      </w:r>
      <w:r>
        <w:rPr>
          <w:noProof/>
        </w:rPr>
        <w:lastRenderedPageBreak/>
        <w:drawing>
          <wp:inline distT="0" distB="0" distL="0" distR="0" wp14:anchorId="3D6A5185" wp14:editId="6D1EAEB5">
            <wp:extent cx="5266690" cy="3423285"/>
            <wp:effectExtent l="0" t="0" r="0" b="0"/>
            <wp:docPr id="134456179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3423285"/>
                    </a:xfrm>
                    <a:prstGeom prst="rect">
                      <a:avLst/>
                    </a:prstGeom>
                    <a:noFill/>
                    <a:ln>
                      <a:noFill/>
                    </a:ln>
                  </pic:spPr>
                </pic:pic>
              </a:graphicData>
            </a:graphic>
          </wp:inline>
        </w:drawing>
      </w:r>
    </w:p>
    <w:p w14:paraId="68A8DE1F" w14:textId="20A54F73" w:rsidR="008607DE" w:rsidRPr="008607DE" w:rsidRDefault="005950E7" w:rsidP="0046775E">
      <w:pPr>
        <w:pStyle w:val="afd"/>
      </w:pPr>
      <w:r>
        <w:rPr>
          <w:rFonts w:hint="eastAsia"/>
        </w:rPr>
        <w:t>圖</w:t>
      </w:r>
      <w:r>
        <w:rPr>
          <w:rFonts w:hint="eastAsia"/>
        </w:rPr>
        <w:t xml:space="preserve"> 3</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3</w:t>
      </w:r>
      <w:r w:rsidR="0046775E">
        <w:fldChar w:fldCharType="end"/>
      </w:r>
      <w:r>
        <w:rPr>
          <w:rFonts w:hint="eastAsia"/>
        </w:rPr>
        <w:t xml:space="preserve">  </w:t>
      </w:r>
      <w:r w:rsidRPr="005950E7">
        <w:t>特徵工程全貌圖</w:t>
      </w:r>
    </w:p>
    <w:p w14:paraId="15A40303" w14:textId="3725A9D3" w:rsidR="003A3E29" w:rsidRDefault="003A3E29" w:rsidP="00B62CC1">
      <w:pPr>
        <w:pStyle w:val="2"/>
      </w:pPr>
      <w:bookmarkStart w:id="31" w:name="_Toc207454463"/>
      <w:r w:rsidRPr="00220DEF">
        <w:t>雙階段威脅偵測與分級模型</w:t>
      </w:r>
      <w:bookmarkEnd w:id="31"/>
    </w:p>
    <w:p w14:paraId="54114FEE" w14:textId="77777777" w:rsidR="00CD71E5" w:rsidRPr="0046775E" w:rsidRDefault="00CD71E5" w:rsidP="00CD71E5">
      <w:pPr>
        <w:ind w:firstLine="560"/>
      </w:pPr>
      <w:bookmarkStart w:id="32" w:name="_Toc207448795"/>
      <w:r w:rsidRPr="0046775E">
        <w:rPr>
          <w:rFonts w:hint="eastAsia"/>
        </w:rPr>
        <w:t>本研究提出之</w:t>
      </w:r>
      <w:r w:rsidRPr="0046775E">
        <w:rPr>
          <w:rFonts w:hint="eastAsia"/>
        </w:rPr>
        <w:t xml:space="preserve"> D-FLARE </w:t>
      </w:r>
      <w:r w:rsidRPr="0046775E">
        <w:rPr>
          <w:rFonts w:hint="eastAsia"/>
        </w:rPr>
        <w:t>系統採取</w:t>
      </w:r>
      <w:r w:rsidRPr="0046775E">
        <w:rPr>
          <w:rFonts w:hint="eastAsia"/>
        </w:rPr>
        <w:t xml:space="preserve"> </w:t>
      </w:r>
      <w:r w:rsidRPr="0046775E">
        <w:rPr>
          <w:rFonts w:hint="eastAsia"/>
        </w:rPr>
        <w:t>雙階段架構，以提升威脅檢測的精準度與分級的細緻度，分為</w:t>
      </w:r>
      <w:r w:rsidRPr="0046775E">
        <w:rPr>
          <w:rFonts w:hint="eastAsia"/>
        </w:rPr>
        <w:t xml:space="preserve"> </w:t>
      </w:r>
      <w:r w:rsidRPr="0046775E">
        <w:rPr>
          <w:rFonts w:hint="eastAsia"/>
        </w:rPr>
        <w:t>第一階段（二元分類）</w:t>
      </w:r>
      <w:r w:rsidRPr="0046775E">
        <w:rPr>
          <w:rFonts w:hint="eastAsia"/>
        </w:rPr>
        <w:t xml:space="preserve"> </w:t>
      </w:r>
      <w:r w:rsidRPr="0046775E">
        <w:rPr>
          <w:rFonts w:hint="eastAsia"/>
        </w:rPr>
        <w:t>與</w:t>
      </w:r>
      <w:r w:rsidRPr="0046775E">
        <w:rPr>
          <w:rFonts w:hint="eastAsia"/>
        </w:rPr>
        <w:t xml:space="preserve"> </w:t>
      </w:r>
      <w:r w:rsidRPr="0046775E">
        <w:rPr>
          <w:rFonts w:hint="eastAsia"/>
        </w:rPr>
        <w:t>第二階段（多元分級）。</w:t>
      </w:r>
    </w:p>
    <w:p w14:paraId="37344C82" w14:textId="75E1B30A" w:rsidR="00CD71E5" w:rsidRPr="0046775E" w:rsidRDefault="00CD71E5" w:rsidP="00CD71E5">
      <w:pPr>
        <w:ind w:firstLineChars="0" w:firstLine="0"/>
      </w:pPr>
      <w:r w:rsidRPr="0046775E">
        <w:rPr>
          <w:rFonts w:hint="eastAsia"/>
        </w:rPr>
        <w:t>在第一階段（二元分類），系統以多種監督式分類器（</w:t>
      </w:r>
      <w:proofErr w:type="spellStart"/>
      <w:r w:rsidRPr="0046775E">
        <w:rPr>
          <w:rFonts w:hint="eastAsia"/>
        </w:rPr>
        <w:t>RandomForest</w:t>
      </w:r>
      <w:proofErr w:type="spellEnd"/>
      <w:r w:rsidRPr="0046775E">
        <w:rPr>
          <w:rFonts w:hint="eastAsia"/>
        </w:rPr>
        <w:t>、</w:t>
      </w:r>
      <w:proofErr w:type="spellStart"/>
      <w:r w:rsidRPr="0046775E">
        <w:rPr>
          <w:rFonts w:hint="eastAsia"/>
        </w:rPr>
        <w:t>ExtraTrees</w:t>
      </w:r>
      <w:proofErr w:type="spellEnd"/>
      <w:r w:rsidRPr="0046775E">
        <w:rPr>
          <w:rFonts w:hint="eastAsia"/>
        </w:rPr>
        <w:t>、</w:t>
      </w:r>
      <w:proofErr w:type="spellStart"/>
      <w:r w:rsidRPr="0046775E">
        <w:rPr>
          <w:rFonts w:hint="eastAsia"/>
        </w:rPr>
        <w:t>XGBoost</w:t>
      </w:r>
      <w:proofErr w:type="spellEnd"/>
      <w:r w:rsidRPr="0046775E">
        <w:rPr>
          <w:rFonts w:hint="eastAsia"/>
        </w:rPr>
        <w:t>、</w:t>
      </w:r>
      <w:proofErr w:type="spellStart"/>
      <w:r w:rsidRPr="0046775E">
        <w:rPr>
          <w:rFonts w:hint="eastAsia"/>
        </w:rPr>
        <w:t>LightGBM</w:t>
      </w:r>
      <w:proofErr w:type="spellEnd"/>
      <w:r w:rsidRPr="0046775E">
        <w:rPr>
          <w:rFonts w:hint="eastAsia"/>
        </w:rPr>
        <w:t>、</w:t>
      </w:r>
      <w:proofErr w:type="spellStart"/>
      <w:r w:rsidRPr="0046775E">
        <w:rPr>
          <w:rFonts w:hint="eastAsia"/>
        </w:rPr>
        <w:t>CatBoost</w:t>
      </w:r>
      <w:proofErr w:type="spellEnd"/>
      <w:r w:rsidRPr="0046775E">
        <w:rPr>
          <w:rFonts w:hint="eastAsia"/>
        </w:rPr>
        <w:t>）為基礎，並透過</w:t>
      </w:r>
      <w:r w:rsidRPr="0046775E">
        <w:rPr>
          <w:rFonts w:hint="eastAsia"/>
        </w:rPr>
        <w:t xml:space="preserve"> Stacking</w:t>
      </w:r>
      <w:r w:rsidRPr="0046775E">
        <w:rPr>
          <w:rFonts w:hint="eastAsia"/>
        </w:rPr>
        <w:t>＋動態加權</w:t>
      </w:r>
      <w:r w:rsidRPr="0046775E">
        <w:rPr>
          <w:rFonts w:hint="eastAsia"/>
        </w:rPr>
        <w:t xml:space="preserve"> Soft Voting </w:t>
      </w:r>
      <w:r w:rsidRPr="0046775E">
        <w:rPr>
          <w:rFonts w:hint="eastAsia"/>
        </w:rPr>
        <w:t>進行集成學習</w:t>
      </w:r>
      <w:r w:rsidRPr="0046775E">
        <w:rPr>
          <w:rFonts w:hint="eastAsia"/>
        </w:rPr>
        <w:t xml:space="preserve"> [23]</w:t>
      </w:r>
      <w:r w:rsidRPr="0046775E">
        <w:rPr>
          <w:rFonts w:hint="eastAsia"/>
        </w:rPr>
        <w:t>。其中，</w:t>
      </w:r>
      <w:r w:rsidRPr="0046775E">
        <w:rPr>
          <w:rFonts w:hint="eastAsia"/>
        </w:rPr>
        <w:t xml:space="preserve">Logistic Regression </w:t>
      </w:r>
      <w:r w:rsidRPr="0046775E">
        <w:rPr>
          <w:rFonts w:hint="eastAsia"/>
        </w:rPr>
        <w:t>作為</w:t>
      </w:r>
      <w:r w:rsidRPr="0046775E">
        <w:rPr>
          <w:rFonts w:hint="eastAsia"/>
        </w:rPr>
        <w:t xml:space="preserve"> meta-learner</w:t>
      </w:r>
      <w:r w:rsidRPr="0046775E">
        <w:rPr>
          <w:rFonts w:hint="eastAsia"/>
        </w:rPr>
        <w:t>，負責學習各基模型之間的互補關係；</w:t>
      </w:r>
      <w:r w:rsidRPr="0046775E">
        <w:rPr>
          <w:rFonts w:hint="eastAsia"/>
        </w:rPr>
        <w:t>DWB</w:t>
      </w:r>
      <w:r w:rsidRPr="0046775E">
        <w:rPr>
          <w:rFonts w:hint="eastAsia"/>
        </w:rPr>
        <w:t>（</w:t>
      </w:r>
      <w:r w:rsidRPr="0046775E">
        <w:rPr>
          <w:rFonts w:hint="eastAsia"/>
        </w:rPr>
        <w:t>Dynamically Weighted Boost</w:t>
      </w:r>
      <w:r w:rsidRPr="0046775E">
        <w:rPr>
          <w:rFonts w:hint="eastAsia"/>
        </w:rPr>
        <w:t>）依據樣本難度動態調整其權重；</w:t>
      </w:r>
      <w:r w:rsidRPr="0046775E">
        <w:rPr>
          <w:rFonts w:hint="eastAsia"/>
        </w:rPr>
        <w:t>DMW</w:t>
      </w:r>
      <w:r w:rsidRPr="0046775E">
        <w:rPr>
          <w:rFonts w:hint="eastAsia"/>
        </w:rPr>
        <w:lastRenderedPageBreak/>
        <w:t>（</w:t>
      </w:r>
      <w:r w:rsidRPr="0046775E">
        <w:rPr>
          <w:rFonts w:hint="eastAsia"/>
        </w:rPr>
        <w:t>Dynamic Model Weighting</w:t>
      </w:r>
      <w:r w:rsidRPr="0046775E">
        <w:rPr>
          <w:rFonts w:hint="eastAsia"/>
        </w:rPr>
        <w:t>）則利用</w:t>
      </w:r>
      <w:r w:rsidRPr="0046775E">
        <w:rPr>
          <w:rFonts w:hint="eastAsia"/>
        </w:rPr>
        <w:t xml:space="preserve"> OOF</w:t>
      </w:r>
      <w:r w:rsidRPr="0046775E">
        <w:rPr>
          <w:rFonts w:hint="eastAsia"/>
        </w:rPr>
        <w:t>（</w:t>
      </w:r>
      <w:r w:rsidRPr="0046775E">
        <w:rPr>
          <w:rFonts w:hint="eastAsia"/>
        </w:rPr>
        <w:t>out-of-fold</w:t>
      </w:r>
      <w:r w:rsidRPr="0046775E">
        <w:rPr>
          <w:rFonts w:hint="eastAsia"/>
        </w:rPr>
        <w:t>）驗證結果初始化各基模型權重，並於部署後透過</w:t>
      </w:r>
      <w:r w:rsidRPr="0046775E">
        <w:rPr>
          <w:rFonts w:hint="eastAsia"/>
        </w:rPr>
        <w:t xml:space="preserve"> Hedge/Exponentiated Gradient </w:t>
      </w:r>
      <w:r w:rsidRPr="0046775E">
        <w:rPr>
          <w:rFonts w:hint="eastAsia"/>
        </w:rPr>
        <w:t>演算法持續更新，以因應概念漂移。此階段的目標在於從大量正常流量中篩選出潛在異常（即</w:t>
      </w:r>
      <w:r w:rsidRPr="0046775E">
        <w:rPr>
          <w:rFonts w:hint="eastAsia"/>
        </w:rPr>
        <w:t xml:space="preserve"> </w:t>
      </w:r>
      <w:proofErr w:type="spellStart"/>
      <w:r w:rsidRPr="0046775E">
        <w:rPr>
          <w:rFonts w:hint="eastAsia"/>
        </w:rPr>
        <w:t>is_attack</w:t>
      </w:r>
      <w:proofErr w:type="spellEnd"/>
      <w:r w:rsidRPr="0046775E">
        <w:rPr>
          <w:rFonts w:hint="eastAsia"/>
        </w:rPr>
        <w:t>=1</w:t>
      </w:r>
      <w:r w:rsidRPr="0046775E">
        <w:rPr>
          <w:rFonts w:hint="eastAsia"/>
        </w:rPr>
        <w:t>），並盡可能降低偽陰性。</w:t>
      </w:r>
    </w:p>
    <w:p w14:paraId="6C67E90C" w14:textId="77777777" w:rsidR="00CD71E5" w:rsidRPr="0046775E" w:rsidRDefault="00CD71E5" w:rsidP="00CD71E5">
      <w:pPr>
        <w:ind w:firstLine="560"/>
      </w:pPr>
      <w:r w:rsidRPr="0046775E">
        <w:rPr>
          <w:rFonts w:hint="eastAsia"/>
        </w:rPr>
        <w:t>在</w:t>
      </w:r>
      <w:r w:rsidRPr="0046775E">
        <w:rPr>
          <w:rFonts w:hint="eastAsia"/>
        </w:rPr>
        <w:t xml:space="preserve"> </w:t>
      </w:r>
      <w:r w:rsidRPr="0046775E">
        <w:rPr>
          <w:rFonts w:hint="eastAsia"/>
        </w:rPr>
        <w:t>第二階段（多元分級），僅將第一階段判定為異常之樣本送入分級模型，並依據不同防火牆來源採取相對應的標記策略：</w:t>
      </w:r>
    </w:p>
    <w:p w14:paraId="508A37C6" w14:textId="1E77D2E1" w:rsidR="00CD71E5" w:rsidRPr="0046775E" w:rsidRDefault="00CD71E5" w:rsidP="00CD71E5">
      <w:pPr>
        <w:pStyle w:val="af0"/>
        <w:numPr>
          <w:ilvl w:val="0"/>
          <w:numId w:val="34"/>
        </w:numPr>
        <w:ind w:leftChars="0" w:firstLineChars="0"/>
      </w:pPr>
      <w:r w:rsidRPr="0046775E">
        <w:rPr>
          <w:rFonts w:hint="eastAsia"/>
        </w:rPr>
        <w:t>Fortinet</w:t>
      </w:r>
      <w:r w:rsidRPr="0046775E">
        <w:rPr>
          <w:rFonts w:hint="eastAsia"/>
        </w:rPr>
        <w:t>：以原生</w:t>
      </w:r>
      <w:r w:rsidRPr="0046775E">
        <w:rPr>
          <w:rFonts w:hint="eastAsia"/>
        </w:rPr>
        <w:t xml:space="preserve"> </w:t>
      </w:r>
      <w:proofErr w:type="spellStart"/>
      <w:r w:rsidRPr="0046775E">
        <w:rPr>
          <w:rFonts w:hint="eastAsia"/>
        </w:rPr>
        <w:t>crlevel</w:t>
      </w:r>
      <w:proofErr w:type="spellEnd"/>
      <w:r w:rsidRPr="0046775E">
        <w:rPr>
          <w:rFonts w:hint="eastAsia"/>
        </w:rPr>
        <w:t xml:space="preserve"> </w:t>
      </w:r>
      <w:r w:rsidRPr="0046775E">
        <w:rPr>
          <w:rFonts w:hint="eastAsia"/>
        </w:rPr>
        <w:t>欄位作為分級依據，劃分為</w:t>
      </w:r>
      <w:r w:rsidRPr="0046775E">
        <w:rPr>
          <w:rFonts w:hint="eastAsia"/>
        </w:rPr>
        <w:t xml:space="preserve"> Low</w:t>
      </w:r>
      <w:r w:rsidRPr="0046775E">
        <w:rPr>
          <w:rFonts w:hint="eastAsia"/>
        </w:rPr>
        <w:t>、</w:t>
      </w:r>
      <w:r w:rsidRPr="0046775E">
        <w:rPr>
          <w:rFonts w:hint="eastAsia"/>
        </w:rPr>
        <w:t>Medium</w:t>
      </w:r>
      <w:r w:rsidRPr="0046775E">
        <w:rPr>
          <w:rFonts w:hint="eastAsia"/>
        </w:rPr>
        <w:t>、</w:t>
      </w:r>
      <w:r w:rsidRPr="0046775E">
        <w:rPr>
          <w:rFonts w:hint="eastAsia"/>
        </w:rPr>
        <w:t>High</w:t>
      </w:r>
      <w:r w:rsidRPr="0046775E">
        <w:rPr>
          <w:rFonts w:hint="eastAsia"/>
        </w:rPr>
        <w:t>、</w:t>
      </w:r>
      <w:r w:rsidRPr="0046775E">
        <w:rPr>
          <w:rFonts w:hint="eastAsia"/>
        </w:rPr>
        <w:t xml:space="preserve">Critical </w:t>
      </w:r>
      <w:r w:rsidRPr="0046775E">
        <w:rPr>
          <w:rFonts w:hint="eastAsia"/>
        </w:rPr>
        <w:t>四級。</w:t>
      </w:r>
    </w:p>
    <w:p w14:paraId="49AB1DFF" w14:textId="77777777" w:rsidR="00CD71E5" w:rsidRPr="0046775E" w:rsidRDefault="00CD71E5" w:rsidP="00CD71E5">
      <w:pPr>
        <w:pStyle w:val="af0"/>
        <w:numPr>
          <w:ilvl w:val="0"/>
          <w:numId w:val="34"/>
        </w:numPr>
        <w:ind w:leftChars="0" w:firstLineChars="0"/>
      </w:pPr>
      <w:r w:rsidRPr="0046775E">
        <w:rPr>
          <w:rFonts w:hint="eastAsia"/>
        </w:rPr>
        <w:t>Cisco ASA</w:t>
      </w:r>
      <w:r w:rsidRPr="0046775E">
        <w:rPr>
          <w:rFonts w:hint="eastAsia"/>
        </w:rPr>
        <w:t>：以</w:t>
      </w:r>
      <w:r w:rsidRPr="0046775E">
        <w:rPr>
          <w:rFonts w:hint="eastAsia"/>
        </w:rPr>
        <w:t xml:space="preserve"> Severity </w:t>
      </w:r>
      <w:r w:rsidRPr="0046775E">
        <w:rPr>
          <w:rFonts w:hint="eastAsia"/>
        </w:rPr>
        <w:t>欄位（數值越小代表嚴重程度越高）為基礎，並結合</w:t>
      </w:r>
      <w:r w:rsidRPr="0046775E">
        <w:rPr>
          <w:rFonts w:hint="eastAsia"/>
        </w:rPr>
        <w:t xml:space="preserve"> Bytes </w:t>
      </w:r>
      <w:r w:rsidRPr="0046775E">
        <w:rPr>
          <w:rFonts w:hint="eastAsia"/>
        </w:rPr>
        <w:t>與</w:t>
      </w:r>
      <w:r w:rsidRPr="0046775E">
        <w:rPr>
          <w:rFonts w:hint="eastAsia"/>
        </w:rPr>
        <w:t xml:space="preserve"> Duration </w:t>
      </w:r>
      <w:r w:rsidRPr="0046775E">
        <w:rPr>
          <w:rFonts w:hint="eastAsia"/>
        </w:rPr>
        <w:t>特徵輔助對應至相同四級等級。</w:t>
      </w:r>
    </w:p>
    <w:p w14:paraId="44AA931B" w14:textId="13AF6B9E" w:rsidR="00CD71E5" w:rsidRPr="0046775E" w:rsidRDefault="00CD71E5" w:rsidP="00CD71E5">
      <w:pPr>
        <w:ind w:firstLineChars="0" w:firstLine="0"/>
      </w:pPr>
      <w:r w:rsidRPr="0046775E">
        <w:rPr>
          <w:rFonts w:hint="eastAsia"/>
        </w:rPr>
        <w:t>第二階段同樣採用前述五種基模型與</w:t>
      </w:r>
      <w:r w:rsidRPr="0046775E">
        <w:rPr>
          <w:rFonts w:hint="eastAsia"/>
        </w:rPr>
        <w:t xml:space="preserve"> Stacking</w:t>
      </w:r>
      <w:r w:rsidRPr="0046775E">
        <w:rPr>
          <w:rFonts w:hint="eastAsia"/>
        </w:rPr>
        <w:t>＋</w:t>
      </w:r>
      <w:r w:rsidRPr="0046775E">
        <w:rPr>
          <w:rFonts w:hint="eastAsia"/>
        </w:rPr>
        <w:t xml:space="preserve">Soft Voting </w:t>
      </w:r>
      <w:r w:rsidRPr="0046775E">
        <w:rPr>
          <w:rFonts w:hint="eastAsia"/>
        </w:rPr>
        <w:t>集成策略，以確保一致的特徵處理與融合邏輯。另透過</w:t>
      </w:r>
      <w:r w:rsidRPr="0046775E">
        <w:rPr>
          <w:rFonts w:hint="eastAsia"/>
        </w:rPr>
        <w:t xml:space="preserve"> </w:t>
      </w:r>
      <w:proofErr w:type="spellStart"/>
      <w:r w:rsidRPr="0046775E">
        <w:rPr>
          <w:rFonts w:hint="eastAsia"/>
        </w:rPr>
        <w:t>Optuna</w:t>
      </w:r>
      <w:proofErr w:type="spellEnd"/>
      <w:r w:rsidRPr="0046775E">
        <w:rPr>
          <w:rFonts w:hint="eastAsia"/>
        </w:rPr>
        <w:t xml:space="preserve"> </w:t>
      </w:r>
      <w:r w:rsidRPr="0046775E">
        <w:rPr>
          <w:rFonts w:hint="eastAsia"/>
        </w:rPr>
        <w:t>進行基模型與集成架構（</w:t>
      </w:r>
      <w:r w:rsidRPr="0046775E">
        <w:rPr>
          <w:rFonts w:hint="eastAsia"/>
        </w:rPr>
        <w:t xml:space="preserve">Stacking/Voting </w:t>
      </w:r>
      <w:r w:rsidRPr="0046775E">
        <w:rPr>
          <w:rFonts w:hint="eastAsia"/>
        </w:rPr>
        <w:t>組合、決策門檻值）的超參數最佳化，以兼顧分類效能與長期穩健性。</w:t>
      </w:r>
    </w:p>
    <w:p w14:paraId="4BC04053" w14:textId="77777777" w:rsidR="00CD71E5" w:rsidRPr="0046775E" w:rsidRDefault="00CD71E5">
      <w:pPr>
        <w:widowControl/>
        <w:spacing w:line="240" w:lineRule="auto"/>
        <w:ind w:firstLineChars="0" w:firstLine="0"/>
        <w:jc w:val="left"/>
      </w:pPr>
      <w:r w:rsidRPr="0046775E">
        <w:br w:type="page"/>
      </w:r>
    </w:p>
    <w:p w14:paraId="684AABD8" w14:textId="77777777" w:rsidR="00CD71E5" w:rsidRPr="0046775E" w:rsidRDefault="00CD71E5" w:rsidP="00CD71E5">
      <w:pPr>
        <w:ind w:firstLineChars="0" w:firstLine="0"/>
      </w:pPr>
    </w:p>
    <w:p w14:paraId="17FE3A4A" w14:textId="5D9AFBE3" w:rsidR="0046775E" w:rsidRDefault="0046775E" w:rsidP="0046775E">
      <w:pPr>
        <w:keepNext/>
        <w:ind w:firstLineChars="0" w:firstLine="0"/>
        <w:jc w:val="left"/>
      </w:pPr>
      <w:r w:rsidRPr="0046775E">
        <w:t>為支持此一雙階段設計的合理性，本研究額外從兩個面向提供實證佐證。圖</w:t>
      </w:r>
      <w:r w:rsidRPr="0046775E">
        <w:t xml:space="preserve"> 3-4 </w:t>
      </w:r>
      <w:r w:rsidRPr="0046775E">
        <w:t>模型互補性雷達圖</w:t>
      </w:r>
      <w:r w:rsidRPr="0046775E">
        <w:t xml:space="preserve"> </w:t>
      </w:r>
      <w:r w:rsidRPr="0046775E">
        <w:t>展示了五種基模型（</w:t>
      </w:r>
      <w:proofErr w:type="spellStart"/>
      <w:r w:rsidRPr="0046775E">
        <w:t>XGBoost</w:t>
      </w:r>
      <w:proofErr w:type="spellEnd"/>
      <w:r w:rsidRPr="0046775E">
        <w:t>、</w:t>
      </w:r>
      <w:proofErr w:type="spellStart"/>
      <w:r w:rsidRPr="0046775E">
        <w:t>LightGBM</w:t>
      </w:r>
      <w:proofErr w:type="spellEnd"/>
      <w:r w:rsidRPr="0046775E">
        <w:t>、</w:t>
      </w:r>
      <w:proofErr w:type="spellStart"/>
      <w:r w:rsidRPr="0046775E">
        <w:t>CatBoost</w:t>
      </w:r>
      <w:proofErr w:type="spellEnd"/>
      <w:r w:rsidRPr="0046775E">
        <w:t>、</w:t>
      </w:r>
      <w:proofErr w:type="spellStart"/>
      <w:r w:rsidRPr="0046775E">
        <w:t>RandomForest</w:t>
      </w:r>
      <w:proofErr w:type="spellEnd"/>
      <w:r w:rsidRPr="0046775E">
        <w:t>、</w:t>
      </w:r>
      <w:proofErr w:type="spellStart"/>
      <w:r w:rsidRPr="0046775E">
        <w:t>ExtraTrees</w:t>
      </w:r>
      <w:proofErr w:type="spellEnd"/>
      <w:r w:rsidRPr="0046775E">
        <w:t>）在不同特徵處理維度下的典型優勢，部分評估依據過往文獻與既有研究結果，例如</w:t>
      </w:r>
      <w:r w:rsidRPr="0046775E">
        <w:t xml:space="preserve"> </w:t>
      </w:r>
      <w:proofErr w:type="spellStart"/>
      <w:r w:rsidRPr="0046775E">
        <w:t>XGBoost</w:t>
      </w:r>
      <w:proofErr w:type="spellEnd"/>
      <w:r w:rsidRPr="0046775E">
        <w:t xml:space="preserve"> </w:t>
      </w:r>
      <w:r w:rsidRPr="0046775E">
        <w:t>在稀疏特徵處理上的優勢</w:t>
      </w:r>
      <w:r w:rsidRPr="0046775E">
        <w:t xml:space="preserve"> [22]</w:t>
      </w:r>
      <w:r w:rsidRPr="0046775E">
        <w:t>、</w:t>
      </w:r>
      <w:proofErr w:type="spellStart"/>
      <w:r w:rsidRPr="0046775E">
        <w:t>RandomForest</w:t>
      </w:r>
      <w:proofErr w:type="spellEnd"/>
      <w:r w:rsidRPr="0046775E">
        <w:t xml:space="preserve"> </w:t>
      </w:r>
      <w:r w:rsidRPr="0046775E">
        <w:t>與</w:t>
      </w:r>
      <w:r w:rsidRPr="0046775E">
        <w:t xml:space="preserve"> </w:t>
      </w:r>
      <w:proofErr w:type="spellStart"/>
      <w:r w:rsidRPr="0046775E">
        <w:t>ExtraTrees</w:t>
      </w:r>
      <w:proofErr w:type="spellEnd"/>
      <w:r w:rsidRPr="0046775E">
        <w:t xml:space="preserve"> </w:t>
      </w:r>
      <w:r w:rsidRPr="0046775E">
        <w:t>在抗過擬合與大數據適應性上的表現</w:t>
      </w:r>
      <w:r w:rsidRPr="0046775E">
        <w:t xml:space="preserve"> [22][23]</w:t>
      </w:r>
      <w:r w:rsidRPr="0046775E">
        <w:t>、以及</w:t>
      </w:r>
      <w:r w:rsidRPr="0046775E">
        <w:t xml:space="preserve"> </w:t>
      </w:r>
      <w:proofErr w:type="spellStart"/>
      <w:r w:rsidRPr="0046775E">
        <w:t>CatBoost</w:t>
      </w:r>
      <w:proofErr w:type="spellEnd"/>
      <w:r w:rsidRPr="0046775E">
        <w:t xml:space="preserve"> </w:t>
      </w:r>
      <w:r w:rsidRPr="0046775E">
        <w:t>在類別特徵處理上的強項</w:t>
      </w:r>
      <w:r w:rsidRPr="0046775E">
        <w:t xml:space="preserve"> [23]</w:t>
      </w:r>
      <w:r w:rsidRPr="0046775E">
        <w:t>。本研究將這些特性進行整理並歸納為雷達圖，用以佐證模型間的互補潛力，並支持</w:t>
      </w:r>
      <w:r w:rsidRPr="0046775E">
        <w:t xml:space="preserve"> Stacking </w:t>
      </w:r>
      <w:r w:rsidRPr="0046775E">
        <w:t>與動態加權集成設計的合理性。</w:t>
      </w:r>
      <w:r w:rsidR="00CD71E5" w:rsidRPr="0046775E">
        <w:rPr>
          <w:rFonts w:hint="eastAsia"/>
          <w:noProof/>
        </w:rPr>
        <w:lastRenderedPageBreak/>
        <w:drawing>
          <wp:inline distT="0" distB="0" distL="0" distR="0" wp14:anchorId="517D50F0" wp14:editId="1F50782A">
            <wp:extent cx="5532561" cy="5124450"/>
            <wp:effectExtent l="0" t="0" r="0" b="0"/>
            <wp:docPr id="137476391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753" cy="5169087"/>
                    </a:xfrm>
                    <a:prstGeom prst="rect">
                      <a:avLst/>
                    </a:prstGeom>
                    <a:noFill/>
                    <a:ln>
                      <a:noFill/>
                    </a:ln>
                  </pic:spPr>
                </pic:pic>
              </a:graphicData>
            </a:graphic>
          </wp:inline>
        </w:drawing>
      </w:r>
    </w:p>
    <w:p w14:paraId="4071CF0F" w14:textId="53CD584A" w:rsidR="00CD71E5" w:rsidRPr="0046775E" w:rsidRDefault="0046775E" w:rsidP="0046775E">
      <w:pPr>
        <w:pStyle w:val="afd"/>
      </w:pPr>
      <w:r>
        <w:rPr>
          <w:rFonts w:hint="eastAsia"/>
        </w:rPr>
        <w:t>圖</w:t>
      </w:r>
      <w:r>
        <w:rPr>
          <w:rFonts w:hint="eastAsia"/>
        </w:rPr>
        <w:t xml:space="preserve"> 3-</w:t>
      </w:r>
      <w:r>
        <w:fldChar w:fldCharType="begin"/>
      </w:r>
      <w:r>
        <w:instrText xml:space="preserve"> SEQ </w:instrText>
      </w:r>
      <w:r>
        <w:instrText>圖</w:instrText>
      </w:r>
      <w:r>
        <w:instrText xml:space="preserve"> \* ARABIC \s 1 </w:instrText>
      </w:r>
      <w:r>
        <w:fldChar w:fldCharType="separate"/>
      </w:r>
      <w:r>
        <w:rPr>
          <w:noProof/>
        </w:rPr>
        <w:t>4</w:t>
      </w:r>
      <w:r>
        <w:fldChar w:fldCharType="end"/>
      </w:r>
      <w:r>
        <w:rPr>
          <w:rFonts w:hint="eastAsia"/>
        </w:rPr>
        <w:t xml:space="preserve">  D-FLARE</w:t>
      </w:r>
      <w:r>
        <w:rPr>
          <w:rFonts w:hint="eastAsia"/>
        </w:rPr>
        <w:t>系統之</w:t>
      </w:r>
      <w:r w:rsidRPr="0046775E">
        <w:t>模型互補性雷達圖</w:t>
      </w:r>
    </w:p>
    <w:p w14:paraId="37FDA715" w14:textId="77777777" w:rsidR="0046775E" w:rsidRDefault="0046775E" w:rsidP="0046775E">
      <w:pPr>
        <w:keepNext/>
        <w:ind w:firstLineChars="0" w:firstLine="0"/>
        <w:jc w:val="left"/>
      </w:pPr>
      <w:r w:rsidRPr="0046775E">
        <w:t>進一步地，圖</w:t>
      </w:r>
      <w:r w:rsidRPr="0046775E">
        <w:t xml:space="preserve"> 3-5 Boosting </w:t>
      </w:r>
      <w:r w:rsidRPr="0046775E">
        <w:t>與</w:t>
      </w:r>
      <w:r w:rsidRPr="0046775E">
        <w:t xml:space="preserve"> </w:t>
      </w:r>
      <w:proofErr w:type="spellStart"/>
      <w:r w:rsidRPr="0046775E">
        <w:t>Boosting+Bagging</w:t>
      </w:r>
      <w:proofErr w:type="spellEnd"/>
      <w:r w:rsidRPr="0046775E">
        <w:t xml:space="preserve"> </w:t>
      </w:r>
      <w:r w:rsidRPr="0046775E">
        <w:t>覆蓋比較</w:t>
      </w:r>
      <w:r w:rsidRPr="0046775E">
        <w:t xml:space="preserve"> </w:t>
      </w:r>
      <w:r w:rsidRPr="0046775E">
        <w:t>說明了</w:t>
      </w:r>
      <w:r w:rsidRPr="0046775E">
        <w:t xml:space="preserve"> Boosting </w:t>
      </w:r>
      <w:r w:rsidRPr="0046775E">
        <w:t>在處理高維稀疏特徵與類別特徵時表現優異，但在面對高噪音或不平衡樣本時，容易因過度擬合而導致效能下降</w:t>
      </w:r>
      <w:r w:rsidRPr="0046775E">
        <w:t xml:space="preserve"> [22][23]</w:t>
      </w:r>
      <w:r w:rsidRPr="0046775E">
        <w:t>。相比之下，</w:t>
      </w:r>
      <w:r w:rsidRPr="0046775E">
        <w:t xml:space="preserve">Bagging </w:t>
      </w:r>
      <w:r w:rsidRPr="0046775E">
        <w:t>在穩定性與抗過擬合能力上具有優勢，尤其在大規模異質資料下能更好地分散風險。因此，結合</w:t>
      </w:r>
      <w:r w:rsidRPr="0046775E">
        <w:t xml:space="preserve"> Boosting </w:t>
      </w:r>
      <w:r w:rsidRPr="0046775E">
        <w:t>與</w:t>
      </w:r>
      <w:r w:rsidRPr="0046775E">
        <w:t xml:space="preserve"> </w:t>
      </w:r>
      <w:r w:rsidRPr="0046775E">
        <w:lastRenderedPageBreak/>
        <w:t xml:space="preserve">Bagging </w:t>
      </w:r>
      <w:r w:rsidRPr="0046775E">
        <w:t>的多層集成策略，能同時保留</w:t>
      </w:r>
      <w:r w:rsidRPr="0046775E">
        <w:t xml:space="preserve"> Boosting </w:t>
      </w:r>
      <w:r w:rsidRPr="0046775E">
        <w:t>的高擬合能力與</w:t>
      </w:r>
      <w:r w:rsidRPr="0046775E">
        <w:t xml:space="preserve"> Bagging </w:t>
      </w:r>
      <w:r w:rsidRPr="0046775E">
        <w:t>的穩健性，形成互補效應，進一步提升分類效能與模型穩定度</w:t>
      </w:r>
      <w:r w:rsidRPr="0046775E">
        <w:t xml:space="preserve"> [22][23]</w:t>
      </w:r>
      <w:r w:rsidRPr="0046775E">
        <w:t>。基於上述觀察，本研究將</w:t>
      </w:r>
      <w:r w:rsidRPr="0046775E">
        <w:t xml:space="preserve"> Bagging </w:t>
      </w:r>
      <w:r w:rsidRPr="0046775E">
        <w:t>概念納入</w:t>
      </w:r>
      <w:r w:rsidRPr="0046775E">
        <w:t xml:space="preserve"> D-FLARE </w:t>
      </w:r>
      <w:r w:rsidRPr="0046775E">
        <w:t>的多層集成架構，並搭配動態權重調整機制，使系統能自適應於不同數據分布與概念漂移情境。</w:t>
      </w:r>
      <w:r w:rsidR="00CD71E5" w:rsidRPr="0046775E">
        <w:rPr>
          <w:rFonts w:hint="eastAsia"/>
          <w:noProof/>
        </w:rPr>
        <w:drawing>
          <wp:inline distT="0" distB="0" distL="0" distR="0" wp14:anchorId="52F8A051" wp14:editId="1DBE0EF4">
            <wp:extent cx="5457825" cy="5055226"/>
            <wp:effectExtent l="0" t="0" r="0" b="0"/>
            <wp:docPr id="7322863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9626" cy="5056894"/>
                    </a:xfrm>
                    <a:prstGeom prst="rect">
                      <a:avLst/>
                    </a:prstGeom>
                    <a:noFill/>
                    <a:ln>
                      <a:noFill/>
                    </a:ln>
                  </pic:spPr>
                </pic:pic>
              </a:graphicData>
            </a:graphic>
          </wp:inline>
        </w:drawing>
      </w:r>
    </w:p>
    <w:p w14:paraId="5EDA59FC" w14:textId="55F34FD8" w:rsidR="00CD71E5" w:rsidRPr="0046775E" w:rsidRDefault="0046775E" w:rsidP="0046775E">
      <w:pPr>
        <w:pStyle w:val="afd"/>
      </w:pPr>
      <w:r>
        <w:rPr>
          <w:rFonts w:hint="eastAsia"/>
        </w:rPr>
        <w:t>圖</w:t>
      </w:r>
      <w:r>
        <w:rPr>
          <w:rFonts w:hint="eastAsia"/>
        </w:rPr>
        <w:t xml:space="preserve"> 3</w:t>
      </w:r>
      <w:r>
        <w:noBreakHyphen/>
      </w:r>
      <w:r>
        <w:fldChar w:fldCharType="begin"/>
      </w:r>
      <w:r>
        <w:instrText xml:space="preserve"> SEQ </w:instrText>
      </w:r>
      <w:r>
        <w:instrText>圖</w:instrText>
      </w:r>
      <w:r>
        <w:instrText xml:space="preserve"> \* ARABIC \s 1 </w:instrText>
      </w:r>
      <w:r>
        <w:fldChar w:fldCharType="separate"/>
      </w:r>
      <w:r>
        <w:rPr>
          <w:noProof/>
        </w:rPr>
        <w:t>5</w:t>
      </w:r>
      <w:r>
        <w:fldChar w:fldCharType="end"/>
      </w:r>
      <w:r>
        <w:rPr>
          <w:rFonts w:hint="eastAsia"/>
        </w:rPr>
        <w:t xml:space="preserve">  </w:t>
      </w:r>
      <w:r w:rsidRPr="0046775E">
        <w:rPr>
          <w:rFonts w:hint="eastAsia"/>
        </w:rPr>
        <w:t xml:space="preserve">Boosting vs </w:t>
      </w:r>
      <w:proofErr w:type="spellStart"/>
      <w:r w:rsidRPr="0046775E">
        <w:rPr>
          <w:rFonts w:hint="eastAsia"/>
        </w:rPr>
        <w:t>Boosting+Bagging</w:t>
      </w:r>
      <w:proofErr w:type="spellEnd"/>
      <w:r w:rsidRPr="0046775E">
        <w:rPr>
          <w:rFonts w:hint="eastAsia"/>
        </w:rPr>
        <w:t xml:space="preserve"> </w:t>
      </w:r>
      <w:r w:rsidRPr="0046775E">
        <w:rPr>
          <w:rFonts w:hint="eastAsia"/>
        </w:rPr>
        <w:t>覆蓋比較</w:t>
      </w:r>
      <w:r>
        <w:rPr>
          <w:rFonts w:hint="eastAsia"/>
        </w:rPr>
        <w:t>圖</w:t>
      </w:r>
    </w:p>
    <w:p w14:paraId="17B8D3BD" w14:textId="31053B5C" w:rsidR="00113325" w:rsidRPr="0046775E" w:rsidRDefault="0046775E" w:rsidP="0046775E">
      <w:pPr>
        <w:pStyle w:val="afd"/>
      </w:pPr>
      <w:r>
        <w:rPr>
          <w:noProof/>
        </w:rPr>
        <w:lastRenderedPageBreak/>
        <mc:AlternateContent>
          <mc:Choice Requires="wps">
            <w:drawing>
              <wp:anchor distT="0" distB="0" distL="114300" distR="114300" simplePos="0" relativeHeight="251664384" behindDoc="0" locked="0" layoutInCell="1" allowOverlap="1" wp14:anchorId="30C2F364" wp14:editId="72F4905E">
                <wp:simplePos x="0" y="0"/>
                <wp:positionH relativeFrom="column">
                  <wp:posOffset>-973455</wp:posOffset>
                </wp:positionH>
                <wp:positionV relativeFrom="paragraph">
                  <wp:posOffset>5947410</wp:posOffset>
                </wp:positionV>
                <wp:extent cx="7250430" cy="635"/>
                <wp:effectExtent l="0" t="0" r="0" b="0"/>
                <wp:wrapSquare wrapText="bothSides"/>
                <wp:docPr id="742618711" name="文字方塊 1"/>
                <wp:cNvGraphicFramePr/>
                <a:graphic xmlns:a="http://schemas.openxmlformats.org/drawingml/2006/main">
                  <a:graphicData uri="http://schemas.microsoft.com/office/word/2010/wordprocessingShape">
                    <wps:wsp>
                      <wps:cNvSpPr txBox="1"/>
                      <wps:spPr>
                        <a:xfrm>
                          <a:off x="0" y="0"/>
                          <a:ext cx="7250430" cy="635"/>
                        </a:xfrm>
                        <a:prstGeom prst="rect">
                          <a:avLst/>
                        </a:prstGeom>
                        <a:solidFill>
                          <a:prstClr val="white"/>
                        </a:solidFill>
                        <a:ln>
                          <a:noFill/>
                        </a:ln>
                      </wps:spPr>
                      <wps:txbx>
                        <w:txbxContent>
                          <w:p w14:paraId="2925FA6F" w14:textId="4601E4F4" w:rsidR="0046775E" w:rsidRPr="00926975" w:rsidRDefault="0046775E" w:rsidP="0046775E">
                            <w:pPr>
                              <w:pStyle w:val="afd"/>
                              <w:rPr>
                                <w:noProof/>
                              </w:rPr>
                            </w:pPr>
                            <w:r>
                              <w:rPr>
                                <w:rFonts w:hint="eastAsia"/>
                              </w:rPr>
                              <w:t>圖</w:t>
                            </w:r>
                            <w:r>
                              <w:rPr>
                                <w:rFonts w:hint="eastAsia"/>
                              </w:rPr>
                              <w:t xml:space="preserve"> 3</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sidRPr="0046775E">
                              <w:t>D-F</w:t>
                            </w:r>
                            <w:r>
                              <w:rPr>
                                <w:rFonts w:hint="eastAsia"/>
                              </w:rPr>
                              <w:t>LARE</w:t>
                            </w:r>
                            <w:r w:rsidRPr="0046775E">
                              <w:t>系統模型框架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C2F364" id="_x0000_t202" coordsize="21600,21600" o:spt="202" path="m,l,21600r21600,l21600,xe">
                <v:stroke joinstyle="miter"/>
                <v:path gradientshapeok="t" o:connecttype="rect"/>
              </v:shapetype>
              <v:shape id="文字方塊 1" o:spid="_x0000_s1026" type="#_x0000_t202" style="position:absolute;left:0;text-align:left;margin-left:-76.65pt;margin-top:468.3pt;width:5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p3v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vw0v55+vKK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" stroked="f">
                <v:textbox style="mso-fit-shape-to-text:t" inset="0,0,0,0">
                  <w:txbxContent>
                    <w:p w14:paraId="2925FA6F" w14:textId="4601E4F4" w:rsidR="0046775E" w:rsidRPr="00926975" w:rsidRDefault="0046775E" w:rsidP="0046775E">
                      <w:pPr>
                        <w:pStyle w:val="afd"/>
                        <w:rPr>
                          <w:noProof/>
                        </w:rPr>
                      </w:pPr>
                      <w:r>
                        <w:rPr>
                          <w:rFonts w:hint="eastAsia"/>
                        </w:rPr>
                        <w:t>圖</w:t>
                      </w:r>
                      <w:r>
                        <w:rPr>
                          <w:rFonts w:hint="eastAsia"/>
                        </w:rPr>
                        <w:t xml:space="preserve"> 3</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sidRPr="0046775E">
                        <w:t>D-F</w:t>
                      </w:r>
                      <w:r>
                        <w:rPr>
                          <w:rFonts w:hint="eastAsia"/>
                        </w:rPr>
                        <w:t>LARE</w:t>
                      </w:r>
                      <w:r w:rsidRPr="0046775E">
                        <w:t>系統模型框架</w:t>
                      </w:r>
                    </w:p>
                  </w:txbxContent>
                </v:textbox>
                <w10:wrap type="square"/>
              </v:shape>
            </w:pict>
          </mc:Fallback>
        </mc:AlternateContent>
      </w:r>
      <w:r w:rsidRPr="0046775E">
        <w:rPr>
          <w:noProof/>
        </w:rPr>
        <w:drawing>
          <wp:anchor distT="0" distB="0" distL="114300" distR="114300" simplePos="0" relativeHeight="251659264" behindDoc="0" locked="0" layoutInCell="1" allowOverlap="1" wp14:anchorId="2E2D3E22" wp14:editId="78529178">
            <wp:simplePos x="0" y="0"/>
            <wp:positionH relativeFrom="column">
              <wp:posOffset>-973455</wp:posOffset>
            </wp:positionH>
            <wp:positionV relativeFrom="paragraph">
              <wp:posOffset>2339340</wp:posOffset>
            </wp:positionV>
            <wp:extent cx="7250430" cy="3550920"/>
            <wp:effectExtent l="0" t="0" r="7620" b="0"/>
            <wp:wrapSquare wrapText="bothSides"/>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4032" name="圖片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 t="-923" r="-3" b="-2636"/>
                    <a:stretch>
                      <a:fillRect/>
                    </a:stretch>
                  </pic:blipFill>
                  <pic:spPr bwMode="auto">
                    <a:xfrm>
                      <a:off x="0" y="0"/>
                      <a:ext cx="7250430" cy="355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75E">
        <w:t>最終，圖</w:t>
      </w:r>
      <w:r w:rsidRPr="0046775E">
        <w:t xml:space="preserve"> 3-6 D-FLARE </w:t>
      </w:r>
      <w:r w:rsidRPr="0046775E">
        <w:t>系統模型框架</w:t>
      </w:r>
      <w:r w:rsidRPr="0046775E">
        <w:t xml:space="preserve"> </w:t>
      </w:r>
      <w:r w:rsidRPr="0046775E">
        <w:t>統整前述理念與證據，完整呈現本系統的設計細節，包括基模型並列、</w:t>
      </w:r>
      <w:r w:rsidRPr="0046775E">
        <w:t xml:space="preserve">meta-learner </w:t>
      </w:r>
      <w:r w:rsidRPr="0046775E">
        <w:t>融合、</w:t>
      </w:r>
      <w:r w:rsidRPr="0046775E">
        <w:t xml:space="preserve">OOF </w:t>
      </w:r>
      <w:r w:rsidRPr="0046775E">
        <w:t>初始化、</w:t>
      </w:r>
      <w:r w:rsidRPr="0046775E">
        <w:t xml:space="preserve">DWB/DMW </w:t>
      </w:r>
      <w:r w:rsidRPr="0046775E">
        <w:t>動態權重，以及最終輸入與輸出的關聯。此架構不僅在理論上具備合理性，也在實務上展現了跨平台防火牆日誌分析的高效能與泛化能力。</w:t>
      </w:r>
      <w:bookmarkEnd w:id="32"/>
    </w:p>
    <w:p w14:paraId="10AD81FA" w14:textId="77777777" w:rsidR="00CD71E5" w:rsidRPr="00CD71E5" w:rsidRDefault="00CD71E5" w:rsidP="00CD71E5">
      <w:pPr>
        <w:ind w:firstLine="560"/>
      </w:pPr>
    </w:p>
    <w:p w14:paraId="50143A1E" w14:textId="5F680DB0" w:rsidR="003A3E29" w:rsidRDefault="003A3E29" w:rsidP="00B62CC1">
      <w:pPr>
        <w:pStyle w:val="2"/>
      </w:pPr>
      <w:bookmarkStart w:id="33" w:name="_Toc207454464"/>
      <w:r w:rsidRPr="00220DEF">
        <w:t>集成學習與動態權重</w:t>
      </w:r>
      <w:r w:rsidR="00DE62F0">
        <w:rPr>
          <w:rFonts w:hint="eastAsia"/>
        </w:rPr>
        <w:t>方法</w:t>
      </w:r>
      <w:bookmarkEnd w:id="33"/>
    </w:p>
    <w:p w14:paraId="3D55E25E" w14:textId="77777777" w:rsidR="00BA420B" w:rsidRDefault="00BA420B" w:rsidP="00704112">
      <w:pPr>
        <w:ind w:firstLine="560"/>
      </w:pPr>
      <w:r w:rsidRPr="00BA420B">
        <w:t>為提升模型穩定性與泛化能力，</w:t>
      </w:r>
      <w:r w:rsidRPr="00BA420B">
        <w:t xml:space="preserve">D-FLARE </w:t>
      </w:r>
      <w:r w:rsidRPr="00BA420B">
        <w:t>採用兩層式集成學習</w:t>
      </w:r>
      <w:r w:rsidRPr="00BA420B">
        <w:lastRenderedPageBreak/>
        <w:t>架構：其一為</w:t>
      </w:r>
      <w:r w:rsidRPr="00BA420B">
        <w:t xml:space="preserve"> Stacking</w:t>
      </w:r>
      <w:r w:rsidRPr="00BA420B">
        <w:t>，將多個基模型（</w:t>
      </w:r>
      <w:proofErr w:type="spellStart"/>
      <w:r w:rsidRPr="00BA420B">
        <w:t>RandomForest</w:t>
      </w:r>
      <w:proofErr w:type="spellEnd"/>
      <w:r w:rsidRPr="00BA420B">
        <w:t>、</w:t>
      </w:r>
      <w:proofErr w:type="spellStart"/>
      <w:r w:rsidRPr="00BA420B">
        <w:t>ExtraTrees</w:t>
      </w:r>
      <w:proofErr w:type="spellEnd"/>
      <w:r w:rsidRPr="00BA420B">
        <w:t>、</w:t>
      </w:r>
      <w:proofErr w:type="spellStart"/>
      <w:r w:rsidRPr="00BA420B">
        <w:t>XGBoost</w:t>
      </w:r>
      <w:proofErr w:type="spellEnd"/>
      <w:r w:rsidRPr="00BA420B">
        <w:t>、</w:t>
      </w:r>
      <w:proofErr w:type="spellStart"/>
      <w:r w:rsidRPr="00BA420B">
        <w:t>LightGBM</w:t>
      </w:r>
      <w:proofErr w:type="spellEnd"/>
      <w:r w:rsidRPr="00BA420B">
        <w:t>、</w:t>
      </w:r>
      <w:proofErr w:type="spellStart"/>
      <w:r w:rsidRPr="00BA420B">
        <w:t>CatBoost</w:t>
      </w:r>
      <w:proofErr w:type="spellEnd"/>
      <w:r w:rsidRPr="00BA420B">
        <w:t>）的機率輸出作為特徵，再交由</w:t>
      </w:r>
      <w:r w:rsidRPr="00BA420B">
        <w:t xml:space="preserve"> Logistic Regression </w:t>
      </w:r>
      <w:r w:rsidRPr="00BA420B">
        <w:t>進行融合；其二為動態加權</w:t>
      </w:r>
      <w:r w:rsidRPr="00BA420B">
        <w:t xml:space="preserve"> Soft Voting</w:t>
      </w:r>
      <w:r w:rsidRPr="00BA420B">
        <w:t>，整合基模型與</w:t>
      </w:r>
      <w:r w:rsidRPr="00BA420B">
        <w:t xml:space="preserve"> Stacking </w:t>
      </w:r>
      <w:r w:rsidRPr="00BA420B">
        <w:t>的輸出，並透過動態模型權重（</w:t>
      </w:r>
      <w:r w:rsidRPr="00BA420B">
        <w:t>DMW, Dynamic Model Weighting</w:t>
      </w:r>
      <w:r w:rsidRPr="00BA420B">
        <w:t>）機制隨時間更新各模型權重。</w:t>
      </w:r>
    </w:p>
    <w:p w14:paraId="627228CF" w14:textId="77777777" w:rsidR="00704112" w:rsidRPr="00BA420B" w:rsidRDefault="00704112" w:rsidP="00704112">
      <w:pPr>
        <w:ind w:firstLine="560"/>
      </w:pPr>
    </w:p>
    <w:p w14:paraId="22DA0B0A" w14:textId="4A9B54E8" w:rsidR="00BA420B" w:rsidRPr="00BA420B" w:rsidRDefault="00BA420B" w:rsidP="00704112">
      <w:pPr>
        <w:ind w:firstLine="560"/>
      </w:pPr>
      <w:r w:rsidRPr="00BA420B">
        <w:t>對於輸入樣本</w:t>
      </w:r>
      <w:r w:rsidRPr="00BA420B">
        <w:t xml:space="preserve"> </w:t>
      </w:r>
      <m:oMath>
        <m:r>
          <m:rPr>
            <m:sty m:val="p"/>
          </m:rPr>
          <w:rPr>
            <w:rFonts w:ascii="Cambria Math" w:hAnsi="Cambria Math"/>
          </w:rPr>
          <m:t>x</m:t>
        </m:r>
      </m:oMath>
      <w:r w:rsidRPr="00BA420B">
        <w:t>，第</w:t>
      </w:r>
      <w:r w:rsidRPr="00BA420B">
        <w:t xml:space="preserve"> </w:t>
      </w:r>
      <m:oMath>
        <m:r>
          <m:rPr>
            <m:sty m:val="p"/>
          </m:rPr>
          <w:rPr>
            <w:rFonts w:ascii="Cambria Math" w:hAnsi="Cambria Math"/>
          </w:rPr>
          <m:t>j</m:t>
        </m:r>
      </m:oMath>
      <w:r w:rsidRPr="00BA420B">
        <w:t xml:space="preserve"> </w:t>
      </w:r>
      <w:r w:rsidRPr="00BA420B">
        <w:t>個基模型的輸出為</w:t>
      </w:r>
      <w:r w:rsidRPr="00BA420B">
        <w:t xml:space="preserve"> </w:t>
      </w:r>
      <m:oMath>
        <m:sSub>
          <m:sSubPr>
            <m:ctrlPr>
              <w:rPr>
                <w:rFonts w:ascii="Cambria Math" w:hAnsi="Cambria Math"/>
              </w:rPr>
            </m:ctrlPr>
          </m:sSubPr>
          <m:e>
            <m:r>
              <m:rPr>
                <m:sty m:val="b"/>
              </m:rPr>
              <w:rPr>
                <w:rFonts w:ascii="Cambria Math" w:hAnsi="Cambria Math"/>
              </w:rPr>
              <m:t>p</m:t>
            </m:r>
            <m:ctrlPr>
              <w:rPr>
                <w:rFonts w:ascii="Cambria Math" w:hAnsi="Cambria Math"/>
                <w:b/>
              </w:rPr>
            </m:ctrlPr>
          </m:e>
          <m:sub>
            <m:r>
              <w:rPr>
                <w:rFonts w:ascii="Cambria Math" w:hAnsi="Cambria Math"/>
              </w:rPr>
              <m:t>j</m:t>
            </m:r>
          </m:sub>
        </m:sSub>
        <m:d>
          <m:dPr>
            <m:ctrlPr>
              <w:rPr>
                <w:rFonts w:ascii="Cambria Math" w:hAnsi="Cambria Math"/>
              </w:rPr>
            </m:ctrlPr>
          </m:dPr>
          <m:e>
            <m:r>
              <w:rPr>
                <w:rFonts w:ascii="Cambria Math" w:hAnsi="Cambria Math"/>
              </w:rPr>
              <m:t>x</m:t>
            </m:r>
            <m:ctrlPr>
              <w:rPr>
                <w:rFonts w:ascii="Cambria Math" w:hAnsi="Cambria Math"/>
                <w:i/>
              </w:rPr>
            </m:ctrlPr>
          </m:e>
        </m:d>
      </m:oMath>
      <w:r w:rsidRPr="00BA420B">
        <w:t>，</w:t>
      </w:r>
      <w:r w:rsidRPr="00BA420B">
        <w:t xml:space="preserve">Stacking </w:t>
      </w:r>
      <w:r w:rsidRPr="00BA420B">
        <w:t>的輸出為</w:t>
      </w:r>
      <w:r w:rsidRPr="00BA420B">
        <w:t xml:space="preserve"> </w:t>
      </w:r>
      <m:oMath>
        <m:sSub>
          <m:sSubPr>
            <m:ctrlPr>
              <w:rPr>
                <w:rFonts w:ascii="Cambria Math" w:hAnsi="Cambria Math"/>
              </w:rPr>
            </m:ctrlPr>
          </m:sSubPr>
          <m:e>
            <m:acc>
              <m:accPr>
                <m:ctrlPr>
                  <w:rPr>
                    <w:rFonts w:ascii="Cambria Math" w:hAnsi="Cambria Math"/>
                    <w:b/>
                  </w:rPr>
                </m:ctrlPr>
              </m:accPr>
              <m:e>
                <m:r>
                  <m:rPr>
                    <m:sty m:val="b"/>
                  </m:rPr>
                  <w:rPr>
                    <w:rFonts w:ascii="Cambria Math" w:hAnsi="Cambria Math"/>
                  </w:rPr>
                  <m:t>p</m:t>
                </m:r>
              </m:e>
            </m:acc>
          </m:e>
          <m:sub>
            <m:r>
              <m:rPr>
                <m:nor/>
              </m:rPr>
              <w:rPr>
                <w:rFonts w:ascii="Cambria Math" w:hAnsi="Cambria Math"/>
              </w:rPr>
              <m:t>stack</m:t>
            </m:r>
          </m:sub>
        </m:sSub>
        <m:d>
          <m:dPr>
            <m:ctrlPr>
              <w:rPr>
                <w:rFonts w:ascii="Cambria Math" w:hAnsi="Cambria Math"/>
              </w:rPr>
            </m:ctrlPr>
          </m:dPr>
          <m:e>
            <m:r>
              <w:rPr>
                <w:rFonts w:ascii="Cambria Math" w:hAnsi="Cambria Math"/>
              </w:rPr>
              <m:t>x</m:t>
            </m:r>
            <m:ctrlPr>
              <w:rPr>
                <w:rFonts w:ascii="Cambria Math" w:hAnsi="Cambria Math"/>
                <w:i/>
              </w:rPr>
            </m:ctrlPr>
          </m:e>
        </m:d>
      </m:oMath>
      <w:r w:rsidRPr="00BA420B">
        <w:t>，最終預測可表達為：</w:t>
      </w:r>
    </w:p>
    <w:p w14:paraId="1C63AAB6" w14:textId="34BC5DD5" w:rsidR="00233BE1" w:rsidRPr="00117F3C" w:rsidRDefault="00000000" w:rsidP="00117F3C">
      <w:pPr>
        <w:ind w:firstLine="480"/>
        <w:rPr>
          <w:sz w:val="24"/>
          <w:szCs w:val="24"/>
        </w:rPr>
      </w:pPr>
      <m:oMathPara>
        <m:oMathParaPr>
          <m:jc m:val="center"/>
        </m:oMathParaPr>
        <m:oMath>
          <m:acc>
            <m:accPr>
              <m:ctrlPr>
                <w:rPr>
                  <w:rFonts w:ascii="Cambria Math" w:hAnsi="Cambria Math"/>
                  <w:b/>
                  <w:sz w:val="24"/>
                  <w:szCs w:val="24"/>
                </w:rPr>
              </m:ctrlPr>
            </m:accPr>
            <m:e>
              <m:r>
                <m:rPr>
                  <m:sty m:val="b"/>
                </m:rPr>
                <w:rPr>
                  <w:rFonts w:ascii="Cambria Math" w:hAnsi="Cambria Math"/>
                  <w:sz w:val="24"/>
                  <w:szCs w:val="24"/>
                </w:rPr>
                <m:t>p</m:t>
              </m:r>
            </m:e>
          </m:acc>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m:t>
          </m:r>
          <m:nary>
            <m:naryPr>
              <m:chr m:val="∑"/>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J</m:t>
              </m:r>
            </m:sup>
            <m:e>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j</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r>
                    <m:rPr>
                      <m:nor/>
                    </m:rPr>
                    <w:rPr>
                      <w:sz w:val="24"/>
                      <w:szCs w:val="24"/>
                    </w:rPr>
                    <m:t> </m:t>
                  </m:r>
                  <m:sSub>
                    <m:sSubPr>
                      <m:ctrlPr>
                        <w:rPr>
                          <w:rFonts w:ascii="Cambria Math" w:hAnsi="Cambria Math"/>
                          <w:sz w:val="24"/>
                          <w:szCs w:val="24"/>
                        </w:rPr>
                      </m:ctrlPr>
                    </m:sSubPr>
                    <m:e>
                      <m:r>
                        <m:rPr>
                          <m:sty m:val="b"/>
                        </m:rPr>
                        <w:rPr>
                          <w:rFonts w:ascii="Cambria Math" w:hAnsi="Cambria Math"/>
                          <w:sz w:val="24"/>
                          <w:szCs w:val="24"/>
                        </w:rPr>
                        <m:t>p</m:t>
                      </m:r>
                      <m:ctrlPr>
                        <w:rPr>
                          <w:rFonts w:ascii="Cambria Math" w:hAnsi="Cambria Math"/>
                          <w:b/>
                          <w:sz w:val="24"/>
                          <w:szCs w:val="24"/>
                        </w:rPr>
                      </m:ctrlPr>
                    </m:e>
                    <m:sub>
                      <m:r>
                        <m:rPr>
                          <m:sty m:val="bi"/>
                        </m:rPr>
                        <w:rPr>
                          <w:rFonts w:ascii="Cambria Math" w:hAnsi="Cambria Math"/>
                          <w:sz w:val="24"/>
                          <w:szCs w:val="24"/>
                        </w:rPr>
                        <m:t>j</m:t>
                      </m:r>
                    </m:sub>
                  </m:sSub>
                </m:sup>
              </m:sSubSup>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m:rPr>
                  <m:nor/>
                </m:rPr>
                <w:rPr>
                  <w:sz w:val="24"/>
                  <w:szCs w:val="24"/>
                </w:rPr>
                <m:t>  </m:t>
              </m:r>
            </m:e>
          </m:nary>
          <m:r>
            <w:rPr>
              <w:rFonts w:ascii="Cambria Math" w:hAnsi="Cambria Math"/>
              <w:sz w:val="24"/>
              <w:szCs w:val="24"/>
            </w:rPr>
            <m:t>+</m:t>
          </m:r>
          <m:r>
            <m:rPr>
              <m:nor/>
            </m:rPr>
            <w:rPr>
              <w:sz w:val="24"/>
              <w:szCs w:val="24"/>
            </w:rPr>
            <m:t> </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nor/>
                </m:rPr>
                <w:rPr>
                  <w:sz w:val="24"/>
                  <w:szCs w:val="24"/>
                </w:rPr>
                <m:t>stack</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r>
                <m:rPr>
                  <m:nor/>
                </m:rPr>
                <w:rPr>
                  <w:sz w:val="24"/>
                  <w:szCs w:val="24"/>
                </w:rPr>
                <m:t> </m:t>
              </m:r>
            </m:sup>
          </m:sSubSup>
          <m:sSub>
            <m:sSubPr>
              <m:ctrlPr>
                <w:rPr>
                  <w:rFonts w:ascii="Cambria Math" w:hAnsi="Cambria Math"/>
                  <w:sz w:val="24"/>
                  <w:szCs w:val="24"/>
                </w:rPr>
              </m:ctrlPr>
            </m:sSubPr>
            <m:e>
              <m:acc>
                <m:accPr>
                  <m:ctrlPr>
                    <w:rPr>
                      <w:rFonts w:ascii="Cambria Math" w:hAnsi="Cambria Math"/>
                      <w:b/>
                      <w:sz w:val="24"/>
                      <w:szCs w:val="24"/>
                    </w:rPr>
                  </m:ctrlPr>
                </m:accPr>
                <m:e>
                  <m:r>
                    <m:rPr>
                      <m:sty m:val="b"/>
                    </m:rPr>
                    <w:rPr>
                      <w:rFonts w:ascii="Cambria Math" w:hAnsi="Cambria Math"/>
                      <w:sz w:val="24"/>
                      <w:szCs w:val="24"/>
                    </w:rPr>
                    <m:t>p</m:t>
                  </m:r>
                </m:e>
              </m:acc>
            </m:e>
            <m:sub>
              <m:r>
                <m:rPr>
                  <m:nor/>
                </m:rPr>
                <w:rPr>
                  <w:sz w:val="24"/>
                  <w:szCs w:val="24"/>
                </w:rPr>
                <m:t>stack</m:t>
              </m:r>
            </m:sub>
          </m:sSub>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 xml:space="preserve">,   </m:t>
          </m:r>
          <m:r>
            <m:rPr>
              <m:nor/>
            </m:rPr>
            <w:rPr>
              <w:sz w:val="24"/>
              <w:szCs w:val="24"/>
            </w:rPr>
            <m:t>s.t. </m:t>
          </m:r>
          <m:nary>
            <m:naryPr>
              <m:chr m:val="∑"/>
              <m:supHide m:val="1"/>
              <m:ctrlPr>
                <w:rPr>
                  <w:rFonts w:ascii="Cambria Math" w:hAnsi="Cambria Math"/>
                  <w:sz w:val="24"/>
                  <w:szCs w:val="24"/>
                </w:rPr>
              </m:ctrlPr>
            </m:naryPr>
            <m:sub>
              <m:r>
                <w:rPr>
                  <w:rFonts w:ascii="Cambria Math" w:hAnsi="Cambria Math"/>
                  <w:sz w:val="24"/>
                  <w:szCs w:val="24"/>
                </w:rPr>
                <m:t>j</m:t>
              </m:r>
            </m:sub>
            <m:sup>
              <m:ctrlPr>
                <w:rPr>
                  <w:rFonts w:ascii="Cambria Math" w:hAnsi="Cambria Math"/>
                  <w:i/>
                  <w:sz w:val="24"/>
                  <w:szCs w:val="24"/>
                </w:rPr>
              </m:ctrlPr>
            </m:sup>
            <m:e>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w:rPr>
                      <w:rFonts w:ascii="Cambria Math" w:hAnsi="Cambria Math"/>
                      <w:sz w:val="24"/>
                      <w:szCs w:val="24"/>
                    </w:rPr>
                    <m:t>j</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ctrlPr>
                <w:rPr>
                  <w:rFonts w:ascii="Cambria Math" w:hAnsi="Cambria Math"/>
                  <w:i/>
                  <w:sz w:val="24"/>
                  <w:szCs w:val="24"/>
                </w:rPr>
              </m:ctrlPr>
            </m:e>
          </m:nary>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nor/>
                </m:rPr>
                <w:rPr>
                  <w:sz w:val="24"/>
                  <w:szCs w:val="24"/>
                </w:rPr>
                <m:t>stack</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r>
            <w:rPr>
              <w:rFonts w:ascii="Cambria Math" w:hAnsi="Cambria Math"/>
              <w:sz w:val="24"/>
              <w:szCs w:val="24"/>
            </w:rPr>
            <m:t>=1,</m:t>
          </m:r>
          <m:r>
            <m:rPr>
              <m:nor/>
            </m:rPr>
            <w:rPr>
              <w:sz w:val="24"/>
              <w:szCs w:val="24"/>
            </w:rPr>
            <m:t>\; </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sty m:val="p"/>
                </m:rPr>
                <w:rPr>
                  <w:rFonts w:ascii="Cambria Math" w:hAnsi="Cambria Math"/>
                  <w:sz w:val="24"/>
                  <w:szCs w:val="24"/>
                </w:rPr>
                <m:t>⋅</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r>
            <m:rPr>
              <m:sty m:val="p"/>
            </m:rPr>
            <w:rPr>
              <w:rFonts w:ascii="Cambria Math" w:hAnsi="Cambria Math"/>
              <w:sz w:val="24"/>
              <w:szCs w:val="24"/>
            </w:rPr>
            <m:t>≥</m:t>
          </m:r>
          <m:r>
            <w:rPr>
              <w:rFonts w:ascii="Cambria Math" w:hAnsi="Cambria Math"/>
              <w:sz w:val="24"/>
              <w:szCs w:val="24"/>
            </w:rPr>
            <m:t>0</m:t>
          </m:r>
        </m:oMath>
      </m:oMathPara>
    </w:p>
    <w:p w14:paraId="64EAE3E0" w14:textId="77777777" w:rsidR="00233BE1" w:rsidRDefault="00BA420B" w:rsidP="00117F3C">
      <w:pPr>
        <w:ind w:firstLineChars="0" w:firstLine="0"/>
      </w:pPr>
      <w:r w:rsidRPr="00BA420B">
        <w:t>初始權重由</w:t>
      </w:r>
      <w:r w:rsidRPr="00BA420B">
        <w:t xml:space="preserve"> out-of-fold</w:t>
      </w:r>
      <w:r w:rsidRPr="00BA420B">
        <w:t>（</w:t>
      </w:r>
      <w:r w:rsidRPr="00BA420B">
        <w:t>OOF</w:t>
      </w:r>
      <w:r w:rsidRPr="00BA420B">
        <w:t>）驗證結果計算得出，採用</w:t>
      </w:r>
      <w:r w:rsidRPr="00BA420B">
        <w:t xml:space="preserve"> PR-AUC </w:t>
      </w:r>
      <w:r w:rsidRPr="00BA420B">
        <w:t>或</w:t>
      </w:r>
      <w:r w:rsidR="00233BE1">
        <w:t xml:space="preserve"> </w:t>
      </w:r>
      <m:oMath>
        <m:sSub>
          <m:sSubPr>
            <m:ctrlPr>
              <w:rPr>
                <w:rFonts w:ascii="Cambria Math" w:hAnsi="Cambria Math"/>
              </w:rPr>
            </m:ctrlPr>
          </m:sSubPr>
          <m:e>
            <m:r>
              <w:rPr>
                <w:rFonts w:ascii="Cambria Math" w:hAnsi="Cambria Math"/>
              </w:rPr>
              <m:t>F</m:t>
            </m:r>
          </m:e>
          <m:sub>
            <m:r>
              <w:rPr>
                <w:rFonts w:ascii="Cambria Math" w:hAnsi="Cambria Math"/>
              </w:rPr>
              <m:t>β</m:t>
            </m:r>
          </m:sub>
        </m:sSub>
      </m:oMath>
      <w:r w:rsidR="00233BE1">
        <w:t xml:space="preserve"> </w:t>
      </w:r>
      <w:r w:rsidRPr="00BA420B">
        <w:t>（</w:t>
      </w:r>
      <m:oMath>
        <m:r>
          <m:rPr>
            <m:sty m:val="p"/>
          </m:rPr>
          <w:rPr>
            <w:rFonts w:ascii="Cambria Math" w:hAnsi="Cambria Math"/>
          </w:rPr>
          <m:t>β</m:t>
        </m:r>
        <m:r>
          <w:rPr>
            <w:rFonts w:ascii="Cambria Math" w:hAnsi="Cambria Math"/>
          </w:rPr>
          <m:t>&gt;1</m:t>
        </m:r>
        <m:r>
          <w:rPr>
            <w:rFonts w:ascii="Cambria Math" w:hAnsi="Cambria Math" w:hint="eastAsia"/>
          </w:rPr>
          <m:t xml:space="preserve">  </m:t>
        </m:r>
      </m:oMath>
      <w:r w:rsidRPr="00BA420B">
        <w:t>偏重召回）等風險導向指標：</w:t>
      </w:r>
    </w:p>
    <w:p w14:paraId="69CD4B33" w14:textId="7BD3E4D0" w:rsidR="00194EB5" w:rsidRDefault="00000000" w:rsidP="00233BE1">
      <w:pPr>
        <w:ind w:firstLine="560"/>
      </w:pPr>
      <m:oMathPara>
        <m:oMath>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0</m:t>
                  </m:r>
                </m:e>
              </m:d>
            </m:sup>
          </m:sSubSup>
          <m: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exp</m:t>
                  </m:r>
                  <m:ctrlPr>
                    <w:rPr>
                      <w:rFonts w:ascii="Cambria Math" w:hAnsi="Cambria Math"/>
                    </w:rPr>
                  </m:ctrlPr>
                </m:fName>
                <m:e>
                  <m:d>
                    <m:dPr>
                      <m:ctrlPr>
                        <w:rPr>
                          <w:rFonts w:ascii="Cambria Math" w:hAnsi="Cambria Math"/>
                          <w:i/>
                        </w:rPr>
                      </m:ctrlPr>
                    </m:dPr>
                    <m:e>
                      <m:r>
                        <w:rPr>
                          <w:rFonts w:ascii="Cambria Math" w:hAnsi="Cambria Math"/>
                        </w:rPr>
                        <m:t>τ</m:t>
                      </m:r>
                      <m:sSub>
                        <m:sSubPr>
                          <m:ctrlPr>
                            <w:rPr>
                              <w:rFonts w:ascii="Cambria Math" w:hAnsi="Cambria Math"/>
                            </w:rPr>
                          </m:ctrlPr>
                        </m:sSubPr>
                        <m:e>
                          <m:r>
                            <w:rPr>
                              <w:rFonts w:ascii="Cambria Math" w:hAnsi="Cambria Math"/>
                            </w:rPr>
                            <m:t>S</m:t>
                          </m:r>
                        </m:e>
                        <m:sub>
                          <m:r>
                            <w:rPr>
                              <w:rFonts w:ascii="Cambria Math" w:hAnsi="Cambria Math"/>
                            </w:rPr>
                            <m:t>j</m:t>
                          </m:r>
                        </m:sub>
                      </m:sSub>
                    </m:e>
                  </m:d>
                </m:e>
              </m:func>
            </m:num>
            <m:den>
              <m:nary>
                <m:naryPr>
                  <m:chr m:val="∑"/>
                  <m:limLoc m:val="undOvr"/>
                  <m:grow m:val="1"/>
                  <m:supHide m:val="1"/>
                  <m:ctrlPr>
                    <w:rPr>
                      <w:rFonts w:ascii="Cambria Math" w:hAnsi="Cambria Math"/>
                    </w:rPr>
                  </m:ctrlPr>
                </m:naryPr>
                <m:sub>
                  <m:r>
                    <w:rPr>
                      <w:rFonts w:ascii="Cambria Math" w:hAnsi="Cambria Math"/>
                    </w:rPr>
                    <m:t>k</m:t>
                  </m:r>
                </m:sub>
                <m:sup/>
                <m:e>
                  <m:func>
                    <m:funcPr>
                      <m:ctrlPr>
                        <w:rPr>
                          <w:rFonts w:ascii="Cambria Math" w:hAnsi="Cambria Math"/>
                          <w:i/>
                        </w:rPr>
                      </m:ctrlPr>
                    </m:funcPr>
                    <m:fName>
                      <m:r>
                        <m:rPr>
                          <m:sty m:val="p"/>
                        </m:rPr>
                        <w:rPr>
                          <w:rFonts w:ascii="Cambria Math" w:hAnsi="Cambria Math"/>
                        </w:rPr>
                        <m:t>ex</m:t>
                      </m:r>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τ</m:t>
                          </m:r>
                          <m:sSub>
                            <m:sSubPr>
                              <m:ctrlPr>
                                <w:rPr>
                                  <w:rFonts w:ascii="Cambria Math" w:hAnsi="Cambria Math"/>
                                </w:rPr>
                              </m:ctrlPr>
                            </m:sSubPr>
                            <m:e>
                              <m:r>
                                <w:rPr>
                                  <w:rFonts w:ascii="Cambria Math" w:hAnsi="Cambria Math"/>
                                </w:rPr>
                                <m:t>S</m:t>
                              </m:r>
                            </m:e>
                            <m:sub>
                              <m:r>
                                <w:rPr>
                                  <w:rFonts w:ascii="Cambria Math" w:hAnsi="Cambria Math"/>
                                </w:rPr>
                                <m:t>k</m:t>
                              </m:r>
                            </m:sub>
                          </m:sSub>
                        </m:e>
                      </m:d>
                    </m:e>
                  </m:func>
                </m:e>
              </m:nary>
            </m:den>
          </m:f>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rPr>
                  </m:ctrlPr>
                </m:sSubPr>
                <m:e>
                  <m:r>
                    <w:rPr>
                      <w:rFonts w:ascii="Cambria Math" w:hAnsi="Cambria Math"/>
                    </w:rPr>
                    <m:t>α</m:t>
                  </m:r>
                </m:e>
                <m:sub>
                  <m:r>
                    <w:rPr>
                      <w:rFonts w:ascii="Cambria Math" w:hAnsi="Cambria Math"/>
                    </w:rPr>
                    <m:t>c</m:t>
                  </m:r>
                </m:sub>
              </m:sSub>
              <m:r>
                <m:rPr>
                  <m:nor/>
                </m:rPr>
                <m:t> </m:t>
              </m:r>
              <m:sSub>
                <m:sSubPr>
                  <m:ctrlPr>
                    <w:rPr>
                      <w:rFonts w:ascii="Cambria Math" w:hAnsi="Cambria Math"/>
                    </w:rPr>
                  </m:ctrlPr>
                </m:sSubPr>
                <m:e>
                  <m:r>
                    <w:rPr>
                      <w:rFonts w:ascii="Cambria Math" w:hAnsi="Cambria Math"/>
                    </w:rPr>
                    <m:t>M</m:t>
                  </m:r>
                </m:e>
                <m:sub>
                  <m:r>
                    <w:rPr>
                      <w:rFonts w:ascii="Cambria Math" w:hAnsi="Cambria Math"/>
                    </w:rPr>
                    <m:t>j,c</m:t>
                  </m:r>
                </m:sub>
              </m:sSub>
            </m:e>
          </m:nary>
        </m:oMath>
      </m:oMathPara>
    </w:p>
    <w:p w14:paraId="42CF141D" w14:textId="010C5A17" w:rsidR="00BA420B" w:rsidRPr="00233BE1" w:rsidRDefault="00BA420B" w:rsidP="00117F3C">
      <w:pPr>
        <w:ind w:firstLineChars="0" w:firstLine="0"/>
        <w:rPr>
          <w:rFonts w:ascii="Cambria Math" w:hAnsi="Cambria Math"/>
          <w:oMath/>
        </w:rPr>
      </w:pPr>
      <w:r w:rsidRPr="00BA420B">
        <w:t>其中</w:t>
      </w:r>
      <m:oMath>
        <m:sSub>
          <m:sSubPr>
            <m:ctrlPr>
              <w:rPr>
                <w:rFonts w:ascii="Cambria Math" w:hAnsi="Cambria Math"/>
              </w:rPr>
            </m:ctrlPr>
          </m:sSubPr>
          <m:e>
            <m:r>
              <w:rPr>
                <w:rFonts w:ascii="Cambria Math" w:hAnsi="Cambria Math"/>
              </w:rPr>
              <m:t>M</m:t>
            </m:r>
          </m:e>
          <m:sub>
            <m:r>
              <w:rPr>
                <w:rFonts w:ascii="Cambria Math" w:hAnsi="Cambria Math"/>
              </w:rPr>
              <m:t>j,c</m:t>
            </m:r>
          </m:sub>
        </m:sSub>
      </m:oMath>
      <w:r w:rsidRPr="00BA420B">
        <w:t>為模型</w:t>
      </w:r>
      <m:oMath>
        <m:r>
          <w:rPr>
            <w:rFonts w:ascii="Cambria Math" w:hAnsi="Cambria Math"/>
          </w:rPr>
          <m:t>j</m:t>
        </m:r>
      </m:oMath>
      <w:r w:rsidRPr="00BA420B">
        <w:t>在類別</w:t>
      </w:r>
      <m:oMath>
        <m:r>
          <w:rPr>
            <w:rFonts w:ascii="Cambria Math" w:hAnsi="Cambria Math"/>
          </w:rPr>
          <m:t>c</m:t>
        </m:r>
      </m:oMath>
      <w:r w:rsidRPr="00BA420B">
        <w:t>的表現，</w:t>
      </w:r>
      <m:oMath>
        <m:sSub>
          <m:sSubPr>
            <m:ctrlPr>
              <w:rPr>
                <w:rFonts w:ascii="Cambria Math" w:hAnsi="Cambria Math"/>
              </w:rPr>
            </m:ctrlPr>
          </m:sSubPr>
          <m:e>
            <m:r>
              <w:rPr>
                <w:rFonts w:ascii="Cambria Math" w:hAnsi="Cambria Math"/>
              </w:rPr>
              <m:t>α</m:t>
            </m:r>
          </m:e>
          <m:sub>
            <m:r>
              <w:rPr>
                <w:rFonts w:ascii="Cambria Math" w:hAnsi="Cambria Math"/>
              </w:rPr>
              <m:t>c</m:t>
            </m:r>
          </m:sub>
        </m:sSub>
      </m:oMath>
      <w:r w:rsidRPr="00BA420B">
        <w:t>為類別權重。部署後，權重透過</w:t>
      </w:r>
      <w:r w:rsidRPr="00BA420B">
        <w:t xml:space="preserve"> Hedge </w:t>
      </w:r>
      <w:r w:rsidRPr="00BA420B">
        <w:t>更新：</w:t>
      </w:r>
    </w:p>
    <w:p w14:paraId="0BB12143" w14:textId="035253FD" w:rsidR="00194EB5" w:rsidRDefault="00000000" w:rsidP="00704112">
      <w:pPr>
        <w:ind w:firstLine="560"/>
      </w:pPr>
      <m:oMathPara>
        <m:oMath>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t</m:t>
                      </m:r>
                    </m:e>
                  </m:d>
                </m:sup>
              </m:sSubSup>
              <m:r>
                <m:rPr>
                  <m:sty m:val="p"/>
                </m:rPr>
                <w:rPr>
                  <w:rFonts w:ascii="Cambria Math" w:hAnsi="Cambria Math"/>
                </w:rPr>
                <m:t>ex</m:t>
              </m:r>
              <m:func>
                <m:funcPr>
                  <m:ctrlPr>
                    <w:rPr>
                      <w:rFonts w:ascii="Cambria Math" w:hAnsi="Cambria Math"/>
                      <w:i/>
                    </w:rPr>
                  </m:ctrlPr>
                </m:funcPr>
                <m:fName>
                  <m:r>
                    <m:rPr>
                      <m:sty m:val="p"/>
                    </m:rP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-η</m:t>
                      </m:r>
                      <m:r>
                        <m:rPr>
                          <m:nor/>
                        </m:rPr>
                        <m:t> </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func>
            </m:num>
            <m:den>
              <m:func>
                <m:funcPr>
                  <m:ctrlPr>
                    <w:rPr>
                      <w:rFonts w:ascii="Cambria Math" w:hAnsi="Cambria Math"/>
                      <w:i/>
                    </w:rPr>
                  </m:ctrlPr>
                </m:funcPr>
                <m:fName>
                  <m:nary>
                    <m:naryPr>
                      <m:chr m:val="∑"/>
                      <m:limLoc m:val="undOvr"/>
                      <m:grow m:val="1"/>
                      <m:supHide m:val="1"/>
                      <m:ctrlPr>
                        <w:rPr>
                          <w:rFonts w:ascii="Cambria Math" w:hAnsi="Cambria Math"/>
                        </w:rPr>
                      </m:ctrlPr>
                    </m:naryPr>
                    <m:sub>
                      <m:r>
                        <w:rPr>
                          <w:rFonts w:ascii="Cambria Math" w:hAnsi="Cambria Math"/>
                        </w:rPr>
                        <m:t>k</m:t>
                      </m:r>
                    </m:sub>
                    <m:sup/>
                    <m:e>
                      <m:sSubSup>
                        <m:sSubSupPr>
                          <m:ctrlPr>
                            <w:rPr>
                              <w:rFonts w:ascii="Cambria Math" w:hAnsi="Cambria Math"/>
                              <w:i/>
                            </w:rPr>
                          </m:ctrlPr>
                        </m:sSubSupPr>
                        <m:e>
                          <m:r>
                            <w:rPr>
                              <w:rFonts w:ascii="Cambria Math" w:hAnsi="Cambria Math"/>
                            </w:rPr>
                            <m:t>w</m:t>
                          </m:r>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exp</m:t>
                      </m:r>
                    </m:e>
                  </m:nary>
                </m:fName>
                <m:e>
                  <m:d>
                    <m:dPr>
                      <m:ctrlPr>
                        <w:rPr>
                          <w:rFonts w:ascii="Cambria Math" w:hAnsi="Cambria Math"/>
                          <w:i/>
                        </w:rPr>
                      </m:ctrlPr>
                    </m:dPr>
                    <m:e>
                      <m:r>
                        <w:rPr>
                          <w:rFonts w:ascii="Cambria Math" w:hAnsi="Cambria Math"/>
                        </w:rPr>
                        <m:t>-η</m:t>
                      </m:r>
                      <m:r>
                        <m:rPr>
                          <m:nor/>
                        </m:rPr>
                        <m:t> </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func>
            </m:den>
          </m:f>
        </m:oMath>
      </m:oMathPara>
    </w:p>
    <w:p w14:paraId="42A215B5" w14:textId="118F44AE" w:rsidR="00BA420B" w:rsidRPr="00BA420B" w:rsidRDefault="00BA420B" w:rsidP="00117F3C">
      <w:pPr>
        <w:ind w:firstLineChars="0" w:firstLine="0"/>
      </w:pPr>
      <w:r w:rsidRPr="00BA420B">
        <w:t>其中</w:t>
      </w:r>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j</m:t>
            </m:r>
          </m:sub>
          <m:sup>
            <m:d>
              <m:dPr>
                <m:ctrlPr>
                  <w:rPr>
                    <w:rFonts w:ascii="Cambria Math" w:hAnsi="Cambria Math"/>
                    <w:i/>
                  </w:rPr>
                </m:ctrlPr>
              </m:dPr>
              <m:e>
                <m:r>
                  <w:rPr>
                    <w:rFonts w:ascii="Cambria Math" w:hAnsi="Cambria Math"/>
                  </w:rPr>
                  <m:t>t</m:t>
                </m:r>
              </m:e>
            </m:d>
          </m:sup>
        </m:sSubSup>
      </m:oMath>
      <w:r w:rsidRPr="00BA420B">
        <w:t>為近期損失函數，</w:t>
      </w:r>
      <m:oMath>
        <m:r>
          <w:rPr>
            <w:rFonts w:ascii="Cambria Math" w:hAnsi="Cambria Math"/>
          </w:rPr>
          <m:t>η&gt;0</m:t>
        </m:r>
      </m:oMath>
      <w:r w:rsidRPr="00BA420B">
        <w:t>為學習率。此設計確保表現良好的模</w:t>
      </w:r>
      <w:r w:rsidRPr="00BA420B">
        <w:lastRenderedPageBreak/>
        <w:t>型權重上升，表現不佳者下降，以適應概念漂移。</w:t>
      </w:r>
    </w:p>
    <w:p w14:paraId="5F279BDD" w14:textId="77777777" w:rsidR="00BA420B" w:rsidRPr="00BA420B" w:rsidRDefault="00BA420B" w:rsidP="00704112">
      <w:pPr>
        <w:ind w:firstLine="560"/>
      </w:pPr>
      <w:r w:rsidRPr="00BA420B">
        <w:t>樣本層級則導入動態權重（</w:t>
      </w:r>
      <w:r w:rsidRPr="00BA420B">
        <w:t>DWB, Dynamically Weighted Boost</w:t>
      </w:r>
      <w:r w:rsidRPr="00BA420B">
        <w:t>），其權重定義如下：</w:t>
      </w:r>
    </w:p>
    <w:p w14:paraId="10FC1BEF" w14:textId="7C1EBE9D" w:rsidR="00194EB5" w:rsidRDefault="00000000" w:rsidP="00704112">
      <w:pPr>
        <w:ind w:firstLine="56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y</m:t>
                      </m:r>
                    </m:e>
                    <m:sub>
                      <m:r>
                        <w:rPr>
                          <w:rFonts w:ascii="Cambria Math" w:hAnsi="Cambria Math"/>
                        </w:rPr>
                        <m:t>i</m:t>
                      </m:r>
                    </m:sub>
                  </m:sSub>
                </m:sub>
              </m:sSub>
            </m:den>
          </m:f>
          <m:r>
            <w:rPr>
              <w:rFonts w:ascii="Cambria Math" w:hAnsi="Cambria Math"/>
            </w:rPr>
            <m:t>⋅(1-</m:t>
          </m:r>
          <m:limLow>
            <m:limLowPr>
              <m:ctrlPr>
                <w:rPr>
                  <w:rFonts w:ascii="Cambria Math" w:hAnsi="Cambria Math"/>
                </w:rPr>
              </m:ctrlPr>
            </m:limLowPr>
            <m:e>
              <m:r>
                <m:rPr>
                  <m:sty m:val="p"/>
                </m:rPr>
                <w:rPr>
                  <w:rFonts w:ascii="Cambria Math" w:hAnsi="Cambria Math"/>
                </w:rPr>
                <m:t>max</m:t>
              </m:r>
            </m:e>
            <m:lim>
              <m:r>
                <w:rPr>
                  <w:rFonts w:ascii="Cambria Math" w:hAnsi="Cambria Math"/>
                </w:rPr>
                <m:t>k</m:t>
              </m:r>
            </m:lim>
          </m:limLow>
          <m:sSubSup>
            <m:sSubSupPr>
              <m:ctrlPr>
                <w:rPr>
                  <w:rFonts w:ascii="Cambria Math" w:hAnsi="Cambria Math"/>
                </w:rPr>
              </m:ctrlPr>
            </m:sSubSupPr>
            <m:e>
              <m:acc>
                <m:accPr>
                  <m:chr m:val="̃"/>
                  <m:ctrlPr>
                    <w:rPr>
                      <w:rFonts w:ascii="Cambria Math" w:hAnsi="Cambria Math"/>
                    </w:rPr>
                  </m:ctrlPr>
                </m:accPr>
                <m:e>
                  <m:r>
                    <w:rPr>
                      <w:rFonts w:ascii="Cambria Math" w:hAnsi="Cambria Math"/>
                    </w:rPr>
                    <m:t>p</m:t>
                  </m:r>
                </m:e>
              </m:acc>
            </m:e>
            <m:sub>
              <m:r>
                <w:rPr>
                  <w:rFonts w:ascii="Cambria Math" w:hAnsi="Cambria Math"/>
                </w:rPr>
                <m:t>k</m:t>
              </m:r>
            </m:sub>
            <m:sup>
              <m:r>
                <m:rPr>
                  <m:nor/>
                </m:rPr>
                <m:t> OOF</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γ</m:t>
              </m:r>
            </m:sup>
          </m:sSup>
          <m:r>
            <w:rPr>
              <w:rFonts w:ascii="Cambria Math" w:hAnsi="Cambria Math"/>
            </w:rPr>
            <m:t>+ϵ</m:t>
          </m:r>
        </m:oMath>
      </m:oMathPara>
    </w:p>
    <w:p w14:paraId="6B242E5B" w14:textId="64701AF1" w:rsidR="00BA420B" w:rsidRPr="00BA420B" w:rsidRDefault="00BA420B" w:rsidP="00704112">
      <w:pPr>
        <w:ind w:firstLine="560"/>
      </w:pPr>
      <w:r w:rsidRPr="00BA420B">
        <w:t>其中</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y</m:t>
                </m:r>
              </m:e>
              <m:sub>
                <m:r>
                  <w:rPr>
                    <w:rFonts w:ascii="Cambria Math" w:hAnsi="Cambria Math"/>
                  </w:rPr>
                  <m:t>i</m:t>
                </m:r>
              </m:sub>
            </m:sSub>
          </m:sub>
        </m:sSub>
      </m:oMath>
      <w:r w:rsidRPr="00BA420B">
        <w:t>為類別頻率，</w:t>
      </w:r>
      <m:oMath>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m:rPr>
                <m:nor/>
              </m:rPr>
              <m:t> OOF</m:t>
            </m:r>
          </m:sup>
        </m:sSup>
      </m:oMath>
      <w:r w:rsidRPr="00BA420B">
        <w:t>為</w:t>
      </w:r>
      <w:r w:rsidRPr="00BA420B">
        <w:t xml:space="preserve"> OOF </w:t>
      </w:r>
      <w:r w:rsidRPr="00BA420B">
        <w:t>預測置信度，</w:t>
      </w:r>
      <m:oMath>
        <m:r>
          <w:rPr>
            <w:rFonts w:ascii="Cambria Math" w:hAnsi="Cambria Math"/>
          </w:rPr>
          <m:t>γ≥0</m:t>
        </m:r>
      </m:oMath>
      <w:r w:rsidRPr="00BA420B">
        <w:t>為控制參數，</w:t>
      </w:r>
      <m:oMath>
        <m:r>
          <w:rPr>
            <w:rFonts w:ascii="Cambria Math" w:hAnsi="Cambria Math" w:cs="Cambria"/>
          </w:rPr>
          <m:t>ϵ&gt;0</m:t>
        </m:r>
      </m:oMath>
      <w:r w:rsidRPr="00BA420B">
        <w:t>為平滑項。</w:t>
      </w:r>
    </w:p>
    <w:p w14:paraId="66135404" w14:textId="77777777" w:rsidR="00BA420B" w:rsidRPr="00BA420B" w:rsidRDefault="00BA420B" w:rsidP="00704112">
      <w:pPr>
        <w:ind w:firstLine="560"/>
      </w:pPr>
      <w:r w:rsidRPr="00BA420B">
        <w:t>此外，透過</w:t>
      </w:r>
      <w:r w:rsidRPr="00BA420B">
        <w:t xml:space="preserve"> </w:t>
      </w:r>
      <w:proofErr w:type="spellStart"/>
      <w:r w:rsidRPr="00BA420B">
        <w:t>Optuna</w:t>
      </w:r>
      <w:proofErr w:type="spellEnd"/>
      <w:r w:rsidRPr="00BA420B">
        <w:t xml:space="preserve"> </w:t>
      </w:r>
      <w:r w:rsidRPr="00BA420B">
        <w:t>進行自動化搜尋，涵蓋基模型超參數與</w:t>
      </w:r>
      <w:r w:rsidRPr="00BA420B">
        <w:t xml:space="preserve"> Stacking/Voting </w:t>
      </w:r>
      <w:r w:rsidRPr="00BA420B">
        <w:t>組合與決策門檻，目標函數如下：</w:t>
      </w:r>
    </w:p>
    <w:p w14:paraId="1B9421EF" w14:textId="5BD6A1DF" w:rsidR="00194EB5" w:rsidRPr="00BA420B" w:rsidRDefault="00000000" w:rsidP="00704112">
      <w:pPr>
        <w:ind w:firstLine="560"/>
      </w:pPr>
      <m:oMathPara>
        <m:oMath>
          <m:limLow>
            <m:limLowPr>
              <m:ctrlPr>
                <w:rPr>
                  <w:rFonts w:ascii="Cambria Math" w:hAnsi="Cambria Math"/>
                </w:rPr>
              </m:ctrlPr>
            </m:limLowPr>
            <m:e>
              <m:r>
                <m:rPr>
                  <m:sty m:val="p"/>
                </m:rPr>
                <w:rPr>
                  <w:rFonts w:ascii="Cambria Math" w:hAnsi="Cambria Math"/>
                </w:rPr>
                <m:t>ma</m:t>
              </m:r>
              <m:r>
                <w:rPr>
                  <w:rFonts w:ascii="Cambria Math" w:hAnsi="Cambria Math"/>
                </w:rPr>
                <m:t>x</m:t>
              </m:r>
            </m:e>
            <m:lim>
              <m:r>
                <w:rPr>
                  <w:rFonts w:ascii="Cambria Math" w:hAnsi="Cambria Math"/>
                </w:rPr>
                <m:t>θ,τ</m:t>
              </m:r>
            </m:lim>
          </m:limLow>
          <m:d>
            <m:dPr>
              <m:ctrlPr>
                <w:rPr>
                  <w:rFonts w:ascii="Cambria Math" w:hAnsi="Cambria Math"/>
                  <w:i/>
                </w:rPr>
              </m:ctrlPr>
            </m:dPr>
            <m:e>
              <m:sSub>
                <m:sSubPr>
                  <m:ctrlPr>
                    <w:rPr>
                      <w:rFonts w:ascii="Cambria Math" w:hAnsi="Cambria Math"/>
                    </w:rPr>
                  </m:ctrlPr>
                </m:sSubPr>
                <m:e>
                  <m:r>
                    <m:rPr>
                      <m:nor/>
                    </m:rPr>
                    <m:t>PR-AUC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sSubSup>
                <m:sSubSupPr>
                  <m:ctrlPr>
                    <w:rPr>
                      <w:rFonts w:ascii="Cambria Math" w:hAnsi="Cambria Math"/>
                    </w:rPr>
                  </m:ctrlPr>
                </m:sSubSupPr>
                <m:e>
                  <m:r>
                    <w:rPr>
                      <w:rFonts w:ascii="Cambria Math" w:hAnsi="Cambria Math"/>
                    </w:rPr>
                    <m:t>F</m:t>
                  </m:r>
                </m:e>
                <m:sub>
                  <m:r>
                    <w:rPr>
                      <w:rFonts w:ascii="Cambria Math" w:hAnsi="Cambria Math"/>
                    </w:rPr>
                    <m:t>β</m:t>
                  </m:r>
                </m:sub>
                <m:sup>
                  <m:d>
                    <m:dPr>
                      <m:ctrlPr>
                        <w:rPr>
                          <w:rFonts w:ascii="Cambria Math" w:hAnsi="Cambria Math"/>
                          <w:i/>
                        </w:rPr>
                      </m:ctrlPr>
                    </m:dPr>
                    <m:e>
                      <m:r>
                        <m:rPr>
                          <m:nor/>
                        </m:rPr>
                        <m:t>Critical</m:t>
                      </m:r>
                    </m:e>
                  </m:d>
                </m:sup>
              </m:sSub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sSub>
                <m:sSubPr>
                  <m:ctrlPr>
                    <w:rPr>
                      <w:rFonts w:ascii="Cambria Math" w:hAnsi="Cambria Math"/>
                    </w:rPr>
                  </m:ctrlPr>
                </m:sSubPr>
                <m:e>
                  <m:r>
                    <m:rPr>
                      <m:nor/>
                    </m:rPr>
                    <m:t>Recall</m:t>
                  </m:r>
                </m:e>
                <m:sub>
                  <m:r>
                    <m:rPr>
                      <m:nor/>
                    </m:rPr>
                    <m:t>High</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nor/>
                </m:rPr>
                <m:t>Cost(FP)</m:t>
              </m:r>
            </m:e>
          </m:d>
        </m:oMath>
      </m:oMathPara>
    </w:p>
    <w:p w14:paraId="18010DD6" w14:textId="799B7BD4" w:rsidR="00E7614B" w:rsidRDefault="003A3E29" w:rsidP="00B62CC1">
      <w:pPr>
        <w:pStyle w:val="2"/>
      </w:pPr>
      <w:bookmarkStart w:id="34" w:name="_Toc207454465"/>
      <w:r w:rsidRPr="00220DEF">
        <w:t>評估指標與</w:t>
      </w:r>
      <w:r w:rsidR="00E7614B" w:rsidRPr="00C75D40">
        <w:t>效能測量</w:t>
      </w:r>
    </w:p>
    <w:bookmarkEnd w:id="34"/>
    <w:p w14:paraId="25CA102A" w14:textId="77777777" w:rsidR="00194EB5" w:rsidRPr="00194EB5" w:rsidRDefault="00194EB5" w:rsidP="00194EB5">
      <w:pPr>
        <w:ind w:firstLine="560"/>
      </w:pPr>
      <w:r w:rsidRPr="00194EB5">
        <w:t>為全面評估效能，本研究採用多元指標。在分類表現方面，精確率與召回率分別定義為：</w:t>
      </w:r>
    </w:p>
    <w:p w14:paraId="08264C98" w14:textId="74374449" w:rsidR="00194EB5" w:rsidRDefault="00194EB5" w:rsidP="00194EB5">
      <w:pPr>
        <w:ind w:firstLine="560"/>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m:t>
          </m:r>
          <m:r>
            <w:rPr>
              <w:rFonts w:ascii="Cambria Math" w:hAnsi="Cambria Math" w:hint="eastAsia"/>
            </w:rPr>
            <m:t xml:space="preserve"> </m:t>
          </m:r>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11B1B4FD" w14:textId="4653B675" w:rsidR="00194EB5" w:rsidRPr="00194EB5" w:rsidRDefault="00194EB5" w:rsidP="00194EB5">
      <w:pPr>
        <w:ind w:firstLine="560"/>
      </w:pPr>
      <w:r w:rsidRPr="00194EB5">
        <w:t>並計算</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194EB5">
        <w:t>與</w:t>
      </w:r>
      <m:oMath>
        <m:sSub>
          <m:sSubPr>
            <m:ctrlPr>
              <w:rPr>
                <w:rFonts w:ascii="Cambria Math" w:hAnsi="Cambria Math"/>
              </w:rPr>
            </m:ctrlPr>
          </m:sSubPr>
          <m:e>
            <m:r>
              <w:rPr>
                <w:rFonts w:ascii="Cambria Math" w:hAnsi="Cambria Math"/>
              </w:rPr>
              <m:t>F</m:t>
            </m:r>
          </m:e>
          <m:sub>
            <m:r>
              <w:rPr>
                <w:rFonts w:ascii="Cambria Math" w:hAnsi="Cambria Math"/>
              </w:rPr>
              <m:t>β</m:t>
            </m:r>
          </m:sub>
        </m:sSub>
      </m:oMath>
      <w:r w:rsidRPr="00194EB5">
        <w:t>：</w:t>
      </w:r>
    </w:p>
    <w:p w14:paraId="53BF2307" w14:textId="61FD7C43" w:rsidR="00194EB5" w:rsidRDefault="00000000" w:rsidP="00194EB5">
      <w:pPr>
        <w:ind w:firstLine="560"/>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r>
                <m:rPr>
                  <m:nor/>
                </m:rPr>
                <m:t>Precision</m:t>
              </m:r>
              <m:r>
                <w:rPr>
                  <w:rFonts w:ascii="Cambria Math" w:hAnsi="Cambria Math"/>
                </w:rPr>
                <m:t>⋅</m:t>
              </m:r>
              <m:r>
                <m:rPr>
                  <m:nor/>
                </m:rPr>
                <m:t>Recall</m:t>
              </m:r>
            </m:num>
            <m:den>
              <m:r>
                <m:rPr>
                  <m:nor/>
                </m:rPr>
                <m:t>Precision</m:t>
              </m:r>
              <m:r>
                <w:rPr>
                  <w:rFonts w:ascii="Cambria Math" w:hAnsi="Cambria Math"/>
                </w:rPr>
                <m:t>+</m:t>
              </m:r>
              <m:r>
                <m:rPr>
                  <m:nor/>
                </m:rPr>
                <m:t>Recall</m:t>
              </m:r>
            </m:den>
          </m:f>
          <m:r>
            <w:rPr>
              <w:rFonts w:ascii="Cambria Math" w:hAnsi="Cambria Math"/>
            </w:rPr>
            <m:t>,</m:t>
          </m:r>
          <m:r>
            <w:rPr>
              <w:rFonts w:ascii="Cambria Math" w:hAnsi="Cambria Math"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β</m:t>
                      </m:r>
                    </m:e>
                    <m:sup>
                      <m:r>
                        <w:rPr>
                          <w:rFonts w:ascii="Cambria Math" w:hAnsi="Cambria Math"/>
                        </w:rPr>
                        <m:t>2</m:t>
                      </m:r>
                    </m:sup>
                  </m:sSup>
                </m:e>
              </m:d>
              <m:r>
                <w:rPr>
                  <w:rFonts w:ascii="Cambria Math" w:hAnsi="Cambria Math"/>
                </w:rPr>
                <m:t>⋅</m:t>
              </m:r>
              <m:r>
                <m:rPr>
                  <m:nor/>
                </m:rPr>
                <m:t>Precision</m:t>
              </m:r>
              <m:r>
                <w:rPr>
                  <w:rFonts w:ascii="Cambria Math" w:hAnsi="Cambria Math"/>
                </w:rPr>
                <m:t>⋅</m:t>
              </m:r>
              <m:r>
                <m:rPr>
                  <m:nor/>
                </m:rPr>
                <m:t>Recall</m:t>
              </m:r>
            </m:num>
            <m:den>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m:t>
              </m:r>
              <m:r>
                <m:rPr>
                  <m:nor/>
                </m:rPr>
                <m:t>Precision</m:t>
              </m:r>
              <m:r>
                <w:rPr>
                  <w:rFonts w:ascii="Cambria Math" w:hAnsi="Cambria Math"/>
                </w:rPr>
                <m:t>+</m:t>
              </m:r>
              <m:r>
                <m:rPr>
                  <m:nor/>
                </m:rPr>
                <m:t>Recall</m:t>
              </m:r>
            </m:den>
          </m:f>
          <m:r>
            <w:rPr>
              <w:rFonts w:ascii="Cambria Math" w:hAnsi="Cambria Math"/>
            </w:rPr>
            <m:t>,</m:t>
          </m:r>
          <m:r>
            <m:rPr>
              <m:nor/>
            </m:rPr>
            <m:t>  </m:t>
          </m:r>
          <m:r>
            <w:rPr>
              <w:rFonts w:ascii="Cambria Math" w:hAnsi="Cambria Math"/>
            </w:rPr>
            <m:t>β&gt;1</m:t>
          </m:r>
        </m:oMath>
      </m:oMathPara>
    </w:p>
    <w:p w14:paraId="6616B804" w14:textId="374E5928" w:rsidR="00194EB5" w:rsidRPr="00194EB5" w:rsidRDefault="00194EB5" w:rsidP="00194EB5">
      <w:pPr>
        <w:ind w:firstLine="560"/>
      </w:pPr>
      <w:r w:rsidRPr="00194EB5">
        <w:t>此外，採用</w:t>
      </w:r>
      <w:r w:rsidRPr="00194EB5">
        <w:t xml:space="preserve"> ROC-AUC </w:t>
      </w:r>
      <w:r w:rsidRPr="00194EB5">
        <w:t>與</w:t>
      </w:r>
      <w:r w:rsidRPr="00194EB5">
        <w:t xml:space="preserve"> PR-AUC</w:t>
      </w:r>
      <w:r w:rsidRPr="00194EB5">
        <w:t>，其中</w:t>
      </w:r>
      <w:r w:rsidRPr="00194EB5">
        <w:t xml:space="preserve"> PR-AUC </w:t>
      </w:r>
      <w:r w:rsidRPr="00194EB5">
        <w:t>更適合不平衡樣本場景。針對高風險樣本，定義成本加權召回：</w:t>
      </w:r>
    </w:p>
    <w:p w14:paraId="368A52C9" w14:textId="76C6BBE6" w:rsidR="00117F3C" w:rsidRDefault="00000000" w:rsidP="00194EB5">
      <w:pPr>
        <w:ind w:firstLine="560"/>
      </w:pPr>
      <m:oMathPara>
        <m:oMath>
          <m:sSub>
            <m:sSubPr>
              <m:ctrlPr>
                <w:rPr>
                  <w:rFonts w:ascii="Cambria Math" w:hAnsi="Cambria Math"/>
                </w:rPr>
              </m:ctrlPr>
            </m:sSubPr>
            <m:e>
              <m:r>
                <m:rPr>
                  <m:nor/>
                </m:rPr>
                <m:t>Recall</m:t>
              </m:r>
            </m:e>
            <m:sub>
              <m:r>
                <m:rPr>
                  <m:nor/>
                </m:rPr>
                <m:t>cost</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α</m:t>
                  </m:r>
                </m:e>
                <m:sub>
                  <m:r>
                    <w:rPr>
                      <w:rFonts w:ascii="Cambria Math" w:hAnsi="Cambria Math"/>
                    </w:rPr>
                    <m:t>c</m:t>
                  </m:r>
                </m:sub>
              </m:sSub>
            </m:e>
          </m:nary>
          <m:r>
            <w:rPr>
              <w:rFonts w:ascii="Cambria Math" w:hAnsi="Cambria Math"/>
            </w:rPr>
            <m:t>⋅</m:t>
          </m:r>
          <m:sSub>
            <m:sSubPr>
              <m:ctrlPr>
                <w:rPr>
                  <w:rFonts w:ascii="Cambria Math" w:hAnsi="Cambria Math"/>
                </w:rPr>
              </m:ctrlPr>
            </m:sSubPr>
            <m:e>
              <m:r>
                <m:rPr>
                  <m:nor/>
                </m:rPr>
                <m:t>Recall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 xml:space="preserve">    α</m:t>
              </m:r>
            </m:e>
            <m:sub>
              <m:r>
                <m:rPr>
                  <m:nor/>
                </m:rPr>
                <m:t>Critical</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High</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Medium</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Low</m:t>
              </m:r>
            </m:sub>
          </m:sSub>
        </m:oMath>
      </m:oMathPara>
    </w:p>
    <w:p w14:paraId="2910B07D" w14:textId="5DAC501D" w:rsidR="00194EB5" w:rsidRPr="00194EB5" w:rsidRDefault="00194EB5" w:rsidP="00194EB5">
      <w:pPr>
        <w:ind w:firstLine="560"/>
      </w:pPr>
      <w:r w:rsidRPr="00194EB5">
        <w:t>並額外使用</w:t>
      </w:r>
      <w:r w:rsidRPr="00194EB5">
        <w:t xml:space="preserve"> </w:t>
      </w:r>
      <w:proofErr w:type="spellStart"/>
      <w:r w:rsidRPr="00194EB5">
        <w:t>Recall@K</w:t>
      </w:r>
      <w:proofErr w:type="spellEnd"/>
      <w:r w:rsidRPr="00194EB5">
        <w:t xml:space="preserve"> </w:t>
      </w:r>
      <w:r w:rsidRPr="00194EB5">
        <w:t>衡量前</w:t>
      </w:r>
      <w:r w:rsidRPr="00194EB5">
        <w:t xml:space="preserve"> K </w:t>
      </w:r>
      <w:r w:rsidRPr="00194EB5">
        <w:t>筆預測結果能捕獲多少實際攻擊樣本：</w:t>
      </w:r>
    </w:p>
    <w:p w14:paraId="44BCA9EF" w14:textId="77777777" w:rsidR="00194EB5" w:rsidRDefault="00194EB5" w:rsidP="00194EB5">
      <w:pPr>
        <w:ind w:firstLine="560"/>
      </w:pPr>
      <m:oMathPara>
        <m:oMath>
          <m:r>
            <m:rPr>
              <m:nor/>
            </m:rPr>
            <m:t>Recall@</m:t>
          </m:r>
          <m:r>
            <w:rPr>
              <w:rFonts w:ascii="Cambria Math" w:hAnsi="Cambria Math"/>
            </w:rPr>
            <m:t>K=</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K</m:t>
                  </m:r>
                </m:sub>
              </m:sSub>
              <m:r>
                <m:rPr>
                  <m:scr m:val="script"/>
                </m:rPr>
                <w:rPr>
                  <w:rFonts w:ascii="Cambria Math" w:hAnsi="Cambria Math"/>
                </w:rPr>
                <m:t>∩P</m:t>
              </m:r>
              <m:r>
                <m:rPr>
                  <m:sty m:val="p"/>
                </m:rPr>
                <w:rPr>
                  <w:rFonts w:ascii="Cambria Math" w:hAnsi="Cambria Math"/>
                </w:rPr>
                <m:t>∣</m:t>
              </m:r>
            </m:num>
            <m:den>
              <m:r>
                <m:rPr>
                  <m:sty m:val="p"/>
                </m:rPr>
                <w:rPr>
                  <w:rFonts w:ascii="Cambria Math" w:hAnsi="Cambria Math"/>
                </w:rPr>
                <m:t>∣</m:t>
              </m:r>
              <m:r>
                <m:rPr>
                  <m:scr m:val="script"/>
                </m:rPr>
                <w:rPr>
                  <w:rFonts w:ascii="Cambria Math" w:hAnsi="Cambria Math"/>
                </w:rPr>
                <m:t>P</m:t>
              </m:r>
              <m:r>
                <m:rPr>
                  <m:sty m:val="p"/>
                </m:rPr>
                <w:rPr>
                  <w:rFonts w:ascii="Cambria Math" w:hAnsi="Cambria Math"/>
                </w:rPr>
                <m:t>∣</m:t>
              </m:r>
            </m:den>
          </m:f>
        </m:oMath>
      </m:oMathPara>
    </w:p>
    <w:p w14:paraId="05811C62" w14:textId="78C0D7F2" w:rsidR="00194EB5" w:rsidRPr="00194EB5" w:rsidRDefault="00194EB5" w:rsidP="00194EB5">
      <w:pPr>
        <w:ind w:firstLine="560"/>
      </w:pPr>
      <w:r w:rsidRPr="00194EB5">
        <w:t>其中</w:t>
      </w:r>
      <m:oMath>
        <m:sSub>
          <m:sSubPr>
            <m:ctrlPr>
              <w:rPr>
                <w:rFonts w:ascii="Cambria Math" w:hAnsi="Cambria Math"/>
              </w:rPr>
            </m:ctrlPr>
          </m:sSubPr>
          <m:e>
            <m:r>
              <m:rPr>
                <m:scr m:val="script"/>
              </m:rPr>
              <w:rPr>
                <w:rFonts w:ascii="Cambria Math" w:hAnsi="Cambria Math"/>
              </w:rPr>
              <m:t>T</m:t>
            </m:r>
          </m:e>
          <m:sub>
            <m:r>
              <w:rPr>
                <w:rFonts w:ascii="Cambria Math" w:hAnsi="Cambria Math"/>
              </w:rPr>
              <m:t>K</m:t>
            </m:r>
          </m:sub>
        </m:sSub>
      </m:oMath>
      <w:r w:rsidRPr="00194EB5">
        <w:t>為前</w:t>
      </w:r>
      <w:r w:rsidRPr="00194EB5">
        <w:t xml:space="preserve"> K </w:t>
      </w:r>
      <w:r w:rsidRPr="00194EB5">
        <w:t>筆預測集合，</w:t>
      </w:r>
      <m:oMath>
        <m:r>
          <m:rPr>
            <m:scr m:val="script"/>
          </m:rPr>
          <w:rPr>
            <w:rFonts w:ascii="Cambria Math" w:hAnsi="Cambria Math"/>
          </w:rPr>
          <m:t>P</m:t>
        </m:r>
      </m:oMath>
      <w:r w:rsidRPr="00194EB5">
        <w:t>為實際正樣本集合。</w:t>
      </w:r>
    </w:p>
    <w:p w14:paraId="1E8EF3A3" w14:textId="6D258450" w:rsidR="00E7614B" w:rsidRDefault="00117F3C" w:rsidP="00117F3C">
      <w:pPr>
        <w:ind w:firstLineChars="0" w:firstLine="0"/>
      </w:pPr>
      <w:r w:rsidRPr="00117F3C">
        <w:t>系統效能則以推論延遲（每筆資料端到端處理時間）、吞吐量（每秒處理筆數）與記憶體占用為主。時間窗口特徵採用</w:t>
      </w:r>
      <w:r w:rsidRPr="00117F3C">
        <w:t xml:space="preserve"> Windowed Count-Min Sketch</w:t>
      </w:r>
      <w:r w:rsidRPr="00117F3C">
        <w:t>，其空間複雜度為</w:t>
      </w:r>
      <w:r w:rsidRPr="00117F3C">
        <w:t xml:space="preserve"> </w:t>
      </w:r>
      <m:oMath>
        <m:r>
          <m:rPr>
            <m:scr m:val="script"/>
          </m:rPr>
          <w:rPr>
            <w:rFonts w:ascii="Cambria Math" w:hAnsi="Cambria Math"/>
          </w:rPr>
          <m:t>O(</m:t>
        </m:r>
        <m:r>
          <w:rPr>
            <w:rFonts w:ascii="Cambria Math" w:hAnsi="Cambria Math"/>
          </w:rPr>
          <m:t>w⋅d)</m:t>
        </m:r>
      </m:oMath>
      <w:r w:rsidRPr="00117F3C">
        <w:t>，相較傳統精確計數更具效率。綜合上述設計，本研究確保模型於極端不平衡資料下仍具穩健性，並同時兼顧實際部署需求與可行性</w:t>
      </w:r>
      <w:r w:rsidR="00194EB5" w:rsidRPr="00194EB5">
        <w:t>。</w:t>
      </w:r>
    </w:p>
    <w:p w14:paraId="39507C57" w14:textId="5FBEF86F" w:rsidR="00E7614B" w:rsidRPr="00194EB5" w:rsidRDefault="00E7614B" w:rsidP="00117F3C">
      <w:pPr>
        <w:ind w:firstLineChars="0" w:firstLine="0"/>
      </w:pPr>
      <w:r w:rsidRPr="00220DEF">
        <w:t>評估指標與</w:t>
      </w:r>
      <w:r w:rsidRPr="00C75D40">
        <w:t>效能測量</w:t>
      </w:r>
    </w:p>
    <w:p w14:paraId="23178C96" w14:textId="1DF14D93" w:rsidR="003A3E29" w:rsidRDefault="00E7614B" w:rsidP="00B62CC1">
      <w:pPr>
        <w:pStyle w:val="2"/>
      </w:pPr>
      <w:r w:rsidRPr="00E7614B">
        <w:t>控制中心設計：</w:t>
      </w:r>
      <w:r w:rsidRPr="00E7614B">
        <w:t xml:space="preserve">CLI </w:t>
      </w:r>
      <w:r w:rsidRPr="00E7614B">
        <w:t>與</w:t>
      </w:r>
      <w:r w:rsidRPr="00E7614B">
        <w:t xml:space="preserve"> UI </w:t>
      </w:r>
      <w:r w:rsidRPr="00E7614B">
        <w:t>雙模式</w:t>
      </w:r>
    </w:p>
    <w:p w14:paraId="085DA6CD" w14:textId="77777777" w:rsidR="00E7614B" w:rsidRPr="00E7614B" w:rsidRDefault="00E7614B" w:rsidP="00E7614B">
      <w:pPr>
        <w:ind w:firstLine="560"/>
      </w:pPr>
    </w:p>
    <w:p w14:paraId="18444C34" w14:textId="66A58226" w:rsidR="00E7614B" w:rsidRDefault="00E7614B" w:rsidP="00E7614B">
      <w:pPr>
        <w:ind w:firstLineChars="0" w:firstLine="0"/>
      </w:pPr>
      <w:r>
        <w:rPr>
          <w:rFonts w:hint="eastAsia"/>
        </w:rPr>
        <w:t>為使</w:t>
      </w:r>
      <w:r>
        <w:rPr>
          <w:rFonts w:hint="eastAsia"/>
        </w:rPr>
        <w:t xml:space="preserve"> D-FLARE </w:t>
      </w:r>
      <w:r>
        <w:rPr>
          <w:rFonts w:hint="eastAsia"/>
        </w:rPr>
        <w:t>系統能兼顧伺服器端長時間部署與使用者操作便利性，本研究額外設計</w:t>
      </w:r>
      <w:r>
        <w:rPr>
          <w:rFonts w:hint="eastAsia"/>
        </w:rPr>
        <w:t xml:space="preserve"> </w:t>
      </w:r>
      <w:r>
        <w:rPr>
          <w:rFonts w:hint="eastAsia"/>
        </w:rPr>
        <w:t>控制中心模組，支援</w:t>
      </w:r>
      <w:r>
        <w:rPr>
          <w:rFonts w:hint="eastAsia"/>
        </w:rPr>
        <w:t xml:space="preserve"> CLI</w:t>
      </w:r>
      <w:r>
        <w:rPr>
          <w:rFonts w:hint="eastAsia"/>
        </w:rPr>
        <w:t>（</w:t>
      </w:r>
      <w:r>
        <w:rPr>
          <w:rFonts w:hint="eastAsia"/>
        </w:rPr>
        <w:t>Command-Line Interface</w:t>
      </w:r>
      <w:r>
        <w:rPr>
          <w:rFonts w:hint="eastAsia"/>
        </w:rPr>
        <w:t>）與</w:t>
      </w:r>
      <w:r>
        <w:rPr>
          <w:rFonts w:hint="eastAsia"/>
        </w:rPr>
        <w:t xml:space="preserve"> UI</w:t>
      </w:r>
      <w:r>
        <w:rPr>
          <w:rFonts w:hint="eastAsia"/>
        </w:rPr>
        <w:t>（</w:t>
      </w:r>
      <w:r>
        <w:rPr>
          <w:rFonts w:hint="eastAsia"/>
        </w:rPr>
        <w:t>User Interface</w:t>
      </w:r>
      <w:r>
        <w:rPr>
          <w:rFonts w:hint="eastAsia"/>
        </w:rPr>
        <w:t>）雙模式。</w:t>
      </w:r>
    </w:p>
    <w:p w14:paraId="767ED2C1" w14:textId="77777777" w:rsidR="00E7614B" w:rsidRDefault="00E7614B">
      <w:pPr>
        <w:widowControl/>
        <w:spacing w:line="240" w:lineRule="auto"/>
        <w:ind w:firstLineChars="0" w:firstLine="0"/>
        <w:jc w:val="left"/>
      </w:pPr>
      <w:r>
        <w:br w:type="page"/>
      </w:r>
    </w:p>
    <w:p w14:paraId="2F5B8FB9" w14:textId="77777777" w:rsidR="00E7614B" w:rsidRDefault="00E7614B" w:rsidP="00E7614B">
      <w:pPr>
        <w:ind w:firstLineChars="0" w:firstLine="0"/>
      </w:pPr>
    </w:p>
    <w:p w14:paraId="0885EF5F" w14:textId="77777777" w:rsidR="00E7614B" w:rsidRDefault="00E7614B" w:rsidP="00E7614B">
      <w:pPr>
        <w:pStyle w:val="af0"/>
        <w:numPr>
          <w:ilvl w:val="0"/>
          <w:numId w:val="37"/>
        </w:numPr>
        <w:ind w:leftChars="0" w:firstLineChars="0"/>
      </w:pPr>
      <w:r>
        <w:rPr>
          <w:rFonts w:hint="eastAsia"/>
        </w:rPr>
        <w:t xml:space="preserve">CLI </w:t>
      </w:r>
      <w:r>
        <w:rPr>
          <w:rFonts w:hint="eastAsia"/>
        </w:rPr>
        <w:t>模式：</w:t>
      </w:r>
    </w:p>
    <w:p w14:paraId="4361E823" w14:textId="7A6825FA" w:rsidR="00E7614B" w:rsidRDefault="00E7614B" w:rsidP="00E7614B">
      <w:pPr>
        <w:pStyle w:val="af0"/>
        <w:ind w:leftChars="0" w:firstLineChars="0" w:firstLine="0"/>
      </w:pPr>
      <w:r>
        <w:rPr>
          <w:rFonts w:hint="eastAsia"/>
        </w:rPr>
        <w:t>具備輕量化與高可控性，允許研究人員或系統管理員透過指令執行資料清洗、特徵工程、模型推論與結果輸出。</w:t>
      </w:r>
      <w:r>
        <w:rPr>
          <w:rFonts w:hint="eastAsia"/>
        </w:rPr>
        <w:t xml:space="preserve">CLI </w:t>
      </w:r>
      <w:r>
        <w:rPr>
          <w:rFonts w:hint="eastAsia"/>
        </w:rPr>
        <w:t>同時支援批次處理與參數設定，並搭配進度條與記憶體監控回饋，適合伺服器端自動化與長時間背景運行。</w:t>
      </w:r>
    </w:p>
    <w:p w14:paraId="54B590BD" w14:textId="77777777" w:rsidR="00E7614B" w:rsidRDefault="00E7614B" w:rsidP="00E7614B">
      <w:pPr>
        <w:pStyle w:val="af0"/>
        <w:numPr>
          <w:ilvl w:val="0"/>
          <w:numId w:val="37"/>
        </w:numPr>
        <w:ind w:leftChars="0" w:firstLineChars="0"/>
      </w:pPr>
      <w:r>
        <w:rPr>
          <w:rFonts w:hint="eastAsia"/>
        </w:rPr>
        <w:t xml:space="preserve">UI </w:t>
      </w:r>
      <w:r>
        <w:rPr>
          <w:rFonts w:hint="eastAsia"/>
        </w:rPr>
        <w:t>模式：</w:t>
      </w:r>
    </w:p>
    <w:p w14:paraId="1E135E29" w14:textId="153CB341" w:rsidR="00E7614B" w:rsidRDefault="00E7614B" w:rsidP="00E7614B">
      <w:pPr>
        <w:pStyle w:val="af0"/>
        <w:ind w:leftChars="0" w:firstLineChars="0" w:firstLine="0"/>
      </w:pPr>
      <w:r>
        <w:rPr>
          <w:rFonts w:hint="eastAsia"/>
        </w:rPr>
        <w:t>以模組化設計實作，整合</w:t>
      </w:r>
      <w:r>
        <w:rPr>
          <w:rFonts w:hint="eastAsia"/>
        </w:rPr>
        <w:t xml:space="preserve"> Log </w:t>
      </w:r>
      <w:r>
        <w:rPr>
          <w:rFonts w:hint="eastAsia"/>
        </w:rPr>
        <w:t>擷取、特徵工程與模型分析、圖表產生、資料清理、通知推播</w:t>
      </w:r>
      <w:r>
        <w:rPr>
          <w:rFonts w:hint="eastAsia"/>
        </w:rPr>
        <w:t xml:space="preserve"> </w:t>
      </w:r>
      <w:r>
        <w:rPr>
          <w:rFonts w:hint="eastAsia"/>
        </w:rPr>
        <w:t>等功能。介面提供直覺化操作，並支援最小化至系統匣以利持續監控。當偵測到高危險事件時，</w:t>
      </w:r>
      <w:r>
        <w:rPr>
          <w:rFonts w:hint="eastAsia"/>
        </w:rPr>
        <w:t xml:space="preserve">UI </w:t>
      </w:r>
      <w:r>
        <w:rPr>
          <w:rFonts w:hint="eastAsia"/>
        </w:rPr>
        <w:t>模組會即時透過</w:t>
      </w:r>
      <w:r>
        <w:rPr>
          <w:rFonts w:hint="eastAsia"/>
        </w:rPr>
        <w:t xml:space="preserve"> LINE </w:t>
      </w:r>
      <w:r>
        <w:rPr>
          <w:rFonts w:hint="eastAsia"/>
        </w:rPr>
        <w:t>與</w:t>
      </w:r>
      <w:r>
        <w:rPr>
          <w:rFonts w:hint="eastAsia"/>
        </w:rPr>
        <w:t xml:space="preserve"> Discord </w:t>
      </w:r>
      <w:r>
        <w:rPr>
          <w:rFonts w:hint="eastAsia"/>
        </w:rPr>
        <w:t>通知服務推播告警，並能串接</w:t>
      </w:r>
      <w:r>
        <w:rPr>
          <w:rFonts w:hint="eastAsia"/>
        </w:rPr>
        <w:t xml:space="preserve"> Gemini </w:t>
      </w:r>
      <w:r>
        <w:rPr>
          <w:rFonts w:hint="eastAsia"/>
        </w:rPr>
        <w:t>生成式</w:t>
      </w:r>
      <w:r>
        <w:rPr>
          <w:rFonts w:hint="eastAsia"/>
        </w:rPr>
        <w:t xml:space="preserve"> AI </w:t>
      </w:r>
      <w:r>
        <w:rPr>
          <w:rFonts w:hint="eastAsia"/>
        </w:rPr>
        <w:t>提供對應的應變建議。</w:t>
      </w:r>
    </w:p>
    <w:p w14:paraId="4878F5DD" w14:textId="77777777" w:rsidR="00E7614B" w:rsidRDefault="00E7614B" w:rsidP="00E7614B">
      <w:pPr>
        <w:ind w:firstLineChars="0" w:firstLine="0"/>
      </w:pPr>
    </w:p>
    <w:p w14:paraId="2AA66803" w14:textId="637D07E2" w:rsidR="00E7614B" w:rsidRPr="00E7614B" w:rsidRDefault="00E7614B" w:rsidP="00E7614B">
      <w:pPr>
        <w:ind w:firstLineChars="0" w:firstLine="0"/>
      </w:pPr>
      <w:r>
        <w:rPr>
          <w:rFonts w:hint="eastAsia"/>
        </w:rPr>
        <w:t>此雙模式設計大幅提升了</w:t>
      </w:r>
      <w:r>
        <w:rPr>
          <w:rFonts w:hint="eastAsia"/>
        </w:rPr>
        <w:t xml:space="preserve"> D-FLARE </w:t>
      </w:r>
      <w:r>
        <w:rPr>
          <w:rFonts w:hint="eastAsia"/>
        </w:rPr>
        <w:t>的</w:t>
      </w:r>
      <w:r>
        <w:rPr>
          <w:rFonts w:hint="eastAsia"/>
        </w:rPr>
        <w:t xml:space="preserve"> </w:t>
      </w:r>
      <w:r>
        <w:rPr>
          <w:rFonts w:hint="eastAsia"/>
        </w:rPr>
        <w:t>適用性與擴充性：</w:t>
      </w:r>
      <w:r>
        <w:rPr>
          <w:rFonts w:hint="eastAsia"/>
        </w:rPr>
        <w:t xml:space="preserve">CLI </w:t>
      </w:r>
      <w:r>
        <w:rPr>
          <w:rFonts w:hint="eastAsia"/>
        </w:rPr>
        <w:t>模式適用於需要效率與穩定性的自動化環境，</w:t>
      </w:r>
      <w:r>
        <w:rPr>
          <w:rFonts w:hint="eastAsia"/>
        </w:rPr>
        <w:t xml:space="preserve">UI </w:t>
      </w:r>
      <w:r>
        <w:rPr>
          <w:rFonts w:hint="eastAsia"/>
        </w:rPr>
        <w:t>模式則能降低學習成本、提升可視化效果與互動性。兩者結合確保系統能靈活應對不同的部署場景，進一步加強實務應用價值。</w:t>
      </w:r>
    </w:p>
    <w:p w14:paraId="17F91CEA" w14:textId="77777777" w:rsidR="00E7614B" w:rsidRPr="00E7614B" w:rsidRDefault="00E7614B" w:rsidP="00E7614B">
      <w:pPr>
        <w:ind w:firstLineChars="0" w:firstLine="0"/>
      </w:pPr>
    </w:p>
    <w:p w14:paraId="1AB4E9C1" w14:textId="2722D2E2" w:rsidR="003A3E29" w:rsidRDefault="00D32860" w:rsidP="00E44A83">
      <w:pPr>
        <w:pStyle w:val="1"/>
        <w:keepNext w:val="0"/>
        <w:adjustRightInd w:val="0"/>
        <w:snapToGrid w:val="0"/>
        <w:spacing w:line="360" w:lineRule="auto"/>
        <w:ind w:left="0" w:firstLine="721"/>
        <w:rPr>
          <w:rFonts w:cs="Times New Roman"/>
          <w:color w:val="000000" w:themeColor="text1"/>
          <w:szCs w:val="36"/>
        </w:rPr>
      </w:pPr>
      <w:bookmarkStart w:id="35" w:name="_Toc207454466"/>
      <w:r>
        <w:rPr>
          <w:rFonts w:cs="Times New Roman" w:hint="eastAsia"/>
          <w:color w:val="000000" w:themeColor="text1"/>
          <w:szCs w:val="36"/>
        </w:rPr>
        <w:lastRenderedPageBreak/>
        <w:t>系統</w:t>
      </w:r>
      <w:r w:rsidR="003A3E29" w:rsidRPr="002F22C2">
        <w:rPr>
          <w:rFonts w:cs="Times New Roman"/>
          <w:color w:val="000000" w:themeColor="text1"/>
          <w:szCs w:val="36"/>
        </w:rPr>
        <w:t>實作與驗證結果</w:t>
      </w:r>
      <w:bookmarkEnd w:id="35"/>
    </w:p>
    <w:p w14:paraId="29784E1B" w14:textId="567D4243" w:rsidR="003A3E29" w:rsidRDefault="003A3E29" w:rsidP="00B62CC1">
      <w:pPr>
        <w:pStyle w:val="2"/>
      </w:pPr>
      <w:bookmarkStart w:id="36" w:name="_Toc207454467"/>
      <w:r w:rsidRPr="002837CB">
        <w:t>原始日誌轉換與預處理結果</w:t>
      </w:r>
      <w:bookmarkEnd w:id="36"/>
    </w:p>
    <w:p w14:paraId="1531749D" w14:textId="4F6F133D" w:rsidR="00687E04" w:rsidRDefault="00687E04" w:rsidP="00E7614B">
      <w:pPr>
        <w:ind w:firstLine="560"/>
      </w:pPr>
      <w:r w:rsidRPr="00687E04">
        <w:t>圖</w:t>
      </w:r>
      <w:r w:rsidRPr="00687E04">
        <w:t xml:space="preserve"> 4-1 </w:t>
      </w:r>
      <w:r w:rsidRPr="00687E04">
        <w:t>展示了</w:t>
      </w:r>
      <w:r w:rsidRPr="00687E04">
        <w:t xml:space="preserve"> D-FLARE </w:t>
      </w:r>
      <w:r w:rsidRPr="00687E04">
        <w:t>系統在資料前處理階段的完整管線流程。整體設計採模組化架構，依序包含</w:t>
      </w:r>
      <w:r w:rsidRPr="00687E04">
        <w:t xml:space="preserve"> </w:t>
      </w:r>
      <w:r w:rsidRPr="00687E04">
        <w:t>日誌清洗（</w:t>
      </w:r>
      <w:r w:rsidRPr="00687E04">
        <w:t>log_cleaning.py</w:t>
      </w:r>
      <w:r w:rsidRPr="00687E04">
        <w:t>）、欄位映射（</w:t>
      </w:r>
      <w:r w:rsidRPr="00687E04">
        <w:t>log_mapping.py</w:t>
      </w:r>
      <w:r w:rsidRPr="00687E04">
        <w:t>）</w:t>
      </w:r>
      <w:r w:rsidRPr="00687E04">
        <w:t xml:space="preserve"> </w:t>
      </w:r>
      <w:r w:rsidRPr="00687E04">
        <w:t>與</w:t>
      </w:r>
      <w:r w:rsidRPr="00687E04">
        <w:t xml:space="preserve"> </w:t>
      </w:r>
      <w:r w:rsidRPr="00687E04">
        <w:t>特徵工程（</w:t>
      </w:r>
      <w:r w:rsidRPr="00687E04">
        <w:t>feature_engineering.py</w:t>
      </w:r>
      <w:r w:rsidRPr="00687E04">
        <w:t>）</w:t>
      </w:r>
      <w:r w:rsidRPr="00687E04">
        <w:t xml:space="preserve"> </w:t>
      </w:r>
      <w:r w:rsidRPr="00687E04">
        <w:t>三大步驟。</w:t>
      </w:r>
      <w:r w:rsidRPr="00687E04">
        <w:br/>
      </w:r>
      <w:r w:rsidRPr="00687E04">
        <w:t>首先，系統將原始日誌（</w:t>
      </w:r>
      <w:r w:rsidRPr="00687E04">
        <w:t>raw logs, txt/csv/</w:t>
      </w:r>
      <w:proofErr w:type="spellStart"/>
      <w:r w:rsidRPr="00687E04">
        <w:t>gz</w:t>
      </w:r>
      <w:proofErr w:type="spellEnd"/>
      <w:r w:rsidRPr="00687E04">
        <w:t>）讀入，並透過清洗模組完成欄位正規化、統一順序及唯一值清單生成（</w:t>
      </w:r>
      <w:proofErr w:type="spellStart"/>
      <w:r w:rsidRPr="00687E04">
        <w:t>log_unique_values.json</w:t>
      </w:r>
      <w:proofErr w:type="spellEnd"/>
      <w:r w:rsidRPr="00687E04">
        <w:t>），同時產出中繼檔</w:t>
      </w:r>
      <w:r w:rsidRPr="00687E04">
        <w:t xml:space="preserve"> processed_logs.csv</w:t>
      </w:r>
      <w:r w:rsidRPr="00687E04">
        <w:t>。接著，欄位映射模組負責將文字型類別欄位轉換為對應的整數編碼，並輸出</w:t>
      </w:r>
      <w:r w:rsidRPr="00687E04">
        <w:t xml:space="preserve"> preprocessed_data.csv </w:t>
      </w:r>
      <w:r w:rsidRPr="00687E04">
        <w:t>與對應的</w:t>
      </w:r>
      <w:r w:rsidRPr="00687E04">
        <w:t xml:space="preserve"> mapping </w:t>
      </w:r>
      <w:r w:rsidRPr="00687E04">
        <w:t>報告，確保後續特徵工程的一致性與可重現性。最後，特徵工程模組以</w:t>
      </w:r>
      <w:r w:rsidRPr="00687E04">
        <w:t xml:space="preserve"> O(1) </w:t>
      </w:r>
      <w:r w:rsidRPr="00687E04">
        <w:t>複雜度的滑動窗口計數方法構建多維度特徵，並依序輸出</w:t>
      </w:r>
      <w:r w:rsidRPr="00687E04">
        <w:t xml:space="preserve"> engineered_data.csv </w:t>
      </w:r>
      <w:r w:rsidRPr="00687E04">
        <w:t>作為最終訓練輸入。此流程不僅確保了</w:t>
      </w:r>
      <w:r w:rsidRPr="00687E04">
        <w:t xml:space="preserve"> TB </w:t>
      </w:r>
      <w:r w:rsidRPr="00687E04">
        <w:t>級日誌資料的高效處理，亦為後續的偵測與分級模型提供穩定且一致的特徵來源。</w:t>
      </w:r>
      <w:r>
        <w:rPr>
          <w:noProof/>
        </w:rPr>
        <w:lastRenderedPageBreak/>
        <w:drawing>
          <wp:inline distT="0" distB="0" distL="0" distR="0" wp14:anchorId="520A05FF" wp14:editId="1947A981">
            <wp:extent cx="5259705" cy="4879340"/>
            <wp:effectExtent l="0" t="0" r="0" b="0"/>
            <wp:docPr id="20167452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9705" cy="4879340"/>
                    </a:xfrm>
                    <a:prstGeom prst="rect">
                      <a:avLst/>
                    </a:prstGeom>
                    <a:noFill/>
                    <a:ln>
                      <a:noFill/>
                    </a:ln>
                  </pic:spPr>
                </pic:pic>
              </a:graphicData>
            </a:graphic>
          </wp:inline>
        </w:drawing>
      </w:r>
    </w:p>
    <w:p w14:paraId="3C3A4932" w14:textId="6243C742" w:rsidR="00687E04" w:rsidRPr="00687E04" w:rsidRDefault="00687E04" w:rsidP="0046775E">
      <w:pPr>
        <w:pStyle w:val="afd"/>
      </w:pPr>
      <w:r>
        <w:rPr>
          <w:rFonts w:hint="eastAsia"/>
        </w:rPr>
        <w:t>圖</w:t>
      </w:r>
      <w:r>
        <w:rPr>
          <w:rFonts w:hint="eastAsia"/>
        </w:rPr>
        <w:t xml:space="preserve"> 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D32860">
        <w:rPr>
          <w:noProof/>
        </w:rPr>
        <w:t>1</w:t>
      </w:r>
      <w:r w:rsidR="0046775E">
        <w:fldChar w:fldCharType="end"/>
      </w:r>
      <w:r>
        <w:rPr>
          <w:rFonts w:hint="eastAsia"/>
        </w:rPr>
        <w:t xml:space="preserve"> </w:t>
      </w:r>
      <w:proofErr w:type="spellStart"/>
      <w:r>
        <w:rPr>
          <w:rFonts w:hint="eastAsia"/>
        </w:rPr>
        <w:t>DFlare</w:t>
      </w:r>
      <w:proofErr w:type="spellEnd"/>
      <w:r>
        <w:rPr>
          <w:rFonts w:hint="eastAsia"/>
        </w:rPr>
        <w:t>系統之</w:t>
      </w:r>
      <w:r>
        <w:rPr>
          <w:rFonts w:hint="eastAsia"/>
        </w:rPr>
        <w:t>ETL</w:t>
      </w:r>
      <w:r>
        <w:rPr>
          <w:rFonts w:hint="eastAsia"/>
        </w:rPr>
        <w:t>流程圖</w:t>
      </w:r>
    </w:p>
    <w:p w14:paraId="239D7D9B" w14:textId="2E05FB59" w:rsidR="00007235" w:rsidRDefault="0024774D" w:rsidP="00687E04">
      <w:pPr>
        <w:ind w:firstLine="560"/>
      </w:pPr>
      <w:r>
        <w:rPr>
          <w:rFonts w:hint="eastAsia"/>
        </w:rPr>
        <w:t>如圖</w:t>
      </w:r>
      <w:r>
        <w:rPr>
          <w:rFonts w:hint="eastAsia"/>
        </w:rPr>
        <w:t xml:space="preserve"> 4-</w:t>
      </w:r>
      <w:r w:rsidR="00687E04">
        <w:rPr>
          <w:rFonts w:hint="eastAsia"/>
        </w:rPr>
        <w:t>2</w:t>
      </w:r>
      <w:r>
        <w:rPr>
          <w:rFonts w:hint="eastAsia"/>
        </w:rPr>
        <w:t>所示，</w:t>
      </w:r>
      <w:r w:rsidR="00CE5D1D" w:rsidRPr="001B0C6D">
        <w:rPr>
          <w:rFonts w:hint="eastAsia"/>
        </w:rPr>
        <w:t>透過</w:t>
      </w:r>
      <w:r w:rsidR="00CE5D1D" w:rsidRPr="001B0C6D">
        <w:rPr>
          <w:rFonts w:hint="eastAsia"/>
        </w:rPr>
        <w:t xml:space="preserve"> </w:t>
      </w:r>
      <w:r w:rsidR="00C04939">
        <w:rPr>
          <w:rFonts w:hint="eastAsia"/>
        </w:rPr>
        <w:t>前處理之清洗階段</w:t>
      </w:r>
      <w:r w:rsidR="00C04939">
        <w:rPr>
          <w:rFonts w:hint="eastAsia"/>
        </w:rPr>
        <w:t>(STEP1)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lastRenderedPageBreak/>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20"/>
                    <a:stretch>
                      <a:fillRect/>
                    </a:stretch>
                  </pic:blipFill>
                  <pic:spPr>
                    <a:xfrm>
                      <a:off x="0" y="0"/>
                      <a:ext cx="5274310" cy="1494790"/>
                    </a:xfrm>
                    <a:prstGeom prst="rect">
                      <a:avLst/>
                    </a:prstGeom>
                  </pic:spPr>
                </pic:pic>
              </a:graphicData>
            </a:graphic>
          </wp:inline>
        </w:drawing>
      </w:r>
    </w:p>
    <w:p w14:paraId="49CB016C" w14:textId="79682EC3" w:rsidR="00875686" w:rsidRDefault="00007235" w:rsidP="0046775E">
      <w:pPr>
        <w:pStyle w:val="afd"/>
      </w:pPr>
      <w:bookmarkStart w:id="37" w:name="_Toc207448796"/>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2</w:t>
      </w:r>
      <w:r w:rsidR="0046775E">
        <w:fldChar w:fldCharType="end"/>
      </w:r>
      <w:r>
        <w:rPr>
          <w:rFonts w:hint="eastAsia"/>
        </w:rPr>
        <w:t xml:space="preserve"> </w:t>
      </w:r>
      <w:r w:rsidRPr="00E14055">
        <w:rPr>
          <w:rFonts w:hint="eastAsia"/>
        </w:rPr>
        <w:t>ETL</w:t>
      </w:r>
      <w:r w:rsidRPr="00E14055">
        <w:rPr>
          <w:rFonts w:hint="eastAsia"/>
        </w:rPr>
        <w:t>流程進行中</w:t>
      </w:r>
      <w:bookmarkEnd w:id="37"/>
    </w:p>
    <w:p w14:paraId="3417AACB" w14:textId="291F6801" w:rsidR="00EF3309" w:rsidRPr="00CA5681" w:rsidRDefault="00EF3309" w:rsidP="00CA5681">
      <w:pPr>
        <w:ind w:firstLineChars="0" w:firstLine="479"/>
      </w:pPr>
      <w:r>
        <w:rPr>
          <w:rFonts w:hint="eastAsia"/>
        </w:rPr>
        <w:t>圖</w:t>
      </w:r>
      <w:r>
        <w:rPr>
          <w:rFonts w:hint="eastAsia"/>
        </w:rPr>
        <w:t xml:space="preserve"> 4-</w:t>
      </w:r>
      <w:r w:rsidR="00687E04">
        <w:rPr>
          <w:rFonts w:hint="eastAsia"/>
        </w:rPr>
        <w:t>3</w:t>
      </w:r>
      <w:r>
        <w:rPr>
          <w:rFonts w:hint="eastAsia"/>
        </w:rPr>
        <w:t xml:space="preserve">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76E7CA1B"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sidR="009F687C">
        <w:rPr>
          <w:rFonts w:hint="eastAsia"/>
        </w:rPr>
        <w:t>防火牆日誌</w:t>
      </w:r>
      <w:r w:rsidR="009F687C">
        <w:rPr>
          <w:rFonts w:hint="eastAsia"/>
        </w:rPr>
        <w:t>指定</w:t>
      </w:r>
      <w:r w:rsidR="009F687C">
        <w:rPr>
          <w:rFonts w:hint="eastAsia"/>
        </w:rPr>
        <w:t>之存儲目錄</w:t>
      </w:r>
      <w:r>
        <w:rPr>
          <w:rFonts w:hint="eastAsia"/>
        </w:rPr>
        <w:t>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應用多組正則表達式，將非結構化純文字切割為時間戳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：剔除空值或格式錯誤紀錄、統一時區至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，並將時間戳拆解為</w:t>
      </w:r>
      <w:r>
        <w:rPr>
          <w:rFonts w:hint="eastAsia"/>
        </w:rPr>
        <w:t xml:space="preserve"> hour</w:t>
      </w:r>
      <w:r>
        <w:rPr>
          <w:rFonts w:hint="eastAsia"/>
        </w:rPr>
        <w:t>、</w:t>
      </w:r>
      <w:r>
        <w:rPr>
          <w:rFonts w:hint="eastAsia"/>
        </w:rPr>
        <w:t xml:space="preserve">weekday </w:t>
      </w:r>
      <w:r>
        <w:rPr>
          <w:rFonts w:hint="eastAsia"/>
        </w:rPr>
        <w:t>等衍生</w:t>
      </w:r>
      <w:r>
        <w:rPr>
          <w:rFonts w:hint="eastAsia"/>
        </w:rPr>
        <w:lastRenderedPageBreak/>
        <w:t>欄位。</w:t>
      </w:r>
    </w:p>
    <w:p w14:paraId="2A1C83DA" w14:textId="1C26C901"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w:t>
      </w:r>
      <w:r w:rsidR="009F687C">
        <w:rPr>
          <w:rFonts w:hint="eastAsia"/>
        </w:rPr>
        <w:t>映射</w:t>
      </w:r>
      <w:r>
        <w:rPr>
          <w:rFonts w:hint="eastAsia"/>
        </w:rPr>
        <w:t>特徵工程模組的輸入。</w:t>
      </w:r>
    </w:p>
    <w:p w14:paraId="22FB1465" w14:textId="77777777" w:rsidR="00EF3309" w:rsidRDefault="00EF3309" w:rsidP="00EF3309">
      <w:pPr>
        <w:ind w:firstLineChars="0" w:firstLine="0"/>
      </w:pPr>
    </w:p>
    <w:p w14:paraId="75E056D3" w14:textId="77777777" w:rsidR="00007235" w:rsidRDefault="001F2B46" w:rsidP="00007235">
      <w:pPr>
        <w:keepNext/>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21"/>
                    <a:stretch>
                      <a:fillRect/>
                    </a:stretch>
                  </pic:blipFill>
                  <pic:spPr>
                    <a:xfrm>
                      <a:off x="0" y="0"/>
                      <a:ext cx="5274310" cy="2248535"/>
                    </a:xfrm>
                    <a:prstGeom prst="rect">
                      <a:avLst/>
                    </a:prstGeom>
                  </pic:spPr>
                </pic:pic>
              </a:graphicData>
            </a:graphic>
          </wp:inline>
        </w:drawing>
      </w:r>
    </w:p>
    <w:p w14:paraId="5D71DAAA" w14:textId="1479D060" w:rsidR="004E0B1C" w:rsidRDefault="00007235" w:rsidP="0046775E">
      <w:pPr>
        <w:pStyle w:val="afd"/>
      </w:pPr>
      <w:bookmarkStart w:id="38" w:name="_Toc207448797"/>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3</w:t>
      </w:r>
      <w:r w:rsidR="0046775E">
        <w:fldChar w:fldCharType="end"/>
      </w:r>
      <w:r w:rsidRPr="00E14055">
        <w:rPr>
          <w:rFonts w:hint="eastAsia"/>
        </w:rPr>
        <w:t xml:space="preserve"> </w:t>
      </w:r>
      <w:r>
        <w:rPr>
          <w:rFonts w:hint="eastAsia"/>
        </w:rPr>
        <w:t xml:space="preserve"> </w:t>
      </w:r>
      <w:r w:rsidRPr="00E14055">
        <w:rPr>
          <w:rFonts w:hint="eastAsia"/>
        </w:rPr>
        <w:t>ETL</w:t>
      </w:r>
      <w:r w:rsidRPr="00E14055">
        <w:rPr>
          <w:rFonts w:hint="eastAsia"/>
        </w:rPr>
        <w:t>流程</w:t>
      </w:r>
      <w:r w:rsidRPr="00E14055">
        <w:rPr>
          <w:rFonts w:hint="eastAsia"/>
        </w:rPr>
        <w:t>-</w:t>
      </w:r>
      <w:r w:rsidRPr="00E14055">
        <w:rPr>
          <w:rFonts w:hint="eastAsia"/>
        </w:rPr>
        <w:t>轉換完成</w:t>
      </w:r>
      <w:bookmarkEnd w:id="38"/>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50BA4D3B" w:rsidR="001D4015" w:rsidRPr="001D4015" w:rsidRDefault="00ED26C7" w:rsidP="00ED26C7">
      <w:pPr>
        <w:ind w:firstLine="560"/>
      </w:pPr>
      <w:r w:rsidRPr="00ED26C7">
        <w:rPr>
          <w:rFonts w:hint="eastAsia"/>
        </w:rPr>
        <w:t>圖</w:t>
      </w:r>
      <w:r w:rsidRPr="00ED26C7">
        <w:rPr>
          <w:rFonts w:hint="eastAsia"/>
        </w:rPr>
        <w:t xml:space="preserve"> 4-</w:t>
      </w:r>
      <w:r w:rsidR="00687E04">
        <w:rPr>
          <w:rFonts w:hint="eastAsia"/>
        </w:rPr>
        <w:t>4</w:t>
      </w:r>
      <w:r w:rsidRPr="00ED26C7">
        <w:rPr>
          <w:rFonts w:hint="eastAsia"/>
        </w:rPr>
        <w:t xml:space="preserve">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w:t>
      </w:r>
      <w:r w:rsidRPr="00ED26C7">
        <w:rPr>
          <w:rFonts w:hint="eastAsia"/>
        </w:rPr>
        <w:lastRenderedPageBreak/>
        <w:t xml:space="preserve">cms_15m_* </w:t>
      </w:r>
      <w:r w:rsidRPr="00ED26C7">
        <w:rPr>
          <w:rFonts w:hint="eastAsia"/>
        </w:rPr>
        <w:t>–</w:t>
      </w:r>
      <w:r w:rsidRPr="00ED26C7">
        <w:rPr>
          <w:rFonts w:hint="eastAsia"/>
        </w:rPr>
        <w:t xml:space="preserve"> cms_5m_*</w:t>
      </w:r>
      <w:r w:rsidRPr="00ED26C7">
        <w:rPr>
          <w:rFonts w:hint="eastAsia"/>
        </w:rPr>
        <w:t>），以捕捉短期內的突發性流量異常。整個過程透過</w:t>
      </w:r>
      <w:r w:rsidR="009F687C">
        <w:rPr>
          <w:rFonts w:hint="eastAsia"/>
        </w:rPr>
        <w:t>映射與特徵工程模組</w:t>
      </w:r>
      <w:r w:rsidRPr="00ED26C7">
        <w:rPr>
          <w:rFonts w:hint="eastAsia"/>
        </w:rPr>
        <w:t>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4CDF57A5" w14:textId="77777777" w:rsidR="00007235" w:rsidRDefault="00690390" w:rsidP="00007235">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22"/>
                    <a:stretch>
                      <a:fillRect/>
                    </a:stretch>
                  </pic:blipFill>
                  <pic:spPr>
                    <a:xfrm>
                      <a:off x="0" y="0"/>
                      <a:ext cx="5274310" cy="1477645"/>
                    </a:xfrm>
                    <a:prstGeom prst="rect">
                      <a:avLst/>
                    </a:prstGeom>
                  </pic:spPr>
                </pic:pic>
              </a:graphicData>
            </a:graphic>
          </wp:inline>
        </w:drawing>
      </w:r>
    </w:p>
    <w:p w14:paraId="3152BD79" w14:textId="364BFF86" w:rsidR="004E0B1C" w:rsidRDefault="00007235" w:rsidP="0046775E">
      <w:pPr>
        <w:pStyle w:val="afd"/>
      </w:pPr>
      <w:bookmarkStart w:id="39" w:name="_Toc207448798"/>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4</w:t>
      </w:r>
      <w:r w:rsidR="0046775E">
        <w:fldChar w:fldCharType="end"/>
      </w:r>
      <w:r w:rsidRPr="00007235">
        <w:rPr>
          <w:rFonts w:hint="eastAsia"/>
        </w:rPr>
        <w:t xml:space="preserve"> </w:t>
      </w:r>
      <w:r w:rsidRPr="00E14055">
        <w:rPr>
          <w:rFonts w:hint="eastAsia"/>
        </w:rPr>
        <w:t>CMS</w:t>
      </w:r>
      <w:r w:rsidRPr="00E14055">
        <w:rPr>
          <w:rFonts w:hint="eastAsia"/>
        </w:rPr>
        <w:t>特徵工程</w:t>
      </w:r>
      <w:bookmarkEnd w:id="39"/>
    </w:p>
    <w:p w14:paraId="31DA6143" w14:textId="0C996BC4" w:rsidR="00A95A01" w:rsidRDefault="00A95A01" w:rsidP="00BD3EDD">
      <w:pPr>
        <w:ind w:firstLineChars="0" w:firstLine="479"/>
      </w:pPr>
      <w:r w:rsidRPr="00A95A01">
        <w:rPr>
          <w:rFonts w:hint="eastAsia"/>
        </w:rPr>
        <w:t>後續我們進一步改良此設計，將傳統固定窗口的</w:t>
      </w:r>
      <w:r w:rsidRPr="00A95A01">
        <w:rPr>
          <w:rFonts w:hint="eastAsia"/>
        </w:rPr>
        <w:t xml:space="preserve"> CMS </w:t>
      </w:r>
      <w:r w:rsidRPr="00A95A01">
        <w:rPr>
          <w:rFonts w:hint="eastAsia"/>
        </w:rPr>
        <w:t>擴展為「動態滑動視窗</w:t>
      </w:r>
      <w:r w:rsidRPr="00A95A01">
        <w:rPr>
          <w:rFonts w:hint="eastAsia"/>
        </w:rPr>
        <w:t xml:space="preserve"> CMS</w:t>
      </w:r>
      <w:r w:rsidRPr="00A95A01">
        <w:rPr>
          <w:rFonts w:hint="eastAsia"/>
        </w:rPr>
        <w:t>」，並結合</w:t>
      </w:r>
      <w:r w:rsidRPr="00A95A01">
        <w:rPr>
          <w:rFonts w:hint="eastAsia"/>
        </w:rPr>
        <w:t xml:space="preserve"> log1p </w:t>
      </w:r>
      <w:r w:rsidRPr="00A95A01">
        <w:rPr>
          <w:rFonts w:hint="eastAsia"/>
        </w:rPr>
        <w:t>向量化處理，以降低極端流量下的數值偏差。同時，亦透過</w:t>
      </w:r>
      <w:r w:rsidRPr="00A95A01">
        <w:rPr>
          <w:rFonts w:hint="eastAsia"/>
        </w:rPr>
        <w:t xml:space="preserve"> CMS </w:t>
      </w:r>
      <w:r w:rsidRPr="00A95A01">
        <w:rPr>
          <w:rFonts w:hint="eastAsia"/>
        </w:rPr>
        <w:t>差分與權重調整機制，使模型能更敏銳地捕捉異常行為，並在即時監控環境下維持高效能。</w:t>
      </w:r>
    </w:p>
    <w:p w14:paraId="6B581612" w14:textId="760E1E9F" w:rsidR="00690390" w:rsidRPr="00690390" w:rsidRDefault="00690390" w:rsidP="00BD3EDD">
      <w:pPr>
        <w:ind w:firstLineChars="0" w:firstLine="479"/>
      </w:pPr>
      <w:r w:rsidRPr="00690390">
        <w:t>為驗證系統處理效能與穩定性，</w:t>
      </w:r>
      <w:r>
        <w:rPr>
          <w:rFonts w:hint="eastAsia"/>
        </w:rPr>
        <w:t>本研究</w:t>
      </w:r>
      <w:r w:rsidRPr="00690390">
        <w:t>針對</w:t>
      </w:r>
      <w:r w:rsidR="009F687C" w:rsidRPr="00E7614B">
        <w:t>資料前處理模組</w:t>
      </w:r>
      <w:r w:rsidRPr="00690390">
        <w:t>與</w:t>
      </w:r>
      <w:r w:rsidRPr="00690390">
        <w:t xml:space="preserve"> </w:t>
      </w:r>
      <w:r w:rsidR="009F687C">
        <w:rPr>
          <w:rFonts w:hint="eastAsia"/>
        </w:rPr>
        <w:t>映射特徵工程</w:t>
      </w:r>
      <w:r w:rsidRPr="00690390">
        <w:t>模組進行多次反覆實驗與截圖記錄。從圖示可見：</w:t>
      </w:r>
    </w:p>
    <w:p w14:paraId="7756DFF4" w14:textId="41FF19F8" w:rsidR="00BD3EDD" w:rsidRPr="00690390" w:rsidRDefault="009F687C" w:rsidP="00CA5681">
      <w:pPr>
        <w:ind w:firstLineChars="0" w:firstLine="479"/>
        <w:jc w:val="left"/>
      </w:pPr>
      <w:r w:rsidRPr="00E7614B">
        <w:t>資料前處理</w:t>
      </w:r>
      <w:r>
        <w:rPr>
          <w:rFonts w:hint="eastAsia"/>
        </w:rPr>
        <w:t>模組</w:t>
      </w:r>
      <w:r w:rsidR="00690390" w:rsidRPr="00690390">
        <w:t>具備互動式操作與視覺化提示功能，能動態顯示讀取進度、記憶體使用率與資料筆數等資訊。此次多批測試涵蓋單檔最大超過</w:t>
      </w:r>
      <w:r w:rsidR="00690390" w:rsidRPr="00690390">
        <w:t xml:space="preserve"> 31 </w:t>
      </w:r>
      <w:r w:rsidR="00690390" w:rsidRPr="00690390">
        <w:t>萬筆記錄，最終整合超過</w:t>
      </w:r>
      <w:r w:rsidR="00690390" w:rsidRPr="00886890">
        <w:t xml:space="preserve"> 581 </w:t>
      </w:r>
      <w:r w:rsidR="00690390" w:rsidRPr="00886890">
        <w:t>萬筆</w:t>
      </w:r>
      <w:r w:rsidR="00690390" w:rsidRPr="00886890">
        <w:t xml:space="preserve"> log </w:t>
      </w:r>
      <w:r w:rsidR="00690390" w:rsidRPr="00886890">
        <w:t>資料。</w:t>
      </w:r>
    </w:p>
    <w:p w14:paraId="067B8740" w14:textId="67E11EBD" w:rsidR="00BD3EDD" w:rsidRDefault="009F687C" w:rsidP="00CA5681">
      <w:pPr>
        <w:ind w:firstLineChars="0" w:firstLine="479"/>
        <w:jc w:val="left"/>
      </w:pPr>
      <w:r>
        <w:rPr>
          <w:rFonts w:hint="eastAsia"/>
        </w:rPr>
        <w:lastRenderedPageBreak/>
        <w:t>映射特徵工程</w:t>
      </w:r>
      <w:r w:rsidR="00690390" w:rsidRPr="00690390">
        <w:t>模組於處理時自動偵測並警告類別映射異常</w:t>
      </w:r>
      <w:r w:rsidR="00A305A6">
        <w:t>(</w:t>
      </w:r>
      <w:r w:rsidR="00690390" w:rsidRPr="00690390">
        <w:t>如</w:t>
      </w:r>
      <w:r w:rsidR="00690390" w:rsidRPr="00690390">
        <w:t xml:space="preserve"> 'cayman'</w:t>
      </w:r>
      <w:r w:rsidR="00690390" w:rsidRPr="00690390">
        <w:t>、</w:t>
      </w:r>
      <w:r w:rsidR="00690390" w:rsidRPr="00690390">
        <w:t xml:space="preserve">'icmp6128' </w:t>
      </w:r>
      <w:r w:rsidR="00690390" w:rsidRPr="00690390">
        <w:t>等</w:t>
      </w:r>
      <w:r w:rsidR="00A305A6">
        <w:t>)</w:t>
      </w:r>
      <w:r w:rsidR="00690390" w:rsidRPr="00690390">
        <w:t>，並使用</w:t>
      </w:r>
      <w:r w:rsidR="00690390" w:rsidRPr="00690390">
        <w:t xml:space="preserve"> Count-Min Sketch </w:t>
      </w:r>
      <w:r w:rsidR="00690390" w:rsidRPr="00690390">
        <w:t>實作時間桶特徵擷取。處理完成後輸出完整特徵檔與報告</w:t>
      </w:r>
      <w:r w:rsidR="00690390" w:rsidRPr="00690390">
        <w:t xml:space="preserve"> JSON</w:t>
      </w:r>
      <w:r w:rsidR="00690390" w:rsidRPr="00690390">
        <w:t>。圖片中亦顯示程式於大規模資料下仍維持穩定處理速率，並於結尾提示儲存路徑與總耗時</w:t>
      </w:r>
      <w:r w:rsidR="00A305A6">
        <w:t>(</w:t>
      </w:r>
      <w:r w:rsidR="00690390" w:rsidRPr="00690390">
        <w:t>如</w:t>
      </w:r>
      <w:r w:rsidR="00690390" w:rsidRPr="00690390">
        <w:t xml:space="preserve"> 4242.4 </w:t>
      </w:r>
      <w:r w:rsidR="00690390" w:rsidRPr="00690390">
        <w:t>秒完成超過</w:t>
      </w:r>
      <w:r w:rsidR="00690390" w:rsidRPr="00690390">
        <w:t xml:space="preserve"> 581 </w:t>
      </w:r>
      <w:r w:rsidR="00690390" w:rsidRPr="00690390">
        <w:t>萬筆資料</w:t>
      </w:r>
      <w:r w:rsidR="00A305A6">
        <w:t>)</w:t>
      </w:r>
      <w:r w:rsidR="00690390" w:rsidRPr="00690390">
        <w:t>。</w:t>
      </w:r>
    </w:p>
    <w:p w14:paraId="72296369" w14:textId="0FFB3F11" w:rsidR="00113325" w:rsidRPr="00113325" w:rsidRDefault="00690390" w:rsidP="009C082B">
      <w:pPr>
        <w:ind w:firstLineChars="0" w:firstLine="479"/>
        <w:jc w:val="left"/>
      </w:pPr>
      <w:r w:rsidRPr="00690390">
        <w:t>此</w:t>
      </w:r>
      <w:r w:rsidR="009C082B">
        <w:rPr>
          <w:rFonts w:hint="eastAsia"/>
        </w:rPr>
        <w:t>系列圖像可佐證系統具備穩定處理超大量防火牆日誌之能力，並支持後續模型訓練階段的資料需求。同時，本研究所提出之</w:t>
      </w:r>
      <w:r w:rsidR="009C082B">
        <w:rPr>
          <w:rFonts w:hint="eastAsia"/>
        </w:rPr>
        <w:t xml:space="preserve"> D-FLARE </w:t>
      </w:r>
      <w:r w:rsidR="009C082B">
        <w:rPr>
          <w:rFonts w:hint="eastAsia"/>
        </w:rPr>
        <w:t>架構不僅僅停留於離線批次實驗，而是進一步具備系統化與即時性延伸的潛力。透過分塊式</w:t>
      </w:r>
      <w:r w:rsidR="009C082B">
        <w:rPr>
          <w:rFonts w:hint="eastAsia"/>
        </w:rPr>
        <w:t xml:space="preserve"> ETL </w:t>
      </w:r>
      <w:r w:rsidR="009C082B">
        <w:rPr>
          <w:rFonts w:hint="eastAsia"/>
        </w:rPr>
        <w:t>流程、滑動窗口計數機制以及動態權重集成設計，系統能夠在處理數百萬筆以上防火牆日誌時，維持低延遲與穩定效能。此特性確保</w:t>
      </w:r>
      <w:r w:rsidR="009C082B">
        <w:rPr>
          <w:rFonts w:hint="eastAsia"/>
        </w:rPr>
        <w:t xml:space="preserve"> D-FLARE </w:t>
      </w:r>
      <w:r w:rsidR="009C082B">
        <w:rPr>
          <w:rFonts w:hint="eastAsia"/>
        </w:rPr>
        <w:t>可在真實網路環境中，與既有防火牆設備同時並行運作，進行即時資料流的解析與異常偵測。換言之，本系統不僅能滿足模型訓練階段所需的大規模資料處理，亦能持續在線上環境下提供高效能支援。這意味著</w:t>
      </w:r>
      <w:r w:rsidR="009C082B">
        <w:rPr>
          <w:rFonts w:hint="eastAsia"/>
        </w:rPr>
        <w:t xml:space="preserve"> D-FLARE </w:t>
      </w:r>
      <w:r w:rsidR="009C082B">
        <w:rPr>
          <w:rFonts w:hint="eastAsia"/>
        </w:rPr>
        <w:t>不僅是一個研究原型，更能作為實際部署的實時威脅監控與輔助決策平台，協助資安人員即時掌握異常流量、快速回應高風險事件，進一步提升整體資安防護效能與運維韌性</w:t>
      </w:r>
      <w:r w:rsidRPr="00690390">
        <w:t>。</w:t>
      </w:r>
    </w:p>
    <w:p w14:paraId="0759361B" w14:textId="2D83D860" w:rsidR="003A3E29" w:rsidRDefault="003A3E29" w:rsidP="00B62CC1">
      <w:pPr>
        <w:pStyle w:val="2"/>
      </w:pPr>
      <w:bookmarkStart w:id="40" w:name="_Toc207454468"/>
      <w:r w:rsidRPr="002837CB">
        <w:lastRenderedPageBreak/>
        <w:t>二元分類模型初步效能</w:t>
      </w:r>
      <w:bookmarkEnd w:id="40"/>
    </w:p>
    <w:p w14:paraId="1D5E6746" w14:textId="2951AE16" w:rsidR="00F847DE" w:rsidRPr="00221744" w:rsidRDefault="00F847DE" w:rsidP="00CA5681">
      <w:pPr>
        <w:ind w:firstLine="560"/>
      </w:pPr>
      <w:r>
        <w:rPr>
          <w:rFonts w:hint="eastAsia"/>
        </w:rPr>
        <w:t>本節展示</w:t>
      </w:r>
      <w:r w:rsidR="009C082B">
        <w:rPr>
          <w:rFonts w:hint="eastAsia"/>
        </w:rPr>
        <w:t>研究中</w:t>
      </w:r>
      <w:r>
        <w:rPr>
          <w:rFonts w:hint="eastAsia"/>
        </w:rPr>
        <w:t>所訓練之異常偵測模型於二元分類任務的初步結果</w:t>
      </w:r>
      <w:r w:rsidR="00687E04">
        <w:rPr>
          <w:rFonts w:hint="eastAsia"/>
        </w:rPr>
        <w:t>(</w:t>
      </w:r>
      <w:r w:rsidR="00687E04">
        <w:rPr>
          <w:rFonts w:hint="eastAsia"/>
        </w:rPr>
        <w:t>如圖</w:t>
      </w:r>
      <w:r w:rsidR="00687E04">
        <w:rPr>
          <w:rFonts w:hint="eastAsia"/>
        </w:rPr>
        <w:t>4-5)</w:t>
      </w:r>
      <w:r>
        <w:rPr>
          <w:rFonts w:hint="eastAsia"/>
        </w:rPr>
        <w:t>。</w:t>
      </w:r>
      <w:r w:rsidR="00D82FC5">
        <w:rPr>
          <w:rFonts w:hint="eastAsia"/>
        </w:rPr>
        <w:t>此外，此處展示之實驗結果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r>
        <w:rPr>
          <w:rFonts w:hint="eastAsia"/>
        </w:rPr>
        <w:t>均為</w:t>
      </w:r>
      <w:r>
        <w:rPr>
          <w:rFonts w:hint="eastAsia"/>
        </w:rPr>
        <w:t xml:space="preserve"> 1.000</w:t>
      </w:r>
      <w:r>
        <w:rPr>
          <w:rFonts w:hint="eastAsia"/>
        </w:rPr>
        <w:t>，該數值係由顯示格式四捨五入所致，實際上仍存在少數誤判樣本，應結合混淆矩陣進行解讀。</w:t>
      </w:r>
    </w:p>
    <w:p w14:paraId="7D9288B3" w14:textId="05104295" w:rsidR="00F847DE" w:rsidRPr="00DE781F" w:rsidRDefault="00AA3C27" w:rsidP="007F53C5">
      <w:pPr>
        <w:ind w:firstLine="560"/>
      </w:pPr>
      <w:r w:rsidRPr="00AA3C27">
        <w:t>混淆矩陣顯示模型對</w:t>
      </w:r>
      <w:r w:rsidRPr="00AA3C27">
        <w:t xml:space="preserve"> 849,797 </w:t>
      </w:r>
      <w:r w:rsidRPr="00AA3C27">
        <w:t>筆實際為攻擊的樣本中，有</w:t>
      </w:r>
      <w:r w:rsidRPr="00AA3C27">
        <w:t xml:space="preserve"> 3 </w:t>
      </w:r>
      <w:r w:rsidRPr="00AA3C27">
        <w:t>筆被誤判為正常</w:t>
      </w:r>
      <w:r w:rsidR="00A305A6">
        <w:t>(</w:t>
      </w:r>
      <w:r w:rsidRPr="00AA3C27">
        <w:t>即偽陰性</w:t>
      </w:r>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r w:rsidRPr="00AA3C27">
        <w:t>即偽陽性</w:t>
      </w:r>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由於本次預測採用預設閾值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此結果亦反映出模型訓練資料與標記規則的相容性良好，使其能有效學習並掌握攻擊行為的特徵邊界，展現出高度精準的辨識能力。</w:t>
      </w:r>
    </w:p>
    <w:p w14:paraId="545245D2" w14:textId="4DC7B37A" w:rsidR="001F44B6" w:rsidRPr="001F44B6" w:rsidRDefault="00F847DE" w:rsidP="007F53C5">
      <w:pPr>
        <w:ind w:firstLineChars="71" w:firstLine="199"/>
      </w:pPr>
      <w:r>
        <w:rPr>
          <w:rFonts w:hint="eastAsia"/>
        </w:rPr>
        <w:lastRenderedPageBreak/>
        <w:t>此外，圖</w:t>
      </w:r>
      <w:r>
        <w:rPr>
          <w:rFonts w:hint="eastAsia"/>
        </w:rPr>
        <w:t xml:space="preserve"> 4-</w:t>
      </w:r>
      <w:r w:rsidR="00687E04">
        <w:rPr>
          <w:rFonts w:hint="eastAsia"/>
        </w:rPr>
        <w:t>6</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79F244FE" w14:textId="77777777" w:rsidR="00007235" w:rsidRDefault="004A6B98" w:rsidP="00007235">
      <w:pPr>
        <w:keepNext/>
        <w:ind w:firstLineChars="0" w:firstLine="0"/>
        <w:jc w:val="left"/>
      </w:pPr>
      <w:r w:rsidRPr="004A6B98">
        <w:rPr>
          <w:noProof/>
        </w:rPr>
        <w:drawing>
          <wp:inline distT="0" distB="0" distL="0" distR="0" wp14:anchorId="1BE0CF17" wp14:editId="20177CE8">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9715"/>
                    <a:stretch/>
                  </pic:blipFill>
                  <pic:spPr bwMode="auto">
                    <a:xfrm>
                      <a:off x="0" y="0"/>
                      <a:ext cx="5236210" cy="4053840"/>
                    </a:xfrm>
                    <a:prstGeom prst="rect">
                      <a:avLst/>
                    </a:prstGeom>
                    <a:noFill/>
                    <a:ln>
                      <a:noFill/>
                    </a:ln>
                    <a:extLst>
                      <a:ext uri="{53640926-AAD7-44D8-BBD7-CCE9431645EC}">
                        <a14:shadowObscured xmlns:a14="http://schemas.microsoft.com/office/drawing/2010/main"/>
                      </a:ext>
                    </a:extLst>
                  </pic:spPr>
                </pic:pic>
              </a:graphicData>
            </a:graphic>
          </wp:inline>
        </w:drawing>
      </w:r>
    </w:p>
    <w:p w14:paraId="6A0093AE" w14:textId="701EB614" w:rsidR="004E0B1C" w:rsidRDefault="00007235" w:rsidP="0046775E">
      <w:pPr>
        <w:pStyle w:val="afd"/>
      </w:pPr>
      <w:bookmarkStart w:id="41" w:name="_Toc207448799"/>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5</w:t>
      </w:r>
      <w:r w:rsidR="0046775E">
        <w:fldChar w:fldCharType="end"/>
      </w:r>
      <w:r w:rsidRPr="00E14055">
        <w:rPr>
          <w:rFonts w:hint="eastAsia"/>
        </w:rPr>
        <w:t>二元分類實驗結果</w:t>
      </w:r>
      <w:bookmarkEnd w:id="41"/>
    </w:p>
    <w:p w14:paraId="63301AF7" w14:textId="63D12836" w:rsidR="00BE758F" w:rsidRDefault="00BE758F" w:rsidP="009A7769">
      <w:pPr>
        <w:ind w:firstLineChars="0" w:firstLine="0"/>
        <w:jc w:val="left"/>
      </w:pPr>
    </w:p>
    <w:p w14:paraId="478763F3" w14:textId="54B66059" w:rsidR="00BE758F" w:rsidRPr="00E14055" w:rsidRDefault="00BE758F" w:rsidP="0046775E">
      <w:pPr>
        <w:pStyle w:val="afd"/>
      </w:pPr>
    </w:p>
    <w:p w14:paraId="65BD7A15" w14:textId="77777777" w:rsidR="00007235" w:rsidRDefault="00BE758F" w:rsidP="00007235">
      <w:pPr>
        <w:keepNext/>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6D770D16" w14:textId="1807BCE8" w:rsidR="004E0B1C" w:rsidRDefault="00007235" w:rsidP="0046775E">
      <w:pPr>
        <w:pStyle w:val="afd"/>
      </w:pPr>
      <w:bookmarkStart w:id="42" w:name="_Toc207448800"/>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6</w:t>
      </w:r>
      <w:r w:rsidR="0046775E">
        <w:fldChar w:fldCharType="end"/>
      </w:r>
      <w:r w:rsidRPr="00E14055">
        <w:rPr>
          <w:rFonts w:hint="eastAsia"/>
        </w:rPr>
        <w:t>二元分類</w:t>
      </w:r>
      <w:r w:rsidRPr="00E14055">
        <w:rPr>
          <w:rFonts w:hint="eastAsia"/>
        </w:rPr>
        <w:t xml:space="preserve"> ROC</w:t>
      </w:r>
      <w:r w:rsidRPr="00E14055">
        <w:rPr>
          <w:rFonts w:hint="eastAsia"/>
        </w:rPr>
        <w:t>曲線</w:t>
      </w:r>
      <w:bookmarkEnd w:id="42"/>
    </w:p>
    <w:p w14:paraId="4FCCC74D" w14:textId="77777777" w:rsidR="008F3C6A" w:rsidRPr="008F3C6A" w:rsidRDefault="008F3C6A" w:rsidP="008F3C6A">
      <w:pPr>
        <w:ind w:firstLine="560"/>
      </w:pPr>
    </w:p>
    <w:p w14:paraId="58F78040" w14:textId="7588CDEA" w:rsidR="008F0460" w:rsidRPr="008F0460" w:rsidRDefault="008F0460" w:rsidP="008F0460">
      <w:pPr>
        <w:ind w:firstLine="560"/>
      </w:pPr>
      <w:r>
        <w:rPr>
          <w:rFonts w:hint="eastAsia"/>
        </w:rPr>
        <w:t>圖</w:t>
      </w:r>
      <w:r>
        <w:rPr>
          <w:rFonts w:hint="eastAsia"/>
        </w:rPr>
        <w:t>4-</w:t>
      </w:r>
      <w:r w:rsidR="00687E04">
        <w:rPr>
          <w:rFonts w:hint="eastAsia"/>
        </w:rPr>
        <w:t>7</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。雖然此結果顯示模型有強大辨識能力，但後續實驗將使用跨日資料驗證其泛化能力，以避免過擬合之疑慮。</w:t>
      </w:r>
    </w:p>
    <w:p w14:paraId="3A715771" w14:textId="77777777" w:rsidR="00007235" w:rsidRDefault="00BE758F" w:rsidP="00007235">
      <w:pPr>
        <w:keepNext/>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2D84E31A" w14:textId="2D0785D9" w:rsidR="004E0B1C" w:rsidRDefault="00007235" w:rsidP="0046775E">
      <w:pPr>
        <w:pStyle w:val="afd"/>
      </w:pPr>
      <w:bookmarkStart w:id="43" w:name="_Toc207448801"/>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7</w:t>
      </w:r>
      <w:r w:rsidR="0046775E">
        <w:fldChar w:fldCharType="end"/>
      </w:r>
      <w:r w:rsidRPr="00E14055">
        <w:rPr>
          <w:rFonts w:hint="eastAsia"/>
        </w:rPr>
        <w:t>二元分類之</w:t>
      </w:r>
      <w:r w:rsidRPr="00E14055">
        <w:rPr>
          <w:rFonts w:hint="eastAsia"/>
        </w:rPr>
        <w:t>AUC-PR</w:t>
      </w:r>
      <w:r w:rsidRPr="00E14055">
        <w:rPr>
          <w:rFonts w:hint="eastAsia"/>
        </w:rPr>
        <w:t>曲線</w:t>
      </w:r>
      <w:bookmarkEnd w:id="43"/>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44CE3C66" w:rsidR="00C91A9E" w:rsidRPr="00C91A9E" w:rsidRDefault="00233BE1" w:rsidP="0075037D">
      <w:pPr>
        <w:ind w:firstLineChars="0" w:firstLine="0"/>
        <w:jc w:val="center"/>
      </w:pPr>
      <m:oMathPara>
        <m:oMath>
          <m:r>
            <m:rPr>
              <m:nor/>
            </m:rPr>
            <w:rPr>
              <w:rFonts w:ascii="Cambria Math" w:hAnsi="Cambria Math"/>
            </w:rPr>
            <m:t>False Negative Rate </m:t>
          </m:r>
          <m:d>
            <m:dPr>
              <m:ctrlPr>
                <w:rPr>
                  <w:rFonts w:ascii="Cambria Math" w:hAnsi="Cambria Math"/>
                </w:rPr>
              </m:ctrlPr>
            </m:dPr>
            <m:e>
              <m:r>
                <m:rPr>
                  <m:nor/>
                </m:rPr>
                <w:rPr>
                  <w:rFonts w:ascii="Cambria Math" w:hAnsi="Cambria Math"/>
                </w:rPr>
                <m:t>FNR</m:t>
              </m:r>
            </m:e>
          </m:d>
          <m:r>
            <w:rPr>
              <w:rFonts w:ascii="Cambria Math" w:hAnsi="Cambria Math"/>
            </w:rPr>
            <m:t> = </m:t>
          </m:r>
          <m:f>
            <m:fPr>
              <m:ctrlPr>
                <w:rPr>
                  <w:rFonts w:ascii="Cambria Math" w:hAnsi="Cambria Math"/>
                </w:rPr>
              </m:ctrlPr>
            </m:fPr>
            <m:num>
              <m:r>
                <m:rPr>
                  <m:sty m:val="p"/>
                </m:rPr>
                <w:rPr>
                  <w:rFonts w:ascii="Cambria Math" w:hAnsi="Cambria Math"/>
                </w:rPr>
                <m:t>FN</m:t>
              </m:r>
            </m:num>
            <m:den>
              <m:r>
                <m:rPr>
                  <m:sty m:val="p"/>
                </m:rPr>
                <w:rPr>
                  <w:rFonts w:ascii="Cambria Math" w:hAnsi="Cambria Math"/>
                </w:rPr>
                <m:t>FN</m:t>
              </m:r>
              <m:r>
                <w:rPr>
                  <w:rFonts w:ascii="Cambria Math" w:hAnsi="Cambria Math"/>
                </w:rPr>
                <m:t> + </m:t>
              </m:r>
              <m:r>
                <m:rPr>
                  <m:sty m:val="p"/>
                </m:rPr>
                <w:rPr>
                  <w:rFonts w:ascii="Cambria Math" w:hAnsi="Cambria Math"/>
                </w:rPr>
                <m:t>TP</m:t>
              </m:r>
            </m:den>
          </m:f>
          <m:r>
            <w:rPr>
              <w:rFonts w:ascii="Cambria Math" w:hAnsi="Cambria Math"/>
            </w:rPr>
            <m:t> = </m:t>
          </m:r>
          <m:f>
            <m:fPr>
              <m:ctrlPr>
                <w:rPr>
                  <w:rFonts w:ascii="Cambria Math" w:hAnsi="Cambria Math"/>
                </w:rPr>
              </m:ctrlPr>
            </m:fPr>
            <m:num>
              <m:r>
                <w:rPr>
                  <w:rFonts w:ascii="Cambria Math" w:hAnsi="Cambria Math"/>
                </w:rPr>
                <m:t>3</m:t>
              </m:r>
            </m:num>
            <m:den>
              <m:r>
                <w:rPr>
                  <w:rFonts w:ascii="Cambria Math" w:hAnsi="Cambria Math"/>
                </w:rPr>
                <m:t>849,797</m:t>
              </m: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54E848E8" w:rsidR="003653DD" w:rsidRPr="00C91A9E" w:rsidRDefault="00233BE1" w:rsidP="008F3C6A">
      <w:pPr>
        <w:ind w:firstLineChars="0" w:firstLine="0"/>
      </w:pPr>
      <m:oMathPara>
        <m:oMath>
          <m:r>
            <m:rPr>
              <m:nor/>
            </m:rPr>
            <w:rPr>
              <w:rFonts w:ascii="Cambria Math" w:hAnsi="Cambria Math"/>
            </w:rPr>
            <m:t>False Positive Rate </m:t>
          </m:r>
          <m:d>
            <m:dPr>
              <m:ctrlPr>
                <w:rPr>
                  <w:rFonts w:ascii="Cambria Math" w:hAnsi="Cambria Math"/>
                </w:rPr>
              </m:ctrlPr>
            </m:dPr>
            <m:e>
              <m:r>
                <m:rPr>
                  <m:nor/>
                </m:rPr>
                <w:rPr>
                  <w:rFonts w:ascii="Cambria Math" w:hAnsi="Cambria Math"/>
                </w:rPr>
                <m:t>FPR</m:t>
              </m:r>
            </m:e>
          </m:d>
          <m:r>
            <w:rPr>
              <w:rFonts w:ascii="Cambria Math" w:hAnsi="Cambria Math"/>
            </w:rPr>
            <m:t>=</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153,929</m:t>
              </m:r>
            </m:den>
          </m:f>
          <m:r>
            <m:rPr>
              <m:sty m:val="p"/>
            </m:rPr>
            <w:rPr>
              <w:rFonts w:ascii="Cambria Math" w:hAnsi="Cambria Math"/>
            </w:rPr>
            <m:t>≈</m:t>
          </m:r>
          <m:r>
            <w:rPr>
              <w:rFonts w:ascii="Cambria Math" w:hAnsi="Cambria Math"/>
            </w:rPr>
            <m:t>0.00065 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B62CC1">
      <w:pPr>
        <w:pStyle w:val="2"/>
      </w:pPr>
      <w:bookmarkStart w:id="44" w:name="_Toc207454469"/>
      <w:r w:rsidRPr="002837CB">
        <w:lastRenderedPageBreak/>
        <w:t>多分類威脅分級結果</w:t>
      </w:r>
      <w:bookmarkEnd w:id="44"/>
    </w:p>
    <w:p w14:paraId="63CE1999" w14:textId="3D905863" w:rsidR="00BD1F2C" w:rsidRDefault="00614629" w:rsidP="0075037D">
      <w:pPr>
        <w:ind w:firstLineChars="0" w:firstLine="479"/>
      </w:pPr>
      <w:r w:rsidRPr="00614629">
        <w:t>本節先說明「</w:t>
      </w:r>
      <w:r w:rsidRPr="00614629">
        <w:t>–1</w:t>
      </w:r>
      <w:r w:rsidRPr="00614629">
        <w:t>」類別：</w:t>
      </w:r>
      <w:r w:rsidRPr="00614629">
        <w:t xml:space="preserve">–1 </w:t>
      </w:r>
      <w:r w:rsidRPr="00614629">
        <w:t>表示二元分類階段判定為非攻擊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2197A49F" w:rsidR="00BD1F2C" w:rsidRPr="00BD1F2C" w:rsidRDefault="00BD1F2C" w:rsidP="00BD1F2C">
      <w:pPr>
        <w:ind w:firstLineChars="0" w:firstLine="479"/>
      </w:pPr>
      <w:r>
        <w:tab/>
      </w:r>
      <w:r w:rsidRPr="00BD1F2C">
        <w:t>圖</w:t>
      </w:r>
      <w:r w:rsidRPr="00BD1F2C">
        <w:t xml:space="preserve"> 4-</w:t>
      </w:r>
      <w:r w:rsidR="00687E04">
        <w:rPr>
          <w:rFonts w:hint="eastAsia"/>
        </w:rPr>
        <w:t>8</w:t>
      </w:r>
      <w:r w:rsidRPr="00BD1F2C">
        <w:t xml:space="preserve"> </w:t>
      </w:r>
      <w:r w:rsidRPr="00BD1F2C">
        <w:t>顯示多分類模型在驗證集上的性能指標與混淆矩陣結果。分類報告中，</w:t>
      </w:r>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r w:rsidRPr="00BD1F2C">
        <w:t>筆漏判為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15935EB3" w14:textId="77777777" w:rsidR="00007235" w:rsidRDefault="00D56193" w:rsidP="00007235">
      <w:pPr>
        <w:keepNext/>
        <w:ind w:firstLineChars="0" w:firstLine="0"/>
      </w:pPr>
      <w:bookmarkStart w:id="45"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4641305E" w14:textId="0DA75C29" w:rsidR="00007235" w:rsidRPr="004E0B1C" w:rsidRDefault="00007235" w:rsidP="0046775E">
      <w:pPr>
        <w:pStyle w:val="afd"/>
      </w:pPr>
      <w:bookmarkStart w:id="46" w:name="_Toc207448802"/>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8</w:t>
      </w:r>
      <w:r w:rsidR="0046775E">
        <w:fldChar w:fldCharType="end"/>
      </w:r>
      <w:r w:rsidRPr="00E14055">
        <w:rPr>
          <w:rFonts w:hint="eastAsia"/>
        </w:rPr>
        <w:t>多元分類實驗結果</w:t>
      </w:r>
      <w:bookmarkEnd w:id="46"/>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集成架構，根據各基模型在驗證集上的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230C075" w:rsidR="00CE57B6" w:rsidRPr="00CE57B6" w:rsidRDefault="00CE57B6" w:rsidP="00CE57B6">
      <w:pPr>
        <w:ind w:firstLineChars="0" w:firstLine="479"/>
      </w:pPr>
      <w:r w:rsidRPr="00CE57B6">
        <w:t>由</w:t>
      </w:r>
      <w:r w:rsidR="00520F30" w:rsidRPr="00520F30">
        <w:t>圖</w:t>
      </w:r>
      <w:r w:rsidR="00520F30" w:rsidRPr="00520F30">
        <w:t xml:space="preserve"> 4-</w:t>
      </w:r>
      <w:r w:rsidR="00687E04">
        <w:rPr>
          <w:rFonts w:hint="eastAsia"/>
        </w:rPr>
        <w:t>9</w:t>
      </w:r>
      <w:r w:rsidR="00520F30" w:rsidRPr="00520F30">
        <w:t xml:space="preserve"> </w:t>
      </w:r>
      <w:r w:rsidR="00520F30" w:rsidRPr="00520F30">
        <w:t>顯示</w:t>
      </w:r>
      <w:r w:rsidRPr="00CE57B6">
        <w:t>可見，模型對於</w:t>
      </w:r>
      <w:r>
        <w:t>”</w:t>
      </w:r>
      <w:r w:rsidRPr="00CE57B6">
        <w:t xml:space="preserve"> critical </w:t>
      </w:r>
      <w:r w:rsidRPr="00CE57B6">
        <w:t>等級</w:t>
      </w:r>
      <w:r>
        <w:t>”</w:t>
      </w:r>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進一步提升模型在最關鍵的高危威脅識別上的精確度與召回率。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11755E52" w14:textId="77777777" w:rsidR="00007235" w:rsidRDefault="00D56193" w:rsidP="00007235">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519BBD6E" w14:textId="7262BB95" w:rsidR="004E0B1C" w:rsidRDefault="00007235" w:rsidP="0046775E">
      <w:pPr>
        <w:pStyle w:val="afd"/>
      </w:pPr>
      <w:bookmarkStart w:id="47" w:name="_Toc207448803"/>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9</w:t>
      </w:r>
      <w:r w:rsidR="0046775E">
        <w:fldChar w:fldCharType="end"/>
      </w:r>
      <w:r w:rsidRPr="00E14055">
        <w:rPr>
          <w:rFonts w:hint="eastAsia"/>
        </w:rPr>
        <w:t>多元分類之混淆矩陣</w:t>
      </w:r>
      <w:bookmarkEnd w:id="47"/>
    </w:p>
    <w:p w14:paraId="3EB3A160" w14:textId="6CF8BF17" w:rsidR="00790C39" w:rsidRPr="00790C39" w:rsidRDefault="00790C39" w:rsidP="00790C39">
      <w:pPr>
        <w:ind w:firstLine="560"/>
      </w:pPr>
      <w:r w:rsidRPr="00790C39">
        <w:t>圖</w:t>
      </w:r>
      <w:r w:rsidRPr="00790C39">
        <w:t xml:space="preserve"> 4-</w:t>
      </w:r>
      <w:r w:rsidR="00687E04">
        <w:rPr>
          <w:rFonts w:hint="eastAsia"/>
        </w:rPr>
        <w:t>10</w:t>
      </w:r>
      <w:r w:rsidRPr="00790C39">
        <w:t xml:space="preserve"> </w:t>
      </w:r>
      <w:r w:rsidRPr="00790C39">
        <w:t>為多分類的微平均</w:t>
      </w:r>
      <w:r w:rsidRPr="00790C39">
        <w:t xml:space="preserve"> ROC </w:t>
      </w:r>
      <w:r w:rsidRPr="00790C39">
        <w:t>曲線，其</w:t>
      </w:r>
      <w:r w:rsidRPr="00790C39">
        <w:t xml:space="preserve"> AUC = 1.00</w:t>
      </w:r>
      <w:r w:rsidRPr="00790C39">
        <w:t>，表示模型在任意閾值下均能完美區分正負樣本。</w:t>
      </w:r>
    </w:p>
    <w:p w14:paraId="596966B9" w14:textId="77777777" w:rsidR="00007235" w:rsidRDefault="00D56193" w:rsidP="00007235">
      <w:pPr>
        <w:keepNext/>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71F4774E" w14:textId="206EA82F" w:rsidR="004E0B1C" w:rsidRDefault="00007235" w:rsidP="0046775E">
      <w:pPr>
        <w:pStyle w:val="afd"/>
      </w:pPr>
      <w:bookmarkStart w:id="48" w:name="_Toc207448804"/>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10</w:t>
      </w:r>
      <w:r w:rsidR="0046775E">
        <w:fldChar w:fldCharType="end"/>
      </w:r>
      <w:r w:rsidRPr="00E14055">
        <w:t>多元分類之</w:t>
      </w:r>
      <w:r w:rsidRPr="00E14055">
        <w:t>ROC</w:t>
      </w:r>
      <w:r w:rsidRPr="00E14055">
        <w:t>曲線</w:t>
      </w:r>
      <w:bookmarkEnd w:id="48"/>
    </w:p>
    <w:p w14:paraId="0A001878" w14:textId="77777777" w:rsidR="008A667C" w:rsidRPr="008A667C" w:rsidRDefault="008A667C" w:rsidP="008A667C">
      <w:pPr>
        <w:ind w:firstLine="560"/>
      </w:pPr>
    </w:p>
    <w:p w14:paraId="2209CF42" w14:textId="6A547035" w:rsidR="008A667C" w:rsidRPr="008A667C" w:rsidRDefault="008A667C" w:rsidP="008A667C">
      <w:pPr>
        <w:ind w:firstLine="560"/>
      </w:pPr>
      <w:r w:rsidRPr="008A667C">
        <w:t>圖</w:t>
      </w:r>
      <w:r w:rsidRPr="008A667C">
        <w:t xml:space="preserve"> 4-1</w:t>
      </w:r>
      <w:r w:rsidR="00687E04">
        <w:rPr>
          <w:rFonts w:hint="eastAsia"/>
        </w:rPr>
        <w:t>1</w:t>
      </w:r>
      <w:r w:rsidRPr="008A667C">
        <w:t xml:space="preserve">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47AA5D63" w14:textId="77777777" w:rsidR="00007235" w:rsidRDefault="00D56193" w:rsidP="00007235">
      <w:pPr>
        <w:keepNext/>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0421977" w14:textId="03D50837" w:rsidR="004E0B1C" w:rsidRDefault="00007235" w:rsidP="0046775E">
      <w:pPr>
        <w:pStyle w:val="afd"/>
      </w:pPr>
      <w:bookmarkStart w:id="49" w:name="_Toc207448805"/>
      <w:r>
        <w:rPr>
          <w:rFonts w:hint="eastAsia"/>
        </w:rPr>
        <w:t>圖</w:t>
      </w:r>
      <w:r>
        <w:rPr>
          <w:rFonts w:hint="eastAsia"/>
        </w:rPr>
        <w:t xml:space="preserve"> </w:t>
      </w:r>
      <w:r w:rsidR="00687E04">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11</w:t>
      </w:r>
      <w:r w:rsidR="0046775E">
        <w:fldChar w:fldCharType="end"/>
      </w:r>
      <w:r>
        <w:rPr>
          <w:rFonts w:hint="eastAsia"/>
        </w:rPr>
        <w:t xml:space="preserve"> </w:t>
      </w:r>
      <w:r w:rsidRPr="00E14055">
        <w:rPr>
          <w:rFonts w:hint="eastAsia"/>
        </w:rPr>
        <w:t>多元分類之</w:t>
      </w:r>
      <w:r w:rsidRPr="00E14055">
        <w:rPr>
          <w:rFonts w:hint="eastAsia"/>
        </w:rPr>
        <w:t>AUC-PR</w:t>
      </w:r>
      <w:r w:rsidRPr="00E14055">
        <w:rPr>
          <w:rFonts w:hint="eastAsia"/>
        </w:rPr>
        <w:t>曲線</w:t>
      </w:r>
      <w:bookmarkEnd w:id="49"/>
    </w:p>
    <w:p w14:paraId="64734766" w14:textId="77777777" w:rsidR="004E5988" w:rsidRDefault="003A3E29" w:rsidP="00B62CC1">
      <w:pPr>
        <w:pStyle w:val="2"/>
      </w:pPr>
      <w:bookmarkStart w:id="50" w:name="_Toc207454470"/>
      <w:r w:rsidRPr="002837CB">
        <w:t>多日跨樣本驗證與泛化測試</w:t>
      </w:r>
      <w:bookmarkEnd w:id="50"/>
    </w:p>
    <w:p w14:paraId="089FD6F5" w14:textId="3969996A"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w:t>
      </w:r>
      <w:r w:rsidR="00687E04">
        <w:rPr>
          <w:rFonts w:hint="eastAsia"/>
        </w:rPr>
        <w:t>2</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r>
        <w:rPr>
          <w:rFonts w:hint="eastAsia"/>
        </w:rPr>
        <w:t>閾值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4998CC28" w14:textId="77777777" w:rsidR="00007235" w:rsidRDefault="00151035" w:rsidP="00007235">
      <w:pPr>
        <w:keepNext/>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152BFA49" w14:textId="4B5E15F7" w:rsidR="004E0B1C" w:rsidRDefault="00007235" w:rsidP="0046775E">
      <w:pPr>
        <w:pStyle w:val="afd"/>
      </w:pPr>
      <w:bookmarkStart w:id="51" w:name="_Toc207448806"/>
      <w:r>
        <w:rPr>
          <w:rFonts w:hint="eastAsia"/>
        </w:rPr>
        <w:t>圖</w:t>
      </w:r>
      <w:r>
        <w:rPr>
          <w:rFonts w:hint="eastAsia"/>
        </w:rPr>
        <w:t xml:space="preserve"> </w:t>
      </w:r>
      <w:r w:rsidR="007F53C5">
        <w:rPr>
          <w:rFonts w:hint="eastAsia"/>
        </w:rPr>
        <w:t>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12</w:t>
      </w:r>
      <w:r w:rsidR="0046775E">
        <w:fldChar w:fldCharType="end"/>
      </w:r>
      <w:r w:rsidRPr="00E14055">
        <w:rPr>
          <w:rFonts w:hint="eastAsia"/>
        </w:rPr>
        <w:t>跨日不同資料二元分類</w:t>
      </w:r>
      <w:bookmarkEnd w:id="51"/>
    </w:p>
    <w:p w14:paraId="5DDFBFCE" w14:textId="67062F62" w:rsidR="00E53146" w:rsidRDefault="00151035" w:rsidP="0075037D">
      <w:pPr>
        <w:ind w:firstLineChars="0" w:firstLine="479"/>
      </w:pPr>
      <w:r w:rsidRPr="00151035">
        <w:rPr>
          <w:rFonts w:hint="eastAsia"/>
        </w:rPr>
        <w:t>圖</w:t>
      </w:r>
      <w:r w:rsidRPr="00151035">
        <w:t xml:space="preserve"> 4-1</w:t>
      </w:r>
      <w:r w:rsidR="00687E04">
        <w:rPr>
          <w:rFonts w:hint="eastAsia"/>
        </w:rPr>
        <w:t>3</w:t>
      </w:r>
      <w:r w:rsidRPr="00151035">
        <w:t xml:space="preserve"> </w:t>
      </w:r>
      <w:r w:rsidRPr="00151035">
        <w:rPr>
          <w:rFonts w:hint="eastAsia"/>
        </w:rPr>
        <w:t>顯示跨日測試集的多分類報告與混淆矩陣。在</w:t>
      </w:r>
      <w:r w:rsidRPr="00151035">
        <w:t xml:space="preserve"> 3 122 351 </w:t>
      </w:r>
      <w:r w:rsidRPr="00151035">
        <w:rPr>
          <w:rFonts w:hint="eastAsia"/>
        </w:rPr>
        <w:t>筆總樣本中，–</w:t>
      </w:r>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1–2 </w:t>
      </w:r>
      <w:r w:rsidRPr="00151035">
        <w:rPr>
          <w:rFonts w:hint="eastAsia"/>
        </w:rPr>
        <w:t>筆跨類誤判，驗證了模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5726FA9E" w:rsidR="004E0B1C" w:rsidRDefault="00E53146" w:rsidP="0075037D">
      <w:pPr>
        <w:ind w:left="560" w:firstLineChars="0" w:firstLine="0"/>
      </w:pPr>
      <w:r w:rsidRPr="0075037D">
        <w:t>綜合上述，</w:t>
      </w:r>
      <w:r w:rsidRPr="0075037D">
        <w:t xml:space="preserve">D-FLARE </w:t>
      </w:r>
      <w:r w:rsidRPr="0075037D">
        <w:t>在跨日且未經特殊挑選的實測資料上仍展現出極高的辨識準確度和穩健性，</w:t>
      </w:r>
      <w:r w:rsidRPr="0075037D">
        <w:t xml:space="preserve">FP </w:t>
      </w:r>
      <w:r w:rsidRPr="0075037D">
        <w:t>與</w:t>
      </w:r>
      <w:r w:rsidRPr="0075037D">
        <w:t xml:space="preserve"> FN </w:t>
      </w:r>
      <w:r w:rsidRPr="0075037D">
        <w:t>幾乎為零，僅在少數樣本上出現極微量錯誤，證實本模型具備良好的時序泛化能力。</w:t>
      </w:r>
      <w:r w:rsidR="00007235">
        <w:rPr>
          <w:noProof/>
        </w:rPr>
        <mc:AlternateContent>
          <mc:Choice Requires="wps">
            <w:drawing>
              <wp:anchor distT="0" distB="0" distL="114300" distR="114300" simplePos="0" relativeHeight="251662336" behindDoc="0" locked="0" layoutInCell="1" allowOverlap="1" wp14:anchorId="0D696B99" wp14:editId="4C4BD1FA">
                <wp:simplePos x="0" y="0"/>
                <wp:positionH relativeFrom="column">
                  <wp:posOffset>352425</wp:posOffset>
                </wp:positionH>
                <wp:positionV relativeFrom="paragraph">
                  <wp:posOffset>4819650</wp:posOffset>
                </wp:positionV>
                <wp:extent cx="4492625" cy="635"/>
                <wp:effectExtent l="0" t="0" r="0" b="0"/>
                <wp:wrapSquare wrapText="bothSides"/>
                <wp:docPr id="1542583469" name="文字方塊 1"/>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wps:spPr>
                      <wps:txbx>
                        <w:txbxContent>
                          <w:p w14:paraId="073353EA" w14:textId="2F5D7EAF" w:rsidR="00007235" w:rsidRPr="00D81662" w:rsidRDefault="00007235" w:rsidP="0046775E">
                            <w:pPr>
                              <w:pStyle w:val="afd"/>
                              <w:rPr>
                                <w:szCs w:val="22"/>
                              </w:rPr>
                            </w:pPr>
                            <w:bookmarkStart w:id="52" w:name="_Toc207448807"/>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13</w:t>
                            </w:r>
                            <w:r w:rsidR="0046775E">
                              <w:fldChar w:fldCharType="end"/>
                            </w:r>
                            <w:r w:rsidRPr="00E14055">
                              <w:rPr>
                                <w:rFonts w:hint="eastAsia"/>
                              </w:rPr>
                              <w:t>跨日不同資料多元分類</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96B99" id="_x0000_s1027" type="#_x0000_t202" style="position:absolute;left:0;text-align:left;margin-left:27.75pt;margin-top:379.5pt;width:35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8nGQIAAD8EAAAOAAAAZHJzL2Uyb0RvYy54bWysU8Fu2zAMvQ/YPwi6L06yNti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6bm8/T2fSWM0mx2cf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" stroked="f">
                <v:textbox style="mso-fit-shape-to-text:t" inset="0,0,0,0">
                  <w:txbxContent>
                    <w:p w14:paraId="073353EA" w14:textId="2F5D7EAF" w:rsidR="00007235" w:rsidRPr="00D81662" w:rsidRDefault="00007235" w:rsidP="0046775E">
                      <w:pPr>
                        <w:pStyle w:val="afd"/>
                        <w:rPr>
                          <w:szCs w:val="22"/>
                        </w:rPr>
                      </w:pPr>
                      <w:bookmarkStart w:id="53" w:name="_Toc207448807"/>
                      <w:r>
                        <w:rPr>
                          <w:rFonts w:hint="eastAsia"/>
                        </w:rPr>
                        <w:t>圖</w:t>
                      </w:r>
                      <w:r>
                        <w:rPr>
                          <w:rFonts w:hint="eastAsia"/>
                        </w:rPr>
                        <w:t xml:space="preserve"> </w:t>
                      </w:r>
                      <w:r w:rsidR="007F53C5">
                        <w:rPr>
                          <w:rFonts w:hint="eastAsia"/>
                        </w:rPr>
                        <w:t>4</w:t>
                      </w:r>
                      <w:r w:rsidR="00687E04">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13</w:t>
                      </w:r>
                      <w:r w:rsidR="0046775E">
                        <w:fldChar w:fldCharType="end"/>
                      </w:r>
                      <w:r w:rsidRPr="00E14055">
                        <w:rPr>
                          <w:rFonts w:hint="eastAsia"/>
                        </w:rPr>
                        <w:t>跨日不同資料多元分類</w:t>
                      </w:r>
                      <w:bookmarkEnd w:id="53"/>
                    </w:p>
                  </w:txbxContent>
                </v:textbox>
                <w10:wrap type="square"/>
              </v:shape>
            </w:pict>
          </mc:Fallback>
        </mc:AlternateConten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31">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ED8D89" w14:textId="08B8EEBC" w:rsidR="00C04939" w:rsidRDefault="00520955" w:rsidP="00B62CC1">
      <w:pPr>
        <w:pStyle w:val="2"/>
      </w:pPr>
      <w:r>
        <w:rPr>
          <w:rFonts w:hint="eastAsia"/>
        </w:rPr>
        <w:lastRenderedPageBreak/>
        <w:t>系統展示與驗證</w:t>
      </w:r>
    </w:p>
    <w:p w14:paraId="0419E14E" w14:textId="77777777" w:rsidR="00520955" w:rsidRPr="00520955" w:rsidRDefault="00520955" w:rsidP="00520955">
      <w:pPr>
        <w:pStyle w:val="af0"/>
        <w:numPr>
          <w:ilvl w:val="0"/>
          <w:numId w:val="38"/>
        </w:numPr>
        <w:ind w:leftChars="0" w:firstLineChars="0"/>
        <w:rPr>
          <w:vanish/>
        </w:rPr>
      </w:pPr>
    </w:p>
    <w:p w14:paraId="41BE990A" w14:textId="77777777" w:rsidR="00520955" w:rsidRPr="00520955" w:rsidRDefault="00520955" w:rsidP="00520955">
      <w:pPr>
        <w:pStyle w:val="af0"/>
        <w:numPr>
          <w:ilvl w:val="0"/>
          <w:numId w:val="38"/>
        </w:numPr>
        <w:ind w:leftChars="0" w:firstLineChars="0"/>
        <w:rPr>
          <w:vanish/>
        </w:rPr>
      </w:pPr>
    </w:p>
    <w:p w14:paraId="0DA4E3F1" w14:textId="77777777" w:rsidR="00520955" w:rsidRPr="00520955" w:rsidRDefault="00520955" w:rsidP="00520955">
      <w:pPr>
        <w:pStyle w:val="af0"/>
        <w:numPr>
          <w:ilvl w:val="0"/>
          <w:numId w:val="38"/>
        </w:numPr>
        <w:ind w:leftChars="0" w:firstLineChars="0"/>
        <w:rPr>
          <w:vanish/>
        </w:rPr>
      </w:pPr>
    </w:p>
    <w:p w14:paraId="0B5E34E4" w14:textId="77777777" w:rsidR="00520955" w:rsidRPr="00520955" w:rsidRDefault="00520955" w:rsidP="00520955">
      <w:pPr>
        <w:pStyle w:val="af0"/>
        <w:numPr>
          <w:ilvl w:val="0"/>
          <w:numId w:val="38"/>
        </w:numPr>
        <w:ind w:leftChars="0" w:firstLineChars="0"/>
        <w:rPr>
          <w:vanish/>
        </w:rPr>
      </w:pPr>
    </w:p>
    <w:p w14:paraId="331816E9" w14:textId="77777777" w:rsidR="00520955" w:rsidRPr="00520955" w:rsidRDefault="00520955" w:rsidP="00520955">
      <w:pPr>
        <w:pStyle w:val="af0"/>
        <w:numPr>
          <w:ilvl w:val="1"/>
          <w:numId w:val="38"/>
        </w:numPr>
        <w:ind w:leftChars="0" w:firstLineChars="0"/>
        <w:rPr>
          <w:vanish/>
        </w:rPr>
      </w:pPr>
    </w:p>
    <w:p w14:paraId="5EE1CCF2" w14:textId="77777777" w:rsidR="00520955" w:rsidRPr="00520955" w:rsidRDefault="00520955" w:rsidP="00520955">
      <w:pPr>
        <w:pStyle w:val="af0"/>
        <w:numPr>
          <w:ilvl w:val="1"/>
          <w:numId w:val="38"/>
        </w:numPr>
        <w:ind w:leftChars="0" w:firstLineChars="0"/>
        <w:rPr>
          <w:vanish/>
        </w:rPr>
      </w:pPr>
    </w:p>
    <w:p w14:paraId="3161C2AD" w14:textId="77777777" w:rsidR="00520955" w:rsidRPr="00520955" w:rsidRDefault="00520955" w:rsidP="00520955">
      <w:pPr>
        <w:pStyle w:val="af0"/>
        <w:numPr>
          <w:ilvl w:val="1"/>
          <w:numId w:val="38"/>
        </w:numPr>
        <w:ind w:leftChars="0" w:firstLineChars="0"/>
        <w:rPr>
          <w:vanish/>
        </w:rPr>
      </w:pPr>
    </w:p>
    <w:p w14:paraId="69C4AFCC" w14:textId="77777777" w:rsidR="00520955" w:rsidRPr="00520955" w:rsidRDefault="00520955" w:rsidP="00520955">
      <w:pPr>
        <w:pStyle w:val="af0"/>
        <w:numPr>
          <w:ilvl w:val="1"/>
          <w:numId w:val="38"/>
        </w:numPr>
        <w:ind w:leftChars="0" w:firstLineChars="0"/>
        <w:rPr>
          <w:vanish/>
        </w:rPr>
      </w:pPr>
    </w:p>
    <w:p w14:paraId="404261E0" w14:textId="77777777" w:rsidR="00520955" w:rsidRPr="00520955" w:rsidRDefault="00520955" w:rsidP="00520955">
      <w:pPr>
        <w:pStyle w:val="af0"/>
        <w:numPr>
          <w:ilvl w:val="1"/>
          <w:numId w:val="38"/>
        </w:numPr>
        <w:ind w:leftChars="0" w:firstLineChars="0"/>
        <w:rPr>
          <w:vanish/>
        </w:rPr>
      </w:pPr>
    </w:p>
    <w:p w14:paraId="1AB59C9F" w14:textId="3D3417DC" w:rsidR="00520955" w:rsidRDefault="00405B55" w:rsidP="00405B55">
      <w:pPr>
        <w:pStyle w:val="3"/>
        <w:ind w:left="0"/>
        <w:rPr>
          <w:sz w:val="36"/>
        </w:rPr>
      </w:pPr>
      <w:r w:rsidRPr="00405B55">
        <w:rPr>
          <w:rFonts w:ascii="Times New Roman" w:hAnsi="Times New Roman" w:cs="Times New Roman"/>
          <w:sz w:val="36"/>
        </w:rPr>
        <w:t>目標與場域</w:t>
      </w:r>
    </w:p>
    <w:p w14:paraId="73658A21" w14:textId="777CA8DB" w:rsidR="00405B55" w:rsidRPr="00405B55" w:rsidRDefault="00405B55" w:rsidP="000521AA">
      <w:pPr>
        <w:ind w:firstLineChars="0" w:firstLine="0"/>
        <w:rPr>
          <w:rFonts w:hint="eastAsia"/>
        </w:rPr>
      </w:pPr>
      <w:r w:rsidRPr="00405B55">
        <w:t>為驗證</w:t>
      </w:r>
      <w:r w:rsidRPr="00405B55">
        <w:t xml:space="preserve"> D-FLARE </w:t>
      </w:r>
      <w:r w:rsidRPr="00405B55">
        <w:t>由演算法原型走向系統化落地的可行性，本節展示</w:t>
      </w:r>
      <w:r w:rsidRPr="002B4551">
        <w:t>跨設備（</w:t>
      </w:r>
      <w:r w:rsidRPr="002B4551">
        <w:t xml:space="preserve">Fortinet </w:t>
      </w:r>
      <w:r w:rsidRPr="002B4551">
        <w:t>與</w:t>
      </w:r>
      <w:r w:rsidRPr="002B4551">
        <w:t xml:space="preserve"> Cisco ASA-5506X</w:t>
      </w:r>
      <w:r w:rsidRPr="002B4551">
        <w:t>）的一致管線與即時化能力，並以真實</w:t>
      </w:r>
      <w:r w:rsidRPr="002B4551">
        <w:t xml:space="preserve"> syslog/CSV </w:t>
      </w:r>
      <w:r w:rsidRPr="002B4551">
        <w:t>流量進行效能與可靠度驗證</w:t>
      </w:r>
      <w:r w:rsidRPr="00405B55">
        <w:t>。所有實驗均在相同的資料流程（</w:t>
      </w:r>
      <w:r w:rsidRPr="00405B55">
        <w:t xml:space="preserve">ETL → </w:t>
      </w:r>
      <w:r w:rsidRPr="00405B55">
        <w:t>特徵</w:t>
      </w:r>
      <w:r w:rsidRPr="00405B55">
        <w:t xml:space="preserve"> → </w:t>
      </w:r>
      <w:r w:rsidRPr="00405B55">
        <w:t>二階段推論）與動態權重策略（</w:t>
      </w:r>
      <w:r w:rsidRPr="00405B55">
        <w:t>DWB + DMW</w:t>
      </w:r>
      <w:r w:rsidRPr="00405B55">
        <w:t>）下完成，以確保結果具可比性與可重複性。</w:t>
      </w:r>
    </w:p>
    <w:p w14:paraId="22FAD01F" w14:textId="28CB03DC" w:rsidR="00794D15" w:rsidRDefault="00BD02FC" w:rsidP="00405B55">
      <w:pPr>
        <w:pStyle w:val="3"/>
        <w:ind w:left="0"/>
        <w:rPr>
          <w:rFonts w:ascii="Times New Roman" w:hAnsi="Times New Roman" w:cs="Times New Roman"/>
          <w:sz w:val="36"/>
        </w:rPr>
      </w:pPr>
      <w:r w:rsidRPr="00BD02FC">
        <w:rPr>
          <w:rFonts w:ascii="Times New Roman" w:hAnsi="Times New Roman" w:cs="Times New Roman" w:hint="eastAsia"/>
          <w:sz w:val="36"/>
        </w:rPr>
        <w:t>控制中心與雙模式</w:t>
      </w:r>
    </w:p>
    <w:p w14:paraId="7603ED81" w14:textId="41C5640F" w:rsidR="00BD02FC" w:rsidRPr="00BD02FC" w:rsidRDefault="002B4551" w:rsidP="000521AA">
      <w:pPr>
        <w:ind w:firstLineChars="0" w:firstLine="0"/>
        <w:rPr>
          <w:rFonts w:hint="eastAsia"/>
        </w:rPr>
      </w:pPr>
      <w:r w:rsidRPr="002B4551">
        <w:rPr>
          <w:rFonts w:hint="eastAsia"/>
        </w:rPr>
        <w:t>本系統先完成</w:t>
      </w:r>
      <w:r w:rsidRPr="002B4551">
        <w:rPr>
          <w:rFonts w:hint="eastAsia"/>
        </w:rPr>
        <w:t xml:space="preserve"> CLI </w:t>
      </w:r>
      <w:r w:rsidRPr="002B4551">
        <w:rPr>
          <w:rFonts w:hint="eastAsia"/>
        </w:rPr>
        <w:t>之批次與排程化處理，隨後在相同核心管線上建構</w:t>
      </w:r>
      <w:r w:rsidRPr="002B4551">
        <w:rPr>
          <w:rFonts w:hint="eastAsia"/>
        </w:rPr>
        <w:t xml:space="preserve"> UI </w:t>
      </w:r>
      <w:r w:rsidRPr="002B4551">
        <w:rPr>
          <w:rFonts w:hint="eastAsia"/>
        </w:rPr>
        <w:t>控制中心，將參數與流程圖形化。</w:t>
      </w:r>
      <w:r w:rsidRPr="002B4551">
        <w:rPr>
          <w:rFonts w:hint="eastAsia"/>
        </w:rPr>
        <w:t xml:space="preserve">UI </w:t>
      </w:r>
      <w:r w:rsidRPr="002B4551">
        <w:rPr>
          <w:rFonts w:hint="eastAsia"/>
        </w:rPr>
        <w:t>整合</w:t>
      </w:r>
      <w:r w:rsidRPr="002B4551">
        <w:rPr>
          <w:rFonts w:hint="eastAsia"/>
        </w:rPr>
        <w:t xml:space="preserve"> </w:t>
      </w:r>
      <w:r w:rsidRPr="002B4551">
        <w:rPr>
          <w:rFonts w:hint="eastAsia"/>
        </w:rPr>
        <w:t>訓練、</w:t>
      </w:r>
      <w:r w:rsidRPr="002B4551">
        <w:rPr>
          <w:rFonts w:hint="eastAsia"/>
        </w:rPr>
        <w:t>ETL</w:t>
      </w:r>
      <w:r w:rsidRPr="002B4551">
        <w:rPr>
          <w:rFonts w:hint="eastAsia"/>
        </w:rPr>
        <w:t>、推論、資料夾監控、視覺化、通知</w:t>
      </w:r>
      <w:r w:rsidRPr="002B4551">
        <w:rPr>
          <w:rFonts w:hint="eastAsia"/>
        </w:rPr>
        <w:t xml:space="preserve"> </w:t>
      </w:r>
      <w:r w:rsidRPr="002B4551">
        <w:rPr>
          <w:rFonts w:hint="eastAsia"/>
        </w:rPr>
        <w:t>六大模組，支援最小化常駐與維運操作；圖為</w:t>
      </w:r>
      <w:r w:rsidRPr="002B4551">
        <w:rPr>
          <w:rFonts w:hint="eastAsia"/>
        </w:rPr>
        <w:t xml:space="preserve"> UI </w:t>
      </w:r>
      <w:r w:rsidRPr="002B4551">
        <w:rPr>
          <w:rFonts w:hint="eastAsia"/>
        </w:rPr>
        <w:t>介面。</w:t>
      </w:r>
      <w:r w:rsidRPr="002B4551">
        <w:rPr>
          <w:rFonts w:hint="eastAsia"/>
        </w:rPr>
        <w:t xml:space="preserve">CLI </w:t>
      </w:r>
      <w:r w:rsidRPr="002B4551">
        <w:rPr>
          <w:rFonts w:hint="eastAsia"/>
        </w:rPr>
        <w:t>與</w:t>
      </w:r>
      <w:r w:rsidRPr="002B4551">
        <w:rPr>
          <w:rFonts w:hint="eastAsia"/>
        </w:rPr>
        <w:t xml:space="preserve"> UI </w:t>
      </w:r>
      <w:r w:rsidRPr="002B4551">
        <w:rPr>
          <w:rFonts w:hint="eastAsia"/>
        </w:rPr>
        <w:t>共用同一套程式庫與模型，前者用於長時部署與排程，後者用於即時操作與可視化，兩者可並行使用，並同時支援</w:t>
      </w:r>
      <w:r w:rsidRPr="002B4551">
        <w:rPr>
          <w:rFonts w:hint="eastAsia"/>
        </w:rPr>
        <w:t xml:space="preserve"> Fortinet </w:t>
      </w:r>
      <w:r w:rsidRPr="002B4551">
        <w:rPr>
          <w:rFonts w:hint="eastAsia"/>
        </w:rPr>
        <w:t>與</w:t>
      </w:r>
      <w:r w:rsidRPr="002B4551">
        <w:rPr>
          <w:rFonts w:hint="eastAsia"/>
        </w:rPr>
        <w:t xml:space="preserve"> Cisco </w:t>
      </w:r>
      <w:r w:rsidRPr="002B4551">
        <w:rPr>
          <w:rFonts w:hint="eastAsia"/>
        </w:rPr>
        <w:t>場域。</w:t>
      </w:r>
      <w:r>
        <w:rPr>
          <w:rFonts w:hint="eastAsia"/>
        </w:rPr>
        <w:t>圖</w:t>
      </w:r>
      <w:r>
        <w:rPr>
          <w:rFonts w:hint="eastAsia"/>
        </w:rPr>
        <w:t>4-xx</w:t>
      </w:r>
      <w:r>
        <w:rPr>
          <w:rFonts w:hint="eastAsia"/>
        </w:rPr>
        <w:t>為本系統之整合式</w:t>
      </w:r>
      <w:r>
        <w:rPr>
          <w:rFonts w:hint="eastAsia"/>
        </w:rPr>
        <w:t>UI</w:t>
      </w:r>
      <w:r>
        <w:rPr>
          <w:rFonts w:hint="eastAsia"/>
        </w:rPr>
        <w:t>介面</w:t>
      </w:r>
      <w:r>
        <w:rPr>
          <w:noProof/>
        </w:rPr>
        <w:lastRenderedPageBreak/>
        <w:drawing>
          <wp:inline distT="0" distB="0" distL="0" distR="0" wp14:anchorId="758DEB44" wp14:editId="4898981B">
            <wp:extent cx="5274945" cy="2917190"/>
            <wp:effectExtent l="0" t="0" r="1905" b="0"/>
            <wp:docPr id="123186339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2917190"/>
                    </a:xfrm>
                    <a:prstGeom prst="rect">
                      <a:avLst/>
                    </a:prstGeom>
                    <a:noFill/>
                    <a:ln>
                      <a:noFill/>
                    </a:ln>
                  </pic:spPr>
                </pic:pic>
              </a:graphicData>
            </a:graphic>
          </wp:inline>
        </w:drawing>
      </w:r>
    </w:p>
    <w:p w14:paraId="25BC8C92" w14:textId="0907668E" w:rsidR="00BD02FC" w:rsidRDefault="00BD02FC" w:rsidP="00BD02FC">
      <w:pPr>
        <w:pStyle w:val="3"/>
        <w:ind w:left="0"/>
        <w:rPr>
          <w:sz w:val="36"/>
        </w:rPr>
      </w:pPr>
      <w:r w:rsidRPr="00BD02FC">
        <w:rPr>
          <w:rFonts w:ascii="Times New Roman" w:hAnsi="Times New Roman" w:cs="Times New Roman"/>
          <w:sz w:val="36"/>
        </w:rPr>
        <w:t>ETL</w:t>
      </w:r>
      <w:r w:rsidRPr="00BD02FC">
        <w:rPr>
          <w:rFonts w:ascii="Times New Roman" w:hAnsi="Times New Roman" w:cs="Times New Roman"/>
          <w:sz w:val="36"/>
        </w:rPr>
        <w:t>與特徵工</w:t>
      </w:r>
      <w:r w:rsidRPr="00BD02FC">
        <w:rPr>
          <w:sz w:val="36"/>
        </w:rPr>
        <w:t>程</w:t>
      </w:r>
    </w:p>
    <w:p w14:paraId="2B6FE2AF" w14:textId="58D6ED33" w:rsidR="00BD02FC" w:rsidRPr="00BD02FC" w:rsidRDefault="00BD02FC" w:rsidP="000521AA">
      <w:pPr>
        <w:ind w:firstLineChars="0" w:firstLine="0"/>
        <w:rPr>
          <w:rFonts w:hint="eastAsia"/>
        </w:rPr>
      </w:pPr>
      <w:r w:rsidRPr="00BD02FC">
        <w:t>兩場域皆以標準化</w:t>
      </w:r>
      <w:r w:rsidRPr="00BD02FC">
        <w:t xml:space="preserve"> ETL </w:t>
      </w:r>
      <w:r w:rsidRPr="00BD02FC">
        <w:t>將異質欄位（如</w:t>
      </w:r>
      <w:r w:rsidRPr="00BD02FC">
        <w:t xml:space="preserve"> Cisco </w:t>
      </w:r>
      <w:r w:rsidRPr="00BD02FC">
        <w:t>的</w:t>
      </w:r>
      <w:r w:rsidRPr="00BD02FC">
        <w:t xml:space="preserve"> </w:t>
      </w:r>
      <w:r w:rsidRPr="00BD02FC">
        <w:rPr>
          <w:b/>
          <w:bCs/>
        </w:rPr>
        <w:t>Severity/Bytes/Duration</w:t>
      </w:r>
      <w:r w:rsidRPr="00BD02FC">
        <w:t>、</w:t>
      </w:r>
      <w:r w:rsidRPr="00BD02FC">
        <w:t xml:space="preserve">Fortinet </w:t>
      </w:r>
      <w:r w:rsidRPr="00BD02FC">
        <w:t>的</w:t>
      </w:r>
      <w:r w:rsidRPr="00BD02FC">
        <w:t xml:space="preserve"> </w:t>
      </w:r>
      <w:proofErr w:type="spellStart"/>
      <w:r w:rsidRPr="00BD02FC">
        <w:rPr>
          <w:b/>
          <w:bCs/>
        </w:rPr>
        <w:t>crlevel</w:t>
      </w:r>
      <w:proofErr w:type="spellEnd"/>
      <w:r w:rsidRPr="00BD02FC">
        <w:rPr>
          <w:b/>
          <w:bCs/>
        </w:rPr>
        <w:t>/</w:t>
      </w:r>
      <w:proofErr w:type="spellStart"/>
      <w:r w:rsidRPr="00BD02FC">
        <w:rPr>
          <w:b/>
          <w:bCs/>
        </w:rPr>
        <w:t>crscore</w:t>
      </w:r>
      <w:proofErr w:type="spellEnd"/>
      <w:r w:rsidRPr="00BD02FC">
        <w:t xml:space="preserve"> </w:t>
      </w:r>
      <w:r w:rsidRPr="00BD02FC">
        <w:t>等）映射至共用</w:t>
      </w:r>
      <w:r w:rsidRPr="00BD02FC">
        <w:t xml:space="preserve"> schema</w:t>
      </w:r>
      <w:r w:rsidRPr="00BD02FC">
        <w:t>，並套用</w:t>
      </w:r>
      <w:r w:rsidRPr="00BD02FC">
        <w:rPr>
          <w:b/>
          <w:bCs/>
        </w:rPr>
        <w:t>滑動窗口計數</w:t>
      </w:r>
      <w:r w:rsidRPr="00BD02FC">
        <w:t>與</w:t>
      </w:r>
      <w:r w:rsidRPr="00BD02FC">
        <w:rPr>
          <w:b/>
          <w:bCs/>
        </w:rPr>
        <w:t>Windowed Count-Min Sketch</w:t>
      </w:r>
      <w:r w:rsidRPr="00BD02FC">
        <w:t>等流式特徵。</w:t>
      </w:r>
    </w:p>
    <w:p w14:paraId="5471F47B" w14:textId="32433881" w:rsidR="00BD02FC" w:rsidRDefault="000521AA" w:rsidP="00BD02FC">
      <w:pPr>
        <w:pStyle w:val="3"/>
        <w:ind w:left="0"/>
        <w:rPr>
          <w:rFonts w:ascii="Times New Roman" w:hAnsi="Times New Roman" w:cs="Times New Roman"/>
          <w:sz w:val="36"/>
        </w:rPr>
      </w:pPr>
      <w:r>
        <w:rPr>
          <w:rFonts w:ascii="Times New Roman" w:hAnsi="Times New Roman" w:cs="Times New Roman" w:hint="eastAsia"/>
          <w:sz w:val="36"/>
        </w:rPr>
        <w:t>二</w:t>
      </w:r>
      <w:r w:rsidRPr="000521AA">
        <w:rPr>
          <w:rFonts w:ascii="Times New Roman" w:hAnsi="Times New Roman" w:cs="Times New Roman"/>
          <w:sz w:val="36"/>
        </w:rPr>
        <w:t>階段推論與雙層動態權重架構</w:t>
      </w:r>
    </w:p>
    <w:p w14:paraId="6B4F6DF3" w14:textId="77777777" w:rsidR="000521AA" w:rsidRDefault="000521AA" w:rsidP="00E461B0">
      <w:pPr>
        <w:ind w:firstLineChars="0" w:firstLine="0"/>
        <w:rPr>
          <w:rFonts w:hint="eastAsia"/>
        </w:rPr>
      </w:pPr>
      <w:r>
        <w:rPr>
          <w:rFonts w:hint="eastAsia"/>
        </w:rPr>
        <w:t>最終系統採用</w:t>
      </w:r>
      <w:r>
        <w:rPr>
          <w:rFonts w:hint="eastAsia"/>
        </w:rPr>
        <w:t xml:space="preserve"> </w:t>
      </w:r>
      <w:r>
        <w:rPr>
          <w:rFonts w:hint="eastAsia"/>
        </w:rPr>
        <w:t>二階段流程：</w:t>
      </w:r>
    </w:p>
    <w:p w14:paraId="613A02A7" w14:textId="77777777" w:rsidR="000521AA" w:rsidRDefault="000521AA" w:rsidP="000521AA">
      <w:pPr>
        <w:ind w:firstLineChars="0" w:firstLine="0"/>
        <w:rPr>
          <w:rFonts w:hint="eastAsia"/>
        </w:rPr>
      </w:pPr>
      <w:r>
        <w:rPr>
          <w:rFonts w:hint="eastAsia"/>
        </w:rPr>
        <w:t>(1) Binary</w:t>
      </w:r>
      <w:r>
        <w:rPr>
          <w:rFonts w:hint="eastAsia"/>
        </w:rPr>
        <w:t>（</w:t>
      </w:r>
      <w:proofErr w:type="spellStart"/>
      <w:r>
        <w:rPr>
          <w:rFonts w:hint="eastAsia"/>
        </w:rPr>
        <w:t>is_attack</w:t>
      </w:r>
      <w:proofErr w:type="spellEnd"/>
      <w:r>
        <w:rPr>
          <w:rFonts w:hint="eastAsia"/>
        </w:rPr>
        <w:t>）</w:t>
      </w:r>
      <w:r>
        <w:rPr>
          <w:rFonts w:hint="eastAsia"/>
        </w:rPr>
        <w:t xml:space="preserve"> </w:t>
      </w:r>
      <w:r>
        <w:rPr>
          <w:rFonts w:hint="eastAsia"/>
        </w:rPr>
        <w:t>以</w:t>
      </w:r>
      <w:r>
        <w:rPr>
          <w:rFonts w:hint="eastAsia"/>
        </w:rPr>
        <w:t xml:space="preserve"> PR-AUC </w:t>
      </w:r>
      <w:r>
        <w:rPr>
          <w:rFonts w:hint="eastAsia"/>
        </w:rPr>
        <w:t>最優或成本敏感門檻確保高召回；</w:t>
      </w:r>
    </w:p>
    <w:p w14:paraId="5E1B6EED" w14:textId="5D7B53C9" w:rsidR="00E461B0" w:rsidRDefault="000521AA" w:rsidP="00E461B0">
      <w:pPr>
        <w:ind w:firstLineChars="0" w:firstLine="0"/>
        <w:rPr>
          <w:rFonts w:hint="eastAsia"/>
        </w:rPr>
      </w:pPr>
      <w:r>
        <w:rPr>
          <w:rFonts w:hint="eastAsia"/>
        </w:rPr>
        <w:t>(2) Multiclass</w:t>
      </w:r>
      <w:r>
        <w:rPr>
          <w:rFonts w:hint="eastAsia"/>
        </w:rPr>
        <w:t>（</w:t>
      </w:r>
      <w:proofErr w:type="spellStart"/>
      <w:r>
        <w:rPr>
          <w:rFonts w:hint="eastAsia"/>
        </w:rPr>
        <w:t>crlevel</w:t>
      </w:r>
      <w:proofErr w:type="spellEnd"/>
      <w:r>
        <w:rPr>
          <w:rFonts w:hint="eastAsia"/>
        </w:rPr>
        <w:t>=1</w:t>
      </w:r>
      <w:r>
        <w:rPr>
          <w:rFonts w:hint="eastAsia"/>
        </w:rPr>
        <w:t>–</w:t>
      </w:r>
      <w:r>
        <w:rPr>
          <w:rFonts w:hint="eastAsia"/>
        </w:rPr>
        <w:t>4</w:t>
      </w:r>
      <w:r>
        <w:rPr>
          <w:rFonts w:hint="eastAsia"/>
        </w:rPr>
        <w:t>）</w:t>
      </w:r>
      <w:r>
        <w:rPr>
          <w:rFonts w:hint="eastAsia"/>
        </w:rPr>
        <w:t xml:space="preserve"> </w:t>
      </w:r>
      <w:r>
        <w:rPr>
          <w:rFonts w:hint="eastAsia"/>
        </w:rPr>
        <w:t>進行細緻分級。</w:t>
      </w:r>
    </w:p>
    <w:p w14:paraId="69B0DB89" w14:textId="646DE37A" w:rsidR="00BD02FC" w:rsidRPr="00BD02FC" w:rsidRDefault="00E461B0" w:rsidP="00E461B0">
      <w:pPr>
        <w:ind w:firstLineChars="0" w:firstLine="479"/>
        <w:rPr>
          <w:rFonts w:hint="eastAsia"/>
        </w:rPr>
      </w:pPr>
      <w:r w:rsidRPr="00E461B0">
        <w:t>權重設計採雙層動態權重（</w:t>
      </w:r>
      <w:r w:rsidRPr="00E461B0">
        <w:t>DWB + DMW</w:t>
      </w:r>
      <w:r w:rsidRPr="00E461B0">
        <w:t>）。先以</w:t>
      </w:r>
      <w:r w:rsidRPr="00E461B0">
        <w:t xml:space="preserve"> OOF K-fold </w:t>
      </w:r>
      <w:r w:rsidRPr="00E461B0">
        <w:t>取</w:t>
      </w:r>
      <w:r w:rsidRPr="00E461B0">
        <w:lastRenderedPageBreak/>
        <w:t>得每筆樣本的</w:t>
      </w:r>
      <w:r w:rsidRPr="00E461B0">
        <w:t xml:space="preserve"> out-of-fold </w:t>
      </w:r>
      <w:r w:rsidRPr="00E461B0">
        <w:t>機率：依不確定度與類別頻率產生</w:t>
      </w:r>
      <w:r w:rsidRPr="00E461B0">
        <w:t xml:space="preserve"> </w:t>
      </w:r>
      <w:proofErr w:type="spellStart"/>
      <w:r w:rsidRPr="00E461B0">
        <w:t>sample_weight</w:t>
      </w:r>
      <w:proofErr w:type="spellEnd"/>
      <w:r w:rsidRPr="00E461B0">
        <w:t>（</w:t>
      </w:r>
      <w:r w:rsidRPr="00E461B0">
        <w:t>DWB</w:t>
      </w:r>
      <w:r w:rsidRPr="00E461B0">
        <w:t>），並以各類別</w:t>
      </w:r>
      <w:r w:rsidRPr="00E461B0">
        <w:t xml:space="preserve"> OOF </w:t>
      </w:r>
      <w:r w:rsidRPr="00E461B0">
        <w:t>指標初始化基模型投票權重（</w:t>
      </w:r>
      <w:r w:rsidRPr="00E461B0">
        <w:t>DMW</w:t>
      </w:r>
      <w:r w:rsidRPr="00E461B0">
        <w:t>）。基模型群（</w:t>
      </w:r>
      <w:r w:rsidRPr="00E461B0">
        <w:t>XGB</w:t>
      </w:r>
      <w:r w:rsidRPr="00E461B0">
        <w:t>、</w:t>
      </w:r>
      <w:proofErr w:type="spellStart"/>
      <w:r w:rsidRPr="00E461B0">
        <w:t>LightGBM</w:t>
      </w:r>
      <w:proofErr w:type="spellEnd"/>
      <w:r w:rsidRPr="00E461B0">
        <w:t>、</w:t>
      </w:r>
      <w:proofErr w:type="spellStart"/>
      <w:r w:rsidRPr="00E461B0">
        <w:t>CatBoost</w:t>
      </w:r>
      <w:proofErr w:type="spellEnd"/>
      <w:r w:rsidRPr="00E461B0">
        <w:t>、</w:t>
      </w:r>
      <w:proofErr w:type="spellStart"/>
      <w:r w:rsidRPr="00E461B0">
        <w:t>RandomForest</w:t>
      </w:r>
      <w:proofErr w:type="spellEnd"/>
      <w:r w:rsidRPr="00E461B0">
        <w:t>、</w:t>
      </w:r>
      <w:proofErr w:type="spellStart"/>
      <w:r w:rsidRPr="00E461B0">
        <w:t>ExtraTrees</w:t>
      </w:r>
      <w:proofErr w:type="spellEnd"/>
      <w:r w:rsidRPr="00E461B0">
        <w:t>）在</w:t>
      </w:r>
      <w:r w:rsidRPr="00E461B0">
        <w:t xml:space="preserve"> </w:t>
      </w:r>
      <w:proofErr w:type="spellStart"/>
      <w:r w:rsidRPr="00E461B0">
        <w:t>sample_weight</w:t>
      </w:r>
      <w:proofErr w:type="spellEnd"/>
      <w:r w:rsidRPr="00E461B0">
        <w:t xml:space="preserve"> </w:t>
      </w:r>
      <w:r w:rsidRPr="00E461B0">
        <w:t>下訓練，其機率輸出餵入</w:t>
      </w:r>
      <w:r w:rsidRPr="00E461B0">
        <w:t xml:space="preserve"> Stacking</w:t>
      </w:r>
      <w:r w:rsidRPr="00E461B0">
        <w:t>（</w:t>
      </w:r>
      <w:r w:rsidRPr="00E461B0">
        <w:t>Logistic Regression</w:t>
      </w:r>
      <w:r w:rsidRPr="00E461B0">
        <w:t>）</w:t>
      </w:r>
      <w:r w:rsidRPr="00E461B0">
        <w:t xml:space="preserve"> </w:t>
      </w:r>
      <w:r w:rsidRPr="00E461B0">
        <w:t>作為次層特徵，最終由</w:t>
      </w:r>
      <w:r w:rsidRPr="00E461B0">
        <w:t xml:space="preserve"> </w:t>
      </w:r>
      <w:proofErr w:type="spellStart"/>
      <w:r w:rsidRPr="00E461B0">
        <w:t>DynamicSoftVoter</w:t>
      </w:r>
      <w:proofErr w:type="spellEnd"/>
      <w:r w:rsidRPr="00E461B0">
        <w:t xml:space="preserve"> </w:t>
      </w:r>
      <w:r w:rsidRPr="00E461B0">
        <w:t>依</w:t>
      </w:r>
      <w:r w:rsidRPr="00E461B0">
        <w:t xml:space="preserve"> DMW </w:t>
      </w:r>
      <w:r w:rsidRPr="00E461B0">
        <w:t>權重加權聚合。上線後，系統在滑動視窗內依</w:t>
      </w:r>
      <w:r w:rsidRPr="00E461B0">
        <w:t xml:space="preserve"> PR-AUC</w:t>
      </w:r>
      <w:r w:rsidRPr="00E461B0">
        <w:t>／</w:t>
      </w:r>
      <w:r w:rsidRPr="00E461B0">
        <w:t xml:space="preserve">Fβ_\betaβ​ </w:t>
      </w:r>
      <w:r w:rsidRPr="00E461B0">
        <w:t>以</w:t>
      </w:r>
      <w:r w:rsidRPr="00E461B0">
        <w:t xml:space="preserve"> Hedge/Exponentiated-Gradient </w:t>
      </w:r>
      <w:r w:rsidRPr="00E461B0">
        <w:t>週期性更新模型權重，輸出機率、預測標籤與評估報表（</w:t>
      </w:r>
      <w:r w:rsidRPr="00E461B0">
        <w:t>AUC</w:t>
      </w:r>
      <w:r w:rsidRPr="00E461B0">
        <w:t>、</w:t>
      </w:r>
      <w:r w:rsidRPr="00E461B0">
        <w:t>PR-AUC</w:t>
      </w:r>
      <w:r w:rsidRPr="00E461B0">
        <w:t>、</w:t>
      </w:r>
      <w:r w:rsidRPr="00E461B0">
        <w:t>Recall</w:t>
      </w:r>
      <w:r w:rsidRPr="00E461B0">
        <w:t>、</w:t>
      </w:r>
      <w:r w:rsidRPr="00E461B0">
        <w:t>Confusion Matrix</w:t>
      </w:r>
      <w:r w:rsidRPr="00E461B0">
        <w:t>）。完整流程如圖</w:t>
      </w:r>
      <w:r w:rsidRPr="00E461B0">
        <w:t xml:space="preserve"> 4-</w:t>
      </w:r>
      <w:r w:rsidR="002B4551">
        <w:rPr>
          <w:rFonts w:hint="eastAsia"/>
        </w:rPr>
        <w:t>xx</w:t>
      </w:r>
      <w:r w:rsidRPr="00E461B0">
        <w:t xml:space="preserve"> </w:t>
      </w:r>
      <w:r w:rsidRPr="00E461B0">
        <w:t>所示，呈現由樣本層至模型層的訓練與線上更新機制。</w:t>
      </w:r>
      <w:r w:rsidR="00BD02FC">
        <w:rPr>
          <w:rFonts w:hint="eastAsia"/>
          <w:noProof/>
        </w:rPr>
        <w:lastRenderedPageBreak/>
        <w:drawing>
          <wp:inline distT="0" distB="0" distL="0" distR="0" wp14:anchorId="72DBCEC4" wp14:editId="7598333B">
            <wp:extent cx="5270500" cy="5499100"/>
            <wp:effectExtent l="0" t="0" r="6350" b="6350"/>
            <wp:docPr id="183723851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5499100"/>
                    </a:xfrm>
                    <a:prstGeom prst="rect">
                      <a:avLst/>
                    </a:prstGeom>
                    <a:noFill/>
                    <a:ln>
                      <a:noFill/>
                    </a:ln>
                  </pic:spPr>
                </pic:pic>
              </a:graphicData>
            </a:graphic>
          </wp:inline>
        </w:drawing>
      </w:r>
    </w:p>
    <w:p w14:paraId="32BCFA03" w14:textId="7CC989C3" w:rsidR="00BD02FC" w:rsidRDefault="00BD02FC" w:rsidP="00BD02FC">
      <w:pPr>
        <w:pStyle w:val="3"/>
        <w:ind w:left="0"/>
        <w:rPr>
          <w:rFonts w:ascii="Times New Roman" w:hAnsi="Times New Roman" w:cs="Times New Roman"/>
          <w:sz w:val="36"/>
        </w:rPr>
      </w:pPr>
      <w:r w:rsidRPr="00BD02FC">
        <w:rPr>
          <w:rFonts w:ascii="Times New Roman" w:hAnsi="Times New Roman" w:cs="Times New Roman"/>
          <w:sz w:val="36"/>
        </w:rPr>
        <w:t>監控與視覺化</w:t>
      </w:r>
    </w:p>
    <w:p w14:paraId="21F5D47A" w14:textId="76B9698D" w:rsidR="00BD02FC" w:rsidRPr="00BD02FC" w:rsidRDefault="00BD02FC" w:rsidP="000521AA">
      <w:pPr>
        <w:ind w:firstLineChars="0" w:firstLine="0"/>
        <w:rPr>
          <w:rFonts w:hint="eastAsia"/>
        </w:rPr>
      </w:pPr>
      <w:r w:rsidRPr="00BD02FC">
        <w:t>系統提供資料夾監控（含壓縮檔自動處理）、結果視覺化（長條</w:t>
      </w:r>
      <w:r w:rsidRPr="00BD02FC">
        <w:t>/</w:t>
      </w:r>
      <w:r w:rsidRPr="00BD02FC">
        <w:t>圓餅</w:t>
      </w:r>
      <w:r w:rsidRPr="00BD02FC">
        <w:t>/</w:t>
      </w:r>
      <w:r w:rsidRPr="00BD02FC">
        <w:t>分布）以支援排錯與值班。</w:t>
      </w:r>
    </w:p>
    <w:p w14:paraId="16D00B13" w14:textId="7549CD1C" w:rsidR="00BD02FC" w:rsidRDefault="00BD02FC" w:rsidP="00BD02FC">
      <w:pPr>
        <w:pStyle w:val="3"/>
        <w:ind w:left="0"/>
        <w:rPr>
          <w:rFonts w:ascii="Times New Roman" w:hAnsi="Times New Roman" w:cs="Times New Roman"/>
          <w:sz w:val="36"/>
        </w:rPr>
      </w:pPr>
      <w:r w:rsidRPr="00BD02FC">
        <w:rPr>
          <w:rFonts w:ascii="Times New Roman" w:hAnsi="Times New Roman" w:cs="Times New Roman"/>
          <w:sz w:val="36"/>
        </w:rPr>
        <w:lastRenderedPageBreak/>
        <w:t>通知與營運整合</w:t>
      </w:r>
    </w:p>
    <w:p w14:paraId="5C12783E" w14:textId="58803368" w:rsidR="00BD02FC" w:rsidRPr="00BD02FC" w:rsidRDefault="00BD02FC" w:rsidP="000521AA">
      <w:pPr>
        <w:ind w:firstLineChars="0" w:firstLine="0"/>
        <w:rPr>
          <w:rFonts w:hint="eastAsia"/>
        </w:rPr>
      </w:pPr>
      <w:r w:rsidRPr="00BD02FC">
        <w:t>偵測到高危事件時，系統可立即推送至</w:t>
      </w:r>
      <w:r w:rsidRPr="00BD02FC">
        <w:t xml:space="preserve"> </w:t>
      </w:r>
      <w:r w:rsidRPr="00BD02FC">
        <w:rPr>
          <w:b/>
          <w:bCs/>
        </w:rPr>
        <w:t>LINE/Discord</w:t>
      </w:r>
      <w:r w:rsidRPr="00BD02FC">
        <w:t>，並（選用）生成</w:t>
      </w:r>
      <w:r w:rsidRPr="00BD02FC">
        <w:t xml:space="preserve"> </w:t>
      </w:r>
      <w:r w:rsidRPr="00BD02FC">
        <w:rPr>
          <w:b/>
          <w:bCs/>
        </w:rPr>
        <w:t>Gemini AI</w:t>
      </w:r>
      <w:r w:rsidRPr="00BD02FC">
        <w:t xml:space="preserve"> </w:t>
      </w:r>
      <w:r w:rsidRPr="00BD02FC">
        <w:t>的應變建議。</w:t>
      </w:r>
    </w:p>
    <w:p w14:paraId="4645A467" w14:textId="5EA20AA1" w:rsidR="00BD02FC" w:rsidRDefault="00BD02FC" w:rsidP="00BD02FC">
      <w:pPr>
        <w:pStyle w:val="3"/>
        <w:ind w:left="0"/>
        <w:rPr>
          <w:rFonts w:ascii="Times New Roman" w:hAnsi="Times New Roman" w:cs="Times New Roman"/>
          <w:sz w:val="36"/>
        </w:rPr>
      </w:pPr>
      <w:r w:rsidRPr="00BD02FC">
        <w:rPr>
          <w:rFonts w:ascii="Times New Roman" w:hAnsi="Times New Roman" w:cs="Times New Roman"/>
          <w:sz w:val="36"/>
        </w:rPr>
        <w:t>驗證結果與健全性檢查</w:t>
      </w:r>
    </w:p>
    <w:p w14:paraId="25889D29" w14:textId="77777777" w:rsidR="00BD02FC" w:rsidRPr="00BD02FC" w:rsidRDefault="00BD02FC" w:rsidP="000521AA">
      <w:pPr>
        <w:ind w:firstLineChars="0" w:firstLine="0"/>
      </w:pPr>
      <w:r w:rsidRPr="00BD02FC">
        <w:t>我們針對</w:t>
      </w:r>
      <w:r w:rsidRPr="00BD02FC">
        <w:rPr>
          <w:b/>
          <w:bCs/>
        </w:rPr>
        <w:t>兩場域</w:t>
      </w:r>
      <w:r w:rsidRPr="00BD02FC">
        <w:t>進行系統層級驗證（與第三、四章前段的演算法圖表互補）：</w:t>
      </w:r>
    </w:p>
    <w:p w14:paraId="2BEA99BB" w14:textId="536BEF34" w:rsidR="000521AA" w:rsidRDefault="00BD02FC" w:rsidP="000521AA">
      <w:pPr>
        <w:pStyle w:val="af0"/>
        <w:numPr>
          <w:ilvl w:val="0"/>
          <w:numId w:val="40"/>
        </w:numPr>
        <w:ind w:leftChars="0" w:firstLineChars="0"/>
      </w:pPr>
      <w:r w:rsidRPr="000521AA">
        <w:rPr>
          <w:b/>
          <w:bCs/>
        </w:rPr>
        <w:t>Binary</w:t>
      </w:r>
      <w:r w:rsidRPr="000521AA">
        <w:rPr>
          <w:b/>
          <w:bCs/>
        </w:rPr>
        <w:t>（</w:t>
      </w:r>
      <w:proofErr w:type="spellStart"/>
      <w:r w:rsidRPr="000521AA">
        <w:rPr>
          <w:b/>
          <w:bCs/>
        </w:rPr>
        <w:t>is_attack</w:t>
      </w:r>
      <w:proofErr w:type="spellEnd"/>
      <w:r w:rsidRPr="000521AA">
        <w:rPr>
          <w:b/>
          <w:bCs/>
        </w:rPr>
        <w:t>）</w:t>
      </w:r>
      <w:r w:rsidRPr="00BD02FC">
        <w:t>：內部訓練報告顯示極高準確度（範例見</w:t>
      </w:r>
      <w:r w:rsidRPr="00BD02FC">
        <w:t xml:space="preserve"> Cisco </w:t>
      </w:r>
      <w:r w:rsidRPr="00BD02FC">
        <w:t>場域報告，分類報告與混淆矩陣全為</w:t>
      </w:r>
      <w:r w:rsidRPr="00BD02FC">
        <w:t xml:space="preserve"> 1.0000</w:t>
      </w:r>
      <w:r w:rsidR="000521AA">
        <w:rPr>
          <w:rFonts w:hint="eastAsia"/>
        </w:rPr>
        <w:t>，如圖</w:t>
      </w:r>
      <w:r w:rsidR="000521AA">
        <w:rPr>
          <w:rFonts w:hint="eastAsia"/>
        </w:rPr>
        <w:t>4-</w:t>
      </w:r>
      <w:r w:rsidR="000521AA">
        <w:rPr>
          <w:rFonts w:hint="eastAsia"/>
        </w:rPr>
        <w:t>所呈現之</w:t>
      </w:r>
      <w:r w:rsidR="000521AA">
        <w:rPr>
          <w:rFonts w:hint="eastAsia"/>
        </w:rPr>
        <w:t>Cisco</w:t>
      </w:r>
      <w:r w:rsidR="000521AA">
        <w:rPr>
          <w:rFonts w:hint="eastAsia"/>
        </w:rPr>
        <w:t>威脅偵測模型建置成效）</w:t>
      </w:r>
      <w:r w:rsidRPr="00BD02FC">
        <w:br/>
      </w:r>
      <w:r w:rsidRPr="000521AA">
        <w:rPr>
          <w:b/>
          <w:bCs/>
        </w:rPr>
        <w:t>風險與處置</w:t>
      </w:r>
      <w:r w:rsidRPr="00BD02FC">
        <w:t>：對</w:t>
      </w:r>
      <w:r w:rsidRPr="000521AA">
        <w:rPr>
          <w:b/>
          <w:bCs/>
        </w:rPr>
        <w:t>完美分數</w:t>
      </w:r>
      <w:r w:rsidRPr="00BD02FC">
        <w:t>採保守態度，使用</w:t>
      </w:r>
      <w:r w:rsidRPr="00BD02FC">
        <w:t xml:space="preserve"> </w:t>
      </w:r>
      <w:proofErr w:type="spellStart"/>
      <w:r w:rsidRPr="000521AA">
        <w:rPr>
          <w:b/>
          <w:bCs/>
        </w:rPr>
        <w:t>GroupKFold</w:t>
      </w:r>
      <w:proofErr w:type="spellEnd"/>
      <w:r w:rsidRPr="000521AA">
        <w:rPr>
          <w:b/>
          <w:bCs/>
        </w:rPr>
        <w:t>（依日期</w:t>
      </w:r>
      <w:r w:rsidRPr="000521AA">
        <w:rPr>
          <w:b/>
          <w:bCs/>
        </w:rPr>
        <w:t>/</w:t>
      </w:r>
      <w:r w:rsidRPr="000521AA">
        <w:rPr>
          <w:b/>
          <w:bCs/>
        </w:rPr>
        <w:t>主機）</w:t>
      </w:r>
      <w:r w:rsidRPr="00BD02FC">
        <w:t>、</w:t>
      </w:r>
      <w:r w:rsidRPr="000521AA">
        <w:rPr>
          <w:b/>
          <w:bCs/>
        </w:rPr>
        <w:t>跨日</w:t>
      </w:r>
      <w:r w:rsidRPr="000521AA">
        <w:rPr>
          <w:b/>
          <w:bCs/>
        </w:rPr>
        <w:t>/</w:t>
      </w:r>
      <w:r w:rsidRPr="000521AA">
        <w:rPr>
          <w:b/>
          <w:bCs/>
        </w:rPr>
        <w:t>跨主機</w:t>
      </w:r>
      <w:r w:rsidRPr="000521AA">
        <w:rPr>
          <w:b/>
          <w:bCs/>
        </w:rPr>
        <w:t xml:space="preserve"> Hold-out</w:t>
      </w:r>
      <w:r w:rsidRPr="00BD02FC">
        <w:t>、只以訓練集統計做正規化，以及上線後</w:t>
      </w:r>
      <w:r w:rsidRPr="000521AA">
        <w:rPr>
          <w:b/>
          <w:bCs/>
        </w:rPr>
        <w:t>滑窗</w:t>
      </w:r>
      <w:r w:rsidRPr="000521AA">
        <w:rPr>
          <w:b/>
          <w:bCs/>
        </w:rPr>
        <w:t xml:space="preserve"> PR-AUC</w:t>
      </w:r>
      <w:r w:rsidRPr="000521AA">
        <w:rPr>
          <w:b/>
          <w:bCs/>
        </w:rPr>
        <w:t>／</w:t>
      </w:r>
      <w:r w:rsidRPr="000521AA">
        <w:rPr>
          <w:b/>
          <w:bCs/>
        </w:rPr>
        <w:t xml:space="preserve">Fβ </w:t>
      </w:r>
      <w:r w:rsidRPr="000521AA">
        <w:rPr>
          <w:b/>
          <w:bCs/>
        </w:rPr>
        <w:t>後驗監控</w:t>
      </w:r>
      <w:r w:rsidRPr="00BD02FC">
        <w:t>。實作後，</w:t>
      </w:r>
      <w:proofErr w:type="spellStart"/>
      <w:r w:rsidRPr="000521AA">
        <w:rPr>
          <w:b/>
          <w:bCs/>
        </w:rPr>
        <w:t>critical↔high</w:t>
      </w:r>
      <w:proofErr w:type="spellEnd"/>
      <w:r w:rsidRPr="00BD02FC">
        <w:t xml:space="preserve"> </w:t>
      </w:r>
      <w:r w:rsidRPr="00BD02FC">
        <w:t>的交叉誤判率下降，長期偽陰性亦隨</w:t>
      </w:r>
      <w:r w:rsidRPr="00BD02FC">
        <w:t xml:space="preserve"> DMW </w:t>
      </w:r>
      <w:r w:rsidRPr="00BD02FC">
        <w:t>調整趨穩。</w:t>
      </w:r>
    </w:p>
    <w:p w14:paraId="0501FA53" w14:textId="372BF1DE" w:rsidR="00BD02FC" w:rsidRPr="00BD02FC" w:rsidRDefault="000521AA" w:rsidP="000521AA">
      <w:pPr>
        <w:pStyle w:val="af0"/>
        <w:ind w:leftChars="0" w:firstLineChars="0" w:firstLine="0"/>
      </w:pPr>
      <w:r>
        <w:rPr>
          <w:noProof/>
        </w:rPr>
        <w:lastRenderedPageBreak/>
        <w:drawing>
          <wp:inline distT="0" distB="0" distL="0" distR="0" wp14:anchorId="7751942E" wp14:editId="0FAE9237">
            <wp:extent cx="4027973" cy="5137547"/>
            <wp:effectExtent l="0" t="0" r="0" b="6350"/>
            <wp:docPr id="20513171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1364" cy="5154627"/>
                    </a:xfrm>
                    <a:prstGeom prst="rect">
                      <a:avLst/>
                    </a:prstGeom>
                    <a:noFill/>
                    <a:ln>
                      <a:noFill/>
                    </a:ln>
                  </pic:spPr>
                </pic:pic>
              </a:graphicData>
            </a:graphic>
          </wp:inline>
        </w:drawing>
      </w:r>
    </w:p>
    <w:p w14:paraId="37ED001E" w14:textId="77777777" w:rsidR="00BD02FC" w:rsidRPr="00BD02FC" w:rsidRDefault="00BD02FC" w:rsidP="000521AA">
      <w:pPr>
        <w:pStyle w:val="af0"/>
        <w:numPr>
          <w:ilvl w:val="0"/>
          <w:numId w:val="40"/>
        </w:numPr>
        <w:ind w:leftChars="0" w:firstLineChars="0"/>
      </w:pPr>
      <w:r w:rsidRPr="000521AA">
        <w:rPr>
          <w:b/>
          <w:bCs/>
        </w:rPr>
        <w:t>Multiclass</w:t>
      </w:r>
      <w:r w:rsidRPr="000521AA">
        <w:rPr>
          <w:b/>
          <w:bCs/>
        </w:rPr>
        <w:t>（</w:t>
      </w:r>
      <w:proofErr w:type="spellStart"/>
      <w:r w:rsidRPr="000521AA">
        <w:rPr>
          <w:b/>
          <w:bCs/>
        </w:rPr>
        <w:t>crlevel</w:t>
      </w:r>
      <w:proofErr w:type="spellEnd"/>
      <w:r w:rsidRPr="000521AA">
        <w:rPr>
          <w:b/>
          <w:bCs/>
        </w:rPr>
        <w:t>）</w:t>
      </w:r>
      <w:r w:rsidRPr="00BD02FC">
        <w:t>：以二階段流程運作下，系統在</w:t>
      </w:r>
      <w:r w:rsidRPr="000521AA">
        <w:rPr>
          <w:b/>
          <w:bCs/>
        </w:rPr>
        <w:t xml:space="preserve">Fortinet </w:t>
      </w:r>
      <w:r w:rsidRPr="000521AA">
        <w:rPr>
          <w:b/>
          <w:bCs/>
        </w:rPr>
        <w:t>與</w:t>
      </w:r>
      <w:r w:rsidRPr="000521AA">
        <w:rPr>
          <w:b/>
          <w:bCs/>
        </w:rPr>
        <w:t xml:space="preserve"> Cisco</w:t>
      </w:r>
      <w:r w:rsidRPr="00BD02FC">
        <w:t>兩場域的</w:t>
      </w:r>
      <w:r w:rsidRPr="00BD02FC">
        <w:t xml:space="preserve"> </w:t>
      </w:r>
      <w:r w:rsidRPr="000521AA">
        <w:rPr>
          <w:b/>
          <w:bCs/>
        </w:rPr>
        <w:t xml:space="preserve">Macro-F1 </w:t>
      </w:r>
      <w:r w:rsidRPr="000521AA">
        <w:rPr>
          <w:b/>
          <w:bCs/>
        </w:rPr>
        <w:t>與</w:t>
      </w:r>
      <w:r w:rsidRPr="000521AA">
        <w:rPr>
          <w:b/>
          <w:bCs/>
        </w:rPr>
        <w:t xml:space="preserve"> PR-AUC</w:t>
      </w:r>
      <w:r w:rsidRPr="00BD02FC">
        <w:t xml:space="preserve"> </w:t>
      </w:r>
      <w:r w:rsidRPr="00BD02FC">
        <w:t>與前述演算法實驗相近；在</w:t>
      </w:r>
      <w:r w:rsidRPr="00BD02FC">
        <w:t xml:space="preserve"> </w:t>
      </w:r>
      <w:r w:rsidRPr="000521AA">
        <w:rPr>
          <w:b/>
          <w:bCs/>
        </w:rPr>
        <w:t>critical</w:t>
      </w:r>
      <w:r w:rsidRPr="00BD02FC">
        <w:t xml:space="preserve"> </w:t>
      </w:r>
      <w:r w:rsidRPr="00BD02FC">
        <w:t>類維持高</w:t>
      </w:r>
      <w:r w:rsidRPr="00BD02FC">
        <w:t xml:space="preserve"> Precision/Recall</w:t>
      </w:r>
      <w:r w:rsidRPr="00BD02FC">
        <w:t>。早期「未加二元閘門」的多分類結果仍保留於</w:t>
      </w:r>
      <w:r w:rsidRPr="00BD02FC">
        <w:t xml:space="preserve"> 4.3</w:t>
      </w:r>
      <w:r w:rsidRPr="00BD02FC">
        <w:t>～</w:t>
      </w:r>
      <w:r w:rsidRPr="00BD02FC">
        <w:t xml:space="preserve">4.4 </w:t>
      </w:r>
      <w:r w:rsidRPr="00BD02FC">
        <w:t>供對照，作為改制前後的基準。</w:t>
      </w:r>
    </w:p>
    <w:p w14:paraId="5128838C" w14:textId="77777777" w:rsidR="00BD02FC" w:rsidRPr="00BD02FC" w:rsidRDefault="00BD02FC" w:rsidP="00BD02FC">
      <w:pPr>
        <w:ind w:firstLine="560"/>
        <w:rPr>
          <w:rFonts w:hint="eastAsia"/>
        </w:rPr>
      </w:pPr>
    </w:p>
    <w:p w14:paraId="78C0EEB6" w14:textId="2943415E" w:rsidR="00BD02FC" w:rsidRDefault="00BD02FC" w:rsidP="00BD02FC">
      <w:pPr>
        <w:pStyle w:val="3"/>
        <w:ind w:left="0"/>
        <w:rPr>
          <w:rFonts w:ascii="Times New Roman" w:hAnsi="Times New Roman" w:cs="Times New Roman"/>
          <w:sz w:val="36"/>
        </w:rPr>
      </w:pPr>
      <w:r w:rsidRPr="00BD02FC">
        <w:rPr>
          <w:rFonts w:ascii="Times New Roman" w:hAnsi="Times New Roman" w:cs="Times New Roman"/>
          <w:sz w:val="36"/>
        </w:rPr>
        <w:lastRenderedPageBreak/>
        <w:t>即時性與效能</w:t>
      </w:r>
    </w:p>
    <w:p w14:paraId="49FC738F" w14:textId="7A17447E" w:rsidR="00BD02FC" w:rsidRPr="00BD02FC" w:rsidRDefault="00BD02FC" w:rsidP="00BD02FC">
      <w:pPr>
        <w:ind w:firstLine="560"/>
        <w:rPr>
          <w:rFonts w:hint="eastAsia"/>
        </w:rPr>
      </w:pPr>
      <w:r w:rsidRPr="00BD02FC">
        <w:t>流式特徵採</w:t>
      </w:r>
      <w:r w:rsidRPr="00BD02FC">
        <w:t xml:space="preserve"> </w:t>
      </w:r>
      <w:r w:rsidRPr="00BD02FC">
        <w:rPr>
          <w:b/>
          <w:bCs/>
        </w:rPr>
        <w:t>滑動窗口</w:t>
      </w:r>
      <w:r w:rsidRPr="00BD02FC">
        <w:rPr>
          <w:b/>
          <w:bCs/>
        </w:rPr>
        <w:t xml:space="preserve"> / Windowed-CMS</w:t>
      </w:r>
      <w:r w:rsidRPr="00BD02FC">
        <w:t>，在近似</w:t>
      </w:r>
      <w:r w:rsidRPr="00BD02FC">
        <w:t xml:space="preserve"> </w:t>
      </w:r>
      <w:r w:rsidRPr="00BD02FC">
        <w:rPr>
          <w:b/>
          <w:bCs/>
        </w:rPr>
        <w:t>O(1)</w:t>
      </w:r>
      <w:r w:rsidRPr="00BD02FC">
        <w:t xml:space="preserve"> </w:t>
      </w:r>
      <w:r w:rsidRPr="00BD02FC">
        <w:t>更新與</w:t>
      </w:r>
      <w:r w:rsidRPr="00BD02FC">
        <w:t xml:space="preserve"> </w:t>
      </w:r>
      <w:r w:rsidRPr="00BD02FC">
        <w:rPr>
          <w:b/>
          <w:bCs/>
        </w:rPr>
        <w:t>O(</w:t>
      </w:r>
      <w:proofErr w:type="spellStart"/>
      <w:r w:rsidRPr="00BD02FC">
        <w:rPr>
          <w:b/>
          <w:bCs/>
        </w:rPr>
        <w:t>w·d</w:t>
      </w:r>
      <w:proofErr w:type="spellEnd"/>
      <w:r w:rsidRPr="00BD02FC">
        <w:rPr>
          <w:b/>
          <w:bCs/>
        </w:rPr>
        <w:t>)</w:t>
      </w:r>
      <w:r w:rsidRPr="00BD02FC">
        <w:t xml:space="preserve"> </w:t>
      </w:r>
      <w:r w:rsidRPr="00BD02FC">
        <w:t>空間下維持低記憶體占用。單機</w:t>
      </w:r>
      <w:r w:rsidRPr="00BD02FC">
        <w:t xml:space="preserve"> GPU/CPU </w:t>
      </w:r>
      <w:r w:rsidRPr="00BD02FC">
        <w:t>測得平均推論延遲約</w:t>
      </w:r>
      <w:r w:rsidRPr="00BD02FC">
        <w:t xml:space="preserve"> </w:t>
      </w:r>
      <w:r w:rsidRPr="00BD02FC">
        <w:rPr>
          <w:b/>
          <w:bCs/>
        </w:rPr>
        <w:t xml:space="preserve">0.5–1.2 </w:t>
      </w:r>
      <w:proofErr w:type="spellStart"/>
      <w:r w:rsidRPr="00BD02FC">
        <w:rPr>
          <w:b/>
          <w:bCs/>
        </w:rPr>
        <w:t>ms</w:t>
      </w:r>
      <w:proofErr w:type="spellEnd"/>
      <w:r w:rsidRPr="00BD02FC">
        <w:t>，滿足即時告警需求；整體吞吐與延遲在長時間值班情境下維持穩定。</w:t>
      </w:r>
    </w:p>
    <w:p w14:paraId="596D4504" w14:textId="2B890347" w:rsidR="00794D15" w:rsidRDefault="00BD02FC" w:rsidP="00405B55">
      <w:pPr>
        <w:pStyle w:val="3"/>
        <w:ind w:left="0"/>
        <w:rPr>
          <w:rFonts w:ascii="Times New Roman" w:hAnsi="Times New Roman" w:cs="Times New Roman"/>
          <w:sz w:val="36"/>
        </w:rPr>
      </w:pPr>
      <w:r w:rsidRPr="00BD02FC">
        <w:rPr>
          <w:rFonts w:ascii="Times New Roman" w:hAnsi="Times New Roman" w:cs="Times New Roman" w:hint="eastAsia"/>
          <w:sz w:val="36"/>
        </w:rPr>
        <w:t>小結</w:t>
      </w:r>
    </w:p>
    <w:p w14:paraId="6AA1B2AF" w14:textId="4AA0CFE0" w:rsidR="00BD02FC" w:rsidRPr="00BD02FC" w:rsidRDefault="00BD02FC" w:rsidP="00BD02FC">
      <w:pPr>
        <w:ind w:firstLine="560"/>
        <w:rPr>
          <w:rFonts w:hint="eastAsia"/>
        </w:rPr>
      </w:pPr>
      <w:r w:rsidRPr="00BD02FC">
        <w:rPr>
          <w:rFonts w:hint="eastAsia"/>
        </w:rPr>
        <w:t>本節證明</w:t>
      </w:r>
      <w:r w:rsidRPr="00BD02FC">
        <w:rPr>
          <w:rFonts w:hint="eastAsia"/>
        </w:rPr>
        <w:t xml:space="preserve"> D-FLARE </w:t>
      </w:r>
      <w:r w:rsidRPr="00BD02FC">
        <w:rPr>
          <w:rFonts w:hint="eastAsia"/>
        </w:rPr>
        <w:t>於</w:t>
      </w:r>
      <w:r w:rsidRPr="00BD02FC">
        <w:rPr>
          <w:rFonts w:hint="eastAsia"/>
        </w:rPr>
        <w:t xml:space="preserve"> Fortinet </w:t>
      </w:r>
      <w:r w:rsidRPr="00BD02FC">
        <w:rPr>
          <w:rFonts w:hint="eastAsia"/>
        </w:rPr>
        <w:t>與</w:t>
      </w:r>
      <w:r w:rsidRPr="00BD02FC">
        <w:rPr>
          <w:rFonts w:hint="eastAsia"/>
        </w:rPr>
        <w:t xml:space="preserve"> Cisco </w:t>
      </w:r>
      <w:r w:rsidRPr="00BD02FC">
        <w:rPr>
          <w:rFonts w:hint="eastAsia"/>
        </w:rPr>
        <w:t>異質場域皆能以一致管線運作，並透過</w:t>
      </w:r>
      <w:r w:rsidRPr="00BD02FC">
        <w:rPr>
          <w:rFonts w:hint="eastAsia"/>
        </w:rPr>
        <w:t xml:space="preserve"> DWB + DMW </w:t>
      </w:r>
      <w:r w:rsidRPr="00BD02FC">
        <w:rPr>
          <w:rFonts w:hint="eastAsia"/>
        </w:rPr>
        <w:t>強化少數／高危類別的偵測品質；</w:t>
      </w:r>
      <w:r w:rsidRPr="00BD02FC">
        <w:rPr>
          <w:rFonts w:hint="eastAsia"/>
        </w:rPr>
        <w:t xml:space="preserve">UI/CLI </w:t>
      </w:r>
      <w:r w:rsidRPr="00BD02FC">
        <w:rPr>
          <w:rFonts w:hint="eastAsia"/>
        </w:rPr>
        <w:t>模組、監控、視覺化與通知功能則支援實務維運。相較於僅離線驗證的研究，本系統展示了可即時部署的完整能力。</w:t>
      </w:r>
    </w:p>
    <w:p w14:paraId="4934E884" w14:textId="77777777" w:rsidR="00BD02FC" w:rsidRPr="00BD02FC" w:rsidRDefault="00BD02FC" w:rsidP="00BD02FC">
      <w:pPr>
        <w:ind w:firstLine="560"/>
        <w:rPr>
          <w:rFonts w:hint="eastAsia"/>
        </w:rPr>
      </w:pPr>
    </w:p>
    <w:p w14:paraId="400E7F2F" w14:textId="4225FBC5" w:rsidR="006215C3" w:rsidRDefault="005C780B" w:rsidP="003A0078">
      <w:pPr>
        <w:ind w:firstLine="560"/>
      </w:pPr>
      <w:r w:rsidRPr="005C780B">
        <w:rPr>
          <w:rFonts w:hint="eastAsia"/>
        </w:rPr>
        <w:t>為驗證</w:t>
      </w:r>
      <w:r w:rsidRPr="005C780B">
        <w:rPr>
          <w:rFonts w:hint="eastAsia"/>
        </w:rPr>
        <w:t xml:space="preserve"> D-FLARE </w:t>
      </w:r>
      <w:r w:rsidRPr="005C780B">
        <w:rPr>
          <w:rFonts w:hint="eastAsia"/>
        </w:rPr>
        <w:t>系統在實務場域中的可移植性與進階效能，本研究完成跨設備建置與系統整合。相較於前述初步實驗，本階段不僅涵蓋</w:t>
      </w:r>
      <w:r w:rsidRPr="005C780B">
        <w:rPr>
          <w:rFonts w:hint="eastAsia"/>
        </w:rPr>
        <w:t xml:space="preserve"> Fortinet </w:t>
      </w:r>
      <w:r w:rsidRPr="005C780B">
        <w:rPr>
          <w:rFonts w:hint="eastAsia"/>
        </w:rPr>
        <w:t>防火牆日誌，亦納入</w:t>
      </w:r>
      <w:r w:rsidRPr="005C780B">
        <w:rPr>
          <w:rFonts w:hint="eastAsia"/>
        </w:rPr>
        <w:t xml:space="preserve"> Cisco ASA-5506X </w:t>
      </w:r>
      <w:r w:rsidRPr="005C780B">
        <w:rPr>
          <w:rFonts w:hint="eastAsia"/>
        </w:rPr>
        <w:t>之</w:t>
      </w:r>
      <w:r w:rsidRPr="005C780B">
        <w:rPr>
          <w:rFonts w:hint="eastAsia"/>
        </w:rPr>
        <w:t xml:space="preserve"> syslog</w:t>
      </w:r>
      <w:r w:rsidRPr="005C780B">
        <w:rPr>
          <w:rFonts w:hint="eastAsia"/>
        </w:rPr>
        <w:t>，並全面導入</w:t>
      </w:r>
      <w:r w:rsidRPr="005C780B">
        <w:rPr>
          <w:rFonts w:hint="eastAsia"/>
        </w:rPr>
        <w:t xml:space="preserve"> </w:t>
      </w:r>
      <w:r w:rsidRPr="005C780B">
        <w:rPr>
          <w:rFonts w:hint="eastAsia"/>
        </w:rPr>
        <w:t>雙層動態權重機制（</w:t>
      </w:r>
      <w:r w:rsidRPr="005C780B">
        <w:rPr>
          <w:rFonts w:hint="eastAsia"/>
        </w:rPr>
        <w:t>DWB + DMW</w:t>
      </w:r>
      <w:r w:rsidRPr="005C780B">
        <w:rPr>
          <w:rFonts w:hint="eastAsia"/>
        </w:rPr>
        <w:t>）</w:t>
      </w:r>
      <w:r w:rsidRPr="005C780B">
        <w:rPr>
          <w:rFonts w:hint="eastAsia"/>
        </w:rPr>
        <w:t xml:space="preserve"> </w:t>
      </w:r>
      <w:r w:rsidRPr="005C780B">
        <w:rPr>
          <w:rFonts w:hint="eastAsia"/>
        </w:rPr>
        <w:t>與</w:t>
      </w:r>
      <w:r w:rsidRPr="005C780B">
        <w:rPr>
          <w:rFonts w:hint="eastAsia"/>
        </w:rPr>
        <w:t xml:space="preserve"> </w:t>
      </w:r>
      <w:proofErr w:type="spellStart"/>
      <w:r w:rsidRPr="005C780B">
        <w:rPr>
          <w:rFonts w:hint="eastAsia"/>
        </w:rPr>
        <w:t>Optuna</w:t>
      </w:r>
      <w:proofErr w:type="spellEnd"/>
      <w:r w:rsidRPr="005C780B">
        <w:rPr>
          <w:rFonts w:hint="eastAsia"/>
        </w:rPr>
        <w:t xml:space="preserve"> </w:t>
      </w:r>
      <w:r w:rsidRPr="005C780B">
        <w:rPr>
          <w:rFonts w:hint="eastAsia"/>
        </w:rPr>
        <w:t>超參數搜尋，使系統更趨近於實際部署條件。</w:t>
      </w:r>
    </w:p>
    <w:p w14:paraId="6EDCE042" w14:textId="77777777" w:rsidR="003A0078" w:rsidRPr="003A0078" w:rsidRDefault="003A0078" w:rsidP="003A0078">
      <w:pPr>
        <w:pStyle w:val="af0"/>
        <w:keepNext/>
        <w:numPr>
          <w:ilvl w:val="0"/>
          <w:numId w:val="29"/>
        </w:numPr>
        <w:spacing w:line="720" w:lineRule="auto"/>
        <w:ind w:leftChars="0" w:firstLineChars="0"/>
        <w:outlineLvl w:val="2"/>
        <w:rPr>
          <w:rFonts w:asciiTheme="majorHAnsi" w:hAnsiTheme="majorHAnsi" w:cstheme="majorBidi"/>
          <w:b/>
          <w:bCs/>
          <w:vanish/>
          <w:szCs w:val="36"/>
        </w:rPr>
      </w:pPr>
      <w:bookmarkStart w:id="54" w:name="_Toc207448024"/>
      <w:bookmarkStart w:id="55" w:name="_Toc207448389"/>
      <w:bookmarkStart w:id="56" w:name="_Toc207448433"/>
      <w:bookmarkStart w:id="57" w:name="_Toc207448729"/>
      <w:bookmarkStart w:id="58" w:name="_Toc207448775"/>
      <w:bookmarkStart w:id="59" w:name="_Toc207454472"/>
      <w:bookmarkEnd w:id="54"/>
      <w:bookmarkEnd w:id="55"/>
      <w:bookmarkEnd w:id="56"/>
      <w:bookmarkEnd w:id="57"/>
      <w:bookmarkEnd w:id="58"/>
      <w:bookmarkEnd w:id="59"/>
    </w:p>
    <w:p w14:paraId="13731CC5" w14:textId="77777777" w:rsidR="003A0078" w:rsidRPr="003A0078" w:rsidRDefault="003A0078" w:rsidP="003A0078">
      <w:pPr>
        <w:pStyle w:val="af0"/>
        <w:keepNext/>
        <w:numPr>
          <w:ilvl w:val="0"/>
          <w:numId w:val="29"/>
        </w:numPr>
        <w:spacing w:line="720" w:lineRule="auto"/>
        <w:ind w:leftChars="0" w:firstLineChars="0"/>
        <w:outlineLvl w:val="2"/>
        <w:rPr>
          <w:rFonts w:asciiTheme="majorHAnsi" w:hAnsiTheme="majorHAnsi" w:cstheme="majorBidi"/>
          <w:b/>
          <w:bCs/>
          <w:vanish/>
          <w:szCs w:val="36"/>
        </w:rPr>
      </w:pPr>
      <w:bookmarkStart w:id="60" w:name="_Toc207448025"/>
      <w:bookmarkStart w:id="61" w:name="_Toc207448390"/>
      <w:bookmarkStart w:id="62" w:name="_Toc207448434"/>
      <w:bookmarkStart w:id="63" w:name="_Toc207448730"/>
      <w:bookmarkStart w:id="64" w:name="_Toc207448776"/>
      <w:bookmarkStart w:id="65" w:name="_Toc207454473"/>
      <w:bookmarkEnd w:id="60"/>
      <w:bookmarkEnd w:id="61"/>
      <w:bookmarkEnd w:id="62"/>
      <w:bookmarkEnd w:id="63"/>
      <w:bookmarkEnd w:id="64"/>
      <w:bookmarkEnd w:id="65"/>
    </w:p>
    <w:p w14:paraId="65C527B0" w14:textId="77777777" w:rsidR="003A0078" w:rsidRPr="003A0078" w:rsidRDefault="003A0078" w:rsidP="003A0078">
      <w:pPr>
        <w:pStyle w:val="af0"/>
        <w:keepNext/>
        <w:numPr>
          <w:ilvl w:val="0"/>
          <w:numId w:val="29"/>
        </w:numPr>
        <w:spacing w:line="720" w:lineRule="auto"/>
        <w:ind w:leftChars="0" w:firstLineChars="0"/>
        <w:outlineLvl w:val="2"/>
        <w:rPr>
          <w:rFonts w:asciiTheme="majorHAnsi" w:hAnsiTheme="majorHAnsi" w:cstheme="majorBidi"/>
          <w:b/>
          <w:bCs/>
          <w:vanish/>
          <w:szCs w:val="36"/>
        </w:rPr>
      </w:pPr>
      <w:bookmarkStart w:id="66" w:name="_Toc207448026"/>
      <w:bookmarkStart w:id="67" w:name="_Toc207448391"/>
      <w:bookmarkStart w:id="68" w:name="_Toc207448435"/>
      <w:bookmarkStart w:id="69" w:name="_Toc207448731"/>
      <w:bookmarkStart w:id="70" w:name="_Toc207448777"/>
      <w:bookmarkStart w:id="71" w:name="_Toc207454474"/>
      <w:bookmarkEnd w:id="66"/>
      <w:bookmarkEnd w:id="67"/>
      <w:bookmarkEnd w:id="68"/>
      <w:bookmarkEnd w:id="69"/>
      <w:bookmarkEnd w:id="70"/>
      <w:bookmarkEnd w:id="71"/>
    </w:p>
    <w:p w14:paraId="5CE3B085" w14:textId="77777777" w:rsidR="003A0078" w:rsidRPr="003A0078" w:rsidRDefault="003A0078" w:rsidP="003A0078">
      <w:pPr>
        <w:pStyle w:val="af0"/>
        <w:keepNext/>
        <w:numPr>
          <w:ilvl w:val="0"/>
          <w:numId w:val="29"/>
        </w:numPr>
        <w:spacing w:line="720" w:lineRule="auto"/>
        <w:ind w:leftChars="0" w:firstLineChars="0"/>
        <w:outlineLvl w:val="2"/>
        <w:rPr>
          <w:rFonts w:asciiTheme="majorHAnsi" w:hAnsiTheme="majorHAnsi" w:cstheme="majorBidi"/>
          <w:b/>
          <w:bCs/>
          <w:vanish/>
          <w:szCs w:val="36"/>
        </w:rPr>
      </w:pPr>
      <w:bookmarkStart w:id="72" w:name="_Toc207448027"/>
      <w:bookmarkStart w:id="73" w:name="_Toc207448392"/>
      <w:bookmarkStart w:id="74" w:name="_Toc207448436"/>
      <w:bookmarkStart w:id="75" w:name="_Toc207448732"/>
      <w:bookmarkStart w:id="76" w:name="_Toc207448778"/>
      <w:bookmarkStart w:id="77" w:name="_Toc207454475"/>
      <w:bookmarkEnd w:id="72"/>
      <w:bookmarkEnd w:id="73"/>
      <w:bookmarkEnd w:id="74"/>
      <w:bookmarkEnd w:id="75"/>
      <w:bookmarkEnd w:id="76"/>
      <w:bookmarkEnd w:id="77"/>
    </w:p>
    <w:p w14:paraId="2CAB3955" w14:textId="77777777" w:rsidR="003A0078" w:rsidRPr="003A0078" w:rsidRDefault="003A0078" w:rsidP="003A0078">
      <w:pPr>
        <w:pStyle w:val="af0"/>
        <w:keepNext/>
        <w:numPr>
          <w:ilvl w:val="1"/>
          <w:numId w:val="29"/>
        </w:numPr>
        <w:spacing w:line="720" w:lineRule="auto"/>
        <w:ind w:leftChars="0" w:firstLineChars="0"/>
        <w:outlineLvl w:val="2"/>
        <w:rPr>
          <w:rFonts w:asciiTheme="majorHAnsi" w:hAnsiTheme="majorHAnsi" w:cstheme="majorBidi"/>
          <w:b/>
          <w:bCs/>
          <w:vanish/>
          <w:szCs w:val="36"/>
        </w:rPr>
      </w:pPr>
      <w:bookmarkStart w:id="78" w:name="_Toc207448028"/>
      <w:bookmarkStart w:id="79" w:name="_Toc207448393"/>
      <w:bookmarkStart w:id="80" w:name="_Toc207448437"/>
      <w:bookmarkStart w:id="81" w:name="_Toc207448733"/>
      <w:bookmarkStart w:id="82" w:name="_Toc207448779"/>
      <w:bookmarkStart w:id="83" w:name="_Toc207454476"/>
      <w:bookmarkEnd w:id="78"/>
      <w:bookmarkEnd w:id="79"/>
      <w:bookmarkEnd w:id="80"/>
      <w:bookmarkEnd w:id="81"/>
      <w:bookmarkEnd w:id="82"/>
      <w:bookmarkEnd w:id="83"/>
    </w:p>
    <w:p w14:paraId="40231BB3" w14:textId="77777777" w:rsidR="003A0078" w:rsidRPr="003A0078" w:rsidRDefault="003A0078" w:rsidP="003A0078">
      <w:pPr>
        <w:pStyle w:val="af0"/>
        <w:keepNext/>
        <w:numPr>
          <w:ilvl w:val="1"/>
          <w:numId w:val="29"/>
        </w:numPr>
        <w:spacing w:line="720" w:lineRule="auto"/>
        <w:ind w:leftChars="0" w:firstLineChars="0"/>
        <w:outlineLvl w:val="2"/>
        <w:rPr>
          <w:rFonts w:asciiTheme="majorHAnsi" w:hAnsiTheme="majorHAnsi" w:cstheme="majorBidi"/>
          <w:b/>
          <w:bCs/>
          <w:vanish/>
          <w:szCs w:val="36"/>
        </w:rPr>
      </w:pPr>
      <w:bookmarkStart w:id="84" w:name="_Toc207448029"/>
      <w:bookmarkStart w:id="85" w:name="_Toc207448394"/>
      <w:bookmarkStart w:id="86" w:name="_Toc207448438"/>
      <w:bookmarkStart w:id="87" w:name="_Toc207448734"/>
      <w:bookmarkStart w:id="88" w:name="_Toc207448780"/>
      <w:bookmarkStart w:id="89" w:name="_Toc207454477"/>
      <w:bookmarkEnd w:id="84"/>
      <w:bookmarkEnd w:id="85"/>
      <w:bookmarkEnd w:id="86"/>
      <w:bookmarkEnd w:id="87"/>
      <w:bookmarkEnd w:id="88"/>
      <w:bookmarkEnd w:id="89"/>
    </w:p>
    <w:p w14:paraId="480EE047" w14:textId="77777777" w:rsidR="003A0078" w:rsidRPr="003A0078" w:rsidRDefault="003A0078" w:rsidP="003A0078">
      <w:pPr>
        <w:pStyle w:val="af0"/>
        <w:keepNext/>
        <w:numPr>
          <w:ilvl w:val="1"/>
          <w:numId w:val="29"/>
        </w:numPr>
        <w:spacing w:line="720" w:lineRule="auto"/>
        <w:ind w:leftChars="0" w:firstLineChars="0"/>
        <w:outlineLvl w:val="2"/>
        <w:rPr>
          <w:rFonts w:asciiTheme="majorHAnsi" w:hAnsiTheme="majorHAnsi" w:cstheme="majorBidi"/>
          <w:b/>
          <w:bCs/>
          <w:vanish/>
          <w:szCs w:val="36"/>
        </w:rPr>
      </w:pPr>
      <w:bookmarkStart w:id="90" w:name="_Toc207448030"/>
      <w:bookmarkStart w:id="91" w:name="_Toc207448395"/>
      <w:bookmarkStart w:id="92" w:name="_Toc207448439"/>
      <w:bookmarkStart w:id="93" w:name="_Toc207448735"/>
      <w:bookmarkStart w:id="94" w:name="_Toc207448781"/>
      <w:bookmarkStart w:id="95" w:name="_Toc207454478"/>
      <w:bookmarkEnd w:id="90"/>
      <w:bookmarkEnd w:id="91"/>
      <w:bookmarkEnd w:id="92"/>
      <w:bookmarkEnd w:id="93"/>
      <w:bookmarkEnd w:id="94"/>
      <w:bookmarkEnd w:id="95"/>
    </w:p>
    <w:p w14:paraId="1D214ED9" w14:textId="77777777" w:rsidR="003A0078" w:rsidRPr="003A0078" w:rsidRDefault="003A0078" w:rsidP="003A0078">
      <w:pPr>
        <w:pStyle w:val="af0"/>
        <w:keepNext/>
        <w:numPr>
          <w:ilvl w:val="1"/>
          <w:numId w:val="29"/>
        </w:numPr>
        <w:spacing w:line="720" w:lineRule="auto"/>
        <w:ind w:leftChars="0" w:firstLineChars="0"/>
        <w:outlineLvl w:val="2"/>
        <w:rPr>
          <w:rFonts w:asciiTheme="majorHAnsi" w:hAnsiTheme="majorHAnsi" w:cstheme="majorBidi"/>
          <w:b/>
          <w:bCs/>
          <w:vanish/>
          <w:szCs w:val="36"/>
        </w:rPr>
      </w:pPr>
      <w:bookmarkStart w:id="96" w:name="_Toc207448031"/>
      <w:bookmarkStart w:id="97" w:name="_Toc207448396"/>
      <w:bookmarkStart w:id="98" w:name="_Toc207448440"/>
      <w:bookmarkStart w:id="99" w:name="_Toc207448736"/>
      <w:bookmarkStart w:id="100" w:name="_Toc207448782"/>
      <w:bookmarkStart w:id="101" w:name="_Toc207454479"/>
      <w:bookmarkEnd w:id="96"/>
      <w:bookmarkEnd w:id="97"/>
      <w:bookmarkEnd w:id="98"/>
      <w:bookmarkEnd w:id="99"/>
      <w:bookmarkEnd w:id="100"/>
      <w:bookmarkEnd w:id="101"/>
    </w:p>
    <w:p w14:paraId="58E2BAC0" w14:textId="77777777" w:rsidR="003A0078" w:rsidRPr="003A0078" w:rsidRDefault="003A0078" w:rsidP="003A0078">
      <w:pPr>
        <w:pStyle w:val="af0"/>
        <w:keepNext/>
        <w:numPr>
          <w:ilvl w:val="1"/>
          <w:numId w:val="29"/>
        </w:numPr>
        <w:spacing w:line="720" w:lineRule="auto"/>
        <w:ind w:leftChars="0" w:firstLineChars="0"/>
        <w:outlineLvl w:val="2"/>
        <w:rPr>
          <w:rFonts w:asciiTheme="majorHAnsi" w:hAnsiTheme="majorHAnsi" w:cstheme="majorBidi"/>
          <w:b/>
          <w:bCs/>
          <w:vanish/>
          <w:szCs w:val="36"/>
        </w:rPr>
      </w:pPr>
      <w:bookmarkStart w:id="102" w:name="_Toc207448032"/>
      <w:bookmarkStart w:id="103" w:name="_Toc207448397"/>
      <w:bookmarkStart w:id="104" w:name="_Toc207448441"/>
      <w:bookmarkStart w:id="105" w:name="_Toc207448737"/>
      <w:bookmarkStart w:id="106" w:name="_Toc207448783"/>
      <w:bookmarkStart w:id="107" w:name="_Toc207454480"/>
      <w:bookmarkEnd w:id="102"/>
      <w:bookmarkEnd w:id="103"/>
      <w:bookmarkEnd w:id="104"/>
      <w:bookmarkEnd w:id="105"/>
      <w:bookmarkEnd w:id="106"/>
      <w:bookmarkEnd w:id="107"/>
    </w:p>
    <w:p w14:paraId="5995F3B1" w14:textId="450B636D" w:rsidR="007F53C5" w:rsidRDefault="005C780B" w:rsidP="005C780B">
      <w:pPr>
        <w:ind w:firstLine="560"/>
      </w:pPr>
      <w:r>
        <w:rPr>
          <w:rFonts w:hint="eastAsia"/>
        </w:rPr>
        <w:t>在</w:t>
      </w:r>
      <w:r>
        <w:rPr>
          <w:rFonts w:hint="eastAsia"/>
        </w:rPr>
        <w:t xml:space="preserve"> ETL </w:t>
      </w:r>
      <w:r>
        <w:rPr>
          <w:rFonts w:hint="eastAsia"/>
        </w:rPr>
        <w:t>與特徵工程流程中，本研究將</w:t>
      </w:r>
      <w:r>
        <w:rPr>
          <w:rFonts w:hint="eastAsia"/>
        </w:rPr>
        <w:t xml:space="preserve"> Cisco ASA </w:t>
      </w:r>
      <w:r>
        <w:rPr>
          <w:rFonts w:hint="eastAsia"/>
        </w:rPr>
        <w:t>所產生之</w:t>
      </w:r>
      <w:r>
        <w:rPr>
          <w:rFonts w:hint="eastAsia"/>
        </w:rPr>
        <w:t xml:space="preserve"> </w:t>
      </w:r>
      <w:r>
        <w:rPr>
          <w:rFonts w:hint="eastAsia"/>
        </w:rPr>
        <w:lastRenderedPageBreak/>
        <w:t>Severity</w:t>
      </w:r>
      <w:r>
        <w:rPr>
          <w:rFonts w:hint="eastAsia"/>
        </w:rPr>
        <w:t>、</w:t>
      </w:r>
      <w:r>
        <w:rPr>
          <w:rFonts w:hint="eastAsia"/>
        </w:rPr>
        <w:t>Bytes</w:t>
      </w:r>
      <w:r>
        <w:rPr>
          <w:rFonts w:hint="eastAsia"/>
        </w:rPr>
        <w:t>、</w:t>
      </w:r>
      <w:r>
        <w:rPr>
          <w:rFonts w:hint="eastAsia"/>
        </w:rPr>
        <w:t xml:space="preserve">Duration </w:t>
      </w:r>
      <w:r>
        <w:rPr>
          <w:rFonts w:hint="eastAsia"/>
        </w:rPr>
        <w:t>等欄位納入處理，並透過標準化映射轉換至與</w:t>
      </w:r>
      <w:r>
        <w:rPr>
          <w:rFonts w:hint="eastAsia"/>
        </w:rPr>
        <w:t xml:space="preserve"> Fortinet </w:t>
      </w:r>
      <w:r>
        <w:rPr>
          <w:rFonts w:hint="eastAsia"/>
        </w:rPr>
        <w:t>相同的四階威脅分級框架（</w:t>
      </w:r>
      <w:r>
        <w:rPr>
          <w:rFonts w:hint="eastAsia"/>
        </w:rPr>
        <w:t>Low</w:t>
      </w:r>
      <w:r>
        <w:rPr>
          <w:rFonts w:hint="eastAsia"/>
        </w:rPr>
        <w:t>、</w:t>
      </w:r>
      <w:r>
        <w:rPr>
          <w:rFonts w:hint="eastAsia"/>
        </w:rPr>
        <w:t>Medium</w:t>
      </w:r>
      <w:r>
        <w:rPr>
          <w:rFonts w:hint="eastAsia"/>
        </w:rPr>
        <w:t>、</w:t>
      </w:r>
      <w:r>
        <w:rPr>
          <w:rFonts w:hint="eastAsia"/>
        </w:rPr>
        <w:t>High</w:t>
      </w:r>
      <w:r>
        <w:rPr>
          <w:rFonts w:hint="eastAsia"/>
        </w:rPr>
        <w:t>、</w:t>
      </w:r>
      <w:r>
        <w:rPr>
          <w:rFonts w:hint="eastAsia"/>
        </w:rPr>
        <w:t>Critical</w:t>
      </w:r>
      <w:r>
        <w:rPr>
          <w:rFonts w:hint="eastAsia"/>
        </w:rPr>
        <w:t>）。實驗結果顯示，系統在</w:t>
      </w:r>
      <w:r>
        <w:rPr>
          <w:rFonts w:hint="eastAsia"/>
        </w:rPr>
        <w:t xml:space="preserve"> Cisco ASA </w:t>
      </w:r>
      <w:r>
        <w:rPr>
          <w:rFonts w:hint="eastAsia"/>
        </w:rPr>
        <w:t>上同樣維持高精度與召回率，特別在</w:t>
      </w:r>
      <w:r>
        <w:rPr>
          <w:rFonts w:hint="eastAsia"/>
        </w:rPr>
        <w:t xml:space="preserve"> Critical </w:t>
      </w:r>
      <w:r>
        <w:rPr>
          <w:rFonts w:hint="eastAsia"/>
        </w:rPr>
        <w:t>與</w:t>
      </w:r>
      <w:r>
        <w:rPr>
          <w:rFonts w:hint="eastAsia"/>
        </w:rPr>
        <w:t xml:space="preserve"> High </w:t>
      </w:r>
      <w:r>
        <w:rPr>
          <w:rFonts w:hint="eastAsia"/>
        </w:rPr>
        <w:t>類別上，</w:t>
      </w:r>
      <w:r>
        <w:rPr>
          <w:rFonts w:hint="eastAsia"/>
        </w:rPr>
        <w:t xml:space="preserve">PR-AUC </w:t>
      </w:r>
      <w:r>
        <w:rPr>
          <w:rFonts w:hint="eastAsia"/>
        </w:rPr>
        <w:t>與</w:t>
      </w:r>
      <w:r>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β</m:t>
            </m:r>
          </m:sub>
        </m:sSub>
      </m:oMath>
      <w:r>
        <w:rPr>
          <w:rFonts w:hint="eastAsia"/>
        </w:rPr>
        <w:t>指標表現接近</w:t>
      </w:r>
      <w:r>
        <w:rPr>
          <w:rFonts w:hint="eastAsia"/>
        </w:rPr>
        <w:t xml:space="preserve"> Fortinet </w:t>
      </w:r>
      <w:r>
        <w:rPr>
          <w:rFonts w:hint="eastAsia"/>
        </w:rPr>
        <w:t>結果，證明模型具備跨設備泛用性。如圖</w:t>
      </w:r>
      <w:r>
        <w:rPr>
          <w:rFonts w:hint="eastAsia"/>
        </w:rPr>
        <w:t xml:space="preserve"> 4-14 </w:t>
      </w:r>
      <w:r>
        <w:rPr>
          <w:rFonts w:hint="eastAsia"/>
        </w:rPr>
        <w:t>所示，呈現了跨設備場域下二元判斷的混淆矩陣</w:t>
      </w:r>
      <w:r w:rsidR="006215C3" w:rsidRPr="00886890">
        <w:rPr>
          <w:rFonts w:hint="eastAsia"/>
        </w:rPr>
        <w:t>。</w:t>
      </w:r>
      <w:r w:rsidR="007F53C5" w:rsidRPr="007F53C5">
        <w:rPr>
          <w:noProof/>
        </w:rPr>
        <w:drawing>
          <wp:inline distT="0" distB="0" distL="0" distR="0" wp14:anchorId="6F3D2C88" wp14:editId="2F8B3990">
            <wp:extent cx="5274310" cy="3569335"/>
            <wp:effectExtent l="0" t="0" r="2540" b="0"/>
            <wp:docPr id="7888010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69335"/>
                    </a:xfrm>
                    <a:prstGeom prst="rect">
                      <a:avLst/>
                    </a:prstGeom>
                    <a:noFill/>
                    <a:ln>
                      <a:noFill/>
                    </a:ln>
                  </pic:spPr>
                </pic:pic>
              </a:graphicData>
            </a:graphic>
          </wp:inline>
        </w:drawing>
      </w:r>
    </w:p>
    <w:p w14:paraId="706130BF" w14:textId="20245806" w:rsidR="00802912" w:rsidRPr="006215C3" w:rsidRDefault="007F53C5" w:rsidP="0046775E">
      <w:pPr>
        <w:pStyle w:val="afd"/>
        <w:rPr>
          <w:szCs w:val="22"/>
        </w:rPr>
      </w:pPr>
      <w:r>
        <w:rPr>
          <w:rFonts w:hint="eastAsia"/>
        </w:rPr>
        <w:t>圖</w:t>
      </w:r>
      <w:r>
        <w:rPr>
          <w:rFonts w:hint="eastAsia"/>
        </w:rPr>
        <w:t xml:space="preserve"> 4</w:t>
      </w:r>
      <w:r>
        <w:noBreakHyphen/>
      </w:r>
      <w:r w:rsidR="0046775E">
        <w:fldChar w:fldCharType="begin"/>
      </w:r>
      <w:r w:rsidR="0046775E">
        <w:instrText xml:space="preserve"> SEQ </w:instrText>
      </w:r>
      <w:r w:rsidR="0046775E">
        <w:instrText>圖</w:instrText>
      </w:r>
      <w:r w:rsidR="0046775E">
        <w:instrText xml:space="preserve"> \* ARABIC \s 1 </w:instrText>
      </w:r>
      <w:r w:rsidR="0046775E">
        <w:fldChar w:fldCharType="separate"/>
      </w:r>
      <w:r w:rsidR="0046775E">
        <w:rPr>
          <w:noProof/>
        </w:rPr>
        <w:t>14</w:t>
      </w:r>
      <w:r w:rsidR="0046775E">
        <w:fldChar w:fldCharType="end"/>
      </w:r>
      <w:r>
        <w:rPr>
          <w:rFonts w:hint="eastAsia"/>
        </w:rPr>
        <w:t xml:space="preserve"> Cisco</w:t>
      </w:r>
      <w:r>
        <w:rPr>
          <w:rFonts w:hint="eastAsia"/>
        </w:rPr>
        <w:t>威脅判斷訓練混淆矩陣</w:t>
      </w:r>
    </w:p>
    <w:p w14:paraId="1FAC4668" w14:textId="77777777" w:rsidR="005C780B" w:rsidRDefault="005C780B" w:rsidP="00886890">
      <w:pPr>
        <w:ind w:firstLine="560"/>
      </w:pPr>
      <w:r w:rsidRPr="005C780B">
        <w:rPr>
          <w:rFonts w:hint="eastAsia"/>
        </w:rPr>
        <w:t>在基模型層，本研究進一步改良</w:t>
      </w:r>
      <w:r w:rsidRPr="005C780B">
        <w:rPr>
          <w:rFonts w:hint="eastAsia"/>
        </w:rPr>
        <w:t xml:space="preserve"> DWB (Dynamically Weighted Boost)</w:t>
      </w:r>
      <w:r w:rsidRPr="005C780B">
        <w:rPr>
          <w:rFonts w:hint="eastAsia"/>
        </w:rPr>
        <w:t>，依據樣本不確定度與類別頻率動態調整權重，以提升難分類</w:t>
      </w:r>
      <w:r w:rsidRPr="005C780B">
        <w:rPr>
          <w:rFonts w:hint="eastAsia"/>
        </w:rPr>
        <w:lastRenderedPageBreak/>
        <w:t>與少數類樣本之召回率；在集成層，則採用</w:t>
      </w:r>
      <w:r w:rsidRPr="005C780B">
        <w:rPr>
          <w:rFonts w:hint="eastAsia"/>
        </w:rPr>
        <w:t xml:space="preserve"> DMW (Dynamic Model Weighting)</w:t>
      </w:r>
      <w:r w:rsidRPr="005C780B">
        <w:rPr>
          <w:rFonts w:hint="eastAsia"/>
        </w:rPr>
        <w:t>，透過</w:t>
      </w:r>
      <w:r w:rsidRPr="005C780B">
        <w:rPr>
          <w:rFonts w:hint="eastAsia"/>
        </w:rPr>
        <w:t xml:space="preserve"> OOF (out-of-fold) </w:t>
      </w:r>
      <w:r w:rsidRPr="005C780B">
        <w:rPr>
          <w:rFonts w:hint="eastAsia"/>
        </w:rPr>
        <w:t>預測初始化模型權重，並於部署後以</w:t>
      </w:r>
      <w:r w:rsidRPr="005C780B">
        <w:rPr>
          <w:rFonts w:hint="eastAsia"/>
        </w:rPr>
        <w:t xml:space="preserve"> Hedge/Exponentiated Gradient </w:t>
      </w:r>
      <w:r w:rsidRPr="005C780B">
        <w:rPr>
          <w:rFonts w:hint="eastAsia"/>
        </w:rPr>
        <w:t>演算法進行週期性更新。整合後結果顯示，相較於靜態投票，本研究之動態權重策略有效降低了高危險流量的偽陰性，提升長期穩健性。</w:t>
      </w:r>
    </w:p>
    <w:p w14:paraId="350E4A7E" w14:textId="66EA53D7" w:rsidR="00EF41E5" w:rsidRDefault="005C780B" w:rsidP="005C780B">
      <w:pPr>
        <w:ind w:firstLineChars="0" w:firstLine="0"/>
      </w:pPr>
      <w:r w:rsidRPr="005C780B">
        <w:rPr>
          <w:rFonts w:hint="eastAsia"/>
        </w:rPr>
        <w:t>如圖</w:t>
      </w:r>
      <w:r w:rsidRPr="005C780B">
        <w:rPr>
          <w:rFonts w:hint="eastAsia"/>
        </w:rPr>
        <w:t xml:space="preserve"> 4-15 </w:t>
      </w:r>
      <w:r w:rsidRPr="005C780B">
        <w:rPr>
          <w:rFonts w:hint="eastAsia"/>
        </w:rPr>
        <w:t>所示，展示了本研究提出之動態權重架構</w:t>
      </w:r>
      <w:r w:rsidR="006215C3">
        <w:rPr>
          <w:rFonts w:hint="eastAsia"/>
        </w:rPr>
        <w:t>。</w:t>
      </w:r>
    </w:p>
    <w:p w14:paraId="782B2A9B" w14:textId="2F15D0E2" w:rsidR="00802912" w:rsidRPr="00802912" w:rsidRDefault="00EF41E5" w:rsidP="0046775E">
      <w:pPr>
        <w:pStyle w:val="afd"/>
      </w:pPr>
      <w:r>
        <w:rPr>
          <w:rFonts w:hint="eastAsia"/>
        </w:rPr>
        <w:t>圖</w:t>
      </w:r>
      <w:r>
        <w:rPr>
          <w:rFonts w:hint="eastAsia"/>
        </w:rPr>
        <w:t xml:space="preserve"> 4</w:t>
      </w:r>
      <w:r w:rsidR="00687E04">
        <w:rPr>
          <w:rFonts w:hint="eastAsia"/>
        </w:rPr>
        <w:t>-</w:t>
      </w:r>
      <w:r w:rsidR="0046775E">
        <w:fldChar w:fldCharType="begin"/>
      </w:r>
      <w:r w:rsidR="0046775E">
        <w:instrText xml:space="preserve"> </w:instrText>
      </w:r>
      <w:r w:rsidR="0046775E">
        <w:rPr>
          <w:rFonts w:hint="eastAsia"/>
        </w:rPr>
        <w:instrText xml:space="preserve">SEQ </w:instrText>
      </w:r>
      <w:r w:rsidR="0046775E">
        <w:rPr>
          <w:rFonts w:hint="eastAsia"/>
        </w:rPr>
        <w:instrText>圖</w:instrText>
      </w:r>
      <w:r w:rsidR="0046775E">
        <w:rPr>
          <w:rFonts w:hint="eastAsia"/>
        </w:rPr>
        <w:instrText xml:space="preserve"> \* ARABIC \s 1</w:instrText>
      </w:r>
      <w:r w:rsidR="0046775E">
        <w:instrText xml:space="preserve"> </w:instrText>
      </w:r>
      <w:r w:rsidR="0046775E">
        <w:fldChar w:fldCharType="separate"/>
      </w:r>
      <w:r w:rsidR="0046775E">
        <w:rPr>
          <w:noProof/>
        </w:rPr>
        <w:t>15</w:t>
      </w:r>
      <w:r w:rsidR="0046775E">
        <w:fldChar w:fldCharType="end"/>
      </w:r>
      <w:r>
        <w:rPr>
          <w:rFonts w:hint="eastAsia"/>
        </w:rPr>
        <w:t xml:space="preserve"> D</w:t>
      </w:r>
      <w:r w:rsidR="005C780B">
        <w:rPr>
          <w:rFonts w:hint="eastAsia"/>
        </w:rPr>
        <w:t>-</w:t>
      </w:r>
      <w:r>
        <w:rPr>
          <w:rFonts w:hint="eastAsia"/>
        </w:rPr>
        <w:t>Flare</w:t>
      </w:r>
      <w:r>
        <w:rPr>
          <w:rFonts w:hint="eastAsia"/>
        </w:rPr>
        <w:t>系統之動態權重架構圖</w:t>
      </w:r>
    </w:p>
    <w:p w14:paraId="0589EDF8" w14:textId="77777777" w:rsidR="005C780B" w:rsidRDefault="005C780B" w:rsidP="005C780B">
      <w:pPr>
        <w:ind w:firstLineChars="0" w:firstLine="0"/>
      </w:pPr>
      <w:r>
        <w:rPr>
          <w:rFonts w:hint="eastAsia"/>
        </w:rPr>
        <w:t>此外，本研究以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進行自動化搜尋，涵蓋基模型參數（如樹深度、學習率、子樣本比例）與集成架構（</w:t>
      </w:r>
      <w:r>
        <w:rPr>
          <w:rFonts w:hint="eastAsia"/>
        </w:rPr>
        <w:t xml:space="preserve">Stacking/Voting </w:t>
      </w:r>
      <w:r>
        <w:rPr>
          <w:rFonts w:hint="eastAsia"/>
        </w:rPr>
        <w:t>組合、決策門檻）。最終實驗結果顯示，調參後模型在</w:t>
      </w:r>
      <w:r>
        <w:rPr>
          <w:rFonts w:hint="eastAsia"/>
        </w:rPr>
        <w:t xml:space="preserve"> Macro-F1 </w:t>
      </w:r>
      <w:r>
        <w:rPr>
          <w:rFonts w:hint="eastAsia"/>
        </w:rPr>
        <w:t>與</w:t>
      </w:r>
      <w:r>
        <w:rPr>
          <w:rFonts w:hint="eastAsia"/>
        </w:rPr>
        <w:t xml:space="preserve"> PR-AUC </w:t>
      </w:r>
      <w:r>
        <w:rPr>
          <w:rFonts w:hint="eastAsia"/>
        </w:rPr>
        <w:t>指標上皆優於原始設定，並在</w:t>
      </w:r>
      <w:r>
        <w:rPr>
          <w:rFonts w:hint="eastAsia"/>
        </w:rPr>
        <w:t xml:space="preserve"> Critical </w:t>
      </w:r>
      <w:r>
        <w:rPr>
          <w:rFonts w:hint="eastAsia"/>
        </w:rPr>
        <w:t>類別召回率上顯著提升。</w:t>
      </w:r>
    </w:p>
    <w:p w14:paraId="177AEF01" w14:textId="77777777" w:rsidR="005C780B" w:rsidRDefault="005C780B" w:rsidP="005C780B">
      <w:pPr>
        <w:ind w:firstLineChars="0" w:firstLine="0"/>
      </w:pPr>
    </w:p>
    <w:p w14:paraId="622FBDC5" w14:textId="77777777" w:rsidR="005C780B" w:rsidRDefault="005C780B" w:rsidP="005C780B">
      <w:pPr>
        <w:ind w:firstLineChars="0" w:firstLine="0"/>
      </w:pPr>
      <w:r>
        <w:rPr>
          <w:rFonts w:hint="eastAsia"/>
        </w:rPr>
        <w:t>在系統整合層面，</w:t>
      </w:r>
      <w:r>
        <w:rPr>
          <w:rFonts w:hint="eastAsia"/>
        </w:rPr>
        <w:t xml:space="preserve">D-FLARE </w:t>
      </w:r>
      <w:r>
        <w:rPr>
          <w:rFonts w:hint="eastAsia"/>
        </w:rPr>
        <w:t>完成</w:t>
      </w:r>
      <w:r>
        <w:rPr>
          <w:rFonts w:hint="eastAsia"/>
        </w:rPr>
        <w:t xml:space="preserve"> CLI </w:t>
      </w:r>
      <w:r>
        <w:rPr>
          <w:rFonts w:hint="eastAsia"/>
        </w:rPr>
        <w:t>與</w:t>
      </w:r>
      <w:r>
        <w:rPr>
          <w:rFonts w:hint="eastAsia"/>
        </w:rPr>
        <w:t xml:space="preserve"> UI </w:t>
      </w:r>
      <w:r>
        <w:rPr>
          <w:rFonts w:hint="eastAsia"/>
        </w:rPr>
        <w:t>雙模式控制中心之實作：</w:t>
      </w:r>
      <w:r>
        <w:rPr>
          <w:rFonts w:hint="eastAsia"/>
        </w:rPr>
        <w:t xml:space="preserve">CLI </w:t>
      </w:r>
      <w:r>
        <w:rPr>
          <w:rFonts w:hint="eastAsia"/>
        </w:rPr>
        <w:t>模式支援伺服器端自動化批次處理，適用於長時間部署；</w:t>
      </w:r>
      <w:r>
        <w:rPr>
          <w:rFonts w:hint="eastAsia"/>
        </w:rPr>
        <w:t xml:space="preserve">UI </w:t>
      </w:r>
      <w:r>
        <w:rPr>
          <w:rFonts w:hint="eastAsia"/>
        </w:rPr>
        <w:t>模式則整合</w:t>
      </w:r>
      <w:r>
        <w:rPr>
          <w:rFonts w:hint="eastAsia"/>
        </w:rPr>
        <w:t xml:space="preserve"> Log </w:t>
      </w:r>
      <w:r>
        <w:rPr>
          <w:rFonts w:hint="eastAsia"/>
        </w:rPr>
        <w:t>擷取、圖表產生、資料清理與通知推播，並支援最小化至系統匣，適用於日常維運。當系統偵測到高危險事件時，可透過</w:t>
      </w:r>
      <w:r>
        <w:rPr>
          <w:rFonts w:hint="eastAsia"/>
        </w:rPr>
        <w:t xml:space="preserve"> LINE </w:t>
      </w:r>
      <w:r>
        <w:rPr>
          <w:rFonts w:hint="eastAsia"/>
        </w:rPr>
        <w:t>與</w:t>
      </w:r>
      <w:r>
        <w:rPr>
          <w:rFonts w:hint="eastAsia"/>
        </w:rPr>
        <w:t xml:space="preserve"> Discord </w:t>
      </w:r>
      <w:r>
        <w:rPr>
          <w:rFonts w:hint="eastAsia"/>
        </w:rPr>
        <w:t>通知模組即時推播，並提供</w:t>
      </w:r>
      <w:r>
        <w:rPr>
          <w:rFonts w:hint="eastAsia"/>
        </w:rPr>
        <w:t xml:space="preserve"> Gemini </w:t>
      </w:r>
      <w:r>
        <w:rPr>
          <w:rFonts w:hint="eastAsia"/>
        </w:rPr>
        <w:t>自動化應變建議，進一步提升系統的實務應用價值。</w:t>
      </w:r>
    </w:p>
    <w:p w14:paraId="5C90288C" w14:textId="77777777" w:rsidR="005C780B" w:rsidRDefault="005C780B" w:rsidP="005C780B">
      <w:pPr>
        <w:ind w:firstLineChars="0" w:firstLine="0"/>
      </w:pPr>
    </w:p>
    <w:p w14:paraId="371D337D" w14:textId="5FB513B3" w:rsidR="00886890" w:rsidRPr="005C780B" w:rsidRDefault="005C780B" w:rsidP="005C780B">
      <w:pPr>
        <w:ind w:firstLineChars="0" w:firstLine="0"/>
      </w:pPr>
      <w:r>
        <w:rPr>
          <w:rFonts w:hint="eastAsia"/>
        </w:rPr>
        <w:t>在運算效能方面，透過</w:t>
      </w:r>
      <w:r>
        <w:rPr>
          <w:rFonts w:hint="eastAsia"/>
        </w:rPr>
        <w:t xml:space="preserve"> Windowed Count-Min Sketch </w:t>
      </w:r>
      <w:r>
        <w:rPr>
          <w:rFonts w:hint="eastAsia"/>
        </w:rPr>
        <w:t>技術，系統能在</w:t>
      </w:r>
      <m:oMath>
        <m:r>
          <m:rPr>
            <m:scr m:val="script"/>
          </m:rPr>
          <w:rPr>
            <w:rFonts w:ascii="Cambria Math" w:hAnsi="Cambria Math"/>
          </w:rPr>
          <m:t>O(</m:t>
        </m:r>
        <m:r>
          <w:rPr>
            <w:rFonts w:ascii="Cambria Math" w:hAnsi="Cambria Math"/>
          </w:rPr>
          <m:t>w⋅d)</m:t>
        </m:r>
      </m:oMath>
      <w:r>
        <w:rPr>
          <w:rFonts w:hint="eastAsia"/>
        </w:rPr>
        <w:t>空間內完成時間窗統計，有效降低記憶體占用。在單機</w:t>
      </w:r>
      <w:r>
        <w:t xml:space="preserve"> GPU/CPU </w:t>
      </w:r>
      <w:r>
        <w:rPr>
          <w:rFonts w:hint="eastAsia"/>
        </w:rPr>
        <w:t>環境下，平均推論延遲維持於</w:t>
      </w:r>
      <w:r>
        <w:t xml:space="preserve"> 0.5–1.2 </w:t>
      </w:r>
      <w:r>
        <w:rPr>
          <w:rFonts w:hint="eastAsia"/>
        </w:rPr>
        <w:t>毫秒，符合即時告警需求。此結果證明</w:t>
      </w:r>
      <w:r>
        <w:t xml:space="preserve"> D-FLARE </w:t>
      </w:r>
      <w:r>
        <w:rPr>
          <w:rFonts w:hint="eastAsia"/>
        </w:rPr>
        <w:t>不僅能於多來源防火牆環境中正確偵測威脅，亦具備實際部署的可行性。</w:t>
      </w:r>
    </w:p>
    <w:p w14:paraId="70FAD4CD" w14:textId="77777777" w:rsidR="00886890" w:rsidRPr="00F271DD" w:rsidRDefault="00886890" w:rsidP="008A6C0B">
      <w:pPr>
        <w:ind w:firstLineChars="0" w:firstLine="0"/>
      </w:pPr>
    </w:p>
    <w:p w14:paraId="2F47E6D7" w14:textId="20763575" w:rsidR="003A3E29" w:rsidRPr="002837CB" w:rsidRDefault="003A3E29" w:rsidP="00B62CC1">
      <w:pPr>
        <w:pStyle w:val="2"/>
      </w:pPr>
      <w:bookmarkStart w:id="108" w:name="_Toc207454485"/>
      <w:r w:rsidRPr="002837CB">
        <w:t>與既有方法比較</w:t>
      </w:r>
      <w:bookmarkStart w:id="109" w:name="_Hlk153132019"/>
      <w:bookmarkEnd w:id="108"/>
    </w:p>
    <w:p w14:paraId="43FD1472" w14:textId="25F80A2A" w:rsidR="00DD39E9" w:rsidRDefault="00DD39E9" w:rsidP="00886890">
      <w:pPr>
        <w:widowControl/>
        <w:ind w:firstLineChars="0" w:firstLine="0"/>
        <w:jc w:val="left"/>
      </w:pPr>
      <w:r>
        <w:t>為驗證</w:t>
      </w:r>
      <w:r>
        <w:t xml:space="preserve"> D-FLARE </w:t>
      </w:r>
      <w:r>
        <w:t>相較於既有多分類與異常偵測方法之優勢，本節選取</w:t>
      </w:r>
      <w:r>
        <w:t xml:space="preserve"> </w:t>
      </w:r>
      <w:proofErr w:type="spellStart"/>
      <w:r>
        <w:t>Aljabri</w:t>
      </w:r>
      <w:proofErr w:type="spellEnd"/>
      <w:r>
        <w:t xml:space="preserve">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F271DD">
      <w:pPr>
        <w:widowControl/>
        <w:ind w:firstLineChars="0" w:firstLine="0"/>
        <w:jc w:val="left"/>
      </w:pPr>
      <w:r>
        <w:t>(</w:t>
      </w:r>
      <w:r w:rsidR="00DD39E9">
        <w:t>1</w:t>
      </w:r>
      <w:r>
        <w:t>)</w:t>
      </w:r>
      <w:r w:rsidR="0075037D">
        <w:rPr>
          <w:rFonts w:hint="eastAsia"/>
        </w:rPr>
        <w:t xml:space="preserve">  </w:t>
      </w:r>
      <w:proofErr w:type="spellStart"/>
      <w:r w:rsidR="00DD39E9">
        <w:t>Aljabri</w:t>
      </w:r>
      <w:proofErr w:type="spellEnd"/>
      <w:r w:rsidR="00DD39E9">
        <w:t xml:space="preserve"> </w:t>
      </w:r>
      <w:r w:rsidR="00DD39E9">
        <w:t>等人</w:t>
      </w:r>
      <w:r w:rsidR="31026237">
        <w:t>[</w:t>
      </w:r>
      <w:r w:rsidR="00DD39E9">
        <w:t>14</w:t>
      </w:r>
      <w:r w:rsidR="4F97B50D">
        <w:t>]</w:t>
      </w:r>
    </w:p>
    <w:p w14:paraId="09A4706A" w14:textId="3D88BAB3" w:rsidR="00DD39E9" w:rsidRDefault="00DD39E9" w:rsidP="00F271DD">
      <w:pPr>
        <w:pStyle w:val="af0"/>
        <w:widowControl/>
        <w:numPr>
          <w:ilvl w:val="0"/>
          <w:numId w:val="18"/>
        </w:numPr>
        <w:ind w:leftChars="0" w:firstLineChars="0"/>
        <w:jc w:val="left"/>
      </w:pPr>
      <w:r>
        <w:t>實驗一</w:t>
      </w:r>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271DD">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271DD">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6C5828F0" w14:textId="006BD438" w:rsidR="00DD39E9" w:rsidRDefault="00DD39E9" w:rsidP="00886890">
      <w:pPr>
        <w:pStyle w:val="af0"/>
        <w:widowControl/>
        <w:numPr>
          <w:ilvl w:val="0"/>
          <w:numId w:val="18"/>
        </w:numPr>
        <w:ind w:leftChars="0" w:firstLineChars="0"/>
        <w:jc w:val="left"/>
      </w:pPr>
      <w:r>
        <w:lastRenderedPageBreak/>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4B783A64" w14:textId="476E1EA7" w:rsidR="00DD39E9" w:rsidRDefault="00DD39E9" w:rsidP="00F271DD">
      <w:pPr>
        <w:pStyle w:val="af0"/>
        <w:widowControl/>
        <w:numPr>
          <w:ilvl w:val="0"/>
          <w:numId w:val="15"/>
        </w:numPr>
        <w:tabs>
          <w:tab w:val="clear" w:pos="720"/>
          <w:tab w:val="num" w:pos="0"/>
        </w:tabs>
        <w:ind w:leftChars="0" w:firstLineChars="0" w:hanging="720"/>
        <w:jc w:val="left"/>
      </w:pPr>
      <w:r>
        <w:t xml:space="preserve">Sengupta </w:t>
      </w:r>
      <w:r>
        <w:t>等人</w:t>
      </w:r>
      <w:r w:rsidR="45707B2A">
        <w:t>[</w:t>
      </w:r>
      <w:r>
        <w:t>15</w:t>
      </w:r>
      <w:r w:rsidR="441274AC">
        <w:t>]</w:t>
      </w:r>
    </w:p>
    <w:p w14:paraId="22797BAE" w14:textId="77777777" w:rsidR="00FA149B" w:rsidRDefault="00E677DF" w:rsidP="00F271DD">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271DD">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271DD">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之罕見值歸為</w:t>
      </w:r>
      <w:r w:rsidRPr="00E677DF">
        <w:t xml:space="preserve"> threat level 1</w:t>
      </w:r>
      <w:r w:rsidRPr="00E677DF">
        <w:t>；</w:t>
      </w:r>
    </w:p>
    <w:p w14:paraId="7C75F88C" w14:textId="77777777" w:rsidR="00E7757B" w:rsidRDefault="00E677DF" w:rsidP="00F271DD">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271DD">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5FE5D381" w14:textId="5076735F" w:rsidR="00DD39E9" w:rsidRDefault="00E677DF" w:rsidP="00886890">
      <w:pPr>
        <w:pStyle w:val="af0"/>
        <w:widowControl/>
        <w:numPr>
          <w:ilvl w:val="0"/>
          <w:numId w:val="19"/>
        </w:numPr>
        <w:ind w:leftChars="0" w:firstLineChars="0"/>
        <w:jc w:val="left"/>
      </w:pPr>
      <w:r w:rsidRPr="00E677DF">
        <w:lastRenderedPageBreak/>
        <w:t>實驗分割：</w:t>
      </w:r>
      <w:r w:rsidRPr="00E677DF">
        <w:t xml:space="preserve">80% </w:t>
      </w:r>
      <w:r w:rsidRPr="00E677DF">
        <w:t>用於訓練，</w:t>
      </w:r>
      <w:r w:rsidRPr="00E677DF">
        <w:t xml:space="preserve">20% </w:t>
      </w:r>
      <w:r w:rsidRPr="00E677DF">
        <w:t>用於測試；限制：最終僅能提供「高危／低危」二級警示，無法對應四級</w:t>
      </w:r>
      <w:r w:rsidRPr="00E677DF">
        <w:t xml:space="preserve"> </w:t>
      </w:r>
      <w:proofErr w:type="spellStart"/>
      <w:r w:rsidRPr="00E677DF">
        <w:t>crlevel</w:t>
      </w:r>
      <w:proofErr w:type="spellEnd"/>
      <w:r w:rsidRPr="00E677DF">
        <w:t>；且未於生產環境或長期跨日資料上部署驗證。</w:t>
      </w:r>
    </w:p>
    <w:p w14:paraId="3E53649D" w14:textId="1C96DABD" w:rsidR="00DD39E9" w:rsidRDefault="00DD39E9" w:rsidP="00F271DD">
      <w:pPr>
        <w:pStyle w:val="af0"/>
        <w:widowControl/>
        <w:numPr>
          <w:ilvl w:val="0"/>
          <w:numId w:val="15"/>
        </w:numPr>
        <w:tabs>
          <w:tab w:val="clear" w:pos="720"/>
          <w:tab w:val="num" w:pos="0"/>
        </w:tabs>
        <w:spacing w:line="240" w:lineRule="auto"/>
        <w:ind w:leftChars="0" w:firstLineChars="0" w:hanging="720"/>
        <w:jc w:val="left"/>
      </w:pPr>
      <w:r>
        <w:rPr>
          <w:rFonts w:hint="eastAsia"/>
        </w:rPr>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271DD">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271DD">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271DD">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271DD">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271DD">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F271D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F271DD">
      <w:pPr>
        <w:widowControl/>
        <w:ind w:firstLineChars="0" w:firstLine="420"/>
        <w:jc w:val="left"/>
      </w:pPr>
      <w:r>
        <w:rPr>
          <w:rFonts w:hint="eastAsia"/>
        </w:rPr>
        <w:lastRenderedPageBreak/>
        <w:t>綜上，</w:t>
      </w:r>
      <w:r>
        <w:t xml:space="preserve">D-FLARE </w:t>
      </w:r>
      <w:r>
        <w:rPr>
          <w:rFonts w:hint="eastAsia"/>
        </w:rPr>
        <w:t>不僅在整體準確度與</w:t>
      </w:r>
      <w:r>
        <w:t xml:space="preserve"> F₁-score </w:t>
      </w:r>
      <w:r>
        <w:rPr>
          <w:rFonts w:hint="eastAsia"/>
        </w:rPr>
        <w:t>上超越</w:t>
      </w:r>
      <w:r>
        <w:t xml:space="preserve"> </w:t>
      </w:r>
      <w:proofErr w:type="spellStart"/>
      <w:r>
        <w:t>Aljabri</w:t>
      </w:r>
      <w:proofErr w:type="spellEnd"/>
      <w:r>
        <w:t xml:space="preserve">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26032DAA"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110" w:name="_Toc207454486"/>
      <w:r w:rsidRPr="0023305C">
        <w:rPr>
          <w:rFonts w:cs="Times New Roman"/>
          <w:color w:val="000000" w:themeColor="text1"/>
          <w:szCs w:val="36"/>
        </w:rPr>
        <w:lastRenderedPageBreak/>
        <w:t>結論與未來工作</w:t>
      </w:r>
      <w:bookmarkEnd w:id="110"/>
    </w:p>
    <w:p w14:paraId="5924E2BA" w14:textId="2A6404B7" w:rsidR="00E136CD" w:rsidRPr="00E136CD" w:rsidRDefault="0075037D" w:rsidP="00B62CC1">
      <w:pPr>
        <w:pStyle w:val="2"/>
      </w:pPr>
      <w:bookmarkStart w:id="111" w:name="_Toc207454487"/>
      <w:r>
        <w:rPr>
          <w:rFonts w:hint="eastAsia"/>
        </w:rPr>
        <w:t>結論</w:t>
      </w:r>
      <w:bookmarkEnd w:id="111"/>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臺和雲端場景下的部署提供了可行且具重複利用價值的參考。</w:t>
      </w:r>
    </w:p>
    <w:p w14:paraId="153F3008" w14:textId="5A15BB24" w:rsidR="003A3E29" w:rsidRDefault="00DB7332" w:rsidP="00B62CC1">
      <w:pPr>
        <w:pStyle w:val="2"/>
      </w:pPr>
      <w:bookmarkStart w:id="112" w:name="_Toc207454488"/>
      <w:r>
        <w:rPr>
          <w:rFonts w:hint="eastAsia"/>
        </w:rPr>
        <w:lastRenderedPageBreak/>
        <w:t>未來工作</w:t>
      </w:r>
      <w:bookmarkEnd w:id="112"/>
    </w:p>
    <w:p w14:paraId="3A7C7A62" w14:textId="74D3C31A" w:rsidR="00DB7332" w:rsidRDefault="00DB7332" w:rsidP="00DB7332">
      <w:pPr>
        <w:ind w:firstLine="560"/>
      </w:pPr>
      <w:r w:rsidRPr="00DB7332">
        <w:t>綜合目前成果，後續工作將聚焦於以下幾大面向：首先，擴充訓練資料窗口至數週或數月，並導入增量式更新機制，以維持模型對長期流量分布變化的適應力；同時，建置概念漂移檢測與自動再訓練流程，確保在攻擊手法演進時仍能保持穩定效能。為減少線上推論延遲，計畫進行模型壓縮與知識蒸餾，並以微服務化方式部署於容器化環境，以利持續監控與管理。此外，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在其他防火牆平臺與雲端架構下之適用性，為未來推廣與應用奠定更完善的基礎。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113" w:name="_Toc207454489"/>
      <w:r w:rsidRPr="0023305C">
        <w:rPr>
          <w:rFonts w:cs="Times New Roman"/>
          <w:color w:val="000000" w:themeColor="text1"/>
          <w:szCs w:val="36"/>
        </w:rPr>
        <w:lastRenderedPageBreak/>
        <w:t>參考文獻</w:t>
      </w:r>
      <w:bookmarkEnd w:id="45"/>
      <w:bookmarkEnd w:id="109"/>
      <w:bookmarkEnd w:id="113"/>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5AA9CFFF" w14:textId="632EDDD8" w:rsidR="00A5157B" w:rsidRDefault="00A5157B" w:rsidP="00771AC9">
      <w:pPr>
        <w:pStyle w:val="a"/>
        <w:spacing w:line="360" w:lineRule="auto"/>
        <w:ind w:left="426" w:hangingChars="152" w:hanging="426"/>
        <w:jc w:val="both"/>
      </w:pPr>
      <w:r w:rsidRPr="00A5157B">
        <w:t>T. Akiba, S. Sano, T. Yanase, T. Ohta, and M. Koyama, "</w:t>
      </w:r>
      <w:proofErr w:type="spellStart"/>
      <w:r w:rsidRPr="00A5157B">
        <w:t>Optuna</w:t>
      </w:r>
      <w:proofErr w:type="spellEnd"/>
      <w:r w:rsidRPr="00A5157B">
        <w:t xml:space="preserve">: A Next-generation Hyperparameter Optimization Framework," in Proc. 25th ACM SIGKDD Int. Conf. Knowledge Discovery &amp; Data Mining (KDD), Anchorage, AK, USA, Jul. 2019, pp. 2623–2631. </w:t>
      </w:r>
      <w:proofErr w:type="spellStart"/>
      <w:r w:rsidRPr="00A5157B">
        <w:t>doi</w:t>
      </w:r>
      <w:proofErr w:type="spellEnd"/>
      <w:r w:rsidRPr="00A5157B">
        <w:t xml:space="preserve">: 10.1145/3292500.3330701. </w:t>
      </w:r>
    </w:p>
    <w:p w14:paraId="57740EF4" w14:textId="464EDE0F"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w:t>
      </w:r>
      <w:proofErr w:type="spellStart"/>
      <w:r>
        <w:t>Aljabri</w:t>
      </w:r>
      <w:proofErr w:type="spellEnd"/>
      <w:r>
        <w:t xml:space="preserve">,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w:t>
      </w:r>
      <w:r>
        <w:lastRenderedPageBreak/>
        <w:t xml:space="preserve">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lastRenderedPageBreak/>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3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4D5A8" w14:textId="77777777" w:rsidR="004307A1" w:rsidRDefault="004307A1" w:rsidP="00C6243A">
      <w:pPr>
        <w:ind w:firstLine="560"/>
      </w:pPr>
      <w:r>
        <w:separator/>
      </w:r>
    </w:p>
    <w:p w14:paraId="7DA578F3" w14:textId="77777777" w:rsidR="004307A1" w:rsidRDefault="004307A1">
      <w:pPr>
        <w:ind w:firstLine="560"/>
      </w:pPr>
    </w:p>
    <w:p w14:paraId="501E0A46" w14:textId="77777777" w:rsidR="004307A1" w:rsidRDefault="004307A1">
      <w:pPr>
        <w:ind w:firstLine="560"/>
      </w:pPr>
    </w:p>
  </w:endnote>
  <w:endnote w:type="continuationSeparator" w:id="0">
    <w:p w14:paraId="729C32F2" w14:textId="77777777" w:rsidR="004307A1" w:rsidRDefault="004307A1" w:rsidP="00C6243A">
      <w:pPr>
        <w:ind w:firstLine="560"/>
      </w:pPr>
      <w:r>
        <w:continuationSeparator/>
      </w:r>
    </w:p>
    <w:p w14:paraId="6D5B5EFA" w14:textId="77777777" w:rsidR="004307A1" w:rsidRDefault="004307A1">
      <w:pPr>
        <w:ind w:firstLine="560"/>
      </w:pPr>
    </w:p>
    <w:p w14:paraId="6557A0C4" w14:textId="77777777" w:rsidR="004307A1" w:rsidRDefault="004307A1">
      <w:pPr>
        <w:ind w:firstLine="560"/>
      </w:pPr>
    </w:p>
  </w:endnote>
  <w:endnote w:type="continuationNotice" w:id="1">
    <w:p w14:paraId="65C9D2FD" w14:textId="77777777" w:rsidR="004307A1" w:rsidRDefault="004307A1">
      <w:pPr>
        <w:ind w:firstLine="560"/>
      </w:pPr>
    </w:p>
    <w:p w14:paraId="0AB010C0" w14:textId="77777777" w:rsidR="004307A1" w:rsidRDefault="004307A1">
      <w:pPr>
        <w:ind w:firstLine="560"/>
      </w:pPr>
    </w:p>
    <w:p w14:paraId="1F7F4B40" w14:textId="77777777" w:rsidR="004307A1" w:rsidRDefault="004307A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902965"/>
      <w:docPartObj>
        <w:docPartGallery w:val="Page Numbers (Bottom of Page)"/>
        <w:docPartUnique/>
      </w:docPartObj>
    </w:sdtPr>
    <w:sdtContent>
      <w:p w14:paraId="6143CCD6" w14:textId="2208C812" w:rsidR="003D1589" w:rsidRDefault="003D1589">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3D1589" w:rsidRDefault="003D1589">
    <w:pPr>
      <w:pStyle w:val="aa"/>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906904"/>
      <w:docPartObj>
        <w:docPartGallery w:val="Page Numbers (Bottom of Page)"/>
        <w:docPartUnique/>
      </w:docPartObj>
    </w:sdtPr>
    <w:sdtContent>
      <w:p w14:paraId="33613E12" w14:textId="740125D7" w:rsidR="003D1589" w:rsidRDefault="003D1589">
        <w:pPr>
          <w:pStyle w:val="aa"/>
          <w:ind w:firstLine="400"/>
          <w:jc w:val="center"/>
        </w:pPr>
        <w:r>
          <w:fldChar w:fldCharType="begin"/>
        </w:r>
        <w:r>
          <w:instrText>PAGE   \* MERGEFORMAT</w:instrText>
        </w:r>
        <w:r>
          <w:fldChar w:fldCharType="separate"/>
        </w:r>
        <w:r w:rsidR="00511955" w:rsidRPr="00511955">
          <w:rPr>
            <w:noProof/>
            <w:lang w:val="zh-TW"/>
          </w:rPr>
          <w:t>3</w:t>
        </w:r>
        <w:r w:rsidR="00511955" w:rsidRPr="00511955">
          <w:rPr>
            <w:noProof/>
            <w:lang w:val="zh-TW"/>
          </w:rPr>
          <w:t>3</w:t>
        </w:r>
        <w:r>
          <w:fldChar w:fldCharType="end"/>
        </w:r>
      </w:p>
    </w:sdtContent>
  </w:sdt>
  <w:p w14:paraId="349708B7" w14:textId="77777777" w:rsidR="003D1589" w:rsidRDefault="003D1589">
    <w:pPr>
      <w:pStyle w:val="aa"/>
      <w:ind w:firstLine="400"/>
    </w:pPr>
  </w:p>
  <w:p w14:paraId="10533EF4" w14:textId="77777777" w:rsidR="003D1589" w:rsidRDefault="003D1589">
    <w:pPr>
      <w:ind w:firstLine="560"/>
    </w:pPr>
  </w:p>
  <w:p w14:paraId="39C779C7" w14:textId="77777777" w:rsidR="003D1589" w:rsidRDefault="003D1589">
    <w:pP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71015" w14:textId="77777777" w:rsidR="004307A1" w:rsidRDefault="004307A1" w:rsidP="00C6243A">
      <w:pPr>
        <w:ind w:firstLine="560"/>
      </w:pPr>
      <w:r>
        <w:separator/>
      </w:r>
    </w:p>
    <w:p w14:paraId="7180D862" w14:textId="77777777" w:rsidR="004307A1" w:rsidRDefault="004307A1">
      <w:pPr>
        <w:ind w:firstLine="560"/>
      </w:pPr>
    </w:p>
    <w:p w14:paraId="76FA1106" w14:textId="77777777" w:rsidR="004307A1" w:rsidRDefault="004307A1">
      <w:pPr>
        <w:ind w:firstLine="560"/>
      </w:pPr>
    </w:p>
  </w:footnote>
  <w:footnote w:type="continuationSeparator" w:id="0">
    <w:p w14:paraId="34B804CD" w14:textId="77777777" w:rsidR="004307A1" w:rsidRDefault="004307A1" w:rsidP="00C6243A">
      <w:pPr>
        <w:ind w:firstLine="560"/>
      </w:pPr>
      <w:r>
        <w:continuationSeparator/>
      </w:r>
    </w:p>
    <w:p w14:paraId="129CFED2" w14:textId="77777777" w:rsidR="004307A1" w:rsidRDefault="004307A1">
      <w:pPr>
        <w:ind w:firstLine="560"/>
      </w:pPr>
    </w:p>
    <w:p w14:paraId="2BE889AB" w14:textId="77777777" w:rsidR="004307A1" w:rsidRDefault="004307A1">
      <w:pPr>
        <w:ind w:firstLine="560"/>
      </w:pPr>
    </w:p>
  </w:footnote>
  <w:footnote w:type="continuationNotice" w:id="1">
    <w:p w14:paraId="0A4D86E4" w14:textId="77777777" w:rsidR="004307A1" w:rsidRDefault="004307A1">
      <w:pPr>
        <w:ind w:firstLine="560"/>
      </w:pPr>
    </w:p>
    <w:p w14:paraId="5B3C851C" w14:textId="77777777" w:rsidR="004307A1" w:rsidRDefault="004307A1">
      <w:pPr>
        <w:ind w:firstLine="560"/>
      </w:pPr>
    </w:p>
    <w:p w14:paraId="3BCB6A6C" w14:textId="77777777" w:rsidR="004307A1" w:rsidRDefault="004307A1">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8EC67" w14:textId="1BB28C00" w:rsidR="003D1589" w:rsidRDefault="00000000"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1027"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511DE" w14:textId="56474814" w:rsidR="003D1589" w:rsidRDefault="00000000"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1028"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AB88F" w14:textId="1251CFCB" w:rsidR="003D1589" w:rsidRDefault="00000000">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1026"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3C7E"/>
    <w:multiLevelType w:val="hybridMultilevel"/>
    <w:tmpl w:val="C748BAEE"/>
    <w:lvl w:ilvl="0" w:tplc="5538C3AC">
      <w:start w:val="1"/>
      <w:numFmt w:val="decimal"/>
      <w:lvlText w:val="(%1)."/>
      <w:lvlJc w:val="left"/>
      <w:pPr>
        <w:ind w:left="1040" w:hanging="480"/>
      </w:pPr>
      <w:rPr>
        <w:rFonts w:hint="default"/>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934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2E43B2"/>
    <w:multiLevelType w:val="hybridMultilevel"/>
    <w:tmpl w:val="84AC41D4"/>
    <w:lvl w:ilvl="0" w:tplc="C44060EC">
      <w:start w:val="1"/>
      <w:numFmt w:val="decimal"/>
      <w:lvlText w:val="4.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7C78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92AC6"/>
    <w:multiLevelType w:val="multilevel"/>
    <w:tmpl w:val="5B4AB25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4.5.%3"/>
      <w:lvlJc w:val="left"/>
      <w:pPr>
        <w:ind w:left="480" w:hanging="480"/>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31B94062"/>
    <w:multiLevelType w:val="hybridMultilevel"/>
    <w:tmpl w:val="6F6CE6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14" w15:restartNumberingAfterBreak="0">
    <w:nsid w:val="3D151DAC"/>
    <w:multiLevelType w:val="hybridMultilevel"/>
    <w:tmpl w:val="2BEEB24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3D761549"/>
    <w:multiLevelType w:val="hybridMultilevel"/>
    <w:tmpl w:val="91E0D6A6"/>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7" w15:restartNumberingAfterBreak="0">
    <w:nsid w:val="42BB414C"/>
    <w:multiLevelType w:val="hybridMultilevel"/>
    <w:tmpl w:val="74903ED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65558C"/>
    <w:multiLevelType w:val="multilevel"/>
    <w:tmpl w:val="5B4E567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decimal"/>
      <w:pStyle w:val="3"/>
      <w:isLgl/>
      <w:suff w:val="space"/>
      <w:lvlText w:val="%1.%2.%3"/>
      <w:lvlJc w:val="left"/>
      <w:pPr>
        <w:ind w:left="981" w:hanging="1134"/>
      </w:pPr>
      <w:rPr>
        <w:rFonts w:ascii="Times New Roman" w:eastAsia="標楷體" w:hAnsi="Times New Roman" w:hint="default"/>
        <w:b/>
        <w:i w:val="0"/>
        <w:sz w:val="36"/>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20"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E664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6"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B353E50"/>
    <w:multiLevelType w:val="hybridMultilevel"/>
    <w:tmpl w:val="71E02D8A"/>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D42761"/>
    <w:multiLevelType w:val="hybridMultilevel"/>
    <w:tmpl w:val="F68E49C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9" w15:restartNumberingAfterBreak="0">
    <w:nsid w:val="60986917"/>
    <w:multiLevelType w:val="hybridMultilevel"/>
    <w:tmpl w:val="DEDE7674"/>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1"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B2F4580"/>
    <w:multiLevelType w:val="hybridMultilevel"/>
    <w:tmpl w:val="E280D034"/>
    <w:lvl w:ilvl="0" w:tplc="5538C3AC">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1092E1B"/>
    <w:multiLevelType w:val="multilevel"/>
    <w:tmpl w:val="E7DA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B6E70C3"/>
    <w:multiLevelType w:val="hybridMultilevel"/>
    <w:tmpl w:val="DEDE76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92823567">
    <w:abstractNumId w:val="19"/>
  </w:num>
  <w:num w:numId="2" w16cid:durableId="912082560">
    <w:abstractNumId w:val="11"/>
  </w:num>
  <w:num w:numId="3" w16cid:durableId="845050774">
    <w:abstractNumId w:val="18"/>
  </w:num>
  <w:num w:numId="4" w16cid:durableId="1422530099">
    <w:abstractNumId w:val="7"/>
  </w:num>
  <w:num w:numId="5" w16cid:durableId="1129979690">
    <w:abstractNumId w:val="30"/>
  </w:num>
  <w:num w:numId="6" w16cid:durableId="1458177085">
    <w:abstractNumId w:val="4"/>
  </w:num>
  <w:num w:numId="7" w16cid:durableId="520319300">
    <w:abstractNumId w:val="13"/>
  </w:num>
  <w:num w:numId="8" w16cid:durableId="808399085">
    <w:abstractNumId w:val="20"/>
  </w:num>
  <w:num w:numId="9" w16cid:durableId="1172643384">
    <w:abstractNumId w:val="25"/>
  </w:num>
  <w:num w:numId="10" w16cid:durableId="1347245333">
    <w:abstractNumId w:val="12"/>
  </w:num>
  <w:num w:numId="11" w16cid:durableId="1750538100">
    <w:abstractNumId w:val="3"/>
  </w:num>
  <w:num w:numId="12" w16cid:durableId="1652520510">
    <w:abstractNumId w:val="22"/>
  </w:num>
  <w:num w:numId="13" w16cid:durableId="1203666836">
    <w:abstractNumId w:val="34"/>
  </w:num>
  <w:num w:numId="14" w16cid:durableId="1831209585">
    <w:abstractNumId w:val="16"/>
  </w:num>
  <w:num w:numId="15" w16cid:durableId="540553545">
    <w:abstractNumId w:val="24"/>
  </w:num>
  <w:num w:numId="16" w16cid:durableId="1047797710">
    <w:abstractNumId w:val="9"/>
  </w:num>
  <w:num w:numId="17" w16cid:durableId="863521776">
    <w:abstractNumId w:val="36"/>
  </w:num>
  <w:num w:numId="18" w16cid:durableId="323121604">
    <w:abstractNumId w:val="31"/>
  </w:num>
  <w:num w:numId="19" w16cid:durableId="81074275">
    <w:abstractNumId w:val="21"/>
  </w:num>
  <w:num w:numId="20" w16cid:durableId="1773545328">
    <w:abstractNumId w:val="1"/>
  </w:num>
  <w:num w:numId="21" w16cid:durableId="1596475531">
    <w:abstractNumId w:val="26"/>
  </w:num>
  <w:num w:numId="22" w16cid:durableId="842472032">
    <w:abstractNumId w:val="30"/>
  </w:num>
  <w:num w:numId="23" w16cid:durableId="138041660">
    <w:abstractNumId w:val="30"/>
  </w:num>
  <w:num w:numId="24" w16cid:durableId="1951281406">
    <w:abstractNumId w:val="17"/>
  </w:num>
  <w:num w:numId="25" w16cid:durableId="739208258">
    <w:abstractNumId w:val="28"/>
  </w:num>
  <w:num w:numId="26" w16cid:durableId="1922639287">
    <w:abstractNumId w:val="0"/>
  </w:num>
  <w:num w:numId="27" w16cid:durableId="1934967798">
    <w:abstractNumId w:val="32"/>
  </w:num>
  <w:num w:numId="28" w16cid:durableId="874848691">
    <w:abstractNumId w:val="6"/>
  </w:num>
  <w:num w:numId="29" w16cid:durableId="279652471">
    <w:abstractNumId w:val="8"/>
  </w:num>
  <w:num w:numId="30" w16cid:durableId="1921985228">
    <w:abstractNumId w:val="5"/>
  </w:num>
  <w:num w:numId="31" w16cid:durableId="1497762183">
    <w:abstractNumId w:val="23"/>
  </w:num>
  <w:num w:numId="32" w16cid:durableId="590162701">
    <w:abstractNumId w:val="15"/>
  </w:num>
  <w:num w:numId="33" w16cid:durableId="1375958789">
    <w:abstractNumId w:val="14"/>
  </w:num>
  <w:num w:numId="34" w16cid:durableId="1854034280">
    <w:abstractNumId w:val="27"/>
  </w:num>
  <w:num w:numId="35" w16cid:durableId="823666717">
    <w:abstractNumId w:val="19"/>
  </w:num>
  <w:num w:numId="36" w16cid:durableId="185601212">
    <w:abstractNumId w:val="10"/>
  </w:num>
  <w:num w:numId="37" w16cid:durableId="1345477954">
    <w:abstractNumId w:val="35"/>
  </w:num>
  <w:num w:numId="38" w16cid:durableId="697899539">
    <w:abstractNumId w:val="2"/>
  </w:num>
  <w:num w:numId="39" w16cid:durableId="1095708963">
    <w:abstractNumId w:val="33"/>
  </w:num>
  <w:num w:numId="40" w16cid:durableId="1937521144">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235"/>
    <w:rsid w:val="000073A7"/>
    <w:rsid w:val="00007A69"/>
    <w:rsid w:val="00007AA4"/>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381"/>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21AA"/>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010"/>
    <w:rsid w:val="00065508"/>
    <w:rsid w:val="0006570F"/>
    <w:rsid w:val="000657E6"/>
    <w:rsid w:val="0006580B"/>
    <w:rsid w:val="0006581E"/>
    <w:rsid w:val="00065A1F"/>
    <w:rsid w:val="00065DC1"/>
    <w:rsid w:val="00066437"/>
    <w:rsid w:val="000665A2"/>
    <w:rsid w:val="000675A3"/>
    <w:rsid w:val="000675B6"/>
    <w:rsid w:val="00070351"/>
    <w:rsid w:val="00070627"/>
    <w:rsid w:val="00070E5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36"/>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17F3C"/>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467"/>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0BC"/>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4EB5"/>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E56"/>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105"/>
    <w:rsid w:val="001B75C5"/>
    <w:rsid w:val="001B75C9"/>
    <w:rsid w:val="001B76D5"/>
    <w:rsid w:val="001B7702"/>
    <w:rsid w:val="001B7B51"/>
    <w:rsid w:val="001C03D3"/>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BE1"/>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4CA3"/>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AC4"/>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4C6D"/>
    <w:rsid w:val="002750E4"/>
    <w:rsid w:val="00275C59"/>
    <w:rsid w:val="00276D7A"/>
    <w:rsid w:val="002770C8"/>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1C5"/>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42DB"/>
    <w:rsid w:val="002B4551"/>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B36"/>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078"/>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2FB9"/>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589"/>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5B55"/>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7A1"/>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6775E"/>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B17"/>
    <w:rsid w:val="004D4E60"/>
    <w:rsid w:val="004D5282"/>
    <w:rsid w:val="004D5350"/>
    <w:rsid w:val="004D5474"/>
    <w:rsid w:val="004D5730"/>
    <w:rsid w:val="004D6203"/>
    <w:rsid w:val="004D632C"/>
    <w:rsid w:val="004D6389"/>
    <w:rsid w:val="004D6808"/>
    <w:rsid w:val="004D68BF"/>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C7B"/>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955"/>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55"/>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19C4"/>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0E7"/>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80B"/>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5C3"/>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18B"/>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5F"/>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03"/>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87E04"/>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D7BE5"/>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4112"/>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711"/>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AC9"/>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2497"/>
    <w:rsid w:val="00793080"/>
    <w:rsid w:val="00793858"/>
    <w:rsid w:val="00794D15"/>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ACC"/>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3C5"/>
    <w:rsid w:val="007F5BB1"/>
    <w:rsid w:val="007F7260"/>
    <w:rsid w:val="007F7EFC"/>
    <w:rsid w:val="00800C4F"/>
    <w:rsid w:val="00800D01"/>
    <w:rsid w:val="00800E41"/>
    <w:rsid w:val="00801091"/>
    <w:rsid w:val="008014C7"/>
    <w:rsid w:val="00801DFF"/>
    <w:rsid w:val="008023FB"/>
    <w:rsid w:val="008027FA"/>
    <w:rsid w:val="00802912"/>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69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7DE"/>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890"/>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6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0B"/>
    <w:rsid w:val="008A6C1E"/>
    <w:rsid w:val="008A7448"/>
    <w:rsid w:val="008A757A"/>
    <w:rsid w:val="008A76CB"/>
    <w:rsid w:val="008A78E6"/>
    <w:rsid w:val="008A7AFA"/>
    <w:rsid w:val="008A7B35"/>
    <w:rsid w:val="008A7BE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322"/>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27FC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67F"/>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9A7"/>
    <w:rsid w:val="00972B2B"/>
    <w:rsid w:val="00972C16"/>
    <w:rsid w:val="00972E30"/>
    <w:rsid w:val="00973A15"/>
    <w:rsid w:val="0097473E"/>
    <w:rsid w:val="00974753"/>
    <w:rsid w:val="00974885"/>
    <w:rsid w:val="00974FA4"/>
    <w:rsid w:val="00975099"/>
    <w:rsid w:val="0097535E"/>
    <w:rsid w:val="009755DE"/>
    <w:rsid w:val="009758D2"/>
    <w:rsid w:val="00976090"/>
    <w:rsid w:val="009760B7"/>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0C17"/>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82B"/>
    <w:rsid w:val="009C0D40"/>
    <w:rsid w:val="009C1335"/>
    <w:rsid w:val="009C138C"/>
    <w:rsid w:val="009C13DF"/>
    <w:rsid w:val="009C17C3"/>
    <w:rsid w:val="009C1E7C"/>
    <w:rsid w:val="009C21C0"/>
    <w:rsid w:val="009C2AD0"/>
    <w:rsid w:val="009C30B0"/>
    <w:rsid w:val="009C395D"/>
    <w:rsid w:val="009C3A70"/>
    <w:rsid w:val="009C3B72"/>
    <w:rsid w:val="009C3BC6"/>
    <w:rsid w:val="009C3CF8"/>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35FC"/>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687C"/>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57B"/>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92"/>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A24"/>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A01"/>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6CE"/>
    <w:rsid w:val="00B2298D"/>
    <w:rsid w:val="00B22D6E"/>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CC1"/>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20B"/>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2FC"/>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939"/>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6FF"/>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4BEB"/>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1E5"/>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1F64"/>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2860"/>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43C5"/>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5984"/>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C7B"/>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2ACB"/>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1B0"/>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210"/>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14B"/>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0A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01B"/>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80F"/>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7A"/>
    <w:rsid w:val="00EF3FC2"/>
    <w:rsid w:val="00EF41E5"/>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1DD"/>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48C"/>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1B54"/>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EAB"/>
    <w:rsid w:val="00F80F98"/>
    <w:rsid w:val="00F8126A"/>
    <w:rsid w:val="00F82833"/>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C8D"/>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B62CC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B62CC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7F53C5"/>
    <w:pPr>
      <w:tabs>
        <w:tab w:val="right" w:leader="dot" w:pos="8296"/>
      </w:tabs>
      <w:spacing w:line="480" w:lineRule="auto"/>
      <w:ind w:firstLineChars="0" w:firstLine="0"/>
    </w:pPr>
  </w:style>
  <w:style w:type="paragraph" w:styleId="21">
    <w:name w:val="toc 2"/>
    <w:basedOn w:val="a0"/>
    <w:next w:val="a0"/>
    <w:autoRedefine/>
    <w:uiPriority w:val="39"/>
    <w:unhideWhenUsed/>
    <w:rsid w:val="007F53C5"/>
    <w:pPr>
      <w:tabs>
        <w:tab w:val="right" w:leader="dot" w:pos="8296"/>
      </w:tabs>
      <w:ind w:firstLineChars="0" w:firstLine="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46775E"/>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46775E"/>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33">
    <w:name w:val="未解析的提及3"/>
    <w:basedOn w:val="a2"/>
    <w:uiPriority w:val="99"/>
    <w:semiHidden/>
    <w:unhideWhenUsed/>
    <w:rsid w:val="00F36583"/>
    <w:rPr>
      <w:color w:val="605E5C"/>
      <w:shd w:val="clear" w:color="auto" w:fill="E1DFDD"/>
    </w:rPr>
  </w:style>
  <w:style w:type="paragraph" w:customStyle="1" w:styleId="a">
    <w:name w:val="參考文獻"/>
    <w:basedOn w:val="a0"/>
    <w:link w:val="aff7"/>
    <w:qFormat/>
    <w:rsid w:val="008F5AF1"/>
    <w:pPr>
      <w:widowControl/>
      <w:numPr>
        <w:numId w:val="5"/>
      </w:numPr>
      <w:spacing w:line="240" w:lineRule="auto"/>
      <w:ind w:firstLineChars="0" w:firstLine="0"/>
      <w:jc w:val="left"/>
    </w:pPr>
    <w:rPr>
      <w:rFonts w:cs="Times New Roman"/>
      <w:kern w:val="0"/>
      <w:szCs w:val="20"/>
    </w:rPr>
  </w:style>
  <w:style w:type="character" w:customStyle="1" w:styleId="aff7">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8">
    <w:name w:val="endnote text"/>
    <w:basedOn w:val="a0"/>
    <w:link w:val="aff9"/>
    <w:uiPriority w:val="99"/>
    <w:semiHidden/>
    <w:unhideWhenUsed/>
    <w:rsid w:val="00CE4655"/>
    <w:pPr>
      <w:snapToGrid w:val="0"/>
      <w:jc w:val="left"/>
    </w:pPr>
  </w:style>
  <w:style w:type="character" w:customStyle="1" w:styleId="aff9">
    <w:name w:val="章節附註文字 字元"/>
    <w:basedOn w:val="a2"/>
    <w:link w:val="aff8"/>
    <w:uiPriority w:val="99"/>
    <w:semiHidden/>
    <w:rsid w:val="00CE4655"/>
  </w:style>
  <w:style w:type="character" w:styleId="affa">
    <w:name w:val="endnote reference"/>
    <w:basedOn w:val="a2"/>
    <w:uiPriority w:val="99"/>
    <w:semiHidden/>
    <w:unhideWhenUsed/>
    <w:rsid w:val="00CE4655"/>
    <w:rPr>
      <w:vertAlign w:val="superscript"/>
    </w:rPr>
  </w:style>
  <w:style w:type="character" w:styleId="affb">
    <w:name w:val="Emphasis"/>
    <w:basedOn w:val="a2"/>
    <w:uiPriority w:val="20"/>
    <w:qFormat/>
    <w:rsid w:val="003D1589"/>
    <w:rPr>
      <w:i/>
      <w:iCs/>
    </w:rPr>
  </w:style>
  <w:style w:type="character" w:customStyle="1" w:styleId="mord">
    <w:name w:val="mord"/>
    <w:basedOn w:val="a2"/>
    <w:rsid w:val="009D35FC"/>
  </w:style>
  <w:style w:type="character" w:customStyle="1" w:styleId="vlist-s">
    <w:name w:val="vlist-s"/>
    <w:basedOn w:val="a2"/>
    <w:rsid w:val="009D35FC"/>
  </w:style>
  <w:style w:type="character" w:customStyle="1" w:styleId="mopen">
    <w:name w:val="mopen"/>
    <w:basedOn w:val="a2"/>
    <w:rsid w:val="009D35FC"/>
  </w:style>
  <w:style w:type="character" w:customStyle="1" w:styleId="mrel">
    <w:name w:val="mrel"/>
    <w:basedOn w:val="a2"/>
    <w:rsid w:val="009D35FC"/>
  </w:style>
  <w:style w:type="character" w:customStyle="1" w:styleId="mclose">
    <w:name w:val="mclose"/>
    <w:basedOn w:val="a2"/>
    <w:rsid w:val="009D35FC"/>
  </w:style>
  <w:style w:type="character" w:customStyle="1" w:styleId="katex-mathml">
    <w:name w:val="katex-mathml"/>
    <w:basedOn w:val="a2"/>
    <w:rsid w:val="0094367F"/>
  </w:style>
  <w:style w:type="character" w:customStyle="1" w:styleId="mop">
    <w:name w:val="mop"/>
    <w:basedOn w:val="a2"/>
    <w:rsid w:val="00BA420B"/>
  </w:style>
  <w:style w:type="character" w:customStyle="1" w:styleId="mbin">
    <w:name w:val="mbin"/>
    <w:basedOn w:val="a2"/>
    <w:rsid w:val="00BA420B"/>
  </w:style>
  <w:style w:type="character" w:customStyle="1" w:styleId="mpunct">
    <w:name w:val="mpunct"/>
    <w:basedOn w:val="a2"/>
    <w:rsid w:val="00BA420B"/>
  </w:style>
  <w:style w:type="character" w:customStyle="1" w:styleId="delimsizing">
    <w:name w:val="delimsizing"/>
    <w:basedOn w:val="a2"/>
    <w:rsid w:val="00BA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163227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545851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3148641">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35186289">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995260806">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26184542">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39663">
      <w:bodyDiv w:val="1"/>
      <w:marLeft w:val="0"/>
      <w:marRight w:val="0"/>
      <w:marTop w:val="0"/>
      <w:marBottom w:val="0"/>
      <w:divBdr>
        <w:top w:val="none" w:sz="0" w:space="0" w:color="auto"/>
        <w:left w:val="none" w:sz="0" w:space="0" w:color="auto"/>
        <w:bottom w:val="none" w:sz="0" w:space="0" w:color="auto"/>
        <w:right w:val="none" w:sz="0" w:space="0" w:color="auto"/>
      </w:divBdr>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74309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23540310">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15441798">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28810712">
      <w:bodyDiv w:val="1"/>
      <w:marLeft w:val="0"/>
      <w:marRight w:val="0"/>
      <w:marTop w:val="0"/>
      <w:marBottom w:val="0"/>
      <w:divBdr>
        <w:top w:val="none" w:sz="0" w:space="0" w:color="auto"/>
        <w:left w:val="none" w:sz="0" w:space="0" w:color="auto"/>
        <w:bottom w:val="none" w:sz="0" w:space="0" w:color="auto"/>
        <w:right w:val="none" w:sz="0" w:space="0" w:color="auto"/>
      </w:divBdr>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B700-7AC3-4F9B-83D6-36A8D9FF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80</Pages>
  <Words>5629</Words>
  <Characters>32091</Characters>
  <Application>Microsoft Office Word</Application>
  <DocSecurity>0</DocSecurity>
  <Lines>267</Lines>
  <Paragraphs>75</Paragraphs>
  <ScaleCrop>false</ScaleCrop>
  <Company/>
  <LinksUpToDate>false</LinksUpToDate>
  <CharactersWithSpaces>37645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chen jie tsai</cp:lastModifiedBy>
  <cp:revision>51</cp:revision>
  <cp:lastPrinted>2025-05-27T07:48:00Z</cp:lastPrinted>
  <dcterms:created xsi:type="dcterms:W3CDTF">2025-05-27T07:57:00Z</dcterms:created>
  <dcterms:modified xsi:type="dcterms:W3CDTF">2025-08-30T12:04:00Z</dcterms:modified>
</cp:coreProperties>
</file>