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Requirements Document (PRD)</w:t>
        <w:br/>
        <w:t>Grant Scoping Tool</w:t>
      </w:r>
    </w:p>
    <w:p>
      <w:pPr>
        <w:pStyle w:val="Heading2"/>
      </w:pPr>
      <w:r>
        <w:t>Problem Statement</w:t>
      </w:r>
    </w:p>
    <w:p>
      <w:r>
        <w:t>The organization spends significant time manually searching for grant opportunities, reviewing eligibility, and organizing prospects for each grant cycle. Each cycle often begins from scratch, resulting in duplicated effort, inconsistent prioritization, and missed funding opportunities.</w:t>
        <w:br/>
        <w:br/>
        <w:t>An AI-powered Grant Scoping Tool will continuously identify relevant grant opportunities, score them against the organization's mission and capabilities, and present a prioritized pipeline that a grant-writing intern can easily manage.</w:t>
      </w:r>
    </w:p>
    <w:p>
      <w:pPr>
        <w:pStyle w:val="Heading2"/>
      </w:pPr>
      <w:r>
        <w:t>Goal</w:t>
      </w:r>
    </w:p>
    <w:p>
      <w:r>
        <w:t>Reduce the time required to identify, evaluate, and prioritize grant opportunities while increasing the quality and consistency of the grant pipeline.</w:t>
      </w:r>
    </w:p>
    <w:p>
      <w:pPr>
        <w:pStyle w:val="Heading2"/>
      </w:pPr>
      <w:r>
        <w:t>Success Metrics</w:t>
      </w:r>
    </w:p>
    <w:p>
      <w:r>
        <w:t>• Reduce grant discovery time by at least 80%.</w:t>
        <w:br/>
        <w:t>• Automatically identify relevant opportunities from approved funding sources.</w:t>
        <w:br/>
        <w:t>• Generate a prioritized grant pipeline for each funding cycle.</w:t>
        <w:br/>
        <w:t>• Enable a grant-writing intern to manage the grant pipeline with minimal supervision.</w:t>
        <w:br/>
        <w:t>• Increase the number of qualified grant applications submitted.</w:t>
      </w:r>
    </w:p>
    <w:p>
      <w:pPr>
        <w:pStyle w:val="Heading2"/>
      </w:pPr>
      <w:r>
        <w:t>Target Users</w:t>
      </w:r>
    </w:p>
    <w:p>
      <w:r>
        <w:t>Primary: Grant Writing Intern</w:t>
        <w:br/>
        <w:t>Secondary: Director of Research, Development Director, Executive Leadership</w:t>
      </w:r>
    </w:p>
    <w:p>
      <w:pPr>
        <w:pStyle w:val="Heading2"/>
      </w:pPr>
      <w:r>
        <w:t>User Story</w:t>
      </w:r>
    </w:p>
    <w:p>
      <w:r>
        <w:t>As a grant-writing intern, I want AI to find, organize, and prioritize grant opportunities aligned with our mission so I can focus my time on preparing competitive proposals instead of manually searching for funding.</w:t>
      </w:r>
    </w:p>
    <w:p>
      <w:pPr>
        <w:pStyle w:val="Heading2"/>
      </w:pPr>
      <w:r>
        <w:t>User Workflow</w:t>
      </w:r>
    </w:p>
    <w:p>
      <w:r>
        <w:t>1. User defines organizational profile and strategic priorities.</w:t>
        <w:br/>
        <w:t>2. AI searches approved grant databases and funding sources.</w:t>
        <w:br/>
        <w:t>3. AI evaluates eligibility and mission alignment.</w:t>
        <w:br/>
        <w:t>4. AI summarizes each opportunity.</w:t>
        <w:br/>
        <w:t>5. AI assigns priority score.</w:t>
        <w:br/>
        <w:t>6. User reviews recommendations.</w:t>
        <w:br/>
        <w:t>7. User updates status (Pursue, Monitor, Decline).</w:t>
        <w:br/>
        <w:t>8. System tracks deadlines and grant cycle progress.</w:t>
      </w:r>
    </w:p>
    <w:p>
      <w:pPr>
        <w:pStyle w:val="Heading2"/>
      </w:pPr>
      <w:r>
        <w:t>Functional Requirements</w:t>
      </w:r>
    </w:p>
    <w:p>
      <w:r>
        <w:t>Grant Discovery</w:t>
        <w:br/>
        <w:t>• Search approved public and subscription grant sources.</w:t>
        <w:br/>
        <w:t>• Continuously identify new opportunities.</w:t>
        <w:br/>
        <w:t>• Eliminate duplicate listings.</w:t>
        <w:br/>
        <w:br/>
        <w:t>Grant Analysis</w:t>
        <w:br/>
        <w:t>• Summarize objectives, eligibility, funding amount, deadlines, and required documents.</w:t>
        <w:br/>
        <w:t>• Identify strategic fit and potential risks.</w:t>
        <w:br/>
        <w:br/>
        <w:t>Prioritization</w:t>
        <w:br/>
        <w:t>• Score opportunities based on configurable criteria such as mission alignment, funding potential, effort required, strategic importance, probability of success, and deadlines.</w:t>
        <w:br/>
        <w:br/>
        <w:t>Pipeline Management</w:t>
        <w:br/>
        <w:t>• Kanban/list views.</w:t>
        <w:br/>
        <w:t>• Status tracking.</w:t>
        <w:br/>
        <w:t>• Deadline reminders.</w:t>
        <w:br/>
        <w:t>• Filters and search.</w:t>
        <w:br/>
        <w:br/>
        <w:t>Reporting</w:t>
        <w:br/>
        <w:t>• Upcoming deadlines.</w:t>
        <w:br/>
        <w:t>• Pipeline value.</w:t>
        <w:br/>
        <w:t>• Opportunities by status.</w:t>
        <w:br/>
        <w:t>• Submission history.</w:t>
      </w:r>
    </w:p>
    <w:p>
      <w:pPr>
        <w:pStyle w:val="Heading2"/>
      </w:pPr>
      <w:r>
        <w:t>Non-Functional Requirements</w:t>
      </w:r>
    </w:p>
    <w:p>
      <w:r>
        <w:t>Security, role-based permissions, audit logging, scalability, configurable scoring, responsive performance, and reliable integrations.</w:t>
      </w:r>
    </w:p>
    <w:p>
      <w:pPr>
        <w:pStyle w:val="Heading2"/>
      </w:pPr>
      <w:r>
        <w:t>Out of Scope (V1)</w:t>
      </w:r>
    </w:p>
    <w:p>
      <w:r>
        <w:t>Automated grant writing, automated submission, budgeting, financial reporting, or direct communications with funders.</w:t>
      </w:r>
    </w:p>
    <w:p>
      <w:pPr>
        <w:pStyle w:val="Heading2"/>
      </w:pPr>
      <w:r>
        <w:t>Acceptance Criteria</w:t>
      </w:r>
    </w:p>
    <w:p>
      <w:r>
        <w:t>• AI identifies relevant grants from approved sources.</w:t>
        <w:br/>
        <w:t>• Each opportunity includes a concise summary and eligibility assessment.</w:t>
        <w:br/>
        <w:t>• Grants receive configurable priority scores.</w:t>
        <w:br/>
        <w:t>• Users can organize and track opportunities through the pipeline.</w:t>
        <w:br/>
        <w:t>• Notifications are generated for upcoming deadlines.</w:t>
      </w:r>
    </w:p>
    <w:p>
      <w:pPr>
        <w:pStyle w:val="Heading2"/>
      </w:pPr>
      <w:r>
        <w:t>Future Enhancements</w:t>
      </w:r>
    </w:p>
    <w:p>
      <w:r>
        <w:t>• AI recommendation engine based on historical wins.</w:t>
        <w:br/>
        <w:t>• Collaborative reviews.</w:t>
        <w:br/>
        <w:t>• CRM and grants management integration.</w:t>
        <w:br/>
        <w:t>• Automatic grant calendar generation.</w:t>
        <w:br/>
        <w:t>• Proposal drafting integration.</w:t>
      </w:r>
    </w:p>
    <w:p>
      <w:pPr>
        <w:pStyle w:val="Heading2"/>
      </w:pPr>
      <w:r>
        <w:t>AI Behavior Specification</w:t>
      </w:r>
    </w:p>
    <w:p>
      <w:r>
        <w:t>Purpose</w:t>
        <w:br/>
        <w:t>The AI serves as a grant discovery and prioritization assistant. It recommends opportunities but does not make final funding decisions.</w:t>
        <w:br/>
        <w:br/>
        <w:t>Core Principles</w:t>
        <w:br/>
        <w:t>• Human oversight for all prioritization decisions.</w:t>
        <w:br/>
        <w:t>• Accuracy and transparency over completeness.</w:t>
        <w:br/>
        <w:t>• Explain why each grant is recommended.</w:t>
        <w:br/>
        <w:t>• Never fabricate eligibility or funding information.</w:t>
        <w:br/>
        <w:br/>
        <w:t>Approved Data Sources</w:t>
        <w:br/>
        <w:t>• Approved grant databases</w:t>
        <w:br/>
        <w:t>• Foundation websites</w:t>
        <w:br/>
        <w:t>• Government funding portals</w:t>
        <w:br/>
        <w:t>• Internal organizational profile and strategic priorities</w:t>
        <w:br/>
        <w:t>• Historical grant records (future integration)</w:t>
        <w:br/>
        <w:br/>
        <w:t>Behavior Requirements</w:t>
        <w:br/>
        <w:t>• Continuously search for new funding opportunities.</w:t>
        <w:br/>
        <w:t>• Match opportunities to mission, research areas, geography, organization type, funding size, and strategic priorities.</w:t>
        <w:br/>
        <w:t>• Produce concise executive summaries.</w:t>
        <w:br/>
        <w:t>• Calculate configurable priority scores and explain contributing factors.</w:t>
        <w:br/>
        <w:t>• Flag missing or uncertain eligibility information.</w:t>
        <w:br/>
        <w:br/>
        <w:t>Hallucination Prevention</w:t>
        <w:br/>
        <w:t>• Do not invent grant opportunities, deadlines, eligibility requirements, or award amounts.</w:t>
        <w:br/>
        <w:t>• Clearly indicate when information is incomplete or could not be verified.</w:t>
        <w:br/>
        <w:t>• Link every recommendation back to its source record.</w:t>
        <w:br/>
        <w:br/>
        <w:t>Human Review Requirements</w:t>
        <w:br/>
        <w:t>• Users approve all prioritization decisions.</w:t>
        <w:br/>
        <w:t>• Users can adjust scores and status.</w:t>
        <w:br/>
        <w:t>• All AI recommendations and user changes are logged.</w:t>
        <w:br/>
        <w:br/>
        <w:t>Tone &amp; Style</w:t>
        <w:br/>
        <w:t>Clear, concise, objective, and evidence-based. Avoid overstating funding likelihood.</w:t>
        <w:br/>
        <w:br/>
        <w:t>Safety &amp; Compliance</w:t>
        <w:br/>
        <w:t>Respect licensing terms of grant data providers, protect organizational information, and avoid recommending opportunities that clearly fail eligibility criteria.</w:t>
        <w:br/>
        <w:br/>
        <w:t>Future AI Capabilities</w:t>
        <w:br/>
        <w:t>• Predictive probability-of-award scoring.</w:t>
        <w:br/>
        <w:t>• Strategic funding gap analysis.</w:t>
        <w:br/>
        <w:t>• Portfolio balancing across funders.</w:t>
        <w:br/>
        <w:t>• Personalized recommendations based on previous grant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