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85D106B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Министерство образования Республики Беларусь</w:t>
      </w:r>
    </w:p>
    <w:p w14:paraId="454B92DE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Учреждение образования «Белорусский государственный университет</w:t>
      </w:r>
    </w:p>
    <w:p w14:paraId="7F4E18C0" w14:textId="16F8D771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информатики и радиоэлектроники»</w:t>
      </w:r>
    </w:p>
    <w:p w14:paraId="7218703D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E96C2FB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8C2E389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79FDC22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ACCC443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Факультет Компьютерного Проектирования</w:t>
      </w:r>
    </w:p>
    <w:p w14:paraId="4C923C38" w14:textId="636DB4FC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Кафедра инженерной психологии и эргономики</w:t>
      </w:r>
    </w:p>
    <w:p w14:paraId="211D102E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Дисциплина: Компьютерные системы и сети</w:t>
      </w:r>
    </w:p>
    <w:p w14:paraId="73027466" w14:textId="15947C44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C6FF113" w14:textId="6D8064D4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1A90DD3" w14:textId="7D845EBF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A33B268" w14:textId="0C5024B7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99D274A" w14:textId="1CF94589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21ED51CB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  <w:lang w:val="en-US"/>
        </w:rPr>
      </w:pPr>
    </w:p>
    <w:p w14:paraId="40385608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C4936D0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ОТЧЁТ</w:t>
      </w:r>
    </w:p>
    <w:p w14:paraId="2FC8B576" w14:textId="16DF91AA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к лабораторной работе</w:t>
      </w:r>
      <w:r w:rsidR="003A1AE0">
        <w:rPr>
          <w:rFonts w:ascii="Times New Roman" w:hAnsi="Times New Roman" w:cs="Times New Roman"/>
          <w:sz w:val="28"/>
          <w:szCs w:val="28"/>
        </w:rPr>
        <w:t xml:space="preserve"> номер 3</w:t>
      </w:r>
    </w:p>
    <w:p w14:paraId="41E638EC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на тему</w:t>
      </w:r>
    </w:p>
    <w:p w14:paraId="38229365" w14:textId="3EC48E51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«</w:t>
      </w:r>
      <w:r>
        <w:rPr>
          <w:rFonts w:ascii="Times New Roman" w:hAnsi="Times New Roman" w:cs="Times New Roman"/>
          <w:sz w:val="28"/>
          <w:szCs w:val="28"/>
          <w:lang w:val="en-US"/>
        </w:rPr>
        <w:t>p2p</w:t>
      </w:r>
      <w:r>
        <w:rPr>
          <w:rFonts w:ascii="Times New Roman" w:hAnsi="Times New Roman" w:cs="Times New Roman"/>
          <w:sz w:val="28"/>
          <w:szCs w:val="28"/>
        </w:rPr>
        <w:t xml:space="preserve"> чат</w:t>
      </w:r>
      <w:r w:rsidRPr="006C5AC8">
        <w:rPr>
          <w:rFonts w:ascii="Times New Roman" w:hAnsi="Times New Roman" w:cs="Times New Roman"/>
          <w:sz w:val="28"/>
          <w:szCs w:val="28"/>
        </w:rPr>
        <w:t>»</w:t>
      </w:r>
    </w:p>
    <w:p w14:paraId="217D657B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2AAE6B7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161DBD0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bookmarkStart w:id="0" w:name="_GoBack"/>
      <w:bookmarkEnd w:id="0"/>
    </w:p>
    <w:p w14:paraId="323A9288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0C142854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C5BC57A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7B3C48A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687DFA2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559B5392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2E1DC7C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DD44FB8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35EE824A" w14:textId="77777777" w:rsidR="006C5AC8" w:rsidRDefault="006C5AC8" w:rsidP="006C5AC8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Выполнил:     </w:t>
      </w:r>
    </w:p>
    <w:p w14:paraId="0BFCE862" w14:textId="096494DA" w:rsidR="006C5AC8" w:rsidRDefault="006C5AC8" w:rsidP="006C5AC8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ст. гр. 410901</w:t>
      </w:r>
      <w:r w:rsidRPr="006C5AC8">
        <w:rPr>
          <w:rFonts w:ascii="Times New Roman" w:hAnsi="Times New Roman" w:cs="Times New Roman"/>
          <w:sz w:val="28"/>
          <w:szCs w:val="28"/>
        </w:rPr>
        <w:t xml:space="preserve">                      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>
        <w:rPr>
          <w:rFonts w:ascii="Times New Roman" w:hAnsi="Times New Roman" w:cs="Times New Roman"/>
          <w:sz w:val="28"/>
          <w:szCs w:val="28"/>
        </w:rPr>
        <w:tab/>
      </w:r>
      <w:r w:rsidRPr="006C5AC8">
        <w:rPr>
          <w:rFonts w:ascii="Times New Roman" w:hAnsi="Times New Roman" w:cs="Times New Roman"/>
          <w:sz w:val="28"/>
          <w:szCs w:val="28"/>
        </w:rPr>
        <w:t xml:space="preserve">  </w:t>
      </w:r>
      <w:r>
        <w:rPr>
          <w:rFonts w:ascii="Times New Roman" w:hAnsi="Times New Roman" w:cs="Times New Roman"/>
          <w:sz w:val="28"/>
          <w:szCs w:val="28"/>
        </w:rPr>
        <w:t>Шайдаров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М.И.</w:t>
      </w:r>
      <w:r w:rsidRPr="006C5AC8">
        <w:rPr>
          <w:rFonts w:ascii="Times New Roman" w:hAnsi="Times New Roman" w:cs="Times New Roman"/>
          <w:sz w:val="28"/>
          <w:szCs w:val="28"/>
        </w:rPr>
        <w:t xml:space="preserve">    </w:t>
      </w:r>
    </w:p>
    <w:p w14:paraId="0A4F9F55" w14:textId="5F9FAEAC" w:rsidR="006C5AC8" w:rsidRDefault="006C5AC8" w:rsidP="006C5AC8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                                            </w:t>
      </w:r>
    </w:p>
    <w:p w14:paraId="680ADE78" w14:textId="1DAEBE8A" w:rsidR="006C5AC8" w:rsidRPr="006C5AC8" w:rsidRDefault="006C5AC8" w:rsidP="006C5AC8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 xml:space="preserve"> Проверила: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  <w:proofErr w:type="gramStart"/>
      <w:r w:rsidRPr="006C5AC8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6C5AC8">
        <w:rPr>
          <w:rFonts w:ascii="Times New Roman" w:hAnsi="Times New Roman" w:cs="Times New Roman"/>
          <w:sz w:val="28"/>
          <w:szCs w:val="28"/>
        </w:rPr>
        <w:t xml:space="preserve"> </w:t>
      </w:r>
      <w:proofErr w:type="spellStart"/>
      <w:r w:rsidRPr="006C5AC8">
        <w:rPr>
          <w:rFonts w:ascii="Times New Roman" w:hAnsi="Times New Roman" w:cs="Times New Roman"/>
          <w:sz w:val="28"/>
          <w:szCs w:val="28"/>
        </w:rPr>
        <w:t>Болтак</w:t>
      </w:r>
      <w:proofErr w:type="spellEnd"/>
      <w:proofErr w:type="gramEnd"/>
      <w:r w:rsidRPr="006C5AC8">
        <w:rPr>
          <w:rFonts w:ascii="Times New Roman" w:hAnsi="Times New Roman" w:cs="Times New Roman"/>
          <w:sz w:val="28"/>
          <w:szCs w:val="28"/>
        </w:rPr>
        <w:t xml:space="preserve"> С.В.</w:t>
      </w:r>
    </w:p>
    <w:p w14:paraId="04058BB2" w14:textId="36077EF8" w:rsidR="006C5AC8" w:rsidRPr="006C5AC8" w:rsidRDefault="006C5AC8" w:rsidP="006C5AC8">
      <w:pPr>
        <w:spacing w:before="0" w:beforeAutospacing="0" w:after="0" w:afterAutospacing="0" w:line="240" w:lineRule="auto"/>
        <w:ind w:firstLine="0"/>
        <w:jc w:val="left"/>
        <w:rPr>
          <w:rFonts w:ascii="Times New Roman" w:hAnsi="Times New Roman" w:cs="Times New Roman"/>
          <w:sz w:val="28"/>
          <w:szCs w:val="28"/>
        </w:rPr>
      </w:pPr>
    </w:p>
    <w:p w14:paraId="63CCE6EE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6C42C4D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EE458C4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92E4C64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10357578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6DE8279A" w14:textId="5195E99C" w:rsid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7F2FF8C3" w14:textId="77777777" w:rsidR="006C5AC8" w:rsidRPr="006C5AC8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</w:p>
    <w:p w14:paraId="4FE7B900" w14:textId="7E4422D2" w:rsidR="00D44BBC" w:rsidRDefault="006C5AC8" w:rsidP="006C5AC8">
      <w:pPr>
        <w:spacing w:before="0" w:beforeAutospacing="0" w:after="0" w:afterAutospacing="0" w:line="240" w:lineRule="auto"/>
        <w:ind w:firstLine="0"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t>Минск 2026</w:t>
      </w:r>
    </w:p>
    <w:p w14:paraId="07B10A59" w14:textId="4D4C1819" w:rsidR="00D44BBC" w:rsidRDefault="00D44BBC" w:rsidP="006C5AC8">
      <w:pPr>
        <w:spacing w:before="0" w:beforeAutospacing="0" w:after="0" w:afterAutospacing="0" w:line="240" w:lineRule="auto"/>
        <w:ind w:firstLine="708"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lastRenderedPageBreak/>
        <w:t>Условие задания:</w:t>
      </w:r>
    </w:p>
    <w:p w14:paraId="16BD1E11" w14:textId="40F8F051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Необходимо разработать программу (консольную или графическую) для обмена текстовыми сообщениями, работающую в локальной сети в одноранговом режиме. </w:t>
      </w:r>
    </w:p>
    <w:p w14:paraId="703734DC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Каждый участник обмена сообщениями (узел) идентифицируется IP-адресом и произвольным</w:t>
      </w:r>
      <w:r w:rsidRPr="00B73B86">
        <w:rPr>
          <w:rFonts w:ascii="Times New Roman" w:hAnsi="Times New Roman" w:cs="Times New Roman"/>
          <w:b/>
          <w:bCs/>
          <w:sz w:val="28"/>
          <w:szCs w:val="28"/>
          <w:lang/>
        </w:rPr>
        <w:t xml:space="preserve"> </w:t>
      </w:r>
      <w:r w:rsidRPr="00B73B86">
        <w:rPr>
          <w:rFonts w:ascii="Times New Roman" w:hAnsi="Times New Roman" w:cs="Times New Roman"/>
          <w:sz w:val="28"/>
          <w:szCs w:val="28"/>
          <w:lang/>
        </w:rPr>
        <w:t>именем, которое задается пользователем (через параметр командной строки, конфигурационный файл или любым другим способом). Уникальность имен не требуется.</w:t>
      </w:r>
    </w:p>
    <w:p w14:paraId="10F3CF17" w14:textId="5807A26D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Каждый узел с помощью UDP формирует список активных узлов (IP-адреса и имена):</w:t>
      </w:r>
    </w:p>
    <w:p w14:paraId="745C5FDF" w14:textId="77777777" w:rsidR="00B73B86" w:rsidRPr="00B73B86" w:rsidRDefault="00B73B86" w:rsidP="006C5AC8">
      <w:pPr>
        <w:numPr>
          <w:ilvl w:val="0"/>
          <w:numId w:val="1"/>
        </w:numPr>
        <w:tabs>
          <w:tab w:val="clear" w:pos="720"/>
          <w:tab w:val="num" w:pos="360"/>
        </w:tabs>
        <w:spacing w:before="0" w:beforeAutospacing="0" w:after="0" w:afterAutospacing="0" w:line="240" w:lineRule="auto"/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после запуска узел отправляет широковещательный пакет, содержащий свое имя,</w:t>
      </w:r>
      <w:r w:rsidRPr="00B73B86">
        <w:rPr>
          <w:rFonts w:ascii="Times New Roman" w:hAnsi="Times New Roman" w:cs="Times New Roman"/>
          <w:b/>
          <w:bCs/>
          <w:sz w:val="28"/>
          <w:szCs w:val="28"/>
          <w:lang/>
        </w:rPr>
        <w:t> </w:t>
      </w:r>
      <w:r w:rsidRPr="00B73B86">
        <w:rPr>
          <w:rFonts w:ascii="Times New Roman" w:hAnsi="Times New Roman" w:cs="Times New Roman"/>
          <w:sz w:val="28"/>
          <w:szCs w:val="28"/>
          <w:lang/>
        </w:rPr>
        <w:t>для уведомления других узлов в сети о своем подключении к сети;</w:t>
      </w:r>
    </w:p>
    <w:p w14:paraId="16D6E8E6" w14:textId="77777777" w:rsidR="00B73B86" w:rsidRPr="00B73B86" w:rsidRDefault="00B73B86" w:rsidP="006C5AC8">
      <w:pPr>
        <w:numPr>
          <w:ilvl w:val="0"/>
          <w:numId w:val="1"/>
        </w:numPr>
        <w:tabs>
          <w:tab w:val="clear" w:pos="720"/>
          <w:tab w:val="num" w:pos="360"/>
        </w:tabs>
        <w:spacing w:before="0" w:beforeAutospacing="0" w:after="0" w:afterAutospacing="0" w:line="240" w:lineRule="auto"/>
        <w:ind w:left="0" w:firstLine="360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другие узлы, получившие такой пакет, устанавливают с отправителем TCP-соединение для обмена сообщениями и передают по нему свое имя для идентификации в чате.</w:t>
      </w:r>
    </w:p>
    <w:p w14:paraId="4DB16ED5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В любой момент к чату может присоединиться новый клиент.</w:t>
      </w:r>
    </w:p>
    <w:p w14:paraId="2AF5D2D2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Обмен сообщениями ведется с помощью TCP в логически общем пространстве: каждый узел поддерживает по одному TCP соединению с каждым другим узлом и отправляет свои сообщения всем узлам в сети. Отключение узла должно корректно обрабатываться другими узлами. </w:t>
      </w:r>
    </w:p>
    <w:p w14:paraId="33A59C47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Пользовательский интерфейс программы должен позволять вводить с клавиатуры и отправлять сообщения, а также просматривать историю событий с момента последнего запуска программы.</w:t>
      </w:r>
    </w:p>
    <w:p w14:paraId="73692F66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История должна включать следующие сообщения в хронологическом порядке с отметками времени</w:t>
      </w:r>
      <w:r w:rsidRPr="00B73B86">
        <w:rPr>
          <w:rFonts w:ascii="Times New Roman" w:hAnsi="Times New Roman" w:cs="Times New Roman"/>
          <w:b/>
          <w:bCs/>
          <w:sz w:val="28"/>
          <w:szCs w:val="28"/>
          <w:lang/>
        </w:rPr>
        <w:t>:</w:t>
      </w:r>
    </w:p>
    <w:p w14:paraId="254C5391" w14:textId="77777777" w:rsidR="00B73B86" w:rsidRPr="00B73B86" w:rsidRDefault="00B73B86" w:rsidP="006C5AC8">
      <w:pPr>
        <w:numPr>
          <w:ilvl w:val="0"/>
          <w:numId w:val="2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входящие сообщения от других узлов (с указанием имени и IP-адреса отправителя);</w:t>
      </w:r>
    </w:p>
    <w:p w14:paraId="7C2EB0B9" w14:textId="77777777" w:rsidR="00B73B86" w:rsidRPr="00B73B86" w:rsidRDefault="00B73B86" w:rsidP="006C5AC8">
      <w:pPr>
        <w:numPr>
          <w:ilvl w:val="0"/>
          <w:numId w:val="2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собственные отправленные сообщения;</w:t>
      </w:r>
    </w:p>
    <w:p w14:paraId="263E9B40" w14:textId="77777777" w:rsidR="00B73B86" w:rsidRPr="00B73B86" w:rsidRDefault="00B73B86" w:rsidP="006C5AC8">
      <w:pPr>
        <w:numPr>
          <w:ilvl w:val="0"/>
          <w:numId w:val="2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обнаружение нового узла;</w:t>
      </w:r>
    </w:p>
    <w:p w14:paraId="4AD6AB69" w14:textId="77777777" w:rsidR="00B73B86" w:rsidRPr="00B73B86" w:rsidRDefault="00B73B86" w:rsidP="006C5AC8">
      <w:pPr>
        <w:numPr>
          <w:ilvl w:val="0"/>
          <w:numId w:val="2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отключение работающего узла.</w:t>
      </w:r>
    </w:p>
    <w:p w14:paraId="287AA7B9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Для обмена сообщениями рекомендуется разработать свой собственный формат сообщения, позволяющий передавать сообщения разных типов и упрощающих передачу сообщений в потоковом режиме, используемом в TCP. </w:t>
      </w:r>
    </w:p>
    <w:p w14:paraId="09ED2C11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Способы тестирования чата в многопользовательском режиме:</w:t>
      </w:r>
    </w:p>
    <w:p w14:paraId="6AC0367B" w14:textId="77777777" w:rsidR="00B73B86" w:rsidRPr="00B73B86" w:rsidRDefault="00B73B86" w:rsidP="006C5AC8">
      <w:pPr>
        <w:numPr>
          <w:ilvl w:val="0"/>
          <w:numId w:val="3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Docker (для консольных программ).</w:t>
      </w:r>
    </w:p>
    <w:p w14:paraId="6AF6FBC3" w14:textId="77777777" w:rsidR="00B73B86" w:rsidRPr="00B73B86" w:rsidRDefault="00B73B86" w:rsidP="006C5AC8">
      <w:pPr>
        <w:numPr>
          <w:ilvl w:val="0"/>
          <w:numId w:val="3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Виртуальные машины VirtualBox (для графических программ).</w:t>
      </w:r>
    </w:p>
    <w:p w14:paraId="20255FBA" w14:textId="77777777" w:rsidR="00B73B86" w:rsidRPr="00B73B86" w:rsidRDefault="00B73B86" w:rsidP="006C5AC8">
      <w:pPr>
        <w:numPr>
          <w:ilvl w:val="0"/>
          <w:numId w:val="3"/>
        </w:numPr>
        <w:spacing w:before="0" w:beforeAutospacing="0" w:after="0" w:afterAutospacing="0" w:line="240" w:lineRule="auto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Bind на разные адреса loopback интерфейса: 127.0.0.1, 127.0.0.2 и т. д.</w:t>
      </w:r>
    </w:p>
    <w:p w14:paraId="072B1550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При создании сокетов на прослушивание входящих широковещательных UDP-пакетов и TCP-соединений нужно указывать IP-адрес, переданный при запуске программы (параметр командной строки, конфигурационный файл и т.п.). Далее запустить несколько экземпляров программы, передавая разные IP-адреса: 127.0.0.1, 127.0.0.2 и т.д. Все эти адреса будут ассоциированы с вашим компьютером, однако логически программы будут разными независимыми клиентами. </w:t>
      </w:r>
    </w:p>
    <w:p w14:paraId="1ADD4AB9" w14:textId="5EA35F0B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36885893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b/>
          <w:bCs/>
          <w:sz w:val="28"/>
          <w:szCs w:val="28"/>
          <w:lang/>
        </w:rPr>
        <w:t>Дополнительное задание</w:t>
      </w:r>
    </w:p>
    <w:p w14:paraId="27BAD02D" w14:textId="77777777" w:rsidR="00B73B86" w:rsidRP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Реализовать передачу имеющейся истории событий узлу при подключении. </w:t>
      </w:r>
    </w:p>
    <w:p w14:paraId="44D120D8" w14:textId="77777777" w:rsid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  <w:r w:rsidRPr="00B73B86">
        <w:rPr>
          <w:rFonts w:ascii="Times New Roman" w:hAnsi="Times New Roman" w:cs="Times New Roman"/>
          <w:sz w:val="28"/>
          <w:szCs w:val="28"/>
          <w:lang/>
        </w:rPr>
        <w:t>После обнаружения узлов новый узел запрашивает у любого имеющегося историю событий. По TCP-соединению, установленному между этими узлами, происходит передача полной истории событий, известной узлу. После приема история должна быть отображена соответствующим образом в пользовательском интерфейсе. </w:t>
      </w:r>
    </w:p>
    <w:p w14:paraId="2AD1FA9B" w14:textId="77777777" w:rsidR="00B73B86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  <w:lang/>
        </w:rPr>
      </w:pPr>
    </w:p>
    <w:p w14:paraId="7A7E6987" w14:textId="0142A611" w:rsidR="00B73B86" w:rsidRPr="000128B9" w:rsidRDefault="00B73B86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Для демонстрации работы и тестирования программы будем запускать для разных </w:t>
      </w:r>
      <w:r>
        <w:rPr>
          <w:rFonts w:ascii="Times New Roman" w:hAnsi="Times New Roman" w:cs="Times New Roman"/>
          <w:sz w:val="28"/>
          <w:szCs w:val="28"/>
          <w:lang w:val="en-US"/>
        </w:rPr>
        <w:t>IP</w:t>
      </w:r>
      <w:r>
        <w:rPr>
          <w:rFonts w:ascii="Times New Roman" w:hAnsi="Times New Roman" w:cs="Times New Roman"/>
          <w:sz w:val="28"/>
          <w:szCs w:val="28"/>
        </w:rPr>
        <w:t>-адресов</w:t>
      </w:r>
      <w:r w:rsidRPr="00B73B86">
        <w:rPr>
          <w:rFonts w:ascii="Times New Roman" w:hAnsi="Times New Roman" w:cs="Times New Roman"/>
          <w:sz w:val="28"/>
          <w:szCs w:val="28"/>
        </w:rPr>
        <w:t>:</w:t>
      </w:r>
    </w:p>
    <w:p w14:paraId="5D11B47E" w14:textId="41D0F078" w:rsidR="000128B9" w:rsidRPr="000128B9" w:rsidRDefault="000128B9" w:rsidP="006C5AC8">
      <w:pPr>
        <w:spacing w:before="0" w:beforeAutospacing="0" w:after="0" w:afterAutospacing="0" w:line="240" w:lineRule="auto"/>
        <w:ind w:firstLine="709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5D10878" w14:textId="0E219853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Рисунки 1</w:t>
      </w:r>
      <w:r w:rsidRPr="000128B9">
        <w:rPr>
          <w:rFonts w:ascii="Times New Roman" w:hAnsi="Times New Roman" w:cs="Times New Roman"/>
          <w:sz w:val="28"/>
          <w:szCs w:val="28"/>
        </w:rPr>
        <w:t>, 2, 3</w:t>
      </w:r>
      <w:r>
        <w:rPr>
          <w:rFonts w:ascii="Times New Roman" w:hAnsi="Times New Roman" w:cs="Times New Roman"/>
          <w:sz w:val="28"/>
          <w:szCs w:val="28"/>
        </w:rPr>
        <w:t xml:space="preserve"> – запуск нескольких экземпляров программы</w:t>
      </w:r>
    </w:p>
    <w:p w14:paraId="39DD4F7E" w14:textId="3E2AE02E" w:rsidR="006C5AC8" w:rsidRDefault="006C5AC8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6C5AC8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FB49204" wp14:editId="7BCF35DC">
            <wp:extent cx="5592445" cy="327294"/>
            <wp:effectExtent l="0" t="0" r="0" b="0"/>
            <wp:docPr id="1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634924" cy="3297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7604D1" w14:textId="5BCACE5D" w:rsidR="006C5AC8" w:rsidRDefault="00B4703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0E5BA672" wp14:editId="4412921F">
            <wp:extent cx="5338126" cy="409575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371831" cy="41216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F5BC3" w14:textId="4CA6206C" w:rsidR="00B47039" w:rsidRPr="000128B9" w:rsidRDefault="00B4703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1C369AB1" wp14:editId="43F16288">
            <wp:extent cx="5325836" cy="361950"/>
            <wp:effectExtent l="0" t="0" r="8255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335041" cy="3625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A301F6" w14:textId="77777777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7632E4C" w14:textId="54B95BB5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 w:rsidRPr="000128B9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Далее рассмотрим результаты выполнения данных команд</w:t>
      </w:r>
      <w:r w:rsidR="00B47039">
        <w:rPr>
          <w:rFonts w:ascii="Times New Roman" w:hAnsi="Times New Roman" w:cs="Times New Roman"/>
          <w:sz w:val="28"/>
          <w:szCs w:val="28"/>
        </w:rPr>
        <w:t xml:space="preserve"> (рисунки 4,5,6)</w:t>
      </w:r>
      <w:r w:rsidRPr="000128B9">
        <w:rPr>
          <w:rFonts w:ascii="Times New Roman" w:hAnsi="Times New Roman" w:cs="Times New Roman"/>
          <w:sz w:val="28"/>
          <w:szCs w:val="28"/>
        </w:rPr>
        <w:t>:</w:t>
      </w:r>
    </w:p>
    <w:p w14:paraId="3F4F70AC" w14:textId="77777777" w:rsidR="00B47039" w:rsidRPr="000128B9" w:rsidRDefault="00B47039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5652B6CF" w14:textId="0F6EDCEA" w:rsidR="000128B9" w:rsidRDefault="00B47039" w:rsidP="00B47039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BD9CA8A" wp14:editId="4D3BEFE4">
            <wp:extent cx="4077269" cy="2762636"/>
            <wp:effectExtent l="0" t="0" r="0" b="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4077269" cy="27626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1DC3BE" w14:textId="17340BDD" w:rsidR="00B47039" w:rsidRDefault="00B47039" w:rsidP="00B47039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lastRenderedPageBreak/>
        <w:drawing>
          <wp:inline distT="0" distB="0" distL="0" distR="0" wp14:anchorId="6E3B37C3" wp14:editId="70D72E0C">
            <wp:extent cx="4105848" cy="2734057"/>
            <wp:effectExtent l="0" t="0" r="0" b="9525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105848" cy="2734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B7E8D0" w14:textId="77777777" w:rsidR="00B47039" w:rsidRDefault="00B47039" w:rsidP="00B47039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8DEE9A1" w14:textId="0A0E7D05" w:rsidR="00B47039" w:rsidRPr="00062A9F" w:rsidRDefault="00B47039" w:rsidP="00B47039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C76D8" wp14:editId="37F81F60">
            <wp:extent cx="4067743" cy="2610214"/>
            <wp:effectExtent l="0" t="0" r="9525" b="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067743" cy="261021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EE2D4BF" w14:textId="77777777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827CB92" w14:textId="77777777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A5BC5F5" w14:textId="77777777" w:rsidR="006C5AC8" w:rsidRDefault="006C5AC8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2F87B03E" w14:textId="059D4603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0B5F99E" w14:textId="05A633B4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55596679" w14:textId="169F27BC" w:rsidR="000128B9" w:rsidRPr="00B4703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Рисунки </w:t>
      </w:r>
      <w:r w:rsidRPr="000128B9">
        <w:rPr>
          <w:rFonts w:ascii="Times New Roman" w:hAnsi="Times New Roman" w:cs="Times New Roman"/>
          <w:sz w:val="28"/>
          <w:szCs w:val="28"/>
        </w:rPr>
        <w:t>4, 5, 6</w:t>
      </w:r>
      <w:r>
        <w:rPr>
          <w:rFonts w:ascii="Times New Roman" w:hAnsi="Times New Roman" w:cs="Times New Roman"/>
          <w:sz w:val="28"/>
          <w:szCs w:val="28"/>
        </w:rPr>
        <w:t xml:space="preserve"> – результат выполнения нескольких экземпляров программ</w:t>
      </w:r>
      <w:r w:rsidR="00B47039">
        <w:rPr>
          <w:rFonts w:ascii="Times New Roman" w:hAnsi="Times New Roman" w:cs="Times New Roman"/>
          <w:sz w:val="28"/>
          <w:szCs w:val="28"/>
        </w:rPr>
        <w:t>ы. По надписям узел обнаружен/узел подключился можно отчетливо отследить порядок создания узлов и их подключение.</w:t>
      </w:r>
    </w:p>
    <w:p w14:paraId="00187585" w14:textId="65A24BAD" w:rsidR="000128B9" w:rsidRPr="00062A9F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Теперь обратим внимание на результат запуска узлов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>
        <w:rPr>
          <w:rFonts w:ascii="Times New Roman" w:hAnsi="Times New Roman" w:cs="Times New Roman"/>
          <w:sz w:val="28"/>
          <w:szCs w:val="28"/>
        </w:rPr>
        <w:t xml:space="preserve">. Для начала посмотрим на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Pr="00062A9F">
        <w:rPr>
          <w:rFonts w:ascii="Times New Roman" w:hAnsi="Times New Roman" w:cs="Times New Roman"/>
          <w:sz w:val="28"/>
          <w:szCs w:val="28"/>
        </w:rPr>
        <w:t>:</w:t>
      </w:r>
    </w:p>
    <w:p w14:paraId="4E193E7A" w14:textId="02CC45E3" w:rsidR="000128B9" w:rsidRDefault="00B47039" w:rsidP="00B47039">
      <w:pPr>
        <w:spacing w:before="0" w:beforeAutospacing="0" w:after="0" w:afterAutospacing="0" w:line="240" w:lineRule="auto"/>
        <w:ind w:left="-1701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6EB97A25" wp14:editId="637CF4DB">
            <wp:extent cx="7570420" cy="398145"/>
            <wp:effectExtent l="0" t="0" r="0" b="1905"/>
            <wp:docPr id="10" name="Рисунок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7638090" cy="4017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A1C7E4" w14:textId="1EF24059" w:rsidR="00B47039" w:rsidRDefault="00B47039" w:rsidP="00B47039">
      <w:pPr>
        <w:spacing w:before="0" w:beforeAutospacing="0" w:after="0" w:afterAutospacing="0" w:line="240" w:lineRule="auto"/>
        <w:ind w:left="-1701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B4703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5388629D" wp14:editId="26D05900">
            <wp:extent cx="7658100" cy="153080"/>
            <wp:effectExtent l="0" t="0" r="0" b="0"/>
            <wp:docPr id="11" name="Рисунок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11073132" cy="2213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9B5280" w14:textId="77777777" w:rsidR="00B47039" w:rsidRPr="00062A9F" w:rsidRDefault="00B47039" w:rsidP="00B47039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03B1CAB1" w14:textId="7FEE677A" w:rsidR="000128B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7 – </w:t>
      </w:r>
      <w:r>
        <w:rPr>
          <w:rFonts w:ascii="Times New Roman" w:hAnsi="Times New Roman" w:cs="Times New Roman"/>
          <w:sz w:val="28"/>
          <w:szCs w:val="28"/>
          <w:lang w:val="en-US"/>
        </w:rPr>
        <w:t>UDP</w:t>
      </w:r>
      <w:r>
        <w:rPr>
          <w:rFonts w:ascii="Times New Roman" w:hAnsi="Times New Roman" w:cs="Times New Roman"/>
          <w:sz w:val="28"/>
          <w:szCs w:val="28"/>
        </w:rPr>
        <w:t xml:space="preserve">-пакеты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0B57E3E4" w14:textId="411521C0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D31E782" w14:textId="6C40EBBC" w:rsidR="00DC790F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>На рисунке изображены широковещательные (255.255.255.255)</w:t>
      </w:r>
      <w:r w:rsidR="001E7C2D">
        <w:rPr>
          <w:rFonts w:ascii="Times New Roman" w:hAnsi="Times New Roman" w:cs="Times New Roman"/>
          <w:sz w:val="28"/>
          <w:szCs w:val="28"/>
        </w:rPr>
        <w:t xml:space="preserve"> </w:t>
      </w:r>
      <w:r w:rsidR="001E7C2D">
        <w:rPr>
          <w:rFonts w:ascii="Times New Roman" w:hAnsi="Times New Roman" w:cs="Times New Roman"/>
          <w:sz w:val="28"/>
          <w:szCs w:val="28"/>
          <w:lang w:val="en-US"/>
        </w:rPr>
        <w:t>UDP</w:t>
      </w:r>
      <w:r w:rsidR="001E7C2D" w:rsidRPr="001E7C2D">
        <w:rPr>
          <w:rFonts w:ascii="Times New Roman" w:hAnsi="Times New Roman" w:cs="Times New Roman"/>
          <w:sz w:val="28"/>
          <w:szCs w:val="28"/>
        </w:rPr>
        <w:t>-</w:t>
      </w:r>
      <w:r w:rsidR="001E7C2D">
        <w:rPr>
          <w:rFonts w:ascii="Times New Roman" w:hAnsi="Times New Roman" w:cs="Times New Roman"/>
          <w:sz w:val="28"/>
          <w:szCs w:val="28"/>
        </w:rPr>
        <w:t>пакеты</w:t>
      </w:r>
      <w:r w:rsidR="00DC790F">
        <w:rPr>
          <w:rFonts w:ascii="Times New Roman" w:hAnsi="Times New Roman" w:cs="Times New Roman"/>
          <w:sz w:val="28"/>
          <w:szCs w:val="28"/>
        </w:rPr>
        <w:t xml:space="preserve">, которые отправляют узлы при создании. Делается это для того, чтобы </w:t>
      </w:r>
      <w:r w:rsidR="00DC790F">
        <w:rPr>
          <w:rFonts w:ascii="Times New Roman" w:hAnsi="Times New Roman" w:cs="Times New Roman"/>
          <w:sz w:val="28"/>
          <w:szCs w:val="28"/>
        </w:rPr>
        <w:lastRenderedPageBreak/>
        <w:t xml:space="preserve">узел оповестил других о своем наличии в сети. Порт назначения – тот же порт, на котором у всех узлов слушает </w:t>
      </w:r>
      <w:proofErr w:type="spellStart"/>
      <w:r w:rsidR="00DC790F" w:rsidRPr="00DC790F">
        <w:rPr>
          <w:rFonts w:ascii="Times New Roman" w:hAnsi="Times New Roman" w:cs="Times New Roman"/>
          <w:sz w:val="28"/>
          <w:szCs w:val="28"/>
        </w:rPr>
        <w:t>UdpBroadcastListener</w:t>
      </w:r>
      <w:proofErr w:type="spellEnd"/>
      <w:r w:rsidR="00DC790F">
        <w:rPr>
          <w:rFonts w:ascii="Times New Roman" w:hAnsi="Times New Roman" w:cs="Times New Roman"/>
          <w:sz w:val="28"/>
          <w:szCs w:val="28"/>
        </w:rPr>
        <w:t xml:space="preserve">, поэтому каждый кто слушает на данном порту получает это сообщение. А далее происходит инициализация </w:t>
      </w:r>
      <w:r w:rsidR="00DC790F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DC790F">
        <w:rPr>
          <w:rFonts w:ascii="Times New Roman" w:hAnsi="Times New Roman" w:cs="Times New Roman"/>
          <w:sz w:val="28"/>
          <w:szCs w:val="28"/>
        </w:rPr>
        <w:t xml:space="preserve">-соединения, представленная на рисунке 8. </w:t>
      </w:r>
    </w:p>
    <w:p w14:paraId="55D14670" w14:textId="11A078D8" w:rsidR="00DC790F" w:rsidRDefault="00DC790F" w:rsidP="00B47039">
      <w:pPr>
        <w:spacing w:before="0" w:beforeAutospacing="0" w:after="0" w:afterAutospacing="0" w:line="240" w:lineRule="auto"/>
        <w:ind w:firstLine="284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448BF86" w14:textId="02894E98" w:rsidR="00B47039" w:rsidRDefault="00B47039" w:rsidP="00B47039">
      <w:pPr>
        <w:spacing w:before="0" w:beforeAutospacing="0" w:after="0" w:afterAutospacing="0" w:line="240" w:lineRule="auto"/>
        <w:ind w:left="-1701" w:firstLine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3FA3FDA0" wp14:editId="7689285D">
            <wp:extent cx="7268496" cy="514350"/>
            <wp:effectExtent l="0" t="0" r="8890" b="0"/>
            <wp:docPr id="12" name="Рисунок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7343905" cy="5196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8D57D" w14:textId="1FCED13F" w:rsidR="00B47039" w:rsidRDefault="00B47039" w:rsidP="00B47039">
      <w:pPr>
        <w:spacing w:before="0" w:beforeAutospacing="0" w:after="0" w:afterAutospacing="0" w:line="240" w:lineRule="auto"/>
        <w:ind w:left="-1701" w:firstLine="284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40B94BA6" wp14:editId="367C0197">
            <wp:extent cx="7245454" cy="542925"/>
            <wp:effectExtent l="0" t="0" r="0" b="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7270925" cy="5448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3E316E" w14:textId="7C48F6E7" w:rsidR="00B47039" w:rsidRDefault="00B47039" w:rsidP="00B47039">
      <w:pPr>
        <w:spacing w:before="0" w:beforeAutospacing="0" w:after="0" w:afterAutospacing="0" w:line="240" w:lineRule="auto"/>
        <w:ind w:left="-1701" w:firstLine="284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1634EF16" wp14:editId="7F13D03B">
            <wp:extent cx="7173818" cy="542925"/>
            <wp:effectExtent l="0" t="0" r="8255" b="0"/>
            <wp:docPr id="14" name="Рисунок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7217372" cy="54622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3AACD6" w14:textId="213FCAE1" w:rsidR="00DC790F" w:rsidRDefault="00DC790F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Рисунок 8, 9, 10 – Установление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DC790F">
        <w:rPr>
          <w:rFonts w:ascii="Times New Roman" w:hAnsi="Times New Roman" w:cs="Times New Roman"/>
          <w:sz w:val="28"/>
          <w:szCs w:val="28"/>
        </w:rPr>
        <w:t>-</w:t>
      </w:r>
      <w:r>
        <w:rPr>
          <w:rFonts w:ascii="Times New Roman" w:hAnsi="Times New Roman" w:cs="Times New Roman"/>
          <w:sz w:val="28"/>
          <w:szCs w:val="28"/>
        </w:rPr>
        <w:t xml:space="preserve">соединения между узлами </w:t>
      </w:r>
    </w:p>
    <w:p w14:paraId="5FC52E7F" w14:textId="2A95B067" w:rsidR="00DC790F" w:rsidRDefault="00DC790F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ab/>
      </w:r>
    </w:p>
    <w:p w14:paraId="2A7DB234" w14:textId="4412F078" w:rsidR="00DC790F" w:rsidRDefault="00DC790F" w:rsidP="006C5AC8">
      <w:pPr>
        <w:spacing w:before="0" w:beforeAutospacing="0" w:after="0" w:afterAutospacing="0" w:line="240" w:lineRule="auto"/>
        <w:ind w:firstLine="72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На рисунках изображен процесс установления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>
        <w:rPr>
          <w:rFonts w:ascii="Times New Roman" w:hAnsi="Times New Roman" w:cs="Times New Roman"/>
          <w:sz w:val="28"/>
          <w:szCs w:val="28"/>
        </w:rPr>
        <w:t xml:space="preserve">-соединения, а именно трёхэтапное рукопожатие. Сначала </w:t>
      </w:r>
      <w:r w:rsidR="00D64972">
        <w:rPr>
          <w:rFonts w:ascii="Times New Roman" w:hAnsi="Times New Roman" w:cs="Times New Roman"/>
          <w:sz w:val="28"/>
          <w:szCs w:val="28"/>
        </w:rPr>
        <w:t xml:space="preserve">клиент </w:t>
      </w:r>
      <w:r>
        <w:rPr>
          <w:rFonts w:ascii="Times New Roman" w:hAnsi="Times New Roman" w:cs="Times New Roman"/>
          <w:sz w:val="28"/>
          <w:szCs w:val="28"/>
        </w:rPr>
        <w:t xml:space="preserve">отправляет пакет </w:t>
      </w:r>
      <w:r w:rsidR="00D64972">
        <w:rPr>
          <w:rFonts w:ascii="Times New Roman" w:hAnsi="Times New Roman" w:cs="Times New Roman"/>
          <w:sz w:val="28"/>
          <w:szCs w:val="28"/>
        </w:rPr>
        <w:t xml:space="preserve">с флагом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D64972">
        <w:rPr>
          <w:rFonts w:ascii="Times New Roman" w:hAnsi="Times New Roman" w:cs="Times New Roman"/>
          <w:sz w:val="28"/>
          <w:szCs w:val="28"/>
        </w:rPr>
        <w:t xml:space="preserve">, на что сервер отвечает пакетом с 2-мя флагами </w:t>
      </w:r>
      <w:r w:rsidR="00D64972" w:rsidRPr="00D64972">
        <w:rPr>
          <w:rFonts w:ascii="Times New Roman" w:hAnsi="Times New Roman" w:cs="Times New Roman"/>
          <w:sz w:val="28"/>
          <w:szCs w:val="28"/>
        </w:rPr>
        <w:t>[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SYN</w:t>
      </w:r>
      <w:r w:rsidR="00D64972" w:rsidRPr="00D64972">
        <w:rPr>
          <w:rFonts w:ascii="Times New Roman" w:hAnsi="Times New Roman" w:cs="Times New Roman"/>
          <w:sz w:val="28"/>
          <w:szCs w:val="28"/>
        </w:rPr>
        <w:t xml:space="preserve">,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D64972" w:rsidRPr="00D64972">
        <w:rPr>
          <w:rFonts w:ascii="Times New Roman" w:hAnsi="Times New Roman" w:cs="Times New Roman"/>
          <w:sz w:val="28"/>
          <w:szCs w:val="28"/>
        </w:rPr>
        <w:t>]</w:t>
      </w:r>
      <w:r w:rsidR="00D64972">
        <w:rPr>
          <w:rFonts w:ascii="Times New Roman" w:hAnsi="Times New Roman" w:cs="Times New Roman"/>
          <w:sz w:val="28"/>
          <w:szCs w:val="28"/>
        </w:rPr>
        <w:t xml:space="preserve">, что свидетельствует о готовности к установке соединения. Далее от клиента отправляется пакет с флагом </w:t>
      </w:r>
      <w:r w:rsidR="00D64972"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="00D64972">
        <w:rPr>
          <w:rFonts w:ascii="Times New Roman" w:hAnsi="Times New Roman" w:cs="Times New Roman"/>
          <w:sz w:val="28"/>
          <w:szCs w:val="28"/>
        </w:rPr>
        <w:t>, то есть финальное подтверждение. И для каждого узла происходит свой такой процесс, где во время него также устанавливаются параметры соединения (порядковые номера, окно и т. д.).</w:t>
      </w:r>
    </w:p>
    <w:p w14:paraId="76F9062D" w14:textId="5CE16402" w:rsidR="00DC790F" w:rsidRPr="00062A9F" w:rsidRDefault="00D64972" w:rsidP="00B24F8B">
      <w:pPr>
        <w:spacing w:before="0" w:beforeAutospacing="0" w:after="0" w:afterAutospacing="0" w:line="240" w:lineRule="auto"/>
        <w:ind w:firstLine="72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Далее рассмотрим обмен сообщениями между узлами. Отправим произвольное сообщение, и посмотрим на результат работы в программе и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D64972">
        <w:rPr>
          <w:rFonts w:ascii="Times New Roman" w:hAnsi="Times New Roman" w:cs="Times New Roman"/>
          <w:sz w:val="28"/>
          <w:szCs w:val="28"/>
        </w:rPr>
        <w:t>.</w:t>
      </w:r>
      <w:r w:rsidRPr="00062A9F">
        <w:rPr>
          <w:rFonts w:ascii="Times New Roman" w:hAnsi="Times New Roman" w:cs="Times New Roman"/>
          <w:sz w:val="28"/>
          <w:szCs w:val="28"/>
        </w:rPr>
        <w:br/>
      </w:r>
      <w:r w:rsidR="00B24F8B" w:rsidRPr="00B24F8B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DC69B9C" wp14:editId="07298F8A">
            <wp:extent cx="3091088" cy="552450"/>
            <wp:effectExtent l="0" t="0" r="0" b="0"/>
            <wp:docPr id="16" name="Рисунок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3123152" cy="5581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72772D0" w14:textId="0246DA00" w:rsidR="000128B9" w:rsidRPr="000128B9" w:rsidRDefault="00D64972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11 – Отправка сообщения</w:t>
      </w:r>
    </w:p>
    <w:p w14:paraId="7C0C2A55" w14:textId="67542065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78F8BD8D" w14:textId="77777777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6D43B031" w14:textId="690E9E68" w:rsidR="002B0CC0" w:rsidRPr="00062A9F" w:rsidRDefault="00B24F8B" w:rsidP="00B24F8B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noProof/>
        </w:rPr>
        <w:drawing>
          <wp:inline distT="0" distB="0" distL="0" distR="0" wp14:anchorId="70DFEF3E" wp14:editId="7E467B52">
            <wp:extent cx="5006340" cy="342900"/>
            <wp:effectExtent l="0" t="0" r="3810" b="0"/>
            <wp:docPr id="17" name="Рисунок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08866" cy="3430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8DA5B3" w14:textId="11B07D98" w:rsidR="00D64972" w:rsidRPr="002B0CC0" w:rsidRDefault="00D64972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12</w:t>
      </w:r>
      <w:r w:rsidR="002B0CC0"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="002B0CC0"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Получение сообщения другим узлом</w:t>
      </w:r>
    </w:p>
    <w:p w14:paraId="25BDB1B2" w14:textId="26FB9D7B" w:rsidR="000128B9" w:rsidRPr="000128B9" w:rsidRDefault="000128B9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130E23B" w14:textId="16FC4D0B" w:rsidR="000128B9" w:rsidRPr="00062A9F" w:rsidRDefault="002B0CC0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sz w:val="28"/>
          <w:szCs w:val="28"/>
        </w:rPr>
        <w:tab/>
      </w:r>
      <w:r>
        <w:rPr>
          <w:rFonts w:ascii="Times New Roman" w:hAnsi="Times New Roman" w:cs="Times New Roman"/>
          <w:sz w:val="28"/>
          <w:szCs w:val="28"/>
        </w:rPr>
        <w:t xml:space="preserve">Теперь обратим внимание и прокомментируем результаты отлова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  <w:r w:rsidRPr="002B0CC0">
        <w:rPr>
          <w:rFonts w:ascii="Times New Roman" w:hAnsi="Times New Roman" w:cs="Times New Roman"/>
          <w:sz w:val="28"/>
          <w:szCs w:val="28"/>
        </w:rPr>
        <w:t>:</w:t>
      </w:r>
    </w:p>
    <w:p w14:paraId="5BC23EF7" w14:textId="36DBC9EA" w:rsidR="002B0CC0" w:rsidRPr="00062A9F" w:rsidRDefault="002B0CC0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062A9F">
        <w:rPr>
          <w:rFonts w:ascii="Times New Roman" w:hAnsi="Times New Roman" w:cs="Times New Roman"/>
          <w:sz w:val="28"/>
          <w:szCs w:val="28"/>
        </w:rPr>
        <w:tab/>
      </w:r>
    </w:p>
    <w:p w14:paraId="73EBD55E" w14:textId="3F1935FE" w:rsidR="002B0CC0" w:rsidRPr="002B0CC0" w:rsidRDefault="002B0CC0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2B0CC0">
        <w:rPr>
          <w:rFonts w:ascii="Times New Roman" w:hAnsi="Times New Roman" w:cs="Times New Roman"/>
          <w:sz w:val="28"/>
          <w:szCs w:val="28"/>
        </w:rPr>
        <w:t xml:space="preserve">3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Передача сообщения в </w:t>
      </w:r>
      <w:r>
        <w:rPr>
          <w:rFonts w:ascii="Times New Roman" w:hAnsi="Times New Roman" w:cs="Times New Roman"/>
          <w:sz w:val="28"/>
          <w:szCs w:val="28"/>
          <w:lang w:val="en-US"/>
        </w:rPr>
        <w:t>Wireshark</w:t>
      </w:r>
    </w:p>
    <w:p w14:paraId="59C2C46B" w14:textId="4E0C404C" w:rsidR="000128B9" w:rsidRDefault="00792379" w:rsidP="00792379">
      <w:pPr>
        <w:spacing w:before="0" w:beforeAutospacing="0" w:after="0" w:afterAutospacing="0" w:line="240" w:lineRule="auto"/>
        <w:ind w:left="-1701"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792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470B7AAD" wp14:editId="05ACA11B">
            <wp:extent cx="7822782" cy="609600"/>
            <wp:effectExtent l="0" t="0" r="6985" b="0"/>
            <wp:docPr id="18" name="Рисунок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7853733" cy="6120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D4E942" w14:textId="4AAD2A27" w:rsidR="00822FAD" w:rsidRPr="00062A9F" w:rsidRDefault="00822FAD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Здесь изображен трафик отправки сообщений чата по </w:t>
      </w:r>
      <w:r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между узлами. Здесь видно, что отправлено </w:t>
      </w:r>
      <w:proofErr w:type="gramStart"/>
      <w:r>
        <w:rPr>
          <w:rFonts w:ascii="Times New Roman" w:hAnsi="Times New Roman" w:cs="Times New Roman"/>
          <w:sz w:val="28"/>
          <w:szCs w:val="28"/>
        </w:rPr>
        <w:t>от</w:t>
      </w:r>
      <w:r w:rsidR="00792379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 узла</w:t>
      </w:r>
      <w:proofErr w:type="gramEnd"/>
      <w:r>
        <w:rPr>
          <w:rFonts w:ascii="Times New Roman" w:hAnsi="Times New Roman" w:cs="Times New Roman"/>
          <w:sz w:val="28"/>
          <w:szCs w:val="28"/>
        </w:rPr>
        <w:t xml:space="preserve"> по 1 сообщению на все остальные. Флаги </w:t>
      </w:r>
      <w:r>
        <w:rPr>
          <w:rFonts w:ascii="Times New Roman" w:hAnsi="Times New Roman" w:cs="Times New Roman"/>
          <w:sz w:val="28"/>
          <w:szCs w:val="28"/>
          <w:lang w:val="en-US"/>
        </w:rPr>
        <w:t>PSH</w:t>
      </w:r>
      <w:r w:rsidRPr="00822FAD">
        <w:rPr>
          <w:rFonts w:ascii="Times New Roman" w:hAnsi="Times New Roman" w:cs="Times New Roman"/>
          <w:sz w:val="28"/>
          <w:szCs w:val="28"/>
        </w:rPr>
        <w:t xml:space="preserve">, </w:t>
      </w:r>
      <w:r>
        <w:rPr>
          <w:rFonts w:ascii="Times New Roman" w:hAnsi="Times New Roman" w:cs="Times New Roman"/>
          <w:sz w:val="28"/>
          <w:szCs w:val="28"/>
          <w:lang w:val="en-US"/>
        </w:rPr>
        <w:t>ACK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как раз типичны для отправки прикладных </w:t>
      </w:r>
      <w:r>
        <w:rPr>
          <w:rFonts w:ascii="Times New Roman" w:hAnsi="Times New Roman" w:cs="Times New Roman"/>
          <w:sz w:val="28"/>
          <w:szCs w:val="28"/>
        </w:rPr>
        <w:lastRenderedPageBreak/>
        <w:t>данных. Также на рисунке 14 приведен скриншот пакета с отправкой сообщения</w:t>
      </w:r>
      <w:r w:rsidRPr="00062A9F">
        <w:rPr>
          <w:rFonts w:ascii="Times New Roman" w:hAnsi="Times New Roman" w:cs="Times New Roman"/>
          <w:sz w:val="28"/>
          <w:szCs w:val="28"/>
        </w:rPr>
        <w:t>:</w:t>
      </w:r>
    </w:p>
    <w:p w14:paraId="071076D0" w14:textId="383B8B1F" w:rsidR="00062A9F" w:rsidRDefault="00792379" w:rsidP="00AF0C9B">
      <w:pPr>
        <w:spacing w:before="0" w:beforeAutospacing="0" w:after="0" w:afterAutospacing="0" w:line="240" w:lineRule="auto"/>
        <w:ind w:left="-1701" w:firstLine="0"/>
        <w:contextualSpacing/>
        <w:rPr>
          <w:rFonts w:ascii="Times New Roman" w:hAnsi="Times New Roman" w:cs="Times New Roman"/>
          <w:sz w:val="28"/>
          <w:szCs w:val="28"/>
        </w:rPr>
      </w:pPr>
      <w:r w:rsidRPr="00792379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CC3C74E" wp14:editId="5CEA4311">
            <wp:extent cx="7683612" cy="1866900"/>
            <wp:effectExtent l="0" t="0" r="0" b="0"/>
            <wp:docPr id="19" name="Рисунок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7721867" cy="18761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4E632" w14:textId="77777777" w:rsidR="00AF0C9B" w:rsidRDefault="00AF0C9B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4D0BE88A" w14:textId="0312E60F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4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Пакет, передающий сообщение другому узлу</w:t>
      </w:r>
    </w:p>
    <w:p w14:paraId="3BA9FFB6" w14:textId="77777777" w:rsidR="00062A9F" w:rsidRPr="00F327C3" w:rsidRDefault="00062A9F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  <w:lang w:val="en-US"/>
        </w:rPr>
      </w:pPr>
    </w:p>
    <w:p w14:paraId="4A2D90A7" w14:textId="0FC1E01C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>На данном изображении мы также можем заметить текст того самого передаваемого сообщения.</w:t>
      </w:r>
    </w:p>
    <w:p w14:paraId="6AB9C00E" w14:textId="4B069367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  <w:t xml:space="preserve"> Также рассмотрим сообщения, которые свидетельствуют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 появлении новых узлов и отключении узлов</w:t>
      </w:r>
      <w:r w:rsidRPr="00822FAD">
        <w:rPr>
          <w:rFonts w:ascii="Times New Roman" w:hAnsi="Times New Roman" w:cs="Times New Roman"/>
          <w:sz w:val="28"/>
          <w:szCs w:val="28"/>
        </w:rPr>
        <w:t>:</w:t>
      </w:r>
    </w:p>
    <w:p w14:paraId="5651AE4F" w14:textId="77777777" w:rsidR="00F327C3" w:rsidRPr="00062A9F" w:rsidRDefault="00F327C3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6045A337" w14:textId="5A317B76" w:rsidR="00822FAD" w:rsidRPr="00062A9F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327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75A341C" wp14:editId="4417F6FF">
            <wp:extent cx="4984051" cy="276225"/>
            <wp:effectExtent l="0" t="0" r="7620" b="0"/>
            <wp:docPr id="21" name="Рисунок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021023" cy="27827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EE6538" w14:textId="601F179E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5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Подключение нового узла</w:t>
      </w:r>
    </w:p>
    <w:p w14:paraId="23D9E2FE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2508CF76" w14:textId="5DAF9F33" w:rsidR="00822FAD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327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357B43C4" wp14:editId="2D59044C">
            <wp:extent cx="5193593" cy="323850"/>
            <wp:effectExtent l="0" t="0" r="7620" b="0"/>
            <wp:docPr id="20" name="Рисунок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242966" cy="32692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58AA522" w14:textId="78E5E58A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16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Отключение узла</w:t>
      </w:r>
    </w:p>
    <w:p w14:paraId="26A3D2F9" w14:textId="77777777" w:rsidR="00F327C3" w:rsidRPr="00822FAD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026F0A8C" w14:textId="33787497" w:rsidR="00822FAD" w:rsidRPr="00822FAD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 w:rsidRPr="00F327C3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2F1D8A17" wp14:editId="119F2473">
            <wp:extent cx="4273687" cy="790575"/>
            <wp:effectExtent l="0" t="0" r="0" b="0"/>
            <wp:docPr id="22" name="Рисунок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291474" cy="7938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A3ADBD" w14:textId="39A4940B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</w:t>
      </w:r>
      <w:r w:rsidRPr="00822FAD">
        <w:rPr>
          <w:rFonts w:ascii="Times New Roman" w:hAnsi="Times New Roman" w:cs="Times New Roman"/>
          <w:sz w:val="28"/>
          <w:szCs w:val="28"/>
        </w:rPr>
        <w:t>7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Выход из программы</w:t>
      </w:r>
    </w:p>
    <w:p w14:paraId="04196B7F" w14:textId="697F0F28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</w:p>
    <w:p w14:paraId="6DBE01B7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286294FA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5D2E069C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75289EC0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</w:p>
    <w:p w14:paraId="3F8E5B9A" w14:textId="27881F03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  <w:r w:rsidRPr="00F327C3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155FB6CD" wp14:editId="13F48B13">
            <wp:extent cx="4134427" cy="2467319"/>
            <wp:effectExtent l="0" t="0" r="0" b="9525"/>
            <wp:docPr id="24" name="Рисунок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4134427" cy="24673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1A7807" w14:textId="74A4D790" w:rsidR="00F327C3" w:rsidRP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  <w:lang w:val="en-US"/>
        </w:rPr>
        <w:t>(</w:t>
      </w:r>
      <w:r>
        <w:rPr>
          <w:rFonts w:ascii="Times New Roman" w:hAnsi="Times New Roman" w:cs="Times New Roman"/>
          <w:noProof/>
          <w:sz w:val="28"/>
          <w:szCs w:val="28"/>
        </w:rPr>
        <w:t>чат узла существовавшего до)</w:t>
      </w:r>
    </w:p>
    <w:p w14:paraId="078228D6" w14:textId="72EEA6F8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  <w:r w:rsidRPr="00F327C3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F413F85" wp14:editId="752E8CE2">
            <wp:extent cx="4248743" cy="4305901"/>
            <wp:effectExtent l="0" t="0" r="0" b="0"/>
            <wp:docPr id="23" name="Рисунок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4248743" cy="43059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887B71" w14:textId="38851462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noProof/>
          <w:sz w:val="28"/>
          <w:szCs w:val="28"/>
        </w:rPr>
      </w:pPr>
      <w:r>
        <w:rPr>
          <w:rFonts w:ascii="Times New Roman" w:hAnsi="Times New Roman" w:cs="Times New Roman"/>
          <w:noProof/>
          <w:sz w:val="28"/>
          <w:szCs w:val="28"/>
        </w:rPr>
        <w:t>(чат вновь подключенного узла)</w:t>
      </w:r>
    </w:p>
    <w:p w14:paraId="7D24C1E9" w14:textId="325F27AF" w:rsidR="00822FAD" w:rsidRDefault="00822FAD" w:rsidP="006C5AC8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18</w:t>
      </w:r>
      <w:r w:rsidRPr="002B0CC0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–</w:t>
      </w:r>
      <w:r w:rsidRPr="00822FAD">
        <w:rPr>
          <w:rFonts w:ascii="Times New Roman" w:hAnsi="Times New Roman" w:cs="Times New Roman"/>
          <w:sz w:val="28"/>
          <w:szCs w:val="28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>Загрузка истории для вновь прибывших узлов</w:t>
      </w:r>
    </w:p>
    <w:p w14:paraId="37167480" w14:textId="38D65252" w:rsidR="00822FAD" w:rsidRPr="00C251BB" w:rsidRDefault="00822FAD" w:rsidP="006C5AC8">
      <w:pPr>
        <w:spacing w:before="0" w:beforeAutospacing="0" w:after="0" w:afterAutospacing="0" w:line="240" w:lineRule="auto"/>
        <w:ind w:firstLine="0"/>
        <w:contextualSpacing/>
        <w:jc w:val="left"/>
        <w:rPr>
          <w:rFonts w:ascii="Times New Roman" w:hAnsi="Times New Roman" w:cs="Times New Roman"/>
          <w:sz w:val="28"/>
          <w:szCs w:val="28"/>
        </w:rPr>
      </w:pPr>
    </w:p>
    <w:p w14:paraId="1779B40C" w14:textId="646BB2EA" w:rsidR="00822FAD" w:rsidRPr="00B6369D" w:rsidRDefault="00822FAD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ab/>
      </w:r>
      <w:r w:rsidR="00B6369D">
        <w:rPr>
          <w:rFonts w:ascii="Times New Roman" w:hAnsi="Times New Roman" w:cs="Times New Roman"/>
          <w:sz w:val="28"/>
          <w:szCs w:val="28"/>
        </w:rPr>
        <w:t xml:space="preserve">Для реализации временного хранения используется класс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History</w:t>
      </w:r>
      <w:r w:rsidR="00B6369D" w:rsidRPr="00B6369D">
        <w:rPr>
          <w:rFonts w:ascii="Times New Roman" w:hAnsi="Times New Roman" w:cs="Times New Roman"/>
          <w:sz w:val="28"/>
          <w:szCs w:val="28"/>
        </w:rPr>
        <w:t xml:space="preserve">, </w:t>
      </w:r>
      <w:r w:rsidR="00B6369D">
        <w:rPr>
          <w:rFonts w:ascii="Times New Roman" w:hAnsi="Times New Roman" w:cs="Times New Roman"/>
          <w:sz w:val="28"/>
          <w:szCs w:val="28"/>
        </w:rPr>
        <w:t xml:space="preserve">а передача истории происходит по установленному </w:t>
      </w:r>
      <w:r w:rsidR="00B6369D">
        <w:rPr>
          <w:rFonts w:ascii="Times New Roman" w:hAnsi="Times New Roman" w:cs="Times New Roman"/>
          <w:sz w:val="28"/>
          <w:szCs w:val="28"/>
          <w:lang w:val="en-US"/>
        </w:rPr>
        <w:t>TCP</w:t>
      </w:r>
      <w:r w:rsidR="00B6369D">
        <w:rPr>
          <w:rFonts w:ascii="Times New Roman" w:hAnsi="Times New Roman" w:cs="Times New Roman"/>
          <w:sz w:val="28"/>
          <w:szCs w:val="28"/>
        </w:rPr>
        <w:t xml:space="preserve">. </w:t>
      </w:r>
      <w:r w:rsidR="00B6369D" w:rsidRPr="00B6369D">
        <w:rPr>
          <w:rFonts w:ascii="Times New Roman" w:hAnsi="Times New Roman" w:cs="Times New Roman"/>
          <w:sz w:val="28"/>
          <w:szCs w:val="28"/>
        </w:rPr>
        <w:t>После приема история отобража</w:t>
      </w:r>
      <w:r w:rsidR="00B6369D">
        <w:rPr>
          <w:rFonts w:ascii="Times New Roman" w:hAnsi="Times New Roman" w:cs="Times New Roman"/>
          <w:sz w:val="28"/>
          <w:szCs w:val="28"/>
        </w:rPr>
        <w:t>ется</w:t>
      </w:r>
      <w:r w:rsidR="00B6369D" w:rsidRPr="00B6369D">
        <w:rPr>
          <w:rFonts w:ascii="Times New Roman" w:hAnsi="Times New Roman" w:cs="Times New Roman"/>
          <w:sz w:val="28"/>
          <w:szCs w:val="28"/>
        </w:rPr>
        <w:t xml:space="preserve"> соответствующим образом в пользовательском интерфейсе.</w:t>
      </w:r>
    </w:p>
    <w:p w14:paraId="09045592" w14:textId="41AE8139" w:rsidR="00E85C72" w:rsidRDefault="00E85C72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 w:rsidRPr="00196B97">
        <w:rPr>
          <w:rFonts w:ascii="Times New Roman" w:hAnsi="Times New Roman" w:cs="Times New Roman"/>
          <w:sz w:val="28"/>
          <w:szCs w:val="28"/>
        </w:rPr>
        <w:tab/>
      </w:r>
    </w:p>
    <w:p w14:paraId="5EA05134" w14:textId="47582E81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CFCD2F2" w14:textId="2A355DB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5C58FA1D" w14:textId="5C80130F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38680F33" w14:textId="77777777" w:rsidR="00F327C3" w:rsidRDefault="00F327C3" w:rsidP="006C5AC8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</w:p>
    <w:p w14:paraId="177013A6" w14:textId="77777777" w:rsidR="00F327C3" w:rsidRDefault="00F327C3" w:rsidP="00F327C3">
      <w:pPr>
        <w:spacing w:before="0" w:beforeAutospacing="0" w:after="0" w:afterAutospacing="0" w:line="240" w:lineRule="auto"/>
        <w:ind w:firstLine="0"/>
        <w:contextualSpacing/>
        <w:rPr>
          <w:rFonts w:ascii="Times New Roman" w:hAnsi="Times New Roman" w:cs="Times New Roman"/>
          <w:b/>
          <w:bCs/>
          <w:sz w:val="28"/>
          <w:szCs w:val="28"/>
        </w:rPr>
      </w:pPr>
      <w:r w:rsidRPr="00F327C3">
        <w:rPr>
          <w:rFonts w:ascii="Times New Roman" w:hAnsi="Times New Roman" w:cs="Times New Roman"/>
          <w:b/>
          <w:bCs/>
          <w:sz w:val="28"/>
          <w:szCs w:val="28"/>
        </w:rPr>
        <w:lastRenderedPageBreak/>
        <w:t>ВЫВОД</w:t>
      </w:r>
    </w:p>
    <w:p w14:paraId="2649319B" w14:textId="71B3BD3F" w:rsidR="00F327C3" w:rsidRPr="00B6369D" w:rsidRDefault="00F327C3" w:rsidP="00F327C3">
      <w:pPr>
        <w:spacing w:before="0" w:beforeAutospacing="0" w:after="0" w:afterAutospacing="0" w:line="240" w:lineRule="auto"/>
        <w:ind w:firstLine="0"/>
        <w:contextualSpacing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br/>
        <w:t xml:space="preserve">В </w:t>
      </w:r>
      <w:r w:rsidRPr="00F327C3">
        <w:rPr>
          <w:rFonts w:ascii="Times New Roman" w:hAnsi="Times New Roman" w:cs="Times New Roman"/>
          <w:sz w:val="28"/>
          <w:szCs w:val="28"/>
        </w:rPr>
        <w:t>результате выполнения лабораторной работы был создан консольный P2P‑чат. Сначала для обнаружения узлов применялся протокол UDP с широковещательными сообщениями, позволяющими каждому участнику объявить о своем присутствии в сети. После этого между узлами устанавливались TCP‑соединения, что подтверждалось наблюдением процесса трёхстороннего рукопожатия. Далее осуществлялся обмен данными между участниками. Дополнительно была реализована передача истории взаимодействий для вновь подключающихся узлов: журнал событий пересылался по TCP и выводился в консоль.</w:t>
      </w:r>
    </w:p>
    <w:sectPr w:rsidR="00F327C3" w:rsidRPr="00B6369D" w:rsidSect="00D44BBC">
      <w:pgSz w:w="11906" w:h="16838"/>
      <w:pgMar w:top="1134" w:right="850" w:bottom="1134" w:left="1701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5E6679"/>
    <w:multiLevelType w:val="multilevel"/>
    <w:tmpl w:val="FD16EF7A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0A042F2"/>
    <w:multiLevelType w:val="multilevel"/>
    <w:tmpl w:val="0C64BFB8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4A01042"/>
    <w:multiLevelType w:val="multilevel"/>
    <w:tmpl w:val="DFD821A2"/>
    <w:lvl w:ilvl="0">
      <w:start w:val="1"/>
      <w:numFmt w:val="bullet"/>
      <w:lvlText w:val="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20"/>
      </w:rPr>
    </w:lvl>
    <w:lvl w:ilvl="1" w:tentative="1">
      <w:start w:val="1"/>
      <w:numFmt w:val="bullet"/>
      <w:lvlText w:val=""/>
      <w:lvlJc w:val="left"/>
      <w:pPr>
        <w:tabs>
          <w:tab w:val="num" w:pos="1440"/>
        </w:tabs>
        <w:ind w:left="1440" w:hanging="360"/>
      </w:pPr>
      <w:rPr>
        <w:rFonts w:ascii="Wingdings" w:hAnsi="Wingdings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44BBC"/>
    <w:rsid w:val="000128B9"/>
    <w:rsid w:val="00062A9F"/>
    <w:rsid w:val="0009672D"/>
    <w:rsid w:val="000971DD"/>
    <w:rsid w:val="00102449"/>
    <w:rsid w:val="00195B5E"/>
    <w:rsid w:val="00196B97"/>
    <w:rsid w:val="001E7C2D"/>
    <w:rsid w:val="00220D9C"/>
    <w:rsid w:val="00253134"/>
    <w:rsid w:val="0027797E"/>
    <w:rsid w:val="002B0CC0"/>
    <w:rsid w:val="003A1AE0"/>
    <w:rsid w:val="004049A8"/>
    <w:rsid w:val="006C5AC8"/>
    <w:rsid w:val="00735544"/>
    <w:rsid w:val="00792379"/>
    <w:rsid w:val="007C679F"/>
    <w:rsid w:val="00822FAD"/>
    <w:rsid w:val="00914A79"/>
    <w:rsid w:val="0095384F"/>
    <w:rsid w:val="00974556"/>
    <w:rsid w:val="00AF0C9B"/>
    <w:rsid w:val="00B20FF3"/>
    <w:rsid w:val="00B24F8B"/>
    <w:rsid w:val="00B30A08"/>
    <w:rsid w:val="00B47039"/>
    <w:rsid w:val="00B6369D"/>
    <w:rsid w:val="00B73B86"/>
    <w:rsid w:val="00BE3497"/>
    <w:rsid w:val="00BE4AA1"/>
    <w:rsid w:val="00C251BB"/>
    <w:rsid w:val="00CA69C5"/>
    <w:rsid w:val="00CF0AA4"/>
    <w:rsid w:val="00D44BBC"/>
    <w:rsid w:val="00D64972"/>
    <w:rsid w:val="00DC790F"/>
    <w:rsid w:val="00E85C72"/>
    <w:rsid w:val="00F327C3"/>
    <w:rsid w:val="00F809C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C17288A"/>
  <w15:chartTrackingRefBased/>
  <w15:docId w15:val="{2A58CC24-9841-43F4-95D2-4E7849811FB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D44BBC"/>
    <w:pPr>
      <w:spacing w:before="100" w:beforeAutospacing="1" w:after="100" w:afterAutospacing="1" w:line="360" w:lineRule="exact"/>
      <w:ind w:firstLine="680"/>
      <w:jc w:val="center"/>
    </w:pPr>
    <w:rPr>
      <w:sz w:val="22"/>
      <w:szCs w:val="22"/>
      <w:lang w:val="ru-RU"/>
    </w:rPr>
  </w:style>
  <w:style w:type="paragraph" w:styleId="1">
    <w:name w:val="heading 1"/>
    <w:basedOn w:val="a"/>
    <w:next w:val="a"/>
    <w:link w:val="10"/>
    <w:uiPriority w:val="9"/>
    <w:qFormat/>
    <w:rsid w:val="00D44BB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44BB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44BB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44BB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44BB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44BB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44BB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44BB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44BB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D44BB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D44BB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D44BB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D44BBC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D44BBC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D44BBC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D44BBC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D44BBC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D44BBC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D44BB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оловок Знак"/>
    <w:basedOn w:val="a0"/>
    <w:link w:val="a3"/>
    <w:uiPriority w:val="10"/>
    <w:rsid w:val="00D44BB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44BBC"/>
    <w:pPr>
      <w:numPr>
        <w:ilvl w:val="1"/>
      </w:numPr>
      <w:ind w:firstLine="68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оловок Знак"/>
    <w:basedOn w:val="a0"/>
    <w:link w:val="a5"/>
    <w:uiPriority w:val="11"/>
    <w:rsid w:val="00D44BB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21">
    <w:name w:val="Quote"/>
    <w:basedOn w:val="a"/>
    <w:next w:val="a"/>
    <w:link w:val="22"/>
    <w:uiPriority w:val="29"/>
    <w:qFormat/>
    <w:rsid w:val="00D44BBC"/>
    <w:pPr>
      <w:spacing w:before="160"/>
    </w:pPr>
    <w:rPr>
      <w:i/>
      <w:iCs/>
      <w:color w:val="404040" w:themeColor="text1" w:themeTint="BF"/>
    </w:rPr>
  </w:style>
  <w:style w:type="character" w:customStyle="1" w:styleId="22">
    <w:name w:val="Цитата 2 Знак"/>
    <w:basedOn w:val="a0"/>
    <w:link w:val="21"/>
    <w:uiPriority w:val="29"/>
    <w:rsid w:val="00D44BBC"/>
    <w:rPr>
      <w:i/>
      <w:iCs/>
      <w:color w:val="404040" w:themeColor="text1" w:themeTint="BF"/>
    </w:rPr>
  </w:style>
  <w:style w:type="paragraph" w:styleId="a7">
    <w:name w:val="List Paragraph"/>
    <w:basedOn w:val="a"/>
    <w:uiPriority w:val="34"/>
    <w:qFormat/>
    <w:rsid w:val="00D44BBC"/>
    <w:pPr>
      <w:ind w:left="720"/>
      <w:contextualSpacing/>
    </w:pPr>
  </w:style>
  <w:style w:type="character" w:styleId="a8">
    <w:name w:val="Intense Emphasis"/>
    <w:basedOn w:val="a0"/>
    <w:uiPriority w:val="21"/>
    <w:qFormat/>
    <w:rsid w:val="00D44BBC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D44BB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</w:pPr>
    <w:rPr>
      <w:i/>
      <w:iCs/>
      <w:color w:val="2F5496" w:themeColor="accent1" w:themeShade="BF"/>
    </w:rPr>
  </w:style>
  <w:style w:type="character" w:customStyle="1" w:styleId="aa">
    <w:name w:val="Выделенная цитата Знак"/>
    <w:basedOn w:val="a0"/>
    <w:link w:val="a9"/>
    <w:uiPriority w:val="30"/>
    <w:rsid w:val="00D44BBC"/>
    <w:rPr>
      <w:i/>
      <w:iCs/>
      <w:color w:val="2F5496" w:themeColor="accent1" w:themeShade="BF"/>
    </w:rPr>
  </w:style>
  <w:style w:type="character" w:styleId="ab">
    <w:name w:val="Intense Reference"/>
    <w:basedOn w:val="a0"/>
    <w:uiPriority w:val="32"/>
    <w:qFormat/>
    <w:rsid w:val="00D44BB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26" Type="http://schemas.openxmlformats.org/officeDocument/2006/relationships/theme" Target="theme/theme1.xml"/><Relationship Id="rId3" Type="http://schemas.openxmlformats.org/officeDocument/2006/relationships/settings" Target="settings.xml"/><Relationship Id="rId21" Type="http://schemas.openxmlformats.org/officeDocument/2006/relationships/image" Target="media/image17.png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5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image" Target="media/image12.png"/><Relationship Id="rId20" Type="http://schemas.openxmlformats.org/officeDocument/2006/relationships/image" Target="media/image16.png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24" Type="http://schemas.openxmlformats.org/officeDocument/2006/relationships/image" Target="media/image20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23" Type="http://schemas.openxmlformats.org/officeDocument/2006/relationships/image" Target="media/image19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Relationship Id="rId22" Type="http://schemas.openxmlformats.org/officeDocument/2006/relationships/image" Target="media/image18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1000</Words>
  <Characters>5706</Characters>
  <Application>Microsoft Office Word</Application>
  <DocSecurity>0</DocSecurity>
  <Lines>47</Lines>
  <Paragraphs>13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 1</dc:creator>
  <cp:keywords/>
  <dc:description/>
  <cp:lastModifiedBy>Макар Шайдаров</cp:lastModifiedBy>
  <cp:revision>2</cp:revision>
  <dcterms:created xsi:type="dcterms:W3CDTF">2026-04-07T15:59:00Z</dcterms:created>
  <dcterms:modified xsi:type="dcterms:W3CDTF">2026-04-07T15:59:00Z</dcterms:modified>
</cp:coreProperties>
</file>