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已选标题：企业合并十大易错点总结</w:t>
      </w:r>
    </w:p>
    <w:p>
      <w:r>
        <w:rPr>
          <w:sz w:val="24"/>
        </w:rPr>
      </w:r>
    </w:p>
    <w:p>
      <w:r>
        <w:rPr>
          <w:sz w:val="24"/>
        </w:rPr>
        <w:t>【账号①-主号·甄嬛传版】</w:t>
      </w:r>
    </w:p>
    <w:p>
      <w:r>
        <w:rPr>
          <w:sz w:val="24"/>
        </w:rPr>
      </w:r>
    </w:p>
    <w:p>
      <w:r>
        <w:rPr>
          <w:sz w:val="24"/>
        </w:rPr>
        <w:t>各位小主，今天翊坤宫开小灶，把《企业合并与合并财务报表》这一章最容易丢分的几个坑，挑最典型的几条给大家排雷，字字有出处，不带一句瞎编。</w:t>
      </w:r>
    </w:p>
    <w:p>
      <w:r>
        <w:rPr>
          <w:sz w:val="24"/>
        </w:rPr>
      </w:r>
    </w:p>
    <w:p>
      <w:r>
        <w:rPr>
          <w:sz w:val="24"/>
        </w:rPr>
        <w:t>第一坑：办喜事的中人钱，到底算谁的账？</w:t>
      </w:r>
    </w:p>
    <w:p>
      <w:r>
        <w:rPr>
          <w:sz w:val="24"/>
        </w:rPr>
      </w:r>
    </w:p>
    <w:p>
      <w:r>
        <w:rPr>
          <w:sz w:val="24"/>
        </w:rPr>
        <w:t>甄嬛要过继一位姐妹进翊坤宫（企业合并），中间少不了找嬷嬷估算家底（评估费）、请人写婚书（法律咨询费）、对账核实（审计费），这些张罗喜事的中人钱，不管是从太后（最终控制方）那儿过继来的自家人（同一控制下合并），还是从宫外新聘进来的（非同一控制下合并），一律记翊坤宫当期的胭脂水粉钱（管理费用），绝对不许塞进这位姐妹的"身价"（长期股权投资初始投资成本）里去。很多小主背书背老了，以为中人钱理所当然算进身价，这就是最容易丢分的第一个坑。</w:t>
      </w:r>
    </w:p>
    <w:p>
      <w:r>
        <w:rPr>
          <w:sz w:val="24"/>
        </w:rPr>
      </w:r>
    </w:p>
    <w:p>
      <w:r>
        <w:rPr>
          <w:sz w:val="24"/>
        </w:rPr>
        <w:t>这里还有两条容易被忽略的细账：如果翊坤宫是靠发官票（发行债券）凑的这笔聘礼，官票上贴的酬金、手续费，不算当期开销，要算进这张官票（负债）的本金里去；如果翊坤宫是靠分股份（发行权益性证券）凑的聘礼，手续费得从多收的那部分（溢价发行收入）里扣，要是压根没多收或者不够扣，就只能动用私库存银（盈余公积）和往年结余（未分配利润）来冲。同样是手续费，三种筹钱方式，三个完全不同的去处，这是选择题最爱设的陷阱，务必把方向记牢。</w:t>
      </w:r>
    </w:p>
    <w:p>
      <w:r>
        <w:rPr>
          <w:sz w:val="24"/>
        </w:rPr>
      </w:r>
    </w:p>
    <w:p>
      <w:r>
        <w:rPr>
          <w:sz w:val="24"/>
        </w:rPr>
        <w:t>第二坑：宫殿估值涨了，赏的是资本公积，不是恩宠</w:t>
      </w:r>
    </w:p>
    <w:p>
      <w:r>
        <w:rPr>
          <w:sz w:val="24"/>
        </w:rPr>
      </w:r>
    </w:p>
    <w:p>
      <w:r>
        <w:rPr>
          <w:sz w:val="24"/>
        </w:rPr>
        <w:t>甄嬛这边接手了华妃的宫殿（评估被合并方资产），发现宫殿如今值钱了（评估增值），账上要借记宫殿这个资产科目，贷记资本公积——注意，贷方记的是资本公积，不是记一笔"恩宠"（损益类科目），这一点很多小主想当然记反了，以为估值涨了就该算收益，其实增值部分只能进资本公积，不能算进当期的赏赐（利润）里。</w:t>
      </w:r>
    </w:p>
    <w:p>
      <w:r>
        <w:rPr>
          <w:sz w:val="24"/>
        </w:rPr>
      </w:r>
    </w:p>
    <w:p>
      <w:r>
        <w:rPr>
          <w:sz w:val="24"/>
        </w:rPr>
        <w:t>而且这笔账还没完：既然宫殿账面上多出了这笔增值，将来要按新账面价值多缴一份"份例"（所得税），所以要在借记资本公积的同时，贷记一笔递延所得税负债，把这笔未来要多交的税提前记下来。这一步是历年考试的高频漏项，很多小主只记得调增资产、调增资本公积，却忘了这后半句递延所得税负债的分录，导致整道题少了一半的分。</w:t>
      </w:r>
    </w:p>
    <w:p>
      <w:r>
        <w:rPr>
          <w:sz w:val="24"/>
        </w:rPr>
      </w:r>
    </w:p>
    <w:p>
      <w:r>
        <w:rPr>
          <w:sz w:val="24"/>
        </w:rPr>
        <w:t>距中级考试还有24天，这两条坑——中人钱的归属、评估增值的贷方方向——务必反复默写到不假思索，建议收藏，考前回看。</w:t>
      </w:r>
    </w:p>
    <w:p>
      <w:r>
        <w:br w:type="page"/>
      </w:r>
    </w:p>
    <w:p>
      <w:r>
        <w:rPr>
          <w:sz w:val="24"/>
        </w:rPr>
        <w:t>已选标题：合并十个坑！🏆背完少扣分</w:t>
      </w:r>
    </w:p>
    <w:p>
      <w:r>
        <w:rPr>
          <w:sz w:val="24"/>
        </w:rPr>
      </w:r>
    </w:p>
    <w:p>
      <w:r>
        <w:rPr>
          <w:sz w:val="24"/>
        </w:rPr>
        <w:t>【账号②-副号1·蜡笔小新版】</w:t>
      </w:r>
    </w:p>
    <w:p>
      <w:r>
        <w:rPr>
          <w:sz w:val="24"/>
        </w:rPr>
      </w:r>
    </w:p>
    <w:p>
      <w:r>
        <w:rPr>
          <w:sz w:val="24"/>
        </w:rPr>
        <w:t>我之前学企业合并，脑子里全是分录方向，直到我拿小新家举例子，突然就通了。</w:t>
      </w:r>
    </w:p>
    <w:p>
      <w:r>
        <w:rPr>
          <w:sz w:val="24"/>
        </w:rPr>
      </w:r>
    </w:p>
    <w:p>
      <w:r>
        <w:rPr>
          <w:sz w:val="24"/>
        </w:rPr>
        <w:t>美冴妈妈打算把隔壁风间家的小公司买下来（企业合并），找了中介去估算风间家值多少钱，花了一笔评估费和律师费。广志爸爸想当然地说："这笔中介费肯定要算进买风间家公司花的钱里吧，反正都是为了买它花的钱。"美冴摇摇头："不对，中介费是我们请人办这件事花的辛苦钱，不算买公司本身的钱，得算成我们家当月的开销（管理费用），不能塞进买风间家公司的这笔账（投资成本）里。"</w:t>
      </w:r>
    </w:p>
    <w:p>
      <w:r>
        <w:rPr>
          <w:sz w:val="24"/>
        </w:rPr>
      </w:r>
    </w:p>
    <w:p>
      <w:r>
        <w:rPr>
          <w:sz w:val="24"/>
        </w:rPr>
        <w:t>小新在旁边补充了一句更细的：如果美冴妈妈是靠借钱（发行债券）凑的这笔钱，借钱花的手续费不算开销，要算进欠的这笔钱（负债）的本金里；如果是靠拉股东入股（发行权益性证券）凑的钱，手续费要从多收的那部分钱里扣，要是没多收够扣，就得动用家里的存款来补。</w:t>
      </w:r>
    </w:p>
    <w:p>
      <w:r>
        <w:rPr>
          <w:sz w:val="24"/>
        </w:rPr>
      </w:r>
    </w:p>
    <w:p>
      <w:r>
        <w:rPr>
          <w:sz w:val="24"/>
        </w:rPr>
        <w:t>小新最后总结：办事花的辛苦钱和筹钱花的手续费，方向完全不一样，这两条分清楚，合并这一章至少保住大半的分！</w:t>
      </w:r>
    </w:p>
    <w:p>
      <w:r>
        <w:br w:type="page"/>
      </w:r>
    </w:p>
    <w:p>
      <w:r>
        <w:rPr>
          <w:sz w:val="24"/>
        </w:rPr>
        <w:t>已选标题：企业合并十大易错点速记清单</w:t>
      </w:r>
    </w:p>
    <w:p>
      <w:r>
        <w:rPr>
          <w:sz w:val="24"/>
        </w:rPr>
      </w:r>
    </w:p>
    <w:p>
      <w:r>
        <w:rPr>
          <w:sz w:val="24"/>
        </w:rPr>
        <w:t>【账号③-副号2·甄嬛速记版】</w:t>
      </w:r>
    </w:p>
    <w:p>
      <w:r>
        <w:rPr>
          <w:sz w:val="24"/>
        </w:rPr>
      </w:r>
    </w:p>
    <w:p>
      <w:r>
        <w:rPr>
          <w:sz w:val="24"/>
        </w:rPr>
        <w:t>①甄嬛版：办喜事的中人钱，不算这位姐妹的身价，算翊坤宫当月的开销。</w:t>
      </w:r>
    </w:p>
    <w:p>
      <w:r>
        <w:rPr>
          <w:sz w:val="24"/>
        </w:rPr>
        <w:t>正经版：为企业合并支付的审计费、评估费、法律咨询费，不论同一控制还是非同一控制下合并，均计入当期管理费用，不计入长期股权投资初始投资成本。</w:t>
      </w:r>
    </w:p>
    <w:p>
      <w:r>
        <w:rPr>
          <w:sz w:val="24"/>
        </w:rPr>
        <w:t>⚠️陷阱：很多人想当然把中介费塞进投资成本。</w:t>
      </w:r>
    </w:p>
    <w:p>
      <w:r>
        <w:rPr>
          <w:sz w:val="24"/>
        </w:rPr>
      </w:r>
    </w:p>
    <w:p>
      <w:r>
        <w:rPr>
          <w:sz w:val="24"/>
        </w:rPr>
        <w:t>②甄嬛版：只有从宫外买来的新人（非同一控制形成的长投），才可能带来一笔"聘礼溢价"（商誉）；从太后那儿过继来的自家人（同一控制形成的长投），压根没有这笔溢价。</w:t>
      </w:r>
    </w:p>
    <w:p>
      <w:r>
        <w:rPr>
          <w:sz w:val="24"/>
        </w:rPr>
        <w:t>正经版：非同一控制下企业合并形成的长期股权投资，抵销分录中才会出现商誉；同一控制下形成的长期股权投资，抵销分录中没有商誉。</w:t>
      </w:r>
    </w:p>
    <w:p>
      <w:r>
        <w:rPr>
          <w:sz w:val="24"/>
        </w:rPr>
        <w:t>⚠️陷阱：不管什么情形都往分录里加商誉，是常见错误。</w:t>
      </w:r>
    </w:p>
    <w:p>
      <w:r>
        <w:rPr>
          <w:sz w:val="24"/>
        </w:rPr>
      </w:r>
    </w:p>
    <w:p>
      <w:r>
        <w:rPr>
          <w:sz w:val="24"/>
        </w:rPr>
        <w:t>距中级考试还有24天，这2条是企业合并最基础也最容易失分的坑，一条管费用归属，一条管商誉有无，出选择题的概率极高，建议收藏，考前回看。</w:t>
      </w:r>
    </w:p>
    <w:p>
      <w:r>
        <w:br w:type="page"/>
      </w:r>
    </w:p>
    <w:p>
      <w:r>
        <w:rPr>
          <w:sz w:val="24"/>
        </w:rPr>
        <w:t>已选标题：企业合并最容易踩的十个坑</w:t>
      </w:r>
    </w:p>
    <w:p>
      <w:r>
        <w:rPr>
          <w:sz w:val="24"/>
        </w:rPr>
      </w:r>
    </w:p>
    <w:p>
      <w:r>
        <w:rPr>
          <w:sz w:val="24"/>
        </w:rPr>
        <w:t>【账号④-副号3·避坑吐槽版】</w:t>
      </w:r>
    </w:p>
    <w:p>
      <w:r>
        <w:rPr>
          <w:sz w:val="24"/>
        </w:rPr>
      </w:r>
    </w:p>
    <w:p>
      <w:r>
        <w:rPr>
          <w:sz w:val="24"/>
        </w:rPr>
        <w:t>去年我学企业合并的时候，在这两个地方栽了大跟头，今天全给你们拆出来。</w:t>
      </w:r>
    </w:p>
    <w:p>
      <w:r>
        <w:rPr>
          <w:sz w:val="24"/>
        </w:rPr>
      </w:r>
    </w:p>
    <w:p>
      <w:r>
        <w:rPr>
          <w:sz w:val="24"/>
        </w:rPr>
        <w:t>坑一：中介费到底算不算投资成本？我一开始想当然地认为，既然是为了完成这笔合并才花的审计费、评估费、法律咨询费，那肯定得算进这笔投资的成本里，越多越有面子。结果做题一对答案，全错。真相是：不管是同一控制下企业合并，还是非同一控制下企业合并，这些中介费用一律计入当期的管理费用，绝不计入长期股权投资的初始投资成本，这一条几乎是这一章最容易送分又最容易送命的地方。而且不是所有筹资费用都这么处理：发行债券支付的酬金、手续费要算进负债的初始金额里；发行权益性证券支付的手续费要从多收的那部分溢价里扣，扣不够才动用盈余公积和未分配利润来冲，三种情形三个方向，千万别混用一个结论。</w:t>
      </w:r>
    </w:p>
    <w:p>
      <w:r>
        <w:rPr>
          <w:sz w:val="24"/>
        </w:rPr>
      </w:r>
    </w:p>
    <w:p>
      <w:r>
        <w:rPr>
          <w:sz w:val="24"/>
        </w:rPr>
        <w:t>坑二：抵销分录里的"资产处置收益"和"资产处置损益"，我以前压根没意识到这是两个不同的科目，做题的时候两个字随手一写就混了。真相是：出售方卖的如果是固定资产，抵销的是"资产处置收益"；出售方卖的如果是存货（买方拿来当固定资产用），抵销的是"营业收入"和"营业成本"两个科目，具体抵销哪个，要看出售方卖的到底是什么，绝对不是随便哪个名字顺眼就用哪个。我当初就是因为两个科目名字太像，写错了一个字，整道大题的抵销分录全部对不上数。</w:t>
      </w:r>
    </w:p>
    <w:p>
      <w:r>
        <w:rPr>
          <w:sz w:val="24"/>
        </w:rPr>
      </w:r>
    </w:p>
    <w:p>
      <w:r>
        <w:rPr>
          <w:sz w:val="24"/>
        </w:rPr>
        <w:t>避坑指南：企业合并这一章，出题人最爱在"费用该不该进成本""科目名字长得像但方向不同"这两个地方设陷阱，每一条都是一步走错、满盘皆输的类型，做题前务必把这两条在脑子里过一遍，尤其是抵销科目那一条，出售方到底卖的是固定资产还是存货，题干里往往就藏着一两个字的关键线索，稍不留神就会看漏。</w:t>
      </w:r>
    </w:p>
    <w:p>
      <w:r>
        <w:rPr>
          <w:sz w:val="24"/>
        </w:rPr>
      </w:r>
    </w:p>
    <w:p>
      <w:r>
        <w:rPr>
          <w:sz w:val="24"/>
        </w:rPr>
        <w:t>距中级考试还有24天了，这两个坑躲开，企业合并这一章至少能稳住不少分。</w:t>
      </w:r>
    </w:p>
    <w:p>
      <w:r>
        <w:br w:type="page"/>
      </w:r>
    </w:p>
    <w:p>
      <w:r>
        <w:rPr>
          <w:sz w:val="24"/>
        </w:rPr>
        <w:t>已选标题：企业合并十大易错点核心总结</w:t>
      </w:r>
    </w:p>
    <w:p>
      <w:r>
        <w:rPr>
          <w:sz w:val="24"/>
        </w:rPr>
      </w:r>
    </w:p>
    <w:p>
      <w:r>
        <w:rPr>
          <w:sz w:val="24"/>
        </w:rPr>
        <w:t>【账号⑤-副号4·纯考点总结版】</w:t>
      </w:r>
    </w:p>
    <w:p>
      <w:r>
        <w:rPr>
          <w:sz w:val="24"/>
        </w:rPr>
      </w:r>
    </w:p>
    <w:p>
      <w:r>
        <w:rPr>
          <w:b/>
          <w:sz w:val="24"/>
        </w:rPr>
        <w:t>✅ 一、合并费用归属</w:t>
      </w:r>
    </w:p>
    <w:p>
      <w:r>
        <w:rPr>
          <w:sz w:val="24"/>
        </w:rPr>
        <w:t>为进行企业合并支付的审计费、评估费、法律咨询费，不论同一控制还是非同一控制下企业合并，均计入当期管理费用，不计入长期股权投资的初始投资成本。发行债券支付的酬金、手续费计入负债的初始金额；发行权益性证券支付的酬金、手续费自溢价发行收入中扣除，不足抵扣的冲减盈余公积和未分配利润。</w:t>
      </w:r>
    </w:p>
    <w:p>
      <w:r>
        <w:rPr>
          <w:sz w:val="24"/>
        </w:rPr>
      </w:r>
    </w:p>
    <w:p>
      <w:r>
        <w:rPr>
          <w:b/>
          <w:sz w:val="24"/>
        </w:rPr>
        <w:t>✅ 二、评估增值的处理</w:t>
      </w:r>
    </w:p>
    <w:p>
      <w:r>
        <w:rPr>
          <w:sz w:val="24"/>
        </w:rPr>
        <w:t>被合并方资产评估增值的，借记资产科目，贷记资本公积；同时应当就评估增值确认递延所得税影响，借记资本公积，贷记递延所得税负债。</w:t>
      </w:r>
    </w:p>
    <w:p>
      <w:r>
        <w:rPr>
          <w:sz w:val="24"/>
        </w:rPr>
      </w:r>
    </w:p>
    <w:p>
      <w:r>
        <w:rPr>
          <w:b/>
          <w:sz w:val="24"/>
        </w:rPr>
        <w:t>✅ 三、连续编报合并报表的科目替换</w:t>
      </w:r>
    </w:p>
    <w:p>
      <w:r>
        <w:rPr>
          <w:sz w:val="24"/>
        </w:rPr>
        <w:t>第一年编制合并报表涉及的损益类调整项目（如管理费用、营业成本等），在第二年及以后年度编报时，应当替换为"未分配利润——年初"，不能将第一年的分录直接照搬套用到以后年度。</w:t>
      </w:r>
    </w:p>
    <w:p>
      <w:r>
        <w:rPr>
          <w:sz w:val="24"/>
        </w:rPr>
      </w:r>
    </w:p>
    <w:p>
      <w:r>
        <w:rPr>
          <w:b/>
          <w:sz w:val="24"/>
        </w:rPr>
        <w:t>✅ 四、调整后净利润的口径</w:t>
      </w:r>
    </w:p>
    <w:p>
      <w:r>
        <w:rPr>
          <w:sz w:val="24"/>
        </w:rPr>
        <w:t>计算被合并方（或子公司）调整后净利润时，只考虑评估增值、评估减值对损益的影响，不考虑内部交易的影响；内部交易未实现损益应当在编制抵销分录时单独处理。</w:t>
      </w:r>
    </w:p>
    <w:p>
      <w:r>
        <w:rPr>
          <w:sz w:val="24"/>
        </w:rPr>
      </w:r>
    </w:p>
    <w:p>
      <w:r>
        <w:rPr>
          <w:b/>
          <w:sz w:val="24"/>
        </w:rPr>
        <w:t>✅ 五、成本法转权益法（三补一调）</w:t>
      </w:r>
    </w:p>
    <w:p>
      <w:r>
        <w:rPr>
          <w:sz w:val="24"/>
        </w:rPr>
        <w:t>子公司当期实现的净损益、其他综合收益、其他权益变动，均属于"补"，增加长期股权投资账面价值；子公司宣告分配的现金股利属于"调"，减少长期股权投资账面价值，方向与前三项相反。</w:t>
      </w:r>
    </w:p>
    <w:p>
      <w:r>
        <w:rPr>
          <w:sz w:val="24"/>
        </w:rPr>
      </w:r>
    </w:p>
    <w:p>
      <w:r>
        <w:rPr>
          <w:b/>
          <w:sz w:val="24"/>
        </w:rPr>
        <w:t>✅ 六、商誉的确认范围</w:t>
      </w:r>
    </w:p>
    <w:p>
      <w:r>
        <w:rPr>
          <w:sz w:val="24"/>
        </w:rPr>
        <w:t>同一控制下企业合并形成的长期股权投资，抵销分录中不确认商誉；只有非同一控制下企业合并形成的长期股权投资，抵销分录中才会出现商誉。</w:t>
      </w:r>
    </w:p>
    <w:p>
      <w:r>
        <w:rPr>
          <w:sz w:val="24"/>
        </w:rPr>
      </w:r>
    </w:p>
    <w:p>
      <w:r>
        <w:rPr>
          <w:b/>
          <w:sz w:val="24"/>
        </w:rPr>
        <w:t>✅ 七、内部固定资产交易抵销科目</w:t>
      </w:r>
    </w:p>
    <w:p>
      <w:r>
        <w:rPr>
          <w:sz w:val="24"/>
        </w:rPr>
        <w:t>出售方出售的是固定资产的，抵销"资产处置收益"科目；出售方出售的是存货、购买方作为固定资产使用的，抵销"营业收入"和"营业成本"两个科目。</w:t>
      </w:r>
    </w:p>
    <w:p>
      <w:r>
        <w:rPr>
          <w:sz w:val="24"/>
        </w:rPr>
      </w:r>
    </w:p>
    <w:p>
      <w:r>
        <w:rPr>
          <w:b/>
          <w:sz w:val="24"/>
        </w:rPr>
        <w:t>✅ 八、顺流交易与逆流交易的差异</w:t>
      </w:r>
    </w:p>
    <w:p>
      <w:r>
        <w:rPr>
          <w:sz w:val="24"/>
        </w:rPr>
        <w:t>顺流交易（母公司售予子公司）产生的未实现内部损益，全额抵销归属于母公司所有者的净利润，少数股东不承担；逆流交易（子公司售予母公司）产生的未实现内部损益，按母公司持股比例在归属于母公司所有者的净利润与少数股东损益之间分配抵销，少数股东要承担。</w:t>
      </w:r>
    </w:p>
    <w:p>
      <w:r>
        <w:rPr>
          <w:sz w:val="24"/>
        </w:rPr>
      </w:r>
    </w:p>
    <w:p>
      <w:r>
        <w:rPr>
          <w:b/>
          <w:sz w:val="24"/>
        </w:rPr>
        <w:t>✅ 九、报告期内增减子公司的期初数调整</w:t>
      </w:r>
    </w:p>
    <w:p>
      <w:r>
        <w:rPr>
          <w:sz w:val="24"/>
        </w:rPr>
        <w:t>同一控制下企业合并增加子公司的，合并资产负债表、利润表、现金流量表均应调整期初数，视同一直存在；非同一控制下企业合并增加子公司的，不调整期初数，利润表、现金流量表只算购买日至期末；报告期内处置子公司的，也不调整期初数，只算期初至处置日。</w:t>
      </w:r>
    </w:p>
    <w:p>
      <w:r>
        <w:rPr>
          <w:sz w:val="24"/>
        </w:rPr>
      </w:r>
    </w:p>
    <w:p>
      <w:r>
        <w:rPr>
          <w:sz w:val="24"/>
        </w:rPr>
        <w:t>距中级考试还有24天，以上九个模块覆盖企业合并本章的核心易错点，建议收藏，考前回看。</w:t>
      </w:r>
    </w:p>
    <w:p>
      <w:r>
        <w:br w:type="page"/>
      </w:r>
    </w:p>
    <w:p>
      <w:r>
        <w:rPr>
          <w:sz w:val="24"/>
        </w:rPr>
        <w:t>已选标题：距中级还有24天合并易错点冲刺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这一章为什么必考：企业合并与合并财务报表是《中级会计实务》里公认最难、也最爱考的一章，分录环环相扣，稍有一步方向记反，主观题就可能大面积失分，这24天必须把最容易丢分的几个易错点啃下来。</w:t>
      </w:r>
    </w:p>
    <w:p>
      <w:r>
        <w:rPr>
          <w:sz w:val="24"/>
        </w:rPr>
      </w:r>
    </w:p>
    <w:p>
      <w:r>
        <w:rPr>
          <w:sz w:val="24"/>
        </w:rPr>
        <w:t>高频考点1：合并费用的归属方向。审计费、评估费、法律咨询费一律计入当期管理费用，不进长期股权投资成本；发行债券的手续费计入负债初始金额；发行权益性证券的手续费冲减溢价，不够冲的再冲盈余公积和未分配利润。三个方向，年年混着考。</w:t>
      </w:r>
    </w:p>
    <w:p>
      <w:r>
        <w:rPr>
          <w:sz w:val="24"/>
        </w:rPr>
      </w:r>
    </w:p>
    <w:p>
      <w:r>
        <w:rPr>
          <w:sz w:val="24"/>
        </w:rPr>
        <w:t>高频考点2：评估增值的贷方科目。评估增值借记资产，贷记资本公积，不是贷记损益；同时要借记资本公积、贷记递延所得税负债，这一步漏记是最常见的丢分点。</w:t>
      </w:r>
    </w:p>
    <w:p>
      <w:r>
        <w:rPr>
          <w:sz w:val="24"/>
        </w:rPr>
      </w:r>
    </w:p>
    <w:p>
      <w:r>
        <w:rPr>
          <w:sz w:val="24"/>
        </w:rPr>
        <w:t>高频考点3：连续编报时损益类项目要转成"未分配利润——年初"，不能把第一年的分录原样套用到第二年，这是主观题里最容易被扣分的细节。</w:t>
      </w:r>
    </w:p>
    <w:p>
      <w:r>
        <w:rPr>
          <w:sz w:val="24"/>
        </w:rPr>
      </w:r>
    </w:p>
    <w:p>
      <w:r>
        <w:rPr>
          <w:sz w:val="24"/>
        </w:rPr>
        <w:t>高频考点4：商誉出不出现，看合并类型。同一控制下形成的长期股权投资，抵销分录没有商誉；只有非同一控制下形成的长期股权投资，才可能出现商誉。</w:t>
      </w:r>
    </w:p>
    <w:p>
      <w:r>
        <w:rPr>
          <w:sz w:val="24"/>
        </w:rPr>
      </w:r>
    </w:p>
    <w:p>
      <w:r>
        <w:rPr>
          <w:sz w:val="24"/>
        </w:rPr>
        <w:t>高频考点5：内部固定资产交易抵销科目。卖的是固定资产，抵销"资产处置收益"；卖的是存货、买方当固定资产用，抵销"营业收入"和"营业成本"，科目名字很像但完全不同，一定要看出售方卖的到底是什么。</w:t>
      </w:r>
    </w:p>
    <w:p>
      <w:r>
        <w:rPr>
          <w:sz w:val="24"/>
        </w:rPr>
      </w:r>
    </w:p>
    <w:p>
      <w:r>
        <w:rPr>
          <w:sz w:val="24"/>
        </w:rPr>
        <w:t>选择题常见陷阱：把"中介费计入投资成本"设为错误选项；把"同一控制下形成的长期股权投资也有商誉"设为错误选项；把"顺流交易未实现损益也要由少数股东承担"设为错误选项（正确是顺流不影响少数股东，逆流才影响）。</w:t>
      </w:r>
    </w:p>
    <w:p>
      <w:r>
        <w:rPr>
          <w:sz w:val="24"/>
        </w:rPr>
      </w:r>
    </w:p>
    <w:p>
      <w:r>
        <w:rPr>
          <w:sz w:val="24"/>
        </w:rPr>
        <w:t>备考建议：这24天，先把费用归属和评估增值的分录方向背熟（大概2天），再集中练9步法里的抵销分录和期初数调整规则（4-5天，一定要动笔算），最后把商誉出现条件、顺流逆流的差异反复对比记忆，剩下时间穿插做真题选择题巩固。</w:t>
      </w:r>
    </w:p>
    <w:p>
      <w:r>
        <w:rPr>
          <w:sz w:val="24"/>
        </w:rPr>
      </w:r>
    </w:p>
    <w:p>
      <w:r>
        <w:rPr>
          <w:sz w:val="24"/>
        </w:rPr>
        <w:t>企业合并这一章逻辑性强，理解了比死记硬背更管用，跟着这个节奏走，9月5日稳稳上岸！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