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已选标题：独家揭秘！合并十个必错陷阱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很多人以为企业合并就是"背分录、套模板"，其实这一章真正的底层逻辑只有一句话：判断分录方向之前，先判断这笔支出到底是"取得资产本身花的钱"，还是"办这件事花的钱"；先判断合并双方是不是"自家人"。</w:t>
      </w:r>
    </w:p>
    <w:p>
      <w:r>
        <w:rPr>
          <w:sz w:val="24"/>
        </w:rPr>
      </w:r>
    </w:p>
    <w:p>
      <w:r>
        <w:rPr>
          <w:sz w:val="24"/>
        </w:rPr>
        <w:t>逻辑拆解一：中介费为什么不进投资成本？因为审计费、评估费、法律咨询费，不是为了取得这笔投资本身花的钱，而是为了"张罗、核实、走流程"额外花的辅助性支出，跟资产本身的价值无关，所以要计入当期损益，而不是资产的取得成本。这条逻辑同样能推出：发行债券的手续费为什么反而要计入负债——因为这笔钱是取得这笔"负债资金"的直接代价，跟负债本身绑在一起，自然要计入负债的初始金额。</w:t>
      </w:r>
    </w:p>
    <w:p>
      <w:r>
        <w:rPr>
          <w:sz w:val="24"/>
        </w:rPr>
      </w:r>
    </w:p>
    <w:p>
      <w:r>
        <w:rPr>
          <w:sz w:val="24"/>
        </w:rPr>
        <w:t>逻辑拆解二：评估增值为什么贷记资本公积、不是贷记损益？因为评估增值只是账面价值的重新计量，资产本身并没有真正实现对外销售、没有产生真实的利润，所以不能算进损益，只能算作所有者权益内部的调整，也正因为账面价值变了、未来要多交税，才必须同步确认一笔递延所得税负债。</w:t>
      </w:r>
    </w:p>
    <w:p>
      <w:r>
        <w:rPr>
          <w:sz w:val="24"/>
        </w:rPr>
      </w:r>
    </w:p>
    <w:p>
      <w:r>
        <w:rPr>
          <w:sz w:val="24"/>
        </w:rPr>
        <w:t>逻辑拆解三：商誉为什么只在非同一控制下出现？同一控制下企业合并，本质是同一个集团内部的资产腾挪，参与合并的各方原本就在同一双"手"（最终控制方）之下，不存在"花高价买了别人东西"这回事，自然算不出商誉；非同一控制下企业合并才是真正的市场化交易，买贵了的那部分溢价，才叫商誉。</w:t>
      </w:r>
    </w:p>
    <w:p>
      <w:r>
        <w:rPr>
          <w:sz w:val="24"/>
        </w:rPr>
      </w:r>
    </w:p>
    <w:p>
      <w:r>
        <w:rPr>
          <w:sz w:val="24"/>
        </w:rPr>
        <w:t>逻辑拆解四：顺流交易和逆流交易为什么少数股东承担的责任不一样？顺流交易是母公司卖给子公司，交易主体是母公司自己，这笔未实现损益本来就该由母公司股东全部承担，跟子公司的少数股东没关系；逆流交易是子公司卖给母公司，交易主体是子公司，子公司的少数股东本来就要按持股比例分享子公司的经营成果（包括这笔未实现的部分），所以逆流交易少数股东要按比例承担。</w:t>
      </w:r>
    </w:p>
    <w:p>
      <w:r>
        <w:rPr>
          <w:sz w:val="24"/>
        </w:rPr>
      </w:r>
    </w:p>
    <w:p>
      <w:r>
        <w:rPr>
          <w:sz w:val="24"/>
        </w:rPr>
        <w:t>背诵口诀：中人钱算费用，同控没商誉，顺流不管少数股东，逆流按比例算。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距中级考试还有24天，把这条底层逻辑理清，企业合并的题型不管怎么变，都能一眼看穿考点。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已选标题：中级会计很水，合并十坑讲透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广志最近以公司名义收购了风间爸爸开的小公司，逢人就说："这下公司规模又大了一圈，年底肯定多赚一笔。"</w:t>
      </w:r>
    </w:p>
    <w:p>
      <w:r>
        <w:rPr>
          <w:sz w:val="24"/>
        </w:rPr>
      </w:r>
    </w:p>
    <w:p>
      <w:r>
        <w:rPr>
          <w:sz w:val="24"/>
        </w:rPr>
        <w:t>美冴翻账本的时候发现不对劲：广志把收购时花的评估费、律师费，一股脑全算进了这笔投资的成本里，账上的投资成本比实际该有的数字多出一大截。</w:t>
      </w:r>
    </w:p>
    <w:p>
      <w:r>
        <w:rPr>
          <w:sz w:val="24"/>
        </w:rPr>
      </w:r>
    </w:p>
    <w:p>
      <w:r>
        <w:rPr>
          <w:sz w:val="24"/>
        </w:rPr>
        <w:t>小新凑过去说："爸爸，评估费、律师费这些中介费用，不管是同一控制下合并还是非同一控制下合并，都要算进公司当月的开销（管理费用）里，不能塞进这笔投资的成本，你这账做错方向了。"</w:t>
      </w:r>
    </w:p>
    <w:p>
      <w:r>
        <w:rPr>
          <w:sz w:val="24"/>
        </w:rPr>
      </w:r>
    </w:p>
    <w:p>
      <w:r>
        <w:rPr>
          <w:sz w:val="24"/>
        </w:rPr>
        <w:t>没过多久，公司又把一台旧机器卖给了自己新收购的子公司。广志做账的时候，把这笔买卖赚的差价和平时卖零件赚的差价记进了同一个科目，抵销的时候也随手写了"资产处置损益"。</w:t>
      </w:r>
    </w:p>
    <w:p>
      <w:r>
        <w:rPr>
          <w:sz w:val="24"/>
        </w:rPr>
      </w:r>
    </w:p>
    <w:p>
      <w:r>
        <w:rPr>
          <w:sz w:val="24"/>
        </w:rPr>
        <w:t>美冴一眼就看出了问题："卖的是机器（固定资产），抵销的科目应该是'资产处置收益'，不是'资产处置损益'，两个字之差，意思完全不一样；要是卖的是零件（存货），对方买回去当机器用，那才该抵销'营业收入'和'营业成本'。到底该抵销哪一个，得先看出售方卖的到底是什么，不是随便挑一个顺眼的名字往上填。"</w:t>
      </w:r>
    </w:p>
    <w:p>
      <w:r>
        <w:rPr>
          <w:sz w:val="24"/>
        </w:rPr>
      </w:r>
    </w:p>
    <w:p>
      <w:r>
        <w:rPr>
          <w:sz w:val="24"/>
        </w:rPr>
        <w:t>广志错误做法：中介费塞成本、抵销科目名字随手写。</w:t>
      </w:r>
    </w:p>
    <w:p>
      <w:r>
        <w:rPr>
          <w:sz w:val="24"/>
        </w:rPr>
        <w:t>小新纠正：中介费计管理费用，不进投资成本；卖固定资产抵资产处置收益，卖存货抵营业收入和营业成本，字都不能错。</w:t>
      </w:r>
    </w:p>
    <w:p>
      <w:r>
        <w:rPr>
          <w:sz w:val="24"/>
        </w:rPr>
      </w:r>
    </w:p>
    <w:p>
      <w:r>
        <w:rPr>
          <w:sz w:val="24"/>
        </w:rPr>
        <w:t>小新最后总结了一句：办事花的钱和买东西花的钱要分清楚，科目名字长得像的更要看仔细，这两条分清楚，企业合并这章就不容易翻车！</w:t>
      </w:r>
    </w:p>
    <w:p>
      <w:r>
        <w:br w:type="page"/>
      </w:r>
    </w:p>
    <w:p>
      <w:r>
        <w:rPr>
          <w:sz w:val="24"/>
        </w:rPr>
        <w:t>已选标题：今天搞懂合并十个易错点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阳光洒进窗台，小猫团团蜷在账本旁边，眯着眼睛想：请人帮忙估算一家公司值多少钱，花的那笔钱，到底该算进哪儿呢？</w:t>
      </w:r>
    </w:p>
    <w:p>
      <w:r>
        <w:rPr>
          <w:sz w:val="24"/>
        </w:rPr>
      </w:r>
    </w:p>
    <w:p>
      <w:r>
        <w:rPr>
          <w:sz w:val="24"/>
        </w:rPr>
        <w:t>团团想了想，自己请邻居家猫咪帮忙搬家具，会给邻居猫咪一点辛苦费，这笔辛苦费不算团团买家具本身花的钱，只是"办这件事"额外花的钱。</w:t>
      </w:r>
    </w:p>
    <w:p>
      <w:r>
        <w:rPr>
          <w:sz w:val="24"/>
        </w:rPr>
      </w:r>
    </w:p>
    <w:p>
      <w:r>
        <w:rPr>
          <w:sz w:val="24"/>
        </w:rPr>
        <w:t>它慢慢明白了：企业合并的时候，请人做的审计、评估、法律咨询，花的这笔中介费，也是"办这件事"额外花的钱，不算买下这家公司本身花的钱，所以要算进当月的开销里，不能算进这笔投资的成本里。</w:t>
      </w:r>
    </w:p>
    <w:p>
      <w:r>
        <w:rPr>
          <w:sz w:val="24"/>
        </w:rPr>
      </w:r>
    </w:p>
    <w:p>
      <w:r>
        <w:rPr>
          <w:sz w:val="24"/>
        </w:rPr>
        <w:t>团团又想起另一件小事：如果它把自己家的鱼干卖给邻居猫咪家，赚的这份小钱全归自己，不用分给邻居猫咪家里的其他小猫；但如果是邻居猫咪家把鱼干卖给团团家，赚的这份钱里，团团家占多大份就要分给邻居猫咪家其他小猫多大份，因为这本来就是邻居猫咪家自己的买卖。</w:t>
      </w:r>
    </w:p>
    <w:p>
      <w:r>
        <w:rPr>
          <w:sz w:val="24"/>
        </w:rPr>
      </w:r>
    </w:p>
    <w:p>
      <w:r>
        <w:rPr>
          <w:sz w:val="24"/>
        </w:rPr>
        <w:t>团团打了个哈欠，把这两条规则悄悄记在心里：</w:t>
      </w:r>
    </w:p>
    <w:p>
      <w:r>
        <w:rPr>
          <w:sz w:val="24"/>
        </w:rPr>
        <w:t>🐱 办事花的辛苦钱，不算买东西的本钱，要记进当月的开销里；</w:t>
      </w:r>
    </w:p>
    <w:p>
      <w:r>
        <w:rPr>
          <w:sz w:val="24"/>
        </w:rPr>
        <w:t>🐱 自己家卖出去的钱全归自己，别人家卖出去的钱要按份分。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已选标题：合并十个坑理清了，真简单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汪汪汪！今天小狗豆豆蹦跶着来讲企业合并啦！</w:t>
      </w:r>
    </w:p>
    <w:p>
      <w:r>
        <w:rPr>
          <w:sz w:val="24"/>
        </w:rPr>
      </w:r>
    </w:p>
    <w:p>
      <w:r>
        <w:rPr>
          <w:sz w:val="24"/>
        </w:rPr>
        <w:t>豆豆一开始也懵：公司花钱请人估算另一家公司值多少钱，这笔钱是不是也算买下人家花的钱呀？</w:t>
      </w:r>
    </w:p>
    <w:p>
      <w:r>
        <w:rPr>
          <w:sz w:val="24"/>
        </w:rPr>
      </w:r>
    </w:p>
    <w:p>
      <w:r>
        <w:rPr>
          <w:sz w:val="24"/>
        </w:rPr>
        <w:t>主人告诉它：不是哦！请人估算、请人核实账目、请人写合同，这些都是"办这件事"额外花的辛苦钱，不是买下人家公司本身的钱，所以不能算进投资的本钱里，要算进当月花掉的开销里！</w:t>
      </w:r>
    </w:p>
    <w:p>
      <w:r>
        <w:rPr>
          <w:sz w:val="24"/>
        </w:rPr>
      </w:r>
    </w:p>
    <w:p>
      <w:r>
        <w:rPr>
          <w:sz w:val="24"/>
        </w:rPr>
        <w:t>豆豆又蹦跶着问：那要是买下来的公司，是自家人家（同一控制下合并）过继来的，是不是也会多出一笔"买贵了"的钱呀？主人摇摇头：不会哦！只有从外面市场上买来的公司（非同一控制下合并），才可能出现这笔"买贵了"的钱（商誉）；从自家人那儿过继来的，本来就是一家人内部挪一挪，压根不存在买贵了这回事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办事花的辛苦钱，不算买东西的本钱，要记进当月开销里；</w:t>
      </w:r>
    </w:p>
    <w:p>
      <w:r>
        <w:rPr>
          <w:sz w:val="24"/>
        </w:rPr>
        <w:t>🐶 只有从外面买来的，才可能有"买贵了"的商誉，自家人过继来的没有！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已选标题：企业合并十大易错点考前必背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美冴最近在整理公司和子公司之间的两笔生意账，一笔是公司卖东西给子公司，一笔是子公司卖东西给公司，她犯了难：这两笔生意产生的没卖出去的利润，抵销的时候是不是一样处理？</w:t>
      </w:r>
    </w:p>
    <w:p>
      <w:r>
        <w:rPr>
          <w:sz w:val="24"/>
        </w:rPr>
      </w:r>
    </w:p>
    <w:p>
      <w:r>
        <w:rPr>
          <w:sz w:val="24"/>
        </w:rPr>
        <w:t>小新凑过来问："妈妈，这两笔生意，谁是卖东西的那一方？"</w:t>
      </w:r>
    </w:p>
    <w:p>
      <w:r>
        <w:rPr>
          <w:sz w:val="24"/>
        </w:rPr>
      </w:r>
    </w:p>
    <w:p>
      <w:r>
        <w:rPr>
          <w:sz w:val="24"/>
        </w:rPr>
        <w:t>美冴想了想："第一笔是我们公司卖给子公司，第二笔是子公司卖给我们公司。"</w:t>
      </w:r>
    </w:p>
    <w:p>
      <w:r>
        <w:rPr>
          <w:sz w:val="24"/>
        </w:rPr>
      </w:r>
    </w:p>
    <w:p>
      <w:r>
        <w:rPr>
          <w:sz w:val="24"/>
        </w:rPr>
        <w:t>小新说："那处理起来不一样哦！公司卖给子公司（顺流交易），没实现的那部分利润，全部从公司自己的净利润里抵掉，子公司那些小股东（少数股东）不用承担，因为这笔买卖跟他们没关系；子公司卖给公司（逆流交易），没实现的那部分利润，要按公司在子公司里占的份额，分一部分让子公司的小股东也一起承担，因为这笔买卖本来就是子公司做的生意，小股东也该按份额分担。"</w:t>
      </w:r>
    </w:p>
    <w:p>
      <w:r>
        <w:rPr>
          <w:sz w:val="24"/>
        </w:rPr>
      </w:r>
    </w:p>
    <w:p>
      <w:r>
        <w:rPr>
          <w:sz w:val="24"/>
        </w:rPr>
        <w:t>美冴又问："那要是不小心记反了呢？"</w:t>
      </w:r>
    </w:p>
    <w:p>
      <w:r>
        <w:rPr>
          <w:sz w:val="24"/>
        </w:rPr>
      </w:r>
    </w:p>
    <w:p>
      <w:r>
        <w:rPr>
          <w:sz w:val="24"/>
        </w:rPr>
        <w:t>小新答："那就全错啦！记住一句话——公司卖出去的，自己扛；子公司卖出去的，大家按份额分！"</w:t>
      </w:r>
    </w:p>
    <w:p>
      <w:r>
        <w:rPr>
          <w:sz w:val="24"/>
        </w:rPr>
      </w:r>
    </w:p>
    <w:p>
      <w:r>
        <w:rPr>
          <w:sz w:val="24"/>
        </w:rPr>
        <w:t>小新一句话总结：谁卖的、卖给谁，决定少数股东要不要一起扛这笔账！</w:t>
      </w:r>
    </w:p>
    <w:p>
      <w:r>
        <w:br w:type="page"/>
      </w:r>
    </w:p>
    <w:p>
      <w:r>
        <w:rPr>
          <w:sz w:val="24"/>
        </w:rPr>
        <w:t>已选标题：企业合并十大易错点速查背诵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企业合并核心易错点📋</w:t>
      </w:r>
    </w:p>
    <w:p>
      <w:r>
        <w:rPr>
          <w:sz w:val="24"/>
        </w:rPr>
      </w:r>
    </w:p>
    <w:p>
      <w:r>
        <w:rPr>
          <w:sz w:val="24"/>
        </w:rPr>
        <w:t>①合并费用归属：审计费、评估费、法律咨询费计入当期管理费用，不进长期股权投资成本；发行债券手续费计入负债初始金额；发行权益性证券手续费冲减溢价，不足冲减盈余公积和未分配利润。</w:t>
      </w:r>
    </w:p>
    <w:p>
      <w:r>
        <w:rPr>
          <w:sz w:val="24"/>
        </w:rPr>
      </w:r>
    </w:p>
    <w:p>
      <w:r>
        <w:rPr>
          <w:sz w:val="24"/>
        </w:rPr>
        <w:t>②评估增值：借记资产科目，贷记资本公积，不是贷记损益；同时借记资本公积，贷记递延所得税负债。</w:t>
      </w:r>
    </w:p>
    <w:p>
      <w:r>
        <w:rPr>
          <w:sz w:val="24"/>
        </w:rPr>
      </w:r>
    </w:p>
    <w:p>
      <w:r>
        <w:rPr>
          <w:sz w:val="24"/>
        </w:rPr>
        <w:t>③商誉确认范围：同一控制下企业合并形成的长期股权投资，抵销分录没有商誉；非同一控制下企业合并形成的长期股权投资，抵销分录才会出现商誉。</w:t>
      </w:r>
    </w:p>
    <w:p>
      <w:r>
        <w:rPr>
          <w:sz w:val="24"/>
        </w:rPr>
      </w:r>
    </w:p>
    <w:p>
      <w:r>
        <w:rPr>
          <w:sz w:val="24"/>
        </w:rPr>
        <w:t>④内部固定资产交易抵销科目：出售方卖的是固定资产，抵销"资产处置收益"；卖的是存货、买方当固定资产用，抵销"营业收入"和"营业成本"。</w:t>
      </w:r>
    </w:p>
    <w:p>
      <w:r>
        <w:rPr>
          <w:sz w:val="24"/>
        </w:rPr>
      </w:r>
    </w:p>
    <w:p>
      <w:r>
        <w:rPr>
          <w:sz w:val="24"/>
        </w:rPr>
        <w:t>⑤顺流与逆流：顺流交易（母卖子）未实现损益全额抵销归属于母公司的净利润，少数股东不承担；逆流交易（子卖母）未实现损益按持股比例分配抵销，少数股东要承担。</w:t>
      </w:r>
    </w:p>
    <w:p>
      <w:r>
        <w:rPr>
          <w:sz w:val="24"/>
        </w:rPr>
      </w:r>
    </w:p>
    <w:p>
      <w:r>
        <w:rPr>
          <w:sz w:val="24"/>
        </w:rPr>
        <w:t>⑥期初数调整：同一控制下企业合并增加子公司，调整期初数；非同一控制下企业合并增加子公司或报告期内处置子公司，均不调整期初数。</w:t>
      </w:r>
    </w:p>
    <w:p>
      <w:r>
        <w:rPr>
          <w:sz w:val="24"/>
        </w:rPr>
      </w:r>
    </w:p>
    <w:p>
      <w:r>
        <w:rPr>
          <w:sz w:val="24"/>
        </w:rPr>
        <w:t>口诀：中人钱算费用，同控没商誉，顺流不担逆流担💡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