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已选标题：独家揭秘！股份支付六个必错陷阱</w:t>
      </w:r>
    </w:p>
    <w:p>
      <w:r>
        <w:rPr>
          <w:sz w:val="24"/>
        </w:rPr>
      </w:r>
    </w:p>
    <w:p>
      <w:r>
        <w:rPr>
          <w:sz w:val="24"/>
        </w:rPr>
        <w:t>【账号⑦-考前突击必背号】</w:t>
      </w:r>
    </w:p>
    <w:p>
      <w:r>
        <w:rPr>
          <w:sz w:val="24"/>
        </w:rPr>
      </w:r>
    </w:p>
    <w:p>
      <w:r>
        <w:rPr>
          <w:sz w:val="24"/>
        </w:rPr>
        <w:t>很多人以为股份支付就是"权益结算背一遍、现金结算背一遍"，其实这一章真正的底层逻辑只有一句话：企业最终交付的是股份本身，还是与股价挂钩的现金，决定了整章的计量方式。</w:t>
      </w:r>
    </w:p>
    <w:p>
      <w:r>
        <w:rPr>
          <w:sz w:val="24"/>
        </w:rPr>
      </w:r>
    </w:p>
    <w:p>
      <w:r>
        <w:rPr>
          <w:sz w:val="24"/>
        </w:rPr>
        <w:t>逻辑拆解一：类型判断为什么容易错？名字带不带"股票"字样不是判断依据，关键看结算方式。给的是本企业股份或其他权益工具，属于权益结算；承担的是未来要付现金或其他资产的一项负债，属于现金结算。"现金股票增值权"虽然名字里有"股票"，但企业最终付出的是现金，本质仍是现金结算——判断类型必须回到"最后交付什么"这个根本问题上。</w:t>
      </w:r>
    </w:p>
    <w:p>
      <w:r>
        <w:rPr>
          <w:sz w:val="24"/>
        </w:rPr>
      </w:r>
    </w:p>
    <w:p>
      <w:r>
        <w:rPr>
          <w:sz w:val="24"/>
        </w:rPr>
        <w:t>逻辑拆解二：计量基准为什么方向相反？权益结算最终交付的是企业自己的股份，属于所有者权益的一部分。企业在授予日就相当于和对方"谈好了价格"，一旦交付股份，后续股价怎么涨跌都是股东和市场之间的事，企业本身不再额外掏钱，所以计量基础锁定在授予日的公允价值，不再变动。现金结算最终要付出的是现金，企业承担的是一项"负债"，负债的金额会随着股价上下浮动，直到真正结算才最终确定，所以要在每个资产负债表日都按最新公允价值重新计量。</w:t>
      </w:r>
    </w:p>
    <w:p>
      <w:r>
        <w:rPr>
          <w:sz w:val="24"/>
        </w:rPr>
      </w:r>
    </w:p>
    <w:p>
      <w:r>
        <w:rPr>
          <w:sz w:val="24"/>
        </w:rPr>
        <w:t>逻辑拆解三：服务对象计量顺序为什么这样排？为职工以外的其他方提供服务时，对方服务的公允价值往往比权益工具的公允价值更能直接反映交易的实际价值，所以优先采用；只有对方服务的公允价值无法可靠计量时，才退而求其次，用权益工具的公允价值替代。</w:t>
      </w:r>
    </w:p>
    <w:p>
      <w:r>
        <w:rPr>
          <w:sz w:val="24"/>
        </w:rPr>
      </w:r>
    </w:p>
    <w:p>
      <w:r>
        <w:rPr>
          <w:sz w:val="24"/>
        </w:rPr>
        <w:t>逻辑拆解四：为什么可行权日后现金结算还要继续算？可行权日之后，员工已经完成了服务，企业不再需要新增确认成本费用，这一点权益结算和现金结算一样。但现金结算承担的始终是一项"负债"，负债的公允价值在结算之前仍然会随行情变动，所以每个资产负债表日和结算日都要重新计量，变动计入当期损益，直到真正付出现金那天才算终结。权益结算交付的是股份本身，行权之后企业的义务已经履行完毕，自然不再调整。</w:t>
      </w:r>
    </w:p>
    <w:p>
      <w:r>
        <w:rPr>
          <w:sz w:val="24"/>
        </w:rPr>
      </w:r>
    </w:p>
    <w:p>
      <w:r>
        <w:rPr>
          <w:sz w:val="24"/>
        </w:rPr>
        <w:t>关键公式：当期应确认的成本费用＝预计行权人数×每人被授予权益工具数量×公允价值（权益结算用授予日、现金结算用资产负债表日）×已过等待期÷预计总的等待期－截至上期累计已确认的成本费用，最后一定要记得减去以前已经确认过的部分。</w:t>
      </w:r>
    </w:p>
    <w:p>
      <w:r>
        <w:rPr>
          <w:sz w:val="24"/>
        </w:rPr>
      </w:r>
    </w:p>
    <w:p>
      <w:r>
        <w:rPr>
          <w:sz w:val="24"/>
        </w:rPr>
        <w:t>背诵口诀：给股份锁授予日，给现金天天算；行权后现金还得跟，权益结算才算完；换他人先看对方值多少，算不清才看权益工具。</w:t>
      </w:r>
    </w:p>
    <w:p>
      <w:r>
        <w:rPr>
          <w:sz w:val="24"/>
        </w:rPr>
      </w:r>
    </w:p>
    <w:p>
      <w:r>
        <w:rPr>
          <w:sz w:val="24"/>
        </w:rPr>
        <w:t>距中级考试还有24天，把这条底层逻辑理清，股份支付的题型不管怎么变，都能一眼看穿考点。</w:t>
      </w:r>
    </w:p>
    <w:p>
      <w:r>
        <w:br w:type="page"/>
      </w:r>
    </w:p>
    <w:p>
      <w:r>
        <w:rPr>
          <w:sz w:val="24"/>
        </w:rPr>
        <w:t>已选标题：中级会计很水，股份支付六坑讲透</w:t>
      </w:r>
    </w:p>
    <w:p>
      <w:r>
        <w:rPr>
          <w:sz w:val="24"/>
        </w:rPr>
      </w:r>
    </w:p>
    <w:p>
      <w:r>
        <w:rPr>
          <w:sz w:val="24"/>
        </w:rPr>
        <w:t>【账号⑧-小新故事号】</w:t>
      </w:r>
    </w:p>
    <w:p>
      <w:r>
        <w:rPr>
          <w:sz w:val="24"/>
        </w:rPr>
      </w:r>
    </w:p>
    <w:p>
      <w:r>
        <w:rPr>
          <w:sz w:val="24"/>
        </w:rPr>
        <w:t>广志最近听说公司要搞股权激励，还给小新显摆："公司要发'现金股票增值权'给我们，这下我也算拿到公司股票了！"</w:t>
      </w:r>
    </w:p>
    <w:p>
      <w:r>
        <w:rPr>
          <w:sz w:val="24"/>
        </w:rPr>
      </w:r>
    </w:p>
    <w:p>
      <w:r>
        <w:rPr>
          <w:sz w:val="24"/>
        </w:rPr>
        <w:t>小新皱着眉头凑过去说："爸爸，这个东西名字里虽然带'股票'两个字，可到时候公司给你的其实是按股价折算出来的现金，不是真正的股票，这属于现金结算，不是权益结算，你可别搞错了。"</w:t>
      </w:r>
    </w:p>
    <w:p>
      <w:r>
        <w:rPr>
          <w:sz w:val="24"/>
        </w:rPr>
      </w:r>
    </w:p>
    <w:p>
      <w:r>
        <w:rPr>
          <w:sz w:val="24"/>
        </w:rPr>
        <w:t>广志还不太服气："那不管是给股票还是给现金，反正价格都是一开始就说好的，以后不会变吧？"</w:t>
      </w:r>
    </w:p>
    <w:p>
      <w:r>
        <w:rPr>
          <w:sz w:val="24"/>
        </w:rPr>
      </w:r>
    </w:p>
    <w:p>
      <w:r>
        <w:rPr>
          <w:sz w:val="24"/>
        </w:rPr>
        <w:t>小新摇摇头："那可不一样。要是真给股票（权益结算），价格是在最开始说好的那天（授予日）就定死了，之后股价再怎么涨跌都不用管；但要是给现金（现金结算），价格得每到算账的那天（每个资产负债表日）都按当天的行情重新算一遍，这两条正好相反。"</w:t>
      </w:r>
    </w:p>
    <w:p>
      <w:r>
        <w:rPr>
          <w:sz w:val="24"/>
        </w:rPr>
      </w:r>
    </w:p>
    <w:p>
      <w:r>
        <w:rPr>
          <w:sz w:val="24"/>
        </w:rPr>
        <w:t>广志又问："那要是我干满年限，真的能拿到东西那天（可行权日）之后，是不是就啥都不用管了？"</w:t>
      </w:r>
    </w:p>
    <w:p>
      <w:r>
        <w:rPr>
          <w:sz w:val="24"/>
        </w:rPr>
      </w:r>
    </w:p>
    <w:p>
      <w:r>
        <w:rPr>
          <w:sz w:val="24"/>
        </w:rPr>
        <w:t>美冴在旁边补了一句更关键的："给股票的那部分确实不用再管了；可要是给现金的那部分，负债的价值还得接着按行情算，涨跌的部分要计进公司当期的损益里，不是给完就完事的。"</w:t>
      </w:r>
    </w:p>
    <w:p>
      <w:r>
        <w:rPr>
          <w:sz w:val="24"/>
        </w:rPr>
      </w:r>
    </w:p>
    <w:p>
      <w:r>
        <w:rPr>
          <w:sz w:val="24"/>
        </w:rPr>
        <w:t>小新还提醒了广志两点："第一，要是公司请了公司以外的人干活，得优先按对方干的活值多少钱来算账，实在算不清楚，才退一步用给出去的权益值多少钱来算，顺序不能反。第二，算这笔费用的公式，最后一定要记得减掉以前年度已经算过的部分，不然本期费用会被算成累计数，多算出好几倍。"</w:t>
      </w:r>
    </w:p>
    <w:p>
      <w:r>
        <w:rPr>
          <w:sz w:val="24"/>
        </w:rPr>
      </w:r>
    </w:p>
    <w:p>
      <w:r>
        <w:rPr>
          <w:sz w:val="24"/>
        </w:rPr>
        <w:t>广志错误做法：看名字里带"股票"就当权益结算、以为现金结算价格也锁死不变、以为行权后现金结算也不用再管。</w:t>
      </w:r>
    </w:p>
    <w:p>
      <w:r>
        <w:rPr>
          <w:sz w:val="24"/>
        </w:rPr>
        <w:t>小新纠正：看最后交付的是股份还是现金来定类型、权益结算锁授予日现金结算天天算、行权后现金结算负债仍要重算、公式记得减累计已确认。</w:t>
      </w:r>
    </w:p>
    <w:p>
      <w:r>
        <w:rPr>
          <w:sz w:val="24"/>
        </w:rPr>
      </w:r>
    </w:p>
    <w:p>
      <w:r>
        <w:rPr>
          <w:sz w:val="24"/>
        </w:rPr>
        <w:t>小新最后总结了一句：类型看结算方式，价格公式记对方向，行权后现金结算别偷懒，这几条分清楚，股份支付这章就通关了！</w:t>
      </w:r>
    </w:p>
    <w:p>
      <w:r>
        <w:br w:type="page"/>
      </w:r>
    </w:p>
    <w:p>
      <w:r>
        <w:rPr>
          <w:sz w:val="24"/>
        </w:rPr>
        <w:t>已选标题：今天搞懂股份支付六个易错点</w:t>
      </w:r>
    </w:p>
    <w:p>
      <w:r>
        <w:rPr>
          <w:sz w:val="24"/>
        </w:rPr>
      </w:r>
    </w:p>
    <w:p>
      <w:r>
        <w:rPr>
          <w:sz w:val="24"/>
        </w:rPr>
        <w:t>【账号⑨-治愈猫咪插图号】</w:t>
      </w:r>
    </w:p>
    <w:p>
      <w:r>
        <w:rPr>
          <w:sz w:val="24"/>
        </w:rPr>
      </w:r>
    </w:p>
    <w:p>
      <w:r>
        <w:rPr>
          <w:sz w:val="24"/>
        </w:rPr>
        <w:t>阳光洒进窗台，小猫团团蜷在账本旁边，眯着眼睛想：给的到底是股份，还是折算成的现金呢？</w:t>
      </w:r>
    </w:p>
    <w:p>
      <w:r>
        <w:rPr>
          <w:sz w:val="24"/>
        </w:rPr>
      </w:r>
    </w:p>
    <w:p>
      <w:r>
        <w:rPr>
          <w:sz w:val="24"/>
        </w:rPr>
        <w:t>它慢慢想明白了：最后交到手里的是股份本身，就是权益结算；最后交到手里的是跟股价挂钩的现金，就是现金结算，名字里有没有"股票"两个字不算数。</w:t>
      </w:r>
    </w:p>
    <w:p>
      <w:r>
        <w:rPr>
          <w:sz w:val="24"/>
        </w:rPr>
      </w:r>
    </w:p>
    <w:p>
      <w:r>
        <w:rPr>
          <w:sz w:val="24"/>
        </w:rPr>
        <w:t>团团接着想：权益结算的价格，是在一开始那天（授予日）就定死的，以后不管股价怎么变都不再重新算；现金结算的价格却要每到算账那天（每个资产负债表日）都重新算一遍，两个正好反着来。</w:t>
      </w:r>
    </w:p>
    <w:p>
      <w:r>
        <w:rPr>
          <w:sz w:val="24"/>
        </w:rPr>
      </w:r>
    </w:p>
    <w:p>
      <w:r>
        <w:rPr>
          <w:sz w:val="24"/>
        </w:rPr>
        <w:t>团团又想到一点：如果是请公司以外的人帮忙，得先看对方干的活值多少钱，实在算不清楚，才看给出去的权益值多少钱。</w:t>
      </w:r>
    </w:p>
    <w:p>
      <w:r>
        <w:rPr>
          <w:sz w:val="24"/>
        </w:rPr>
      </w:r>
    </w:p>
    <w:p>
      <w:r>
        <w:rPr>
          <w:sz w:val="24"/>
        </w:rPr>
        <w:t>团团还发现：能真正拿到东西那天（可行权日）之后，费用都不用再算了，但如果是现金结算，那笔负债的价值还得接着算，直到真正给现金那天为止。</w:t>
      </w:r>
    </w:p>
    <w:p>
      <w:r>
        <w:rPr>
          <w:sz w:val="24"/>
        </w:rPr>
      </w:r>
    </w:p>
    <w:p>
      <w:r>
        <w:rPr>
          <w:sz w:val="24"/>
        </w:rPr>
        <w:t>团团打了个哈欠，把六条规则悄悄记在心里：</w:t>
      </w:r>
    </w:p>
    <w:p>
      <w:r>
        <w:rPr>
          <w:sz w:val="24"/>
        </w:rPr>
        <w:t>🐱 看最后交付什么来定类型；</w:t>
      </w:r>
    </w:p>
    <w:p>
      <w:r>
        <w:rPr>
          <w:sz w:val="24"/>
        </w:rPr>
        <w:t>🐱 权益结算锁授予日，现金结算天天算；</w:t>
      </w:r>
    </w:p>
    <w:p>
      <w:r>
        <w:rPr>
          <w:sz w:val="24"/>
        </w:rPr>
        <w:t>🐱 换旁人先看对方值多少；</w:t>
      </w:r>
    </w:p>
    <w:p>
      <w:r>
        <w:rPr>
          <w:sz w:val="24"/>
        </w:rPr>
        <w:t>🐱 行权后现金结算负债还要继续算；</w:t>
      </w:r>
    </w:p>
    <w:p>
      <w:r>
        <w:rPr>
          <w:sz w:val="24"/>
        </w:rPr>
        <w:t>🐱 算费用别忘了减掉以前算过的；</w:t>
      </w:r>
    </w:p>
    <w:p>
      <w:r>
        <w:rPr>
          <w:sz w:val="24"/>
        </w:rPr>
        <w:t>🐱 集团里看谁负责最后兑现。</w:t>
      </w:r>
    </w:p>
    <w:p>
      <w:r>
        <w:rPr>
          <w:sz w:val="24"/>
        </w:rPr>
      </w:r>
    </w:p>
    <w:p>
      <w:r>
        <w:rPr>
          <w:sz w:val="24"/>
        </w:rPr>
        <w:t>慢慢来，搞懂一个就赚到一个。</w:t>
      </w:r>
    </w:p>
    <w:p>
      <w:r>
        <w:rPr>
          <w:sz w:val="24"/>
        </w:rPr>
      </w:r>
    </w:p>
    <w:p>
      <w:r>
        <w:rPr>
          <w:sz w:val="24"/>
        </w:rPr>
        <w:t>今天又学会了一个，真棒🐱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