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已选标题：股份支付六个坑理清了，真简单</w:t>
      </w:r>
    </w:p>
    <w:p>
      <w:r>
        <w:rPr>
          <w:sz w:val="24"/>
        </w:rPr>
      </w:r>
    </w:p>
    <w:p>
      <w:r>
        <w:rPr>
          <w:sz w:val="24"/>
        </w:rPr>
        <w:t>【账号⑩-治愈小狗插图号】</w:t>
      </w:r>
    </w:p>
    <w:p>
      <w:r>
        <w:rPr>
          <w:sz w:val="24"/>
        </w:rPr>
      </w:r>
    </w:p>
    <w:p>
      <w:r>
        <w:rPr>
          <w:sz w:val="24"/>
        </w:rPr>
        <w:t>汪汪汪！今天小狗豆豆蹦跶着来自查股份支付六个坑啦！</w:t>
      </w:r>
    </w:p>
    <w:p>
      <w:r>
        <w:rPr>
          <w:sz w:val="24"/>
        </w:rPr>
      </w:r>
    </w:p>
    <w:p>
      <w:r>
        <w:rPr>
          <w:sz w:val="24"/>
        </w:rPr>
        <w:t>豆豆一开始也懵：为啥有的叫权益结算，有的叫现金结算？后来主人告诉它：最后到手的是股份本身，就是权益结算；最后到手的是跟股价挂钩的现金，就是现金结算，就算名字里带"股票"两个字，也得看最后给的是啥！</w:t>
      </w:r>
    </w:p>
    <w:p>
      <w:r>
        <w:rPr>
          <w:sz w:val="24"/>
        </w:rPr>
      </w:r>
    </w:p>
    <w:p>
      <w:r>
        <w:rPr>
          <w:sz w:val="24"/>
        </w:rPr>
        <w:t>豆豆又蹦跶着问：那价格咋算呀？主人说，给股份的（权益结算），价格在最开始那天就定死啦，以后不用管；给现金的（现金结算），价格得每次算账那天都重新算一遍，这两个正好反着来，可别记混咯！</w:t>
      </w:r>
    </w:p>
    <w:p>
      <w:r>
        <w:rPr>
          <w:sz w:val="24"/>
        </w:rPr>
      </w:r>
    </w:p>
    <w:p>
      <w:r>
        <w:rPr>
          <w:sz w:val="24"/>
        </w:rPr>
        <w:t>豆豆还问：那能真正拿到东西那天之后，是不是就不用管啦？主人摇摇头：给股份的确实不用管啦，可给现金的那部分，负债的价值还得接着算，一直算到真正给钱那天！</w:t>
      </w:r>
    </w:p>
    <w:p>
      <w:r>
        <w:rPr>
          <w:sz w:val="24"/>
        </w:rPr>
      </w:r>
    </w:p>
    <w:p>
      <w:r>
        <w:rPr>
          <w:sz w:val="24"/>
        </w:rPr>
        <w:t>豆豆最后蹦跶着总结：</w:t>
      </w:r>
    </w:p>
    <w:p>
      <w:r>
        <w:rPr>
          <w:sz w:val="24"/>
        </w:rPr>
        <w:t>🐶 看最后交付什么来定类型；</w:t>
      </w:r>
    </w:p>
    <w:p>
      <w:r>
        <w:rPr>
          <w:sz w:val="24"/>
        </w:rPr>
        <w:t>🐶 权益结算锁授予日，现金结算天天算；</w:t>
      </w:r>
    </w:p>
    <w:p>
      <w:r>
        <w:rPr>
          <w:sz w:val="24"/>
        </w:rPr>
        <w:t>🐶 行权后现金结算负债还要继续算；</w:t>
      </w:r>
    </w:p>
    <w:p>
      <w:r>
        <w:rPr>
          <w:sz w:val="24"/>
        </w:rPr>
        <w:t>🐶 算费用别忘了减掉以前算过的！</w:t>
      </w:r>
    </w:p>
    <w:p>
      <w:r>
        <w:rPr>
          <w:sz w:val="24"/>
        </w:rPr>
      </w:r>
    </w:p>
    <w:p>
      <w:r>
        <w:rPr>
          <w:sz w:val="24"/>
        </w:rPr>
        <w:t>汪！这么一理，是不是一下子就不慌了！</w:t>
      </w:r>
    </w:p>
    <w:p>
      <w:r>
        <w:br w:type="page"/>
      </w:r>
    </w:p>
    <w:p>
      <w:r>
        <w:rPr>
          <w:sz w:val="24"/>
        </w:rPr>
        <w:t>已选标题：股份支付六大易错点考前必背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sz w:val="24"/>
        </w:rPr>
        <w:t>美冴最近要帮公司整理股权激励的账，一笔是给管理层的股票期权，一笔是给员工的现金股票增值权，她犯了难：这两笔到底该用一样的方法记账吗？</w:t>
      </w:r>
    </w:p>
    <w:p>
      <w:r>
        <w:rPr>
          <w:sz w:val="24"/>
        </w:rPr>
      </w:r>
    </w:p>
    <w:p>
      <w:r>
        <w:rPr>
          <w:sz w:val="24"/>
        </w:rPr>
        <w:t>小新凑过来问："妈妈，这两笔到最后，公司给出去的是股票本身，还是折算成的现金？"</w:t>
      </w:r>
    </w:p>
    <w:p>
      <w:r>
        <w:rPr>
          <w:sz w:val="24"/>
        </w:rPr>
      </w:r>
    </w:p>
    <w:p>
      <w:r>
        <w:rPr>
          <w:sz w:val="24"/>
        </w:rPr>
        <w:t>美冴想了想："股票期权最后是真给股票；现金股票增值权名字里虽然带'股票'，但最后给的是按股价算出来的现金。"</w:t>
      </w:r>
    </w:p>
    <w:p>
      <w:r>
        <w:rPr>
          <w:sz w:val="24"/>
        </w:rPr>
      </w:r>
    </w:p>
    <w:p>
      <w:r>
        <w:rPr>
          <w:sz w:val="24"/>
        </w:rPr>
        <w:t>小新说："那就不一样啦！给股票的那笔用权益结算，价格在授予的那天就定死，以后股价涨跌都不用管；给现金的那笔用现金结算，价格得每次算账那天都重新算一遍。"</w:t>
      </w:r>
    </w:p>
    <w:p>
      <w:r>
        <w:rPr>
          <w:sz w:val="24"/>
        </w:rPr>
      </w:r>
    </w:p>
    <w:p>
      <w:r>
        <w:rPr>
          <w:sz w:val="24"/>
        </w:rPr>
        <w:t>美冴又问："那要是干满年限、真能拿到手那天（可行权日）之后呢？"</w:t>
      </w:r>
    </w:p>
    <w:p>
      <w:r>
        <w:rPr>
          <w:sz w:val="24"/>
        </w:rPr>
      </w:r>
    </w:p>
    <w:p>
      <w:r>
        <w:rPr>
          <w:sz w:val="24"/>
        </w:rPr>
        <w:t>小新答："给股票的那笔，确实不用再管了；给现金的那笔，负债的价值还得接着按行情算，涨跌的部分要计进公司当期的损益里！"</w:t>
      </w:r>
    </w:p>
    <w:p>
      <w:r>
        <w:rPr>
          <w:sz w:val="24"/>
        </w:rPr>
      </w:r>
    </w:p>
    <w:p>
      <w:r>
        <w:rPr>
          <w:sz w:val="24"/>
        </w:rPr>
        <w:t>小新又提醒了两点："如果是请公司以外的人干活，得先看对方干的活值多少钱，算不清楚才看权益值多少钱；算费用的时候，最后一定要记得减掉以前年度已经算过的部分！"</w:t>
      </w:r>
    </w:p>
    <w:p>
      <w:r>
        <w:rPr>
          <w:sz w:val="24"/>
        </w:rPr>
      </w:r>
    </w:p>
    <w:p>
      <w:r>
        <w:rPr>
          <w:sz w:val="24"/>
        </w:rPr>
        <w:t>小新一句话总结：看最后给的是股份还是现金定类型，价格公式记对方向，行权后现金结算别偷懒！</w:t>
      </w:r>
    </w:p>
    <w:p>
      <w:r>
        <w:br w:type="page"/>
      </w:r>
    </w:p>
    <w:p>
      <w:r>
        <w:rPr>
          <w:sz w:val="24"/>
        </w:rPr>
        <w:t>已选标题：股份支付六大易错点速查背诵</w:t>
      </w:r>
    </w:p>
    <w:p>
      <w:r>
        <w:rPr>
          <w:sz w:val="24"/>
        </w:rPr>
      </w:r>
    </w:p>
    <w:p>
      <w:r>
        <w:rPr>
          <w:sz w:val="24"/>
        </w:rPr>
        <w:t>【账号⑫-会计科普考点全览版】</w:t>
      </w:r>
    </w:p>
    <w:p>
      <w:r>
        <w:rPr>
          <w:sz w:val="24"/>
        </w:rPr>
      </w:r>
    </w:p>
    <w:p>
      <w:r>
        <w:rPr>
          <w:sz w:val="24"/>
        </w:rPr>
        <w:t>股份支付六大易错点📋</w:t>
      </w:r>
    </w:p>
    <w:p>
      <w:r>
        <w:rPr>
          <w:sz w:val="24"/>
        </w:rPr>
      </w:r>
    </w:p>
    <w:p>
      <w:r>
        <w:rPr>
          <w:sz w:val="24"/>
        </w:rPr>
        <w:t>①类型判断：授予权益工具的属于权益结算；承担与股价挂钩的负债的属于现金结算。不能看名字带不带"股票"，要看最后结算方式，如"现金股票增值权"本质是现金结算。</w:t>
      </w:r>
    </w:p>
    <w:p>
      <w:r>
        <w:rPr>
          <w:sz w:val="24"/>
        </w:rPr>
      </w:r>
    </w:p>
    <w:p>
      <w:r>
        <w:rPr>
          <w:sz w:val="24"/>
        </w:rPr>
        <w:t>②计量基准（核心）：权益结算在等待期内按授予日权益工具公允价值计量，不再重新计量；现金结算按每个资产负债表日的公允价值重新计量，两者方向相反。</w:t>
      </w:r>
    </w:p>
    <w:p>
      <w:r>
        <w:rPr>
          <w:sz w:val="24"/>
        </w:rPr>
      </w:r>
    </w:p>
    <w:p>
      <w:r>
        <w:rPr>
          <w:sz w:val="24"/>
        </w:rPr>
        <w:t>③服务对象计量顺序：为职工以外其他方提供的可靠计量服务，优先按其他方服务在取得日的公允价值计量，不能可靠计量的才按权益工具公允价值计量。</w:t>
      </w:r>
    </w:p>
    <w:p>
      <w:r>
        <w:rPr>
          <w:sz w:val="24"/>
        </w:rPr>
      </w:r>
    </w:p>
    <w:p>
      <w:r>
        <w:rPr>
          <w:sz w:val="24"/>
        </w:rPr>
        <w:t>④可行权日之后：成本费用都不再调整；权益结算下负债或权益金额也不再调整，现金结算下负债公允价值仍需重新计量，变动计入当期损益。</w:t>
      </w:r>
    </w:p>
    <w:p>
      <w:r>
        <w:rPr>
          <w:sz w:val="24"/>
        </w:rPr>
      </w:r>
    </w:p>
    <w:p>
      <w:r>
        <w:rPr>
          <w:sz w:val="24"/>
        </w:rPr>
        <w:t>⑤费用计算公式：当期成本费用＝预计行权人数×每人数量×公允价值×已过等待期÷预计总等待期－截至上期累计已确认成本费用，别漏减最后一项。</w:t>
      </w:r>
    </w:p>
    <w:p>
      <w:r>
        <w:rPr>
          <w:sz w:val="24"/>
        </w:rPr>
      </w:r>
    </w:p>
    <w:p>
      <w:r>
        <w:rPr>
          <w:sz w:val="24"/>
        </w:rPr>
        <w:t>⑥集团股份支付判断：结算企业用自身权益工具结算的为权益结算，否则为现金结算；接受服务企业无结算义务或授予自身权益工具的为权益结算，有结算义务且授予集团内其他企业权益工具的为现金结算。</w:t>
      </w:r>
    </w:p>
    <w:p>
      <w:r>
        <w:rPr>
          <w:sz w:val="24"/>
        </w:rPr>
      </w:r>
    </w:p>
    <w:p>
      <w:r>
        <w:rPr>
          <w:sz w:val="24"/>
        </w:rPr>
        <w:t>口诀：权益授予日锁死，现金天天重算，行权之后现金别停，公式记得减累计💡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