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已选标题：独家揭秘！金融资产负债九个陷阱</w:t>
      </w:r>
    </w:p>
    <w:p>
      <w:r>
        <w:rPr>
          <w:sz w:val="24"/>
        </w:rPr>
      </w:r>
    </w:p>
    <w:p>
      <w:r>
        <w:rPr>
          <w:sz w:val="24"/>
        </w:rPr>
        <w:t>【账号⑦-考前突击必背号】</w:t>
      </w:r>
    </w:p>
    <w:p>
      <w:r>
        <w:rPr>
          <w:sz w:val="24"/>
        </w:rPr>
      </w:r>
    </w:p>
    <w:p>
      <w:r>
        <w:rPr>
          <w:sz w:val="24"/>
        </w:rPr>
        <w:t>很多人以为金融资产和金融负债就是"背几个类别的名字"，其实这一章真正的底层逻辑只有一句话：合同现金流量的性质，决定了这笔资产要不要按"公允价值"重新计量，进而决定了它的会计处理方式。</w:t>
      </w:r>
    </w:p>
    <w:p>
      <w:r>
        <w:rPr>
          <w:sz w:val="24"/>
        </w:rPr>
      </w:r>
    </w:p>
    <w:p>
      <w:r>
        <w:rPr>
          <w:sz w:val="24"/>
        </w:rPr>
        <w:t>逻辑拆解一：为什么分类要看两个条件？业务模式说明企业"打算怎么用"这笔资产，但光有打算还不够，还要看这笔资产的合同条款本身"干不干净"——如果现金流量只是本金加利息（SPPI测试通过），说明这笔资产的价值波动主要来自时间和利率，用摊余成本计量最贴切；只要这个条件不满足，哪怕业务模式再"以收取为目标"，也不能按摊余成本处理。</w:t>
      </w:r>
    </w:p>
    <w:p>
      <w:r>
        <w:rPr>
          <w:sz w:val="24"/>
        </w:rPr>
      </w:r>
    </w:p>
    <w:p>
      <w:r>
        <w:rPr>
          <w:sz w:val="24"/>
        </w:rPr>
        <w:t>逻辑拆解二：为什么"既收又卖"要单独归一类？因为这种业务模式下，企业既关心利息，也关心资产随时能变现的市场价值，摊余成本反映不了公允价值波动，交易性又不能体现"长期持有收利息"的意图，所以要用一个"两头兼顾"的类别——其他债权投资，公允价值计量但波动先放其他综合收益，等真正卖出时才结转损益。</w:t>
      </w:r>
    </w:p>
    <w:p>
      <w:r>
        <w:rPr>
          <w:sz w:val="24"/>
        </w:rPr>
      </w:r>
    </w:p>
    <w:p>
      <w:r>
        <w:rPr>
          <w:sz w:val="24"/>
        </w:rPr>
        <w:t>逻辑拆解三：为什么处置时的去向不一样？这里是全章最容易被问倒的地方：其他债权投资本质上还是"债权"，它的公允价值波动是"迟早要兑现的利息+市场价格"，处置的时候相当于把这笔本该体现的收益兑现，所以要转入损益；而其他权益工具投资一旦被指定，企业就表明了"长期持有、不为短期买卖"的态度，它的公允价值波动更像是"资本层面的增值"，不属于经营损益的范畴，所以处置时只能转入留存收益，永远不体现在利润表上。</w:t>
      </w:r>
    </w:p>
    <w:p>
      <w:r>
        <w:rPr>
          <w:sz w:val="24"/>
        </w:rPr>
      </w:r>
    </w:p>
    <w:p>
      <w:r>
        <w:rPr>
          <w:sz w:val="24"/>
        </w:rPr>
        <w:t>关键公式：摊余成本＝期初摊余成本＋实际利息收入（摊余成本×实际利率）－实际收到的现金流量。</w:t>
      </w:r>
    </w:p>
    <w:p>
      <w:r>
        <w:rPr>
          <w:sz w:val="24"/>
        </w:rPr>
      </w:r>
    </w:p>
    <w:p>
      <w:r>
        <w:rPr>
          <w:sz w:val="24"/>
        </w:rPr>
        <w:t>举个例子：某企业以摊余成本计量的债权投资，期初摊余成本1000万元，实际利率5%，则当期利息收入＝1000×5%＝50万元，不是按票面利率直接乘面值算出来的数字。</w:t>
      </w:r>
    </w:p>
    <w:p>
      <w:r>
        <w:rPr>
          <w:sz w:val="24"/>
        </w:rPr>
      </w:r>
    </w:p>
    <w:p>
      <w:r>
        <w:rPr>
          <w:sz w:val="24"/>
        </w:rPr>
        <w:t>易混淆点：交易性金融资产不需要计提减值，因为公允价值已经反映了减值影响；只有摊余成本类和其他债权投资才需要按预期信用损失计提减值。</w:t>
      </w:r>
    </w:p>
    <w:p>
      <w:r>
        <w:rPr>
          <w:sz w:val="24"/>
        </w:rPr>
      </w:r>
    </w:p>
    <w:p>
      <w:r>
        <w:rPr>
          <w:sz w:val="24"/>
        </w:rPr>
        <w:t>背诵口诀：分类看两条件，处置分债权和权益，费用只认交易性，利息要按实际利率。</w:t>
      </w:r>
    </w:p>
    <w:p>
      <w:r>
        <w:rPr>
          <w:sz w:val="24"/>
        </w:rPr>
      </w:r>
    </w:p>
    <w:p>
      <w:r>
        <w:rPr>
          <w:sz w:val="24"/>
        </w:rPr>
        <w:t>距中级考试还有24天，把这条底层逻辑理清，这一章不管题目怎么变，都能一眼看穿考点。</w:t>
      </w:r>
    </w:p>
    <w:p>
      <w:r>
        <w:br w:type="page"/>
      </w:r>
    </w:p>
    <w:p>
      <w:r>
        <w:rPr>
          <w:sz w:val="24"/>
        </w:rPr>
        <w:t>已选标题：中级会计很水，金融资产负债坑讲透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广志最近迷上了理财，买了一笔债券又买了一点股票，逢人就说"这些都是我们家的金融资产，反正都一样记账"。</w:t>
      </w:r>
    </w:p>
    <w:p>
      <w:r>
        <w:rPr>
          <w:sz w:val="24"/>
        </w:rPr>
      </w:r>
    </w:p>
    <w:p>
      <w:r>
        <w:rPr>
          <w:sz w:val="24"/>
        </w:rPr>
        <w:t>美冴翻账本的时候发现不对劲：广志把买债券的手续费和买股票的手续费，全都当成"当期花销"记了。</w:t>
      </w:r>
    </w:p>
    <w:p>
      <w:r>
        <w:rPr>
          <w:sz w:val="24"/>
        </w:rPr>
      </w:r>
    </w:p>
    <w:p>
      <w:r>
        <w:rPr>
          <w:sz w:val="24"/>
        </w:rPr>
        <w:t>小新凑过去说："爸爸，只有'随时准备卖'的那种（交易性）手续费才能算当期花销，你这笔债券是打算一直收利息的，手续费应该算进债券的本钱里，不能直接算花销。"</w:t>
      </w:r>
    </w:p>
    <w:p>
      <w:r>
        <w:rPr>
          <w:sz w:val="24"/>
        </w:rPr>
      </w:r>
    </w:p>
    <w:p>
      <w:r>
        <w:rPr>
          <w:sz w:val="24"/>
        </w:rPr>
        <w:t>广志还不服气："那我们买的这点股票，是不是也得先想清楚打算怎么用？"</w:t>
      </w:r>
    </w:p>
    <w:p>
      <w:r>
        <w:rPr>
          <w:sz w:val="24"/>
        </w:rPr>
      </w:r>
    </w:p>
    <w:p>
      <w:r>
        <w:rPr>
          <w:sz w:val="24"/>
        </w:rPr>
        <w:t>小新点点头："对呀，股票这种权益工具，默认就算'随时准备卖'的那种；但你也可以一开始就说清楚'我要一直拿着'，不过这句话一旦说出口，以后就不能反悔了。"</w:t>
      </w:r>
    </w:p>
    <w:p>
      <w:r>
        <w:rPr>
          <w:sz w:val="24"/>
        </w:rPr>
      </w:r>
    </w:p>
    <w:p>
      <w:r>
        <w:rPr>
          <w:sz w:val="24"/>
        </w:rPr>
        <w:t>美冴补了一句更关键的："而且你这笔债券，光说'打算一直收利息'还不够，还得看这笔债券本身的条款干不干净——如果每年给你的钱，只是本金加利息，才能按最省心的方式（摊余成本）记账；要是条款里还夹杂着别的东西，就不能这么记了。"</w:t>
      </w:r>
    </w:p>
    <w:p>
      <w:r>
        <w:rPr>
          <w:sz w:val="24"/>
        </w:rPr>
      </w:r>
    </w:p>
    <w:p>
      <w:r>
        <w:rPr>
          <w:sz w:val="24"/>
        </w:rPr>
        <w:t>广志又问："那我这笔债券每年该记多少利息？"</w:t>
      </w:r>
    </w:p>
    <w:p>
      <w:r>
        <w:rPr>
          <w:sz w:val="24"/>
        </w:rPr>
      </w:r>
    </w:p>
    <w:p>
      <w:r>
        <w:rPr>
          <w:sz w:val="24"/>
        </w:rPr>
        <w:t>小新说："不是按你买的时候说好的那个利率直接乘本金，是要按'账上现在还剩多少钱'乘以'真实的年化收益率'来算，这两个数字很多时候不一样。"</w:t>
      </w:r>
    </w:p>
    <w:p>
      <w:r>
        <w:rPr>
          <w:sz w:val="24"/>
        </w:rPr>
      </w:r>
    </w:p>
    <w:p>
      <w:r>
        <w:rPr>
          <w:sz w:val="24"/>
        </w:rPr>
        <w:t>广志最后问了个关键问题："要是哪天我把债券和股票都卖了，之前的涨涨跌跌怎么算？"</w:t>
      </w:r>
    </w:p>
    <w:p>
      <w:r>
        <w:rPr>
          <w:sz w:val="24"/>
        </w:rPr>
      </w:r>
    </w:p>
    <w:p>
      <w:r>
        <w:rPr>
          <w:sz w:val="24"/>
        </w:rPr>
        <w:t>小新总结："债券（其他债权投资）之前的涨跌，卖的时候要算进你赚的钱里；但股票（其他权益工具投资）之前的涨跌，卖的时候不能算进赚的钱，得记进'留存收益'里，压根不会出现在利润表上，这条最容易搞混！"</w:t>
      </w:r>
    </w:p>
    <w:p>
      <w:r>
        <w:rPr>
          <w:sz w:val="24"/>
        </w:rPr>
      </w:r>
    </w:p>
    <w:p>
      <w:r>
        <w:rPr>
          <w:sz w:val="24"/>
        </w:rPr>
        <w:t>广志错误做法：手续费全算花销、分类只看打算不看条款、处置全部算进利润。</w:t>
      </w:r>
    </w:p>
    <w:p>
      <w:r>
        <w:rPr>
          <w:sz w:val="24"/>
        </w:rPr>
        <w:t>小新纠正：仅交易性手续费算花销、分类要两条件都满足、债权类转损益权益类转留存收益。</w:t>
      </w:r>
    </w:p>
    <w:p>
      <w:r>
        <w:rPr>
          <w:sz w:val="24"/>
        </w:rPr>
      </w:r>
    </w:p>
    <w:p>
      <w:r>
        <w:rPr>
          <w:sz w:val="24"/>
        </w:rPr>
        <w:t>小新最后总结了一句：分清楚"打算怎么用"和"条款干不干净"，再分清楚"债权类"和"权益类"卖出去的去向，这一章基本就通关了！</w:t>
      </w:r>
    </w:p>
    <w:p>
      <w:r>
        <w:br w:type="page"/>
      </w:r>
    </w:p>
    <w:p>
      <w:r>
        <w:rPr>
          <w:sz w:val="24"/>
        </w:rPr>
        <w:t>已选标题：今天搞懂金融资产负债九个易错点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阳光洒进窗台，小猫团团蜷在账本旁边，眯着眼睛想：这么多"金融资产"，该怎么分类呢？</w:t>
      </w:r>
    </w:p>
    <w:p>
      <w:r>
        <w:rPr>
          <w:sz w:val="24"/>
        </w:rPr>
      </w:r>
    </w:p>
    <w:p>
      <w:r>
        <w:rPr>
          <w:sz w:val="24"/>
        </w:rPr>
        <w:t>它慢慢想明白了：光看"打算怎么用"还不够，还得看这笔资产本身的条款干不干净——如果每年给的钱只是本金加利息，两条都满足，才能按最省心的方式记账。</w:t>
      </w:r>
    </w:p>
    <w:p>
      <w:r>
        <w:rPr>
          <w:sz w:val="24"/>
        </w:rPr>
      </w:r>
    </w:p>
    <w:p>
      <w:r>
        <w:rPr>
          <w:sz w:val="24"/>
        </w:rPr>
        <w:t>团团又想：如果既想收利息，又想着说不定哪天要卖掉，那就要算另一类账（其他债权投资），不是最省心的那种。</w:t>
      </w:r>
    </w:p>
    <w:p>
      <w:r>
        <w:rPr>
          <w:sz w:val="24"/>
        </w:rPr>
      </w:r>
    </w:p>
    <w:p>
      <w:r>
        <w:rPr>
          <w:sz w:val="24"/>
        </w:rPr>
        <w:t>要是买的是股票（权益工具），默认算"随时准备卖"的那种；也可以一开始就说好"我要一直拿着"，不过这句话说出口就不能反悔了。</w:t>
      </w:r>
    </w:p>
    <w:p>
      <w:r>
        <w:rPr>
          <w:sz w:val="24"/>
        </w:rPr>
      </w:r>
    </w:p>
    <w:p>
      <w:r>
        <w:rPr>
          <w:sz w:val="24"/>
        </w:rPr>
        <w:t>团团打了个哈欠，接着想：利息不能按说好的那个数直接算，要按"账上现在还剩多少钱"乘以"真实的收益率"来算。</w:t>
      </w:r>
    </w:p>
    <w:p>
      <w:r>
        <w:rPr>
          <w:sz w:val="24"/>
        </w:rPr>
      </w:r>
    </w:p>
    <w:p>
      <w:r>
        <w:rPr>
          <w:sz w:val="24"/>
        </w:rPr>
        <w:t>卖出去的时候更要留心：如果卖的是"能收又能卖"的那笔（其他债权投资），之前的涨跌要算进赚的钱里；但要是卖的是"一直拿着"的那笔（其他权益工具投资），之前的涨跌不能算进赚的钱，得放进"留存收益"里。</w:t>
      </w:r>
    </w:p>
    <w:p>
      <w:r>
        <w:rPr>
          <w:sz w:val="24"/>
        </w:rPr>
      </w:r>
    </w:p>
    <w:p>
      <w:r>
        <w:rPr>
          <w:sz w:val="24"/>
        </w:rPr>
        <w:t>团团把这几条规则悄悄记在心里：</w:t>
      </w:r>
    </w:p>
    <w:p>
      <w:r>
        <w:rPr>
          <w:sz w:val="24"/>
        </w:rPr>
        <w:t>🐱 分类要两条件都满足；</w:t>
      </w:r>
    </w:p>
    <w:p>
      <w:r>
        <w:rPr>
          <w:sz w:val="24"/>
        </w:rPr>
        <w:t>🐱 权益工具指定了就不能反悔；</w:t>
      </w:r>
    </w:p>
    <w:p>
      <w:r>
        <w:rPr>
          <w:sz w:val="24"/>
        </w:rPr>
        <w:t>🐱 债权类卖出转损益，权益类卖出转留存收益。</w:t>
      </w:r>
    </w:p>
    <w:p>
      <w:r>
        <w:rPr>
          <w:sz w:val="24"/>
        </w:rPr>
      </w:r>
    </w:p>
    <w:p>
      <w:r>
        <w:rPr>
          <w:sz w:val="24"/>
        </w:rPr>
        <w:t>慢慢来，搞懂一个就赚到一个。</w:t>
      </w:r>
    </w:p>
    <w:p>
      <w:r>
        <w:rPr>
          <w:sz w:val="24"/>
        </w:rPr>
      </w:r>
    </w:p>
    <w:p>
      <w:r>
        <w:rPr>
          <w:sz w:val="24"/>
        </w:rPr>
        <w:t>今天又学会了一个，真棒🐱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