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已选标题：独家揭秘！一个案例讲透长投逻辑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星辰科技投资月华公司的三次交易，背后藏着长投整章的底层逻辑。这一篇不重复讲分录，而是讲清楚每一步"为什么这么处理"。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三、底层逻辑一：为什么20%用权益法而不是直接按成本记</w:t>
      </w:r>
    </w:p>
    <w:p>
      <w:r>
        <w:rPr>
          <w:sz w:val="24"/>
        </w:rPr>
      </w:r>
    </w:p>
    <w:p>
      <w:r>
        <w:rPr>
          <w:sz w:val="24"/>
        </w:rPr>
        <w:t>星辰科技虽然只占20%，但足以派董事、参与重大决策，属于"重大影响"。既然能影响月华的经营，会计上就要求你的账面反映月华真实的经营成果，而不是一笔不动的成本，所以用权益法——月华赚钱你就跟着记收益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四、底层逻辑二：为什么追加到55%要转成本法而不是继续权益法</w:t>
      </w:r>
    </w:p>
    <w:p>
      <w:r>
        <w:rPr>
          <w:sz w:val="24"/>
        </w:rPr>
      </w:r>
    </w:p>
    <w:p>
      <w:r>
        <w:rPr>
          <w:sz w:val="24"/>
        </w:rPr>
        <w:t>达到55%以后，星辰科技不再是"能影响"，而是"能控制"——月华的财务报表要并入星辰科技的合并报表。既然要整体并表，个别报表层面就没必要再按比例记月华的盈亏了，只需要记个投资成本，减值了减值、分红了记分红，简单干脆。这就是成本法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五、底层逻辑三：为什么权益法转成本法时新账面价值等于"原账面＋新增公允价值"</w:t>
      </w:r>
    </w:p>
    <w:p>
      <w:r>
        <w:rPr>
          <w:sz w:val="24"/>
        </w:rPr>
      </w:r>
    </w:p>
    <w:p>
      <w:r>
        <w:rPr>
          <w:sz w:val="24"/>
        </w:rPr>
        <w:t>星辰科技原来20%的账面价值（640万）已经如实反映了这部分投资的真实价值（因为一直跟着权益法调账）；新增的35%是按当前公允价值（1 500万）买的，也是真实成本。两部分加起来，正好就是这次企业合并里星辰科技为55%股权付出的全部真实代价，所以直接相加，不需要额外调整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六、底层逻辑四：为什么处置时要按处置比例而不是总持股比例结转</w:t>
      </w:r>
    </w:p>
    <w:p>
      <w:r>
        <w:rPr>
          <w:sz w:val="24"/>
        </w:rPr>
      </w:r>
    </w:p>
    <w:p>
      <w:r>
        <w:rPr>
          <w:sz w:val="24"/>
        </w:rPr>
        <w:t>星辰科技卖的是"55%里的30%"，而不是"总资产的30%"。打个比方：如果你有100个苹果（原持股55%对应的账面价值2 140万），卖掉其中一部分（30%的股权对应到55%里的比例是30/55），要按这个比例从你手里的100个苹果里拿出对应份额，而不是凭空拿总数的30%。所以处置部分账面价值要用"处置比例÷处置前总持股比例"来算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七、底层逻辑五：为什么剩余部分要追溯调整</w:t>
      </w:r>
    </w:p>
    <w:p>
      <w:r>
        <w:rPr>
          <w:sz w:val="24"/>
        </w:rPr>
      </w:r>
    </w:p>
    <w:p>
      <w:r>
        <w:rPr>
          <w:sz w:val="24"/>
        </w:rPr>
        <w:t>星辰科技在55%（成本法）期间，账面上完全没反映月华这一年多赚了多少钱、亏了多少钱。现在要转回权益法，账面必须变成"如果这段时间一直用权益法核算，现在应该是什么状态"。差的这部分账，就是追溯调整要补的——这也是为什么成本法转权益法比其他转换难得多，因为要把"欠的账"一次性补齐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20%重大影响用权益法，因为你能影响所以账面要跟着对方赚亏走。</w:t>
      </w:r>
    </w:p>
    <w:p>
      <w:r>
        <w:rPr>
          <w:sz w:val="24"/>
        </w:rPr>
        <w:t>2. 55%控制转成本法，因为要并表，个别报表不用再按比例调账。</w:t>
      </w:r>
    </w:p>
    <w:p>
      <w:r>
        <w:rPr>
          <w:sz w:val="24"/>
        </w:rPr>
        <w:t>3. 权益法转成本法新账面＝原账面＋新增投资公允价值，两部分都是真实代价。</w:t>
      </w:r>
    </w:p>
    <w:p>
      <w:r>
        <w:rPr>
          <w:sz w:val="24"/>
        </w:rPr>
        <w:t>4. 处置部分结转要按"处置比例÷处置前总持股比例"，不是总持股比例。</w:t>
      </w:r>
    </w:p>
    <w:p>
      <w:r>
        <w:rPr>
          <w:sz w:val="24"/>
        </w:rPr>
        <w:t>5. 剩余部分要追溯调整，是为了把成本法期间"欠的账"补齐。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已选标题：中级会计很水，跟着案例学长投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别被长投的一堆规则吓到，跟着星辰科技买卖月华公司股权的故事走一遍，你会发现这些规则其实就是"买多了升级、卖多了降级"这么简单的道理。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买别家公司股份买到能说得上话的投资。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三、故事第一步：花600万买了20%</w:t>
      </w:r>
    </w:p>
    <w:p>
      <w:r>
        <w:rPr>
          <w:sz w:val="24"/>
        </w:rPr>
      </w:r>
    </w:p>
    <w:p>
      <w:r>
        <w:rPr>
          <w:sz w:val="24"/>
        </w:rPr>
        <w:t>这时候星辰科技能对月华说得上话（重大影响），用权益法记账。</w:t>
      </w:r>
    </w:p>
    <w:p>
      <w:r>
        <w:rPr>
          <w:sz w:val="24"/>
        </w:rPr>
        <w:t>月华赚钱了，星辰科技按20%分一份记收益：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　1 000 000</w:t>
      </w:r>
    </w:p>
    <w:p>
      <w:r>
        <w:rPr>
          <w:sz w:val="24"/>
        </w:rPr>
        <w:t xml:space="preserve">　　贷：投资收益　　　　　　　　　　1 000 000</w:t>
      </w:r>
    </w:p>
    <w:p>
      <w:r>
        <w:rPr>
          <w:sz w:val="24"/>
        </w:rPr>
      </w:r>
    </w:p>
    <w:p>
      <w:r>
        <w:rPr>
          <w:sz w:val="24"/>
        </w:rPr>
        <w:t>月华分红给星辰科技，不再记收益，账面往下降：</w:t>
      </w:r>
    </w:p>
    <w:p>
      <w:r>
        <w:rPr>
          <w:sz w:val="24"/>
        </w:rPr>
      </w:r>
    </w:p>
    <w:p>
      <w:r>
        <w:rPr>
          <w:sz w:val="24"/>
        </w:rPr>
        <w:t>借：应收股利　　　　　　　　　　　600 000</w:t>
      </w:r>
    </w:p>
    <w:p>
      <w:r>
        <w:rPr>
          <w:sz w:val="24"/>
        </w:rPr>
        <w:t xml:space="preserve">　　贷：长期股权投资——损益调整　　600 000</w:t>
      </w:r>
    </w:p>
    <w:p>
      <w:r>
        <w:rPr>
          <w:sz w:val="24"/>
        </w:rPr>
      </w:r>
    </w:p>
    <w:p>
      <w:r>
        <w:rPr>
          <w:b/>
          <w:sz w:val="24"/>
        </w:rPr>
        <w:t>四、故事第二步：又花1 500万，买到55%</w:t>
      </w:r>
    </w:p>
    <w:p>
      <w:r>
        <w:rPr>
          <w:sz w:val="24"/>
        </w:rPr>
      </w:r>
    </w:p>
    <w:p>
      <w:r>
        <w:rPr>
          <w:sz w:val="24"/>
        </w:rPr>
        <w:t>这下星辰科技能拍板了（控制），要"升级"成成本法：</w:t>
      </w:r>
    </w:p>
    <w:p>
      <w:r>
        <w:rPr>
          <w:sz w:val="24"/>
        </w:rPr>
      </w:r>
    </w:p>
    <w:p>
      <w:r>
        <w:rPr>
          <w:sz w:val="24"/>
        </w:rPr>
        <w:t>借：长期股权投资　　21 400 000</w:t>
      </w:r>
    </w:p>
    <w:p>
      <w:r>
        <w:rPr>
          <w:sz w:val="24"/>
        </w:rPr>
        <w:t xml:space="preserve">　　贷：长期股权投资——投资成本　6 000 000</w:t>
      </w:r>
    </w:p>
    <w:p>
      <w:r>
        <w:rPr>
          <w:sz w:val="24"/>
        </w:rPr>
        <w:t xml:space="preserve">　　　　长期股权投资——损益调整　4 000 000</w:t>
      </w:r>
    </w:p>
    <w:p>
      <w:r>
        <w:rPr>
          <w:sz w:val="24"/>
        </w:rPr>
        <w:t xml:space="preserve">　　　　银行存款　　　　　　　　15 000 000</w:t>
      </w:r>
    </w:p>
    <w:p>
      <w:r>
        <w:rPr>
          <w:sz w:val="24"/>
        </w:rPr>
      </w:r>
    </w:p>
    <w:p>
      <w:r>
        <w:rPr>
          <w:sz w:val="24"/>
        </w:rPr>
        <w:t>新账面价值就是原来的640万加上新花的1 500万，等于2 140万。以后星辰科技不用再管月华每年赚多少了，就等着分红，或者等以后处置。</w:t>
      </w:r>
    </w:p>
    <w:p>
      <w:r>
        <w:rPr>
          <w:sz w:val="24"/>
        </w:rPr>
      </w:r>
    </w:p>
    <w:p>
      <w:r>
        <w:rPr>
          <w:b/>
          <w:sz w:val="24"/>
        </w:rPr>
        <w:t>五、故事第三步：卖掉一部分，降到25%</w:t>
      </w:r>
    </w:p>
    <w:p>
      <w:r>
        <w:rPr>
          <w:sz w:val="24"/>
        </w:rPr>
      </w:r>
    </w:p>
    <w:p>
      <w:r>
        <w:rPr>
          <w:sz w:val="24"/>
        </w:rPr>
        <w:t>星辰科技把一部分股权卖了，只剩25%，又变回"说得上话但拍不了板"，要"降级"回权益法。</w:t>
      </w:r>
    </w:p>
    <w:p>
      <w:r>
        <w:rPr>
          <w:sz w:val="24"/>
        </w:rPr>
      </w:r>
    </w:p>
    <w:p>
      <w:r>
        <w:rPr>
          <w:sz w:val="24"/>
        </w:rPr>
        <w:t>先算卖掉的这部分值多少钱：不能直接拿总账面价值乘卖出比例，要按"卖出比例占原持股比例的份额"算：</w:t>
      </w:r>
    </w:p>
    <w:p>
      <w:r>
        <w:rPr>
          <w:sz w:val="24"/>
        </w:rPr>
      </w:r>
    </w:p>
    <w:p>
      <w:r>
        <w:rPr>
          <w:sz w:val="24"/>
        </w:rPr>
        <w:t>卖掉部分账面价值 ≈ 2 140×(30÷55) ≈ 1 167.27万</w:t>
      </w:r>
    </w:p>
    <w:p>
      <w:r>
        <w:rPr>
          <w:sz w:val="24"/>
        </w:rPr>
      </w:r>
    </w:p>
    <w:p>
      <w:r>
        <w:rPr>
          <w:sz w:val="24"/>
        </w:rPr>
        <w:t>借：银行存款　　　　　　　　　13 000 000</w:t>
      </w:r>
    </w:p>
    <w:p>
      <w:r>
        <w:rPr>
          <w:sz w:val="24"/>
        </w:rPr>
        <w:t xml:space="preserve">　　贷：长期股权投资　　　　　　11 672 700</w:t>
      </w:r>
    </w:p>
    <w:p>
      <w:r>
        <w:rPr>
          <w:sz w:val="24"/>
        </w:rPr>
        <w:t xml:space="preserve">　　　　投资收益　　　　　　　　1 327 300</w:t>
      </w:r>
    </w:p>
    <w:p>
      <w:r>
        <w:rPr>
          <w:sz w:val="24"/>
        </w:rPr>
      </w:r>
    </w:p>
    <w:p>
      <w:r>
        <w:rPr>
          <w:b/>
          <w:sz w:val="24"/>
        </w:rPr>
        <w:t>六、剩下的部分要"补课"</w:t>
      </w:r>
    </w:p>
    <w:p>
      <w:r>
        <w:rPr>
          <w:sz w:val="24"/>
        </w:rPr>
      </w:r>
    </w:p>
    <w:p>
      <w:r>
        <w:rPr>
          <w:sz w:val="24"/>
        </w:rPr>
        <w:t>因为成本法这段时间，账上完全没记月华的盈亏，现在变回权益法，得把这段"欠的账"补上——这一步叫追溯调整，是长投里最难的一步，但道理很简单：就是把账调回"一直用权益法应该有的样子"。</w:t>
      </w:r>
    </w:p>
    <w:p>
      <w:r>
        <w:rPr>
          <w:sz w:val="24"/>
        </w:rPr>
      </w:r>
    </w:p>
    <w:p>
      <w:r>
        <w:rPr>
          <w:b/>
          <w:sz w:val="24"/>
        </w:rPr>
        <w:t>七、这个故事教会你什么</w:t>
      </w:r>
    </w:p>
    <w:p>
      <w:r>
        <w:rPr>
          <w:sz w:val="24"/>
        </w:rPr>
      </w:r>
    </w:p>
    <w:p>
      <w:r>
        <w:rPr>
          <w:sz w:val="24"/>
        </w:rPr>
        <w:t>买多了、影响力升了，方法跟着往上走（公允价值→权益法→成本法）；</w:t>
      </w:r>
    </w:p>
    <w:p>
      <w:r>
        <w:rPr>
          <w:sz w:val="24"/>
        </w:rPr>
        <w:t>卖多了、影响力降了，方法跟着往下走（成本法→权益法→公允价值）。</w:t>
      </w:r>
    </w:p>
    <w:p>
      <w:r>
        <w:rPr>
          <w:sz w:val="24"/>
        </w:rPr>
        <w:t>记住这条主线，遇到任何一种转换，先问自己：这次交易后，我对这家公司的话语权是变大了还是变小了？想清楚这一点，该用哪个方法就清楚了。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20%重大影响，用权益法：赚钱记收益，分红降账面。</w:t>
      </w:r>
    </w:p>
    <w:p>
      <w:r>
        <w:rPr>
          <w:sz w:val="24"/>
        </w:rPr>
        <w:t>2. 55%控制，升级成成本法：原账面＋新增公允价值。</w:t>
      </w:r>
    </w:p>
    <w:p>
      <w:r>
        <w:rPr>
          <w:sz w:val="24"/>
        </w:rPr>
        <w:t>3. 25%重大影响，降级回权益法：处置按比例结转＋剩余补账（追溯调整）。</w:t>
      </w:r>
    </w:p>
    <w:p>
      <w:r>
        <w:rPr>
          <w:sz w:val="24"/>
        </w:rPr>
        <w:t>4. 处置部分要按"处置比例÷处置前总持股比例"算，别直接乘处置比例。</w:t>
      </w:r>
    </w:p>
    <w:p>
      <w:r>
        <w:rPr>
          <w:sz w:val="24"/>
        </w:rPr>
        <w:t>5. 记住主线：影响力升方法升，影响力降方法降。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已选标题：一张图讲清楚长投投资全过程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用星辰科技投资月华公司的三步走，画一张时间轴，把长投整章串起来。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三、时间轴第一站：2023年1月，600万买20%</w:t>
      </w:r>
    </w:p>
    <w:p>
      <w:r>
        <w:rPr>
          <w:sz w:val="24"/>
        </w:rPr>
      </w:r>
    </w:p>
    <w:p>
      <w:r>
        <w:rPr>
          <w:sz w:val="24"/>
        </w:rPr>
        <w:t>对应方法：权益法（重大影响）。</w:t>
      </w:r>
    </w:p>
    <w:p>
      <w:r>
        <w:rPr>
          <w:sz w:val="24"/>
        </w:rPr>
        <w:t>入账：初始成本600万＝应享有份额（3 000×20%）＝600万，不调整。</w:t>
      </w:r>
    </w:p>
    <w:p>
      <w:r>
        <w:rPr>
          <w:sz w:val="24"/>
        </w:rPr>
      </w:r>
    </w:p>
    <w:p>
      <w:r>
        <w:rPr>
          <w:b/>
          <w:sz w:val="24"/>
        </w:rPr>
        <w:t>四、时间轴第二站：2023年末，权益法跟账</w:t>
      </w:r>
    </w:p>
    <w:p>
      <w:r>
        <w:rPr>
          <w:sz w:val="24"/>
        </w:rPr>
      </w:r>
    </w:p>
    <w:p>
      <w:r>
        <w:rPr>
          <w:sz w:val="24"/>
        </w:rPr>
        <w:t>月华净利润500万，确认投资收益100万（借长投——损益调整，贷投资收益）。</w:t>
      </w:r>
    </w:p>
    <w:p>
      <w:r>
        <w:rPr>
          <w:sz w:val="24"/>
        </w:rPr>
        <w:t>月华分红60万，降账面（借应收股利，贷长投——损益调整）。</w:t>
      </w:r>
    </w:p>
    <w:p>
      <w:r>
        <w:rPr>
          <w:sz w:val="24"/>
        </w:rPr>
        <w:t>账面价值定格在640万。</w:t>
      </w:r>
    </w:p>
    <w:p>
      <w:r>
        <w:rPr>
          <w:sz w:val="24"/>
        </w:rPr>
      </w:r>
    </w:p>
    <w:p>
      <w:r>
        <w:rPr>
          <w:b/>
          <w:sz w:val="24"/>
        </w:rPr>
        <w:t>五、时间轴第三站：2024年1月，追加到55%</w:t>
      </w:r>
    </w:p>
    <w:p>
      <w:r>
        <w:rPr>
          <w:sz w:val="24"/>
        </w:rPr>
      </w:r>
    </w:p>
    <w:p>
      <w:r>
        <w:rPr>
          <w:sz w:val="24"/>
        </w:rPr>
        <w:t>对应方法：从权益法升级为成本法（形成控制）。</w:t>
      </w:r>
    </w:p>
    <w:p>
      <w:r>
        <w:rPr>
          <w:sz w:val="24"/>
        </w:rPr>
        <w:t>新账面价值＝原账面640万＋新增投资公允价值1 500万＝2 140万。</w:t>
      </w:r>
    </w:p>
    <w:p>
      <w:r>
        <w:rPr>
          <w:sz w:val="24"/>
        </w:rPr>
      </w:r>
    </w:p>
    <w:p>
      <w:r>
        <w:rPr>
          <w:sz w:val="24"/>
        </w:rPr>
        <w:t>借：长期股权投资　　21 400 000</w:t>
      </w:r>
    </w:p>
    <w:p>
      <w:r>
        <w:rPr>
          <w:sz w:val="24"/>
        </w:rPr>
        <w:t xml:space="preserve">　　贷：长期股权投资——投资成本　6 000 000</w:t>
      </w:r>
    </w:p>
    <w:p>
      <w:r>
        <w:rPr>
          <w:sz w:val="24"/>
        </w:rPr>
        <w:t xml:space="preserve">　　　　长期股权投资——损益调整　4 000 000</w:t>
      </w:r>
    </w:p>
    <w:p>
      <w:r>
        <w:rPr>
          <w:sz w:val="24"/>
        </w:rPr>
        <w:t xml:space="preserve">　　　　银行存款　　　　　　　　15 000 000</w:t>
      </w:r>
    </w:p>
    <w:p>
      <w:r>
        <w:rPr>
          <w:sz w:val="24"/>
        </w:rPr>
      </w:r>
    </w:p>
    <w:p>
      <w:r>
        <w:rPr>
          <w:b/>
          <w:sz w:val="24"/>
        </w:rPr>
        <w:t>六、时间轴第四站：2025年1月，处置到25%</w:t>
      </w:r>
    </w:p>
    <w:p>
      <w:r>
        <w:rPr>
          <w:sz w:val="24"/>
        </w:rPr>
      </w:r>
    </w:p>
    <w:p>
      <w:r>
        <w:rPr>
          <w:sz w:val="24"/>
        </w:rPr>
        <w:t>对应方法：从成本法降级回权益法（丧失控制）。</w:t>
      </w:r>
    </w:p>
    <w:p>
      <w:r>
        <w:rPr>
          <w:sz w:val="24"/>
        </w:rPr>
        <w:t>处置部分（30/55）账面价值≈1 167.27万，卖1 300万，差额132.73万记投资收益。</w:t>
      </w:r>
    </w:p>
    <w:p>
      <w:r>
        <w:rPr>
          <w:sz w:val="24"/>
        </w:rPr>
      </w:r>
    </w:p>
    <w:p>
      <w:r>
        <w:rPr>
          <w:b/>
          <w:sz w:val="24"/>
        </w:rPr>
        <w:t>七、时间轴第五站：剩余部分追溯调整</w:t>
      </w:r>
    </w:p>
    <w:p>
      <w:r>
        <w:rPr>
          <w:sz w:val="24"/>
        </w:rPr>
      </w:r>
    </w:p>
    <w:p>
      <w:r>
        <w:rPr>
          <w:sz w:val="24"/>
        </w:rPr>
        <w:t>剩余部分账面价值≈972.73万，比一比剩余份额1 000万，小于份额，调增27.3万进留存收益。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600万买20%（权益法）→追加1 500万到55%（转成本法）→卖出30%降到25%（转回权益法，追溯调整）。这条时间轴上每一个节点，方法的切换都对应着影响力的升降——这就是长投整章的主线逻辑。</w:t>
      </w:r>
    </w:p>
    <w:p>
      <w:r>
        <w:rPr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