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已选标题：总论案例判断超强总结！不乱记</w:t>
      </w:r>
    </w:p>
    <w:p>
      <w:r>
        <w:rPr>
          <w:sz w:val="24"/>
        </w:rPr>
      </w:r>
    </w:p>
    <w:p>
      <w:r>
        <w:rPr>
          <w:sz w:val="24"/>
        </w:rPr>
        <w:t>【账号①-超强总结版】</w:t>
      </w:r>
    </w:p>
    <w:p>
      <w:r>
        <w:rPr>
          <w:sz w:val="24"/>
        </w:rPr>
      </w:r>
    </w:p>
    <w:p>
      <w:r>
        <w:rPr>
          <w:b/>
          <w:sz w:val="24"/>
        </w:rPr>
        <w:t>一、这一章在讲什么</w:t>
      </w:r>
    </w:p>
    <w:p>
      <w:r>
        <w:rPr>
          <w:sz w:val="24"/>
        </w:rPr>
      </w:r>
    </w:p>
    <w:p>
      <w:r>
        <w:rPr>
          <w:sz w:val="24"/>
        </w:rPr>
        <w:t>总论这一章的考试重心，就是给一段案例材料，让你判断体现的是职业道德规范的哪一条、会计要素确认条件的哪一项，还是会计信息质量要求的哪一项。这一篇用甲公司一年里的10个片段，把判断方法一次性打通。</w:t>
      </w:r>
    </w:p>
    <w:p>
      <w:r>
        <w:rPr>
          <w:sz w:val="24"/>
        </w:rPr>
      </w:r>
    </w:p>
    <w:p>
      <w:r>
        <w:rPr>
          <w:b/>
          <w:sz w:val="24"/>
        </w:rPr>
        <w:t>二、什么是案例判断题</w:t>
      </w:r>
    </w:p>
    <w:p>
      <w:r>
        <w:rPr>
          <w:sz w:val="24"/>
        </w:rPr>
      </w:r>
    </w:p>
    <w:p>
      <w:r>
        <w:rPr>
          <w:sz w:val="24"/>
        </w:rPr>
        <w:t>案例判断题不考计算，考的是"对号入座"的能力：材料描述一个行为或一笔业务，你需要在职业道德三条、六要素确认条件、信息质量八项、可持续披露四要素里，准确找到对应的一条。</w:t>
      </w:r>
    </w:p>
    <w:p>
      <w:r>
        <w:rPr>
          <w:sz w:val="24"/>
        </w:rPr>
      </w:r>
    </w:p>
    <w:p>
      <w:r>
        <w:rPr>
          <w:sz w:val="24"/>
        </w:rPr>
        <w:t>案例材料：甲公司这一年的10个业务片段</w:t>
      </w:r>
    </w:p>
    <w:p>
      <w:r>
        <w:rPr>
          <w:sz w:val="24"/>
        </w:rPr>
      </w:r>
    </w:p>
    <w:p>
      <w:r>
        <w:rPr>
          <w:sz w:val="24"/>
        </w:rPr>
        <w:t>甲公司是一家制造企业，这一年经历了下面10个片段：</w:t>
      </w:r>
    </w:p>
    <w:p>
      <w:r>
        <w:rPr>
          <w:sz w:val="24"/>
        </w:rPr>
        <w:t>①财务主管王某编制年度报表时，总经理要求虚增收入500万元冲业绩，王某坚决拒绝，如实反映财务状况；</w:t>
      </w:r>
    </w:p>
    <w:p>
      <w:r>
        <w:rPr>
          <w:sz w:val="24"/>
        </w:rPr>
        <w:t>②财务部发现差旅报销审批环节存在漏洞，主动完善流程、堵住漏洞，杜绝虚假报销；</w:t>
      </w:r>
    </w:p>
    <w:p>
      <w:r>
        <w:rPr>
          <w:sz w:val="24"/>
        </w:rPr>
        <w:t>③一名会计利用业余时间自学新修订的收入准则，并考取中级会计职称；</w:t>
      </w:r>
    </w:p>
    <w:p>
      <w:r>
        <w:rPr>
          <w:sz w:val="24"/>
        </w:rPr>
        <w:t>④甲公司购入一台生产设备，预计能为企业带来经济利益，成本也能可靠计量，确认为固定资产；</w:t>
      </w:r>
    </w:p>
    <w:p>
      <w:r>
        <w:rPr>
          <w:sz w:val="24"/>
        </w:rPr>
        <w:t>⑤甲公司赊购一批原材料形成应付账款120万元，这是一项现时义务，预计将以银行存款偿还；</w:t>
      </w:r>
    </w:p>
    <w:p>
      <w:r>
        <w:rPr>
          <w:sz w:val="24"/>
        </w:rPr>
        <w:t>⑥甲公司当期发生的所有收入和费用，无论款项是否收付，都在发生当期如实入账，不提前也不拖延；</w:t>
      </w:r>
    </w:p>
    <w:p>
      <w:r>
        <w:rPr>
          <w:sz w:val="24"/>
        </w:rPr>
        <w:t>⑦甲公司对存货多年来一直采用加权平均法计价，从未随意变更，对外披露口径也与同行业其他企业保持一致；</w:t>
      </w:r>
    </w:p>
    <w:p>
      <w:r>
        <w:rPr>
          <w:sz w:val="24"/>
        </w:rPr>
        <w:t>⑧一项融资租赁设备，法律所有权还没有转移给甲公司，但甲公司已经承担了与该设备有关的几乎全部风险和报酬，甲公司仍将其作为自身资产入账并计提折旧；</w:t>
      </w:r>
    </w:p>
    <w:p>
      <w:r>
        <w:rPr>
          <w:sz w:val="24"/>
        </w:rPr>
        <w:t>⑨甲公司对可能发生的产品质量保修支出计提预计负债，不高估当期利润，同时在报表附注中重点披露了一项对经营成果有重大影响的未决诉讼；</w:t>
      </w:r>
    </w:p>
    <w:p>
      <w:r>
        <w:rPr>
          <w:sz w:val="24"/>
        </w:rPr>
        <w:t>⑩甲公司编制可持续发展报告，从治理架构、应对气候变化的战略、风险和机遇识别流程、减排指标和目标四个方面披露，报告期间、货币单位与财务报表保持一致，并与财务报表同时对外发布。</w:t>
      </w:r>
    </w:p>
    <w:p>
      <w:r>
        <w:rPr>
          <w:sz w:val="24"/>
        </w:rPr>
      </w:r>
    </w:p>
    <w:p>
      <w:r>
        <w:rPr>
          <w:sz w:val="24"/>
        </w:rPr>
        <w:t>以下各账号，分别带你判断这10个片段各自体现的是职业道德规范的哪一条、会计要素确认条件的哪一项、会计信息质量要求的哪一项，或者可持续信息披露的哪个要素。</w:t>
      </w:r>
    </w:p>
    <w:p>
      <w:r>
        <w:rPr>
          <w:sz w:val="24"/>
        </w:rPr>
      </w:r>
    </w:p>
    <w:p>
      <w:r>
        <w:rPr>
          <w:b/>
          <w:sz w:val="24"/>
        </w:rPr>
        <w:t>三、片段①②③对应职业道德规范三条</w:t>
      </w:r>
    </w:p>
    <w:p>
      <w:r>
        <w:rPr>
          <w:sz w:val="24"/>
        </w:rPr>
      </w:r>
    </w:p>
    <w:p>
      <w:r>
        <w:rPr>
          <w:sz w:val="24"/>
        </w:rPr>
        <w:t>①王某拒绝配合虚增收入、如实反映财务状况，对应"诚信守法奉公"——以诚立身以信立业，公私分明；②财务部主动堵住报销审批漏洞，对应"规则守责敬业"——严格执行制度、抵制会计造假；③会计自学新准则、考取职称，对应"学习守正创新"——勤于学习、提升专业能力。三条的判断关键是看"人做了什么事"。</w:t>
      </w:r>
    </w:p>
    <w:p>
      <w:r>
        <w:rPr>
          <w:sz w:val="24"/>
        </w:rPr>
      </w:r>
    </w:p>
    <w:p>
      <w:r>
        <w:rPr>
          <w:b/>
          <w:sz w:val="24"/>
        </w:rPr>
        <w:t>四、片段④⑤对应会计要素确认条件</w:t>
      </w:r>
    </w:p>
    <w:p>
      <w:r>
        <w:rPr>
          <w:sz w:val="24"/>
        </w:rPr>
      </w:r>
    </w:p>
    <w:p>
      <w:r>
        <w:rPr>
          <w:sz w:val="24"/>
        </w:rPr>
        <w:t>④买设备确认为固定资产（资产），要看是否满足"过去交易形成、企业拥有或控制、预期带来经济利益"三个条件（过现将）；⑤赊购原材料形成应付账款（负债），要看是否满足"过去交易形成、现时义务、预期导致经济利益流出"三个条件。判断关键是找"过去、现在、将来"三个时点是否都成立。</w:t>
      </w:r>
    </w:p>
    <w:p>
      <w:r>
        <w:rPr>
          <w:sz w:val="24"/>
        </w:rPr>
      </w:r>
    </w:p>
    <w:p>
      <w:r>
        <w:rPr>
          <w:b/>
          <w:sz w:val="24"/>
        </w:rPr>
        <w:t>五、片段⑥⑦对应信息质量要求（可靠性、及时性、可比性）</w:t>
      </w:r>
    </w:p>
    <w:p>
      <w:r>
        <w:rPr>
          <w:sz w:val="24"/>
        </w:rPr>
      </w:r>
    </w:p>
    <w:p>
      <w:r>
        <w:rPr>
          <w:sz w:val="24"/>
        </w:rPr>
        <w:t>⑥当期交易如实、当期入账不提前不拖延，对应"可靠性"（真实完整）和"及时性"（不提前不延后）；⑦存货计价方法多年不变、跟同行口径一致，对应"可比性"，其中"多年不变"是纵向可比，"跟同行口径一致"是横向可比。</w:t>
      </w:r>
    </w:p>
    <w:p>
      <w:r>
        <w:rPr>
          <w:sz w:val="24"/>
        </w:rPr>
      </w:r>
    </w:p>
    <w:p>
      <w:r>
        <w:rPr>
          <w:b/>
          <w:sz w:val="24"/>
        </w:rPr>
        <w:t>六、片段⑧⑨对应实质重于形式、谨慎性、重要性</w:t>
      </w:r>
    </w:p>
    <w:p>
      <w:r>
        <w:rPr>
          <w:sz w:val="24"/>
        </w:rPr>
      </w:r>
    </w:p>
    <w:p>
      <w:r>
        <w:rPr>
          <w:sz w:val="24"/>
        </w:rPr>
        <w:t>⑧融资租赁设备法律所有权未转移，但甲公司按经济实质确认为自身资产，对应"实质重于形式"；⑨计提保修预计负债、不高估利润，对应"谨慎性"，同时重点披露重大诉讼，对应"重要性"（重要事项都要反映）。</w:t>
      </w:r>
    </w:p>
    <w:p>
      <w:r>
        <w:rPr>
          <w:sz w:val="24"/>
        </w:rPr>
      </w:r>
    </w:p>
    <w:p>
      <w:r>
        <w:rPr>
          <w:b/>
          <w:sz w:val="24"/>
        </w:rPr>
        <w:t>七、片段⑩对应可持续信息披露</w:t>
      </w:r>
    </w:p>
    <w:p>
      <w:r>
        <w:rPr>
          <w:sz w:val="24"/>
        </w:rPr>
      </w:r>
    </w:p>
    <w:p>
      <w:r>
        <w:rPr>
          <w:sz w:val="24"/>
        </w:rPr>
        <w:t>甲公司ESG报告从治理、战略、风险和机遇管理、指标和目标四个方面披露，且报告期间、币种与财务报表一致、同时发布，完整对应可持续信息披露的四要素及其与财务报表的关联性要求。</w:t>
      </w:r>
    </w:p>
    <w:p>
      <w:r>
        <w:rPr>
          <w:sz w:val="24"/>
        </w:rPr>
      </w:r>
    </w:p>
    <w:p>
      <w:r>
        <w:rPr>
          <w:b/>
          <w:sz w:val="24"/>
        </w:rPr>
        <w:t>八、睡前1分钟回顾</w:t>
      </w:r>
    </w:p>
    <w:p>
      <w:r>
        <w:rPr>
          <w:sz w:val="24"/>
        </w:rPr>
      </w:r>
    </w:p>
    <w:p>
      <w:r>
        <w:rPr>
          <w:sz w:val="24"/>
        </w:rPr>
        <w:t>1. 看到"人的行为"（拒绝、坚持、主动），先想职业道德三条。</w:t>
      </w:r>
    </w:p>
    <w:p>
      <w:r>
        <w:rPr>
          <w:sz w:val="24"/>
        </w:rPr>
        <w:t>2. 看到"确认为资产/负债"，想六要素确认条件的"过现将"。</w:t>
      </w:r>
    </w:p>
    <w:p>
      <w:r>
        <w:rPr>
          <w:sz w:val="24"/>
        </w:rPr>
        <w:t>3. 看到"如实""及时""政策不变""看本质""不高估""大事不漏"，对应信息质量八项各自关键词。</w:t>
      </w:r>
    </w:p>
    <w:p>
      <w:r>
        <w:rPr>
          <w:sz w:val="24"/>
        </w:rPr>
        <w:t>4. 看到"ESG报告""治理战略"，对应可持续披露四要素。</w:t>
      </w:r>
    </w:p>
    <w:p>
      <w:r>
        <w:rPr>
          <w:sz w:val="24"/>
        </w:rPr>
        <w:t>5. 案例判断的核心是先分类（人的行为／报表结果），再对关键词。</w:t>
      </w:r>
    </w:p>
    <w:p>
      <w:r>
        <w:rPr>
          <w:sz w:val="24"/>
        </w:rPr>
      </w:r>
    </w:p>
    <w:p>
      <w:r>
        <w:rPr>
          <w:sz w:val="24"/>
        </w:rPr>
        <w:t>已选标题：总论案例判断超强总结，讲清楚</w:t>
      </w:r>
    </w:p>
    <w:p>
      <w:r>
        <w:rPr>
          <w:sz w:val="24"/>
        </w:rPr>
      </w:r>
    </w:p>
    <w:p>
      <w:r>
        <w:rPr>
          <w:sz w:val="24"/>
        </w:rPr>
        <w:t>【账号②-学生总结版】</w:t>
      </w:r>
    </w:p>
    <w:p>
      <w:r>
        <w:rPr>
          <w:sz w:val="24"/>
        </w:rPr>
      </w:r>
    </w:p>
    <w:p>
      <w:r>
        <w:rPr>
          <w:b/>
          <w:sz w:val="24"/>
        </w:rPr>
        <w:t>一、这一章在讲什么</w:t>
      </w:r>
    </w:p>
    <w:p>
      <w:r>
        <w:rPr>
          <w:sz w:val="24"/>
        </w:rPr>
      </w:r>
    </w:p>
    <w:p>
      <w:r>
        <w:rPr>
          <w:sz w:val="24"/>
        </w:rPr>
        <w:t>这一章考试就爱出案例题，给你讲一件事，让你说这是考哪一条。这一篇用甲公司的10个小故事，教你怎么对号入座。</w:t>
      </w:r>
    </w:p>
    <w:p>
      <w:r>
        <w:rPr>
          <w:sz w:val="24"/>
        </w:rPr>
      </w:r>
    </w:p>
    <w:p>
      <w:r>
        <w:rPr>
          <w:b/>
          <w:sz w:val="24"/>
        </w:rPr>
        <w:t>二、什么是案例判断题</w:t>
      </w:r>
    </w:p>
    <w:p>
      <w:r>
        <w:rPr>
          <w:sz w:val="24"/>
        </w:rPr>
      </w:r>
    </w:p>
    <w:p>
      <w:r>
        <w:rPr>
          <w:sz w:val="24"/>
        </w:rPr>
        <w:t>简单说，就是"看故事猜考点"，材料里藏着关键词，找到关键词就能猜出答案。</w:t>
      </w:r>
    </w:p>
    <w:p>
      <w:r>
        <w:rPr>
          <w:sz w:val="24"/>
        </w:rPr>
      </w:r>
    </w:p>
    <w:p>
      <w:r>
        <w:rPr>
          <w:sz w:val="24"/>
        </w:rPr>
        <w:t>案例材料：甲公司这一年的10个业务片段</w:t>
      </w:r>
    </w:p>
    <w:p>
      <w:r>
        <w:rPr>
          <w:sz w:val="24"/>
        </w:rPr>
      </w:r>
    </w:p>
    <w:p>
      <w:r>
        <w:rPr>
          <w:sz w:val="24"/>
        </w:rPr>
        <w:t>甲公司是一家制造企业，这一年经历了下面10个片段：</w:t>
      </w:r>
    </w:p>
    <w:p>
      <w:r>
        <w:rPr>
          <w:sz w:val="24"/>
        </w:rPr>
        <w:t>①财务主管王某编制年度报表时，总经理要求虚增收入500万元冲业绩，王某坚决拒绝，如实反映财务状况；</w:t>
      </w:r>
    </w:p>
    <w:p>
      <w:r>
        <w:rPr>
          <w:sz w:val="24"/>
        </w:rPr>
        <w:t>②财务部发现差旅报销审批环节存在漏洞，主动完善流程、堵住漏洞，杜绝虚假报销；</w:t>
      </w:r>
    </w:p>
    <w:p>
      <w:r>
        <w:rPr>
          <w:sz w:val="24"/>
        </w:rPr>
        <w:t>③一名会计利用业余时间自学新修订的收入准则，并考取中级会计职称；</w:t>
      </w:r>
    </w:p>
    <w:p>
      <w:r>
        <w:rPr>
          <w:sz w:val="24"/>
        </w:rPr>
        <w:t>④甲公司购入一台生产设备，预计能为企业带来经济利益，成本也能可靠计量，确认为固定资产；</w:t>
      </w:r>
    </w:p>
    <w:p>
      <w:r>
        <w:rPr>
          <w:sz w:val="24"/>
        </w:rPr>
        <w:t>⑤甲公司赊购一批原材料形成应付账款120万元，这是一项现时义务，预计将以银行存款偿还；</w:t>
      </w:r>
    </w:p>
    <w:p>
      <w:r>
        <w:rPr>
          <w:sz w:val="24"/>
        </w:rPr>
        <w:t>⑥甲公司当期发生的所有收入和费用，无论款项是否收付，都在发生当期如实入账，不提前也不拖延；</w:t>
      </w:r>
    </w:p>
    <w:p>
      <w:r>
        <w:rPr>
          <w:sz w:val="24"/>
        </w:rPr>
        <w:t>⑦甲公司对存货多年来一直采用加权平均法计价，从未随意变更，对外披露口径也与同行业其他企业保持一致；</w:t>
      </w:r>
    </w:p>
    <w:p>
      <w:r>
        <w:rPr>
          <w:sz w:val="24"/>
        </w:rPr>
        <w:t>⑧一项融资租赁设备，法律所有权还没有转移给甲公司，但甲公司已经承担了与该设备有关的几乎全部风险和报酬，甲公司仍将其作为自身资产入账并计提折旧；</w:t>
      </w:r>
    </w:p>
    <w:p>
      <w:r>
        <w:rPr>
          <w:sz w:val="24"/>
        </w:rPr>
        <w:t>⑨甲公司对可能发生的产品质量保修支出计提预计负债，不高估当期利润，同时在报表附注中重点披露了一项对经营成果有重大影响的未决诉讼；</w:t>
      </w:r>
    </w:p>
    <w:p>
      <w:r>
        <w:rPr>
          <w:sz w:val="24"/>
        </w:rPr>
        <w:t>⑩甲公司编制可持续发展报告，从治理架构、应对气候变化的战略、风险和机遇识别流程、减排指标和目标四个方面披露，报告期间、货币单位与财务报表保持一致，并与财务报表同时对外发布。</w:t>
      </w:r>
    </w:p>
    <w:p>
      <w:r>
        <w:rPr>
          <w:sz w:val="24"/>
        </w:rPr>
      </w:r>
    </w:p>
    <w:p>
      <w:r>
        <w:rPr>
          <w:sz w:val="24"/>
        </w:rPr>
        <w:t>以下各账号，分别带你判断这10个片段各自体现的是职业道德规范的哪一条、会计要素确认条件的哪一项、会计信息质量要求的哪一项，或者可持续信息披露的哪个要素。</w:t>
      </w:r>
    </w:p>
    <w:p>
      <w:r>
        <w:rPr>
          <w:sz w:val="24"/>
        </w:rPr>
      </w:r>
    </w:p>
    <w:p>
      <w:r>
        <w:rPr>
          <w:b/>
          <w:sz w:val="24"/>
        </w:rPr>
        <w:t>三、①②③讲的是"人做得对不对"</w:t>
      </w:r>
    </w:p>
    <w:p>
      <w:r>
        <w:rPr>
          <w:sz w:val="24"/>
        </w:rPr>
      </w:r>
    </w:p>
    <w:p>
      <w:r>
        <w:rPr>
          <w:sz w:val="24"/>
        </w:rPr>
        <w:t>王某不配合造假，这是诚信；财务部主动补漏洞，这是守规矩；会计自己学新准则，这是爱学习。这三个都是在说"人的行为"，所以对应职业道德三条。</w:t>
      </w:r>
    </w:p>
    <w:p>
      <w:r>
        <w:rPr>
          <w:sz w:val="24"/>
        </w:rPr>
      </w:r>
    </w:p>
    <w:p>
      <w:r>
        <w:rPr>
          <w:b/>
          <w:sz w:val="24"/>
        </w:rPr>
        <w:t>四、④⑤讲的是"这东西算不算资产/负债"</w:t>
      </w:r>
    </w:p>
    <w:p>
      <w:r>
        <w:rPr>
          <w:sz w:val="24"/>
        </w:rPr>
      </w:r>
    </w:p>
    <w:p>
      <w:r>
        <w:rPr>
          <w:sz w:val="24"/>
        </w:rPr>
        <w:t>买设备能带来好处，确认成资产；欠的原材料钱以后要还，确认成负债。判断的时候就想三个问题：是不是过去的事、现在算不算真事儿、将来会不会影响钱。</w:t>
      </w:r>
    </w:p>
    <w:p>
      <w:r>
        <w:rPr>
          <w:sz w:val="24"/>
        </w:rPr>
      </w:r>
    </w:p>
    <w:p>
      <w:r>
        <w:rPr>
          <w:b/>
          <w:sz w:val="24"/>
        </w:rPr>
        <w:t>五、⑥⑦讲的是"账记得对不对、跟别人比得上比不上"</w:t>
      </w:r>
    </w:p>
    <w:p>
      <w:r>
        <w:rPr>
          <w:sz w:val="24"/>
        </w:rPr>
      </w:r>
    </w:p>
    <w:p>
      <w:r>
        <w:rPr>
          <w:sz w:val="24"/>
        </w:rPr>
        <w:t>当期的事当期记，不拖不提前，这是"及时性"；也没编数据，这是"可靠性"。存货算法多年没变、跟同行差不多，这是"可比性"。</w:t>
      </w:r>
    </w:p>
    <w:p>
      <w:r>
        <w:rPr>
          <w:sz w:val="24"/>
        </w:rPr>
      </w:r>
    </w:p>
    <w:p>
      <w:r>
        <w:rPr>
          <w:b/>
          <w:sz w:val="24"/>
        </w:rPr>
        <w:t>六、⑧⑨讲的是"看本质、不虚增、大事不漏"</w:t>
      </w:r>
    </w:p>
    <w:p>
      <w:r>
        <w:rPr>
          <w:sz w:val="24"/>
        </w:rPr>
      </w:r>
    </w:p>
    <w:p>
      <w:r>
        <w:rPr>
          <w:sz w:val="24"/>
        </w:rPr>
        <w:t>租的设备虽然名字上不是甲公司的，但实际用着像自己的，就按自己的资产记，这是看"实质"不看"形式"；计提保修费不多算利润，这是"谨慎"；把大诉讼写进报表，这是"重要性"。</w:t>
      </w:r>
    </w:p>
    <w:p>
      <w:r>
        <w:rPr>
          <w:sz w:val="24"/>
        </w:rPr>
      </w:r>
    </w:p>
    <w:p>
      <w:r>
        <w:rPr>
          <w:b/>
          <w:sz w:val="24"/>
        </w:rPr>
        <w:t>七、⑩讲的是ESG报告怎么写</w:t>
      </w:r>
    </w:p>
    <w:p>
      <w:r>
        <w:rPr>
          <w:sz w:val="24"/>
        </w:rPr>
      </w:r>
    </w:p>
    <w:p>
      <w:r>
        <w:rPr>
          <w:sz w:val="24"/>
        </w:rPr>
        <w:t>治理、战略、风险机遇、指标目标四块内容，还要跟财务报表对得上、一起发。</w:t>
      </w:r>
    </w:p>
    <w:p>
      <w:r>
        <w:rPr>
          <w:sz w:val="24"/>
        </w:rPr>
      </w:r>
    </w:p>
    <w:p>
      <w:r>
        <w:rPr>
          <w:b/>
          <w:sz w:val="24"/>
        </w:rPr>
        <w:t>八、睡前1分钟回顾</w:t>
      </w:r>
    </w:p>
    <w:p>
      <w:r>
        <w:rPr>
          <w:sz w:val="24"/>
        </w:rPr>
      </w:r>
    </w:p>
    <w:p>
      <w:r>
        <w:rPr>
          <w:sz w:val="24"/>
        </w:rPr>
        <w:t>1. 人做的事→职业道德三条。</w:t>
      </w:r>
    </w:p>
    <w:p>
      <w:r>
        <w:rPr>
          <w:sz w:val="24"/>
        </w:rPr>
        <w:t>2. 确认成资产负债→看"过现将"。</w:t>
      </w:r>
    </w:p>
    <w:p>
      <w:r>
        <w:rPr>
          <w:sz w:val="24"/>
        </w:rPr>
        <w:t>3. 账记得真、及时、能比→信息质量前半部分。</w:t>
      </w:r>
    </w:p>
    <w:p>
      <w:r>
        <w:rPr>
          <w:sz w:val="24"/>
        </w:rPr>
        <w:t>4. 看本质、不虚增、大事不漏→信息质量后半部分。</w:t>
      </w:r>
    </w:p>
    <w:p>
      <w:r>
        <w:rPr>
          <w:sz w:val="24"/>
        </w:rPr>
        <w:t>5. ESG报告→可持续披露四要素。</w:t>
      </w:r>
    </w:p>
    <w:p>
      <w:r>
        <w:rPr>
          <w:sz w:val="24"/>
        </w:rPr>
      </w:r>
    </w:p>
    <w:p>
      <w:r>
        <w:rPr>
          <w:sz w:val="24"/>
        </w:rPr>
        <w:t>已选标题：总论案例判断速记清单</w:t>
      </w:r>
    </w:p>
    <w:p>
      <w:r>
        <w:rPr>
          <w:sz w:val="24"/>
        </w:rPr>
      </w:r>
    </w:p>
    <w:p>
      <w:r>
        <w:rPr>
          <w:sz w:val="24"/>
        </w:rPr>
        <w:t>【账号③-干货速记版】</w:t>
      </w:r>
    </w:p>
    <w:p>
      <w:r>
        <w:rPr>
          <w:sz w:val="24"/>
        </w:rPr>
      </w:r>
    </w:p>
    <w:p>
      <w:r>
        <w:rPr>
          <w:b/>
          <w:sz w:val="24"/>
        </w:rPr>
        <w:t>一、这一章在讲什么</w:t>
      </w:r>
    </w:p>
    <w:p>
      <w:r>
        <w:rPr>
          <w:sz w:val="24"/>
        </w:rPr>
      </w:r>
    </w:p>
    <w:p>
      <w:r>
        <w:rPr>
          <w:sz w:val="24"/>
        </w:rPr>
        <w:t>用甲公司10个片段案例，把总论案例判断压缩成一张对照清单。</w:t>
      </w:r>
    </w:p>
    <w:p>
      <w:r>
        <w:rPr>
          <w:sz w:val="24"/>
        </w:rPr>
      </w:r>
    </w:p>
    <w:p>
      <w:r>
        <w:rPr>
          <w:b/>
          <w:sz w:val="24"/>
        </w:rPr>
        <w:t>二、什么是案例判断题</w:t>
      </w:r>
    </w:p>
    <w:p>
      <w:r>
        <w:rPr>
          <w:sz w:val="24"/>
        </w:rPr>
      </w:r>
    </w:p>
    <w:p>
      <w:r>
        <w:rPr>
          <w:sz w:val="24"/>
        </w:rPr>
        <w:t>给材料判断对应哪一条职业道德、哪一项要素确认条件、哪一项信息质量要求，或者哪个可持续披露要素。</w:t>
      </w:r>
    </w:p>
    <w:p>
      <w:r>
        <w:rPr>
          <w:sz w:val="24"/>
        </w:rPr>
      </w:r>
    </w:p>
    <w:p>
      <w:r>
        <w:rPr>
          <w:sz w:val="24"/>
        </w:rPr>
        <w:t>案例材料：甲公司这一年的10个业务片段</w:t>
      </w:r>
    </w:p>
    <w:p>
      <w:r>
        <w:rPr>
          <w:sz w:val="24"/>
        </w:rPr>
      </w:r>
    </w:p>
    <w:p>
      <w:r>
        <w:rPr>
          <w:sz w:val="24"/>
        </w:rPr>
        <w:t>甲公司是一家制造企业，这一年经历了下面10个片段：</w:t>
      </w:r>
    </w:p>
    <w:p>
      <w:r>
        <w:rPr>
          <w:sz w:val="24"/>
        </w:rPr>
        <w:t>①财务主管王某编制年度报表时，总经理要求虚增收入500万元冲业绩，王某坚决拒绝，如实反映财务状况；</w:t>
      </w:r>
    </w:p>
    <w:p>
      <w:r>
        <w:rPr>
          <w:sz w:val="24"/>
        </w:rPr>
        <w:t>②财务部发现差旅报销审批环节存在漏洞，主动完善流程、堵住漏洞，杜绝虚假报销；</w:t>
      </w:r>
    </w:p>
    <w:p>
      <w:r>
        <w:rPr>
          <w:sz w:val="24"/>
        </w:rPr>
        <w:t>③一名会计利用业余时间自学新修订的收入准则，并考取中级会计职称；</w:t>
      </w:r>
    </w:p>
    <w:p>
      <w:r>
        <w:rPr>
          <w:sz w:val="24"/>
        </w:rPr>
        <w:t>④甲公司购入一台生产设备，预计能为企业带来经济利益，成本也能可靠计量，确认为固定资产；</w:t>
      </w:r>
    </w:p>
    <w:p>
      <w:r>
        <w:rPr>
          <w:sz w:val="24"/>
        </w:rPr>
        <w:t>⑤甲公司赊购一批原材料形成应付账款120万元，这是一项现时义务，预计将以银行存款偿还；</w:t>
      </w:r>
    </w:p>
    <w:p>
      <w:r>
        <w:rPr>
          <w:sz w:val="24"/>
        </w:rPr>
        <w:t>⑥甲公司当期发生的所有收入和费用，无论款项是否收付，都在发生当期如实入账，不提前也不拖延；</w:t>
      </w:r>
    </w:p>
    <w:p>
      <w:r>
        <w:rPr>
          <w:sz w:val="24"/>
        </w:rPr>
        <w:t>⑦甲公司对存货多年来一直采用加权平均法计价，从未随意变更，对外披露口径也与同行业其他企业保持一致；</w:t>
      </w:r>
    </w:p>
    <w:p>
      <w:r>
        <w:rPr>
          <w:sz w:val="24"/>
        </w:rPr>
        <w:t>⑧一项融资租赁设备，法律所有权还没有转移给甲公司，但甲公司已经承担了与该设备有关的几乎全部风险和报酬，甲公司仍将其作为自身资产入账并计提折旧；</w:t>
      </w:r>
    </w:p>
    <w:p>
      <w:r>
        <w:rPr>
          <w:sz w:val="24"/>
        </w:rPr>
        <w:t>⑨甲公司对可能发生的产品质量保修支出计提预计负债，不高估当期利润，同时在报表附注中重点披露了一项对经营成果有重大影响的未决诉讼；</w:t>
      </w:r>
    </w:p>
    <w:p>
      <w:r>
        <w:rPr>
          <w:sz w:val="24"/>
        </w:rPr>
        <w:t>⑩甲公司编制可持续发展报告，从治理架构、应对气候变化的战略、风险和机遇识别流程、减排指标和目标四个方面披露，报告期间、货币单位与财务报表保持一致，并与财务报表同时对外发布。</w:t>
      </w:r>
    </w:p>
    <w:p>
      <w:r>
        <w:rPr>
          <w:sz w:val="24"/>
        </w:rPr>
      </w:r>
    </w:p>
    <w:p>
      <w:r>
        <w:rPr>
          <w:sz w:val="24"/>
        </w:rPr>
        <w:t>以下各账号，分别带你判断这10个片段各自体现的是职业道德规范的哪一条、会计要素确认条件的哪一项、会计信息质量要求的哪一项，或者可持续信息披露的哪个要素。</w:t>
      </w:r>
    </w:p>
    <w:p>
      <w:r>
        <w:rPr>
          <w:sz w:val="24"/>
        </w:rPr>
      </w:r>
    </w:p>
    <w:p>
      <w:r>
        <w:rPr>
          <w:b/>
          <w:sz w:val="24"/>
        </w:rPr>
        <w:t>三、清单一：职业道德规范三条对照</w:t>
      </w:r>
    </w:p>
    <w:p>
      <w:r>
        <w:rPr>
          <w:sz w:val="24"/>
        </w:rPr>
      </w:r>
    </w:p>
    <w:p>
      <w:r>
        <w:rPr>
          <w:sz w:val="24"/>
        </w:rPr>
        <w:t>片段①拒绝造假→诚信守法奉公；片段②堵漏洞→规则守责敬业；片段③自学准则→学习守正创新。</w:t>
      </w:r>
    </w:p>
    <w:p>
      <w:r>
        <w:rPr>
          <w:sz w:val="24"/>
        </w:rPr>
      </w:r>
    </w:p>
    <w:p>
      <w:r>
        <w:rPr>
          <w:b/>
          <w:sz w:val="24"/>
        </w:rPr>
        <w:t>四、清单二：会计要素确认条件对照</w:t>
      </w:r>
    </w:p>
    <w:p>
      <w:r>
        <w:rPr>
          <w:sz w:val="24"/>
        </w:rPr>
      </w:r>
    </w:p>
    <w:p>
      <w:r>
        <w:rPr>
          <w:sz w:val="24"/>
        </w:rPr>
        <w:t>片段④买设备→资产确认（过现将）；片段⑤赊购原材料→负债确认（过现将）。</w:t>
      </w:r>
    </w:p>
    <w:p>
      <w:r>
        <w:rPr>
          <w:sz w:val="24"/>
        </w:rPr>
      </w:r>
    </w:p>
    <w:p>
      <w:r>
        <w:rPr>
          <w:b/>
          <w:sz w:val="24"/>
        </w:rPr>
        <w:t>五、清单三：信息质量要求前半部分对照</w:t>
      </w:r>
    </w:p>
    <w:p>
      <w:r>
        <w:rPr>
          <w:sz w:val="24"/>
        </w:rPr>
      </w:r>
    </w:p>
    <w:p>
      <w:r>
        <w:rPr>
          <w:sz w:val="24"/>
        </w:rPr>
        <w:t>片段⑥如实及时入账→可靠性、及时性；片段⑦存货政策不变、口径一致→可比性（纵向+横向）。</w:t>
      </w:r>
    </w:p>
    <w:p>
      <w:r>
        <w:rPr>
          <w:sz w:val="24"/>
        </w:rPr>
      </w:r>
    </w:p>
    <w:p>
      <w:r>
        <w:rPr>
          <w:b/>
          <w:sz w:val="24"/>
        </w:rPr>
        <w:t>六、清单四：信息质量要求后半部分对照</w:t>
      </w:r>
    </w:p>
    <w:p>
      <w:r>
        <w:rPr>
          <w:sz w:val="24"/>
        </w:rPr>
      </w:r>
    </w:p>
    <w:p>
      <w:r>
        <w:rPr>
          <w:sz w:val="24"/>
        </w:rPr>
        <w:t>片段⑧融资租赁按实质入账→实质重于形式；片段⑨计提保修负债不多记利润→谨慎性；重点披露重大诉讼→重要性。</w:t>
      </w:r>
    </w:p>
    <w:p>
      <w:r>
        <w:rPr>
          <w:sz w:val="24"/>
        </w:rPr>
      </w:r>
    </w:p>
    <w:p>
      <w:r>
        <w:rPr>
          <w:b/>
          <w:sz w:val="24"/>
        </w:rPr>
        <w:t>七、清单五：可持续信息披露对照</w:t>
      </w:r>
    </w:p>
    <w:p>
      <w:r>
        <w:rPr>
          <w:sz w:val="24"/>
        </w:rPr>
      </w:r>
    </w:p>
    <w:p>
      <w:r>
        <w:rPr>
          <w:sz w:val="24"/>
        </w:rPr>
        <w:t>片段⑩ESG报告治理战略风险指标四要素，口径与财务报表一致、同时发布→可持续信息披露。</w:t>
      </w:r>
    </w:p>
    <w:p>
      <w:r>
        <w:rPr>
          <w:sz w:val="24"/>
        </w:rPr>
      </w:r>
    </w:p>
    <w:p>
      <w:r>
        <w:rPr>
          <w:b/>
          <w:sz w:val="24"/>
        </w:rPr>
        <w:t>八、睡前1分钟回顾</w:t>
      </w:r>
    </w:p>
    <w:p>
      <w:r>
        <w:rPr>
          <w:sz w:val="24"/>
        </w:rPr>
      </w:r>
    </w:p>
    <w:p>
      <w:r>
        <w:rPr>
          <w:sz w:val="24"/>
        </w:rPr>
        <w:t>1. ①②③→职业道德三条。</w:t>
      </w:r>
    </w:p>
    <w:p>
      <w:r>
        <w:rPr>
          <w:sz w:val="24"/>
        </w:rPr>
        <w:t>2. ④⑤→要素确认条件"过现将"。</w:t>
      </w:r>
    </w:p>
    <w:p>
      <w:r>
        <w:rPr>
          <w:sz w:val="24"/>
        </w:rPr>
        <w:t>3. ⑥⑦→可靠性及时性可比性。</w:t>
      </w:r>
    </w:p>
    <w:p>
      <w:r>
        <w:rPr>
          <w:sz w:val="24"/>
        </w:rPr>
        <w:t>4. ⑧⑨→实质重于形式谨慎性重要性。</w:t>
      </w:r>
    </w:p>
    <w:p>
      <w:r>
        <w:rPr>
          <w:sz w:val="24"/>
        </w:rPr>
        <w:t>5. ⑩→可持续披露四要素。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