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sz w:val="24"/>
        </w:rPr>
        <w:t>已选标题：独家揭秘！案例判断底层逻辑</w:t>
      </w:r>
    </w:p>
    <w:p>
      <w:r>
        <w:rPr>
          <w:sz w:val="24"/>
        </w:rPr>
      </w:r>
    </w:p>
    <w:p>
      <w:r>
        <w:rPr>
          <w:sz w:val="24"/>
        </w:rPr>
        <w:t>【账号⑦-揭秘底层逻辑版】</w:t>
      </w:r>
    </w:p>
    <w:p>
      <w:r>
        <w:rPr>
          <w:sz w:val="24"/>
        </w:rPr>
      </w:r>
    </w:p>
    <w:p>
      <w:r>
        <w:rPr>
          <w:b/>
          <w:sz w:val="24"/>
        </w:rPr>
        <w:t>一、这一章在讲什么</w:t>
      </w:r>
    </w:p>
    <w:p>
      <w:r>
        <w:rPr>
          <w:sz w:val="24"/>
        </w:rPr>
      </w:r>
    </w:p>
    <w:p>
      <w:r>
        <w:rPr>
          <w:sz w:val="24"/>
        </w:rPr>
        <w:t>甲公司10个片段背后，藏着案例判断题的底层逻辑——出题人到底在考你分辨什么。这一篇讲清楚"为什么这么判断"。</w:t>
      </w:r>
    </w:p>
    <w:p>
      <w:r>
        <w:rPr>
          <w:sz w:val="24"/>
        </w:rPr>
      </w:r>
    </w:p>
    <w:p>
      <w:r>
        <w:rPr>
          <w:b/>
          <w:sz w:val="24"/>
        </w:rPr>
        <w:t>二、什么是案例判断题</w:t>
      </w:r>
    </w:p>
    <w:p>
      <w:r>
        <w:rPr>
          <w:sz w:val="24"/>
        </w:rPr>
      </w:r>
    </w:p>
    <w:p>
      <w:r>
        <w:rPr>
          <w:sz w:val="24"/>
        </w:rPr>
        <w:t>表面考记忆，实际考的是"分类能力"：先分清材料在说"人"还是在说"报表结果"，再往细里分。</w:t>
      </w:r>
    </w:p>
    <w:p>
      <w:r>
        <w:rPr>
          <w:sz w:val="24"/>
        </w:rPr>
      </w:r>
    </w:p>
    <w:p>
      <w:r>
        <w:rPr>
          <w:sz w:val="24"/>
        </w:rPr>
        <w:t>案例材料：甲公司这一年的10个业务片段</w:t>
      </w:r>
    </w:p>
    <w:p>
      <w:r>
        <w:rPr>
          <w:sz w:val="24"/>
        </w:rPr>
      </w:r>
    </w:p>
    <w:p>
      <w:r>
        <w:rPr>
          <w:sz w:val="24"/>
        </w:rPr>
        <w:t>甲公司是一家制造企业，这一年经历了下面10个片段：</w:t>
      </w:r>
    </w:p>
    <w:p>
      <w:r>
        <w:rPr>
          <w:sz w:val="24"/>
        </w:rPr>
        <w:t>①财务主管王某编制年度报表时，总经理要求虚增收入500万元冲业绩，王某坚决拒绝，如实反映财务状况；</w:t>
      </w:r>
    </w:p>
    <w:p>
      <w:r>
        <w:rPr>
          <w:sz w:val="24"/>
        </w:rPr>
        <w:t>②财务部发现差旅报销审批环节存在漏洞，主动完善流程、堵住漏洞，杜绝虚假报销；</w:t>
      </w:r>
    </w:p>
    <w:p>
      <w:r>
        <w:rPr>
          <w:sz w:val="24"/>
        </w:rPr>
        <w:t>③一名会计利用业余时间自学新修订的收入准则，并考取中级会计职称；</w:t>
      </w:r>
    </w:p>
    <w:p>
      <w:r>
        <w:rPr>
          <w:sz w:val="24"/>
        </w:rPr>
        <w:t>④甲公司购入一台生产设备，预计能为企业带来经济利益，成本也能可靠计量，确认为固定资产；</w:t>
      </w:r>
    </w:p>
    <w:p>
      <w:r>
        <w:rPr>
          <w:sz w:val="24"/>
        </w:rPr>
        <w:t>⑤甲公司赊购一批原材料形成应付账款120万元，这是一项现时义务，预计将以银行存款偿还；</w:t>
      </w:r>
    </w:p>
    <w:p>
      <w:r>
        <w:rPr>
          <w:sz w:val="24"/>
        </w:rPr>
        <w:t>⑥甲公司当期发生的所有收入和费用，无论款项是否收付，都在发生当期如实入账，不提前也不拖延；</w:t>
      </w:r>
    </w:p>
    <w:p>
      <w:r>
        <w:rPr>
          <w:sz w:val="24"/>
        </w:rPr>
        <w:t>⑦甲公司对存货多年来一直采用加权平均法计价，从未随意变更，对外披露口径也与同行业其他企业保持一致；</w:t>
      </w:r>
    </w:p>
    <w:p>
      <w:r>
        <w:rPr>
          <w:sz w:val="24"/>
        </w:rPr>
        <w:t>⑧一项融资租赁设备，法律所有权还没有转移给甲公司，但甲公司已经承担了与该设备有关的几乎全部风险和报酬，甲公司仍将其作为自身资产入账并计提折旧；</w:t>
      </w:r>
    </w:p>
    <w:p>
      <w:r>
        <w:rPr>
          <w:sz w:val="24"/>
        </w:rPr>
        <w:t>⑨甲公司对可能发生的产品质量保修支出计提预计负债，不高估当期利润，同时在报表附注中重点披露了一项对经营成果有重大影响的未决诉讼；</w:t>
      </w:r>
    </w:p>
    <w:p>
      <w:r>
        <w:rPr>
          <w:sz w:val="24"/>
        </w:rPr>
        <w:t>⑩甲公司编制可持续发展报告，从治理架构、应对气候变化的战略、风险和机遇识别流程、减排指标和目标四个方面披露，报告期间、货币单位与财务报表保持一致，并与财务报表同时对外发布。</w:t>
      </w:r>
    </w:p>
    <w:p>
      <w:r>
        <w:rPr>
          <w:sz w:val="24"/>
        </w:rPr>
      </w:r>
    </w:p>
    <w:p>
      <w:r>
        <w:rPr>
          <w:sz w:val="24"/>
        </w:rPr>
        <w:t>以下各账号，分别带你判断这10个片段各自体现的是职业道德规范的哪一条、会计要素确认条件的哪一项、会计信息质量要求的哪一项，或者可持续信息披露的哪个要素。</w:t>
      </w:r>
    </w:p>
    <w:p>
      <w:r>
        <w:rPr>
          <w:sz w:val="24"/>
        </w:rPr>
      </w:r>
    </w:p>
    <w:p>
      <w:r>
        <w:rPr>
          <w:b/>
          <w:sz w:val="24"/>
        </w:rPr>
        <w:t>三、底层逻辑一：为什么要先区分"人的行为"和"报表结果"</w:t>
      </w:r>
    </w:p>
    <w:p>
      <w:r>
        <w:rPr>
          <w:sz w:val="24"/>
        </w:rPr>
      </w:r>
    </w:p>
    <w:p>
      <w:r>
        <w:rPr>
          <w:sz w:val="24"/>
        </w:rPr>
        <w:t>职业道德规范约束的是会计人员本身的行为（片段①②③），而会计要素确认条件和信息质量要求约束的是报表的编制结果（片段④到⑩）。如果一上来就直接套八项信息质量的关键词，很容易把"人做的事"错套进"报表的要求"里，先分类能大大减少误判。</w:t>
      </w:r>
    </w:p>
    <w:p>
      <w:r>
        <w:rPr>
          <w:sz w:val="24"/>
        </w:rPr>
      </w:r>
    </w:p>
    <w:p>
      <w:r>
        <w:rPr>
          <w:b/>
          <w:sz w:val="24"/>
        </w:rPr>
        <w:t>四、底层逻辑二：为什么资产负债确认要同时看"过现将"三个时点</w:t>
      </w:r>
    </w:p>
    <w:p>
      <w:r>
        <w:rPr>
          <w:sz w:val="24"/>
        </w:rPr>
      </w:r>
    </w:p>
    <w:p>
      <w:r>
        <w:rPr>
          <w:sz w:val="24"/>
        </w:rPr>
        <w:t>片段④买设备、片段⑤赊购原材料，出题人往往只写清楚其中一两个时点，让你判断另一个时点是否也成立。比如只说"预计带来经济利益"，还要反问"是不是过去交易形成的、企业是否拥有或控制"，三个条件必须同时满足，这也是为什么资产负债类的判断题经常设置"少一个条件不能确认"的陷阱。</w:t>
      </w:r>
    </w:p>
    <w:p>
      <w:r>
        <w:rPr>
          <w:sz w:val="24"/>
        </w:rPr>
      </w:r>
    </w:p>
    <w:p>
      <w:r>
        <w:rPr>
          <w:b/>
          <w:sz w:val="24"/>
        </w:rPr>
        <w:t>五、底层逻辑三：为什么信息质量要求要拆解成八个独立关键词而不是笼统的"真实"</w:t>
      </w:r>
    </w:p>
    <w:p>
      <w:r>
        <w:rPr>
          <w:sz w:val="24"/>
        </w:rPr>
      </w:r>
    </w:p>
    <w:p>
      <w:r>
        <w:rPr>
          <w:sz w:val="24"/>
        </w:rPr>
        <w:t>片段⑥同时具备"如实"和"及时"两个特征，本质上是可靠性和及时性两项要求叠加体现；如果信息质量只有一个笼统标准，就没法区分"编造数据"（可靠性问题）和"数据没造假但拖延披露"（及时性问题）这两种完全不同的问题，八项拆分正是为了让每种报表问题都能被精确定位。</w:t>
      </w:r>
    </w:p>
    <w:p>
      <w:r>
        <w:rPr>
          <w:sz w:val="24"/>
        </w:rPr>
      </w:r>
    </w:p>
    <w:p>
      <w:r>
        <w:rPr>
          <w:b/>
          <w:sz w:val="24"/>
        </w:rPr>
        <w:t>六、底层逻辑四：为什么"实质重于形式"和"谨慎性"经常被放在一起考、又必须分清</w:t>
      </w:r>
    </w:p>
    <w:p>
      <w:r>
        <w:rPr>
          <w:sz w:val="24"/>
        </w:rPr>
      </w:r>
    </w:p>
    <w:p>
      <w:r>
        <w:rPr>
          <w:sz w:val="24"/>
        </w:rPr>
        <w:t>片段⑧融资租赁按实质确认资产，本质是"该不该确认、按谁的名义确认"的问题；片段⑨计提保修负债不高估利润，本质是"确认之后金额算多算少"的问题。前者管"确认依据"，后者管"计量方向"，处在决策链条的不同环节，这正是命题人爱把两者放在同一段材料里考、又要求你分清楚的原因。</w:t>
      </w:r>
    </w:p>
    <w:p>
      <w:r>
        <w:rPr>
          <w:sz w:val="24"/>
        </w:rPr>
      </w:r>
    </w:p>
    <w:p>
      <w:r>
        <w:rPr>
          <w:b/>
          <w:sz w:val="24"/>
        </w:rPr>
        <w:t>七、底层逻辑五：为什么可持续信息披露强调和财务报表口径一致</w:t>
      </w:r>
    </w:p>
    <w:p>
      <w:r>
        <w:rPr>
          <w:sz w:val="24"/>
        </w:rPr>
      </w:r>
    </w:p>
    <w:p>
      <w:r>
        <w:rPr>
          <w:sz w:val="24"/>
        </w:rPr>
        <w:t>片段⑩如果ESG报告和财务报表用不同的报告期间或币种，投资者就没法把"企业的可持续风险"和"企业当期的真实财务状况"放在同一个时间维度上对比分析，口径一致是这份报告有决策价值的前提，这也是这道考点的出题落脚点。</w:t>
      </w:r>
    </w:p>
    <w:p>
      <w:r>
        <w:rPr>
          <w:sz w:val="24"/>
        </w:rPr>
      </w:r>
    </w:p>
    <w:p>
      <w:r>
        <w:rPr>
          <w:b/>
          <w:sz w:val="24"/>
        </w:rPr>
        <w:t>八、睡前1分钟回顾</w:t>
      </w:r>
    </w:p>
    <w:p>
      <w:r>
        <w:rPr>
          <w:sz w:val="24"/>
        </w:rPr>
      </w:r>
    </w:p>
    <w:p>
      <w:r>
        <w:rPr>
          <w:sz w:val="24"/>
        </w:rPr>
        <w:t>1. 先分清材料说的是"人的行为"还是"报表结果"，这是判断的第一步。</w:t>
      </w:r>
    </w:p>
    <w:p>
      <w:r>
        <w:rPr>
          <w:sz w:val="24"/>
        </w:rPr>
        <w:t>2. 要素确认要同时核对"过去、现在、将来"三个时点，缺一不可。</w:t>
      </w:r>
    </w:p>
    <w:p>
      <w:r>
        <w:rPr>
          <w:sz w:val="24"/>
        </w:rPr>
        <w:t>3. 信息质量八项各管一种报表问题，别笼统作答。</w:t>
      </w:r>
    </w:p>
    <w:p>
      <w:r>
        <w:rPr>
          <w:sz w:val="24"/>
        </w:rPr>
        <w:t>4. 实质重于形式管"确认依据"，谨慎性管"计量方向"，两者不是一回事。</w:t>
      </w:r>
    </w:p>
    <w:p>
      <w:r>
        <w:rPr>
          <w:sz w:val="24"/>
        </w:rPr>
        <w:t>5. 可持续披露强调口径一致，是为了让报告真正有决策价值。</w:t>
      </w:r>
    </w:p>
    <w:p>
      <w:r>
        <w:rPr>
          <w:sz w:val="24"/>
        </w:rPr>
      </w:r>
    </w:p>
    <w:p>
      <w:r>
        <w:rPr>
          <w:sz w:val="24"/>
        </w:rPr>
        <w:t>已选标题：中级会计其实很水，案例判断这样记</w:t>
      </w:r>
    </w:p>
    <w:p>
      <w:r>
        <w:rPr>
          <w:sz w:val="24"/>
        </w:rPr>
      </w:r>
    </w:p>
    <w:p>
      <w:r>
        <w:rPr>
          <w:sz w:val="24"/>
        </w:rPr>
        <w:t>【账号⑧-新手保底版】</w:t>
      </w:r>
    </w:p>
    <w:p>
      <w:r>
        <w:rPr>
          <w:sz w:val="24"/>
        </w:rPr>
      </w:r>
    </w:p>
    <w:p>
      <w:r>
        <w:rPr>
          <w:b/>
          <w:sz w:val="24"/>
        </w:rPr>
        <w:t>一、这一章在讲什么</w:t>
      </w:r>
    </w:p>
    <w:p>
      <w:r>
        <w:rPr>
          <w:sz w:val="24"/>
        </w:rPr>
      </w:r>
    </w:p>
    <w:p>
      <w:r>
        <w:rPr>
          <w:sz w:val="24"/>
        </w:rPr>
        <w:t>案例判断题听着吓人，其实就是"看故事对答案"，跟着甲公司这10个小故事走一遍，你就懂套路了。</w:t>
      </w:r>
    </w:p>
    <w:p>
      <w:r>
        <w:rPr>
          <w:sz w:val="24"/>
        </w:rPr>
      </w:r>
    </w:p>
    <w:p>
      <w:r>
        <w:rPr>
          <w:b/>
          <w:sz w:val="24"/>
        </w:rPr>
        <w:t>二、什么是案例判断题</w:t>
      </w:r>
    </w:p>
    <w:p>
      <w:r>
        <w:rPr>
          <w:sz w:val="24"/>
        </w:rPr>
      </w:r>
    </w:p>
    <w:p>
      <w:r>
        <w:rPr>
          <w:sz w:val="24"/>
        </w:rPr>
        <w:t>材料里讲一件事，你从几个选项里挑一个最贴的答案，不用算数字。</w:t>
      </w:r>
    </w:p>
    <w:p>
      <w:r>
        <w:rPr>
          <w:sz w:val="24"/>
        </w:rPr>
      </w:r>
    </w:p>
    <w:p>
      <w:r>
        <w:rPr>
          <w:sz w:val="24"/>
        </w:rPr>
        <w:t>案例材料：甲公司这一年的10个业务片段</w:t>
      </w:r>
    </w:p>
    <w:p>
      <w:r>
        <w:rPr>
          <w:sz w:val="24"/>
        </w:rPr>
      </w:r>
    </w:p>
    <w:p>
      <w:r>
        <w:rPr>
          <w:sz w:val="24"/>
        </w:rPr>
        <w:t>甲公司是一家制造企业，这一年经历了下面10个片段：</w:t>
      </w:r>
    </w:p>
    <w:p>
      <w:r>
        <w:rPr>
          <w:sz w:val="24"/>
        </w:rPr>
        <w:t>①财务主管王某编制年度报表时，总经理要求虚增收入500万元冲业绩，王某坚决拒绝，如实反映财务状况；</w:t>
      </w:r>
    </w:p>
    <w:p>
      <w:r>
        <w:rPr>
          <w:sz w:val="24"/>
        </w:rPr>
        <w:t>②财务部发现差旅报销审批环节存在漏洞，主动完善流程、堵住漏洞，杜绝虚假报销；</w:t>
      </w:r>
    </w:p>
    <w:p>
      <w:r>
        <w:rPr>
          <w:sz w:val="24"/>
        </w:rPr>
        <w:t>③一名会计利用业余时间自学新修订的收入准则，并考取中级会计职称；</w:t>
      </w:r>
    </w:p>
    <w:p>
      <w:r>
        <w:rPr>
          <w:sz w:val="24"/>
        </w:rPr>
        <w:t>④甲公司购入一台生产设备，预计能为企业带来经济利益，成本也能可靠计量，确认为固定资产；</w:t>
      </w:r>
    </w:p>
    <w:p>
      <w:r>
        <w:rPr>
          <w:sz w:val="24"/>
        </w:rPr>
        <w:t>⑤甲公司赊购一批原材料形成应付账款120万元，这是一项现时义务，预计将以银行存款偿还；</w:t>
      </w:r>
    </w:p>
    <w:p>
      <w:r>
        <w:rPr>
          <w:sz w:val="24"/>
        </w:rPr>
        <w:t>⑥甲公司当期发生的所有收入和费用，无论款项是否收付，都在发生当期如实入账，不提前也不拖延；</w:t>
      </w:r>
    </w:p>
    <w:p>
      <w:r>
        <w:rPr>
          <w:sz w:val="24"/>
        </w:rPr>
        <w:t>⑦甲公司对存货多年来一直采用加权平均法计价，从未随意变更，对外披露口径也与同行业其他企业保持一致；</w:t>
      </w:r>
    </w:p>
    <w:p>
      <w:r>
        <w:rPr>
          <w:sz w:val="24"/>
        </w:rPr>
        <w:t>⑧一项融资租赁设备，法律所有权还没有转移给甲公司，但甲公司已经承担了与该设备有关的几乎全部风险和报酬，甲公司仍将其作为自身资产入账并计提折旧；</w:t>
      </w:r>
    </w:p>
    <w:p>
      <w:r>
        <w:rPr>
          <w:sz w:val="24"/>
        </w:rPr>
        <w:t>⑨甲公司对可能发生的产品质量保修支出计提预计负债，不高估当期利润，同时在报表附注中重点披露了一项对经营成果有重大影响的未决诉讼；</w:t>
      </w:r>
    </w:p>
    <w:p>
      <w:r>
        <w:rPr>
          <w:sz w:val="24"/>
        </w:rPr>
        <w:t>⑩甲公司编制可持续发展报告，从治理架构、应对气候变化的战略、风险和机遇识别流程、减排指标和目标四个方面披露，报告期间、货币单位与财务报表保持一致，并与财务报表同时对外发布。</w:t>
      </w:r>
    </w:p>
    <w:p>
      <w:r>
        <w:rPr>
          <w:sz w:val="24"/>
        </w:rPr>
      </w:r>
    </w:p>
    <w:p>
      <w:r>
        <w:rPr>
          <w:sz w:val="24"/>
        </w:rPr>
        <w:t>以下各账号，分别带你判断这10个片段各自体现的是职业道德规范的哪一条、会计要素确认条件的哪一项、会计信息质量要求的哪一项，或者可持续信息披露的哪个要素。</w:t>
      </w:r>
    </w:p>
    <w:p>
      <w:r>
        <w:rPr>
          <w:sz w:val="24"/>
        </w:rPr>
      </w:r>
    </w:p>
    <w:p>
      <w:r>
        <w:rPr>
          <w:b/>
          <w:sz w:val="24"/>
        </w:rPr>
        <w:t>三、套路一：材料里有"人拒绝了什么、坚持了什么"</w:t>
      </w:r>
    </w:p>
    <w:p>
      <w:r>
        <w:rPr>
          <w:sz w:val="24"/>
        </w:rPr>
      </w:r>
    </w:p>
    <w:p>
      <w:r>
        <w:rPr>
          <w:sz w:val="24"/>
        </w:rPr>
        <w:t>片段①王某不配合造假，片段②主动补漏洞，片段③自己学新准则，这三个都是在讲"这个人做得对不对"，答案往职业道德三条里找就对了。</w:t>
      </w:r>
    </w:p>
    <w:p>
      <w:r>
        <w:rPr>
          <w:sz w:val="24"/>
        </w:rPr>
      </w:r>
    </w:p>
    <w:p>
      <w:r>
        <w:rPr>
          <w:b/>
          <w:sz w:val="24"/>
        </w:rPr>
        <w:t>四、套路二：材料里有"买了什么、欠了谁的钱"</w:t>
      </w:r>
    </w:p>
    <w:p>
      <w:r>
        <w:rPr>
          <w:sz w:val="24"/>
        </w:rPr>
      </w:r>
    </w:p>
    <w:p>
      <w:r>
        <w:rPr>
          <w:sz w:val="24"/>
        </w:rPr>
        <w:t>片段④买设备、片段⑤欠原材料款，这种一看就是在问"这算不算资产、算不算负债"，往六要素确认条件里找答案，记住看"过去、现在、将来"这三点。</w:t>
      </w:r>
    </w:p>
    <w:p>
      <w:r>
        <w:rPr>
          <w:sz w:val="24"/>
        </w:rPr>
      </w:r>
    </w:p>
    <w:p>
      <w:r>
        <w:rPr>
          <w:b/>
          <w:sz w:val="24"/>
        </w:rPr>
        <w:t>五、套路三：材料里有"账记得准不准、跟以前一不一样"</w:t>
      </w:r>
    </w:p>
    <w:p>
      <w:r>
        <w:rPr>
          <w:sz w:val="24"/>
        </w:rPr>
      </w:r>
    </w:p>
    <w:p>
      <w:r>
        <w:rPr>
          <w:sz w:val="24"/>
        </w:rPr>
        <w:t>片段⑥当期的事当期记，没提前也没拖，这是账记得"准"（可靠、及时）；片段⑦算法多年没变、跟同行差不多，这是"跟以前、跟别人比着都一样"（可比性）。</w:t>
      </w:r>
    </w:p>
    <w:p>
      <w:r>
        <w:rPr>
          <w:sz w:val="24"/>
        </w:rPr>
      </w:r>
    </w:p>
    <w:p>
      <w:r>
        <w:rPr>
          <w:b/>
          <w:sz w:val="24"/>
        </w:rPr>
        <w:t>六、套路四：材料里有"看着不是自己的但按自己的算"或者"没多算利润"</w:t>
      </w:r>
    </w:p>
    <w:p>
      <w:r>
        <w:rPr>
          <w:sz w:val="24"/>
        </w:rPr>
      </w:r>
    </w:p>
    <w:p>
      <w:r>
        <w:rPr>
          <w:sz w:val="24"/>
        </w:rPr>
        <w:t>片段⑧设备名字上不是甲公司的但按甲公司自己的算，这是看"实质"不看"面子"；片段⑨算保修费的时候没多算利润，这是"谨慎"；把大官司写进报表里，这是"大事不能漏"（重要性）。</w:t>
      </w:r>
    </w:p>
    <w:p>
      <w:r>
        <w:rPr>
          <w:sz w:val="24"/>
        </w:rPr>
      </w:r>
    </w:p>
    <w:p>
      <w:r>
        <w:rPr>
          <w:b/>
          <w:sz w:val="24"/>
        </w:rPr>
        <w:t>七、套路五：材料里出现"治理""战略""风险""指标"这几个词</w:t>
      </w:r>
    </w:p>
    <w:p>
      <w:r>
        <w:rPr>
          <w:sz w:val="24"/>
        </w:rPr>
      </w:r>
    </w:p>
    <w:p>
      <w:r>
        <w:rPr>
          <w:sz w:val="24"/>
        </w:rPr>
        <w:t>片段⑩出现这几个关键词，基本就是在考可持续信息披露的四要素，直接往这四个词上对号就行。</w:t>
      </w:r>
    </w:p>
    <w:p>
      <w:r>
        <w:rPr>
          <w:sz w:val="24"/>
        </w:rPr>
      </w:r>
    </w:p>
    <w:p>
      <w:r>
        <w:rPr>
          <w:b/>
          <w:sz w:val="24"/>
        </w:rPr>
        <w:t>八、睡前1分钟回顾</w:t>
      </w:r>
    </w:p>
    <w:p>
      <w:r>
        <w:rPr>
          <w:sz w:val="24"/>
        </w:rPr>
      </w:r>
    </w:p>
    <w:p>
      <w:r>
        <w:rPr>
          <w:sz w:val="24"/>
        </w:rPr>
        <w:t>1. "人做的事对不对"→职业道德三条。</w:t>
      </w:r>
    </w:p>
    <w:p>
      <w:r>
        <w:rPr>
          <w:sz w:val="24"/>
        </w:rPr>
        <w:t>2. "算不算资产负债"→六要素确认条件。</w:t>
      </w:r>
    </w:p>
    <w:p>
      <w:r>
        <w:rPr>
          <w:sz w:val="24"/>
        </w:rPr>
        <w:t>3. "账记得准不准、能不能比"→信息质量前半部分。</w:t>
      </w:r>
    </w:p>
    <w:p>
      <w:r>
        <w:rPr>
          <w:sz w:val="24"/>
        </w:rPr>
        <w:t>4. "看本质、不多算利润、大事不漏"→信息质量后半部分。</w:t>
      </w:r>
    </w:p>
    <w:p>
      <w:r>
        <w:rPr>
          <w:sz w:val="24"/>
        </w:rPr>
        <w:t>5. "治理战略风险指标"这几个词→可持续披露四要素。</w:t>
      </w:r>
    </w:p>
    <w:p>
      <w:r>
        <w:rPr>
          <w:sz w:val="24"/>
        </w:rPr>
      </w:r>
    </w:p>
    <w:p>
      <w:r>
        <w:rPr>
          <w:sz w:val="24"/>
        </w:rPr>
        <w:t>已选标题：一张图讲清楚案例判断全流程</w:t>
      </w:r>
    </w:p>
    <w:p>
      <w:r>
        <w:rPr>
          <w:sz w:val="24"/>
        </w:rPr>
      </w:r>
    </w:p>
    <w:p>
      <w:r>
        <w:rPr>
          <w:sz w:val="24"/>
        </w:rPr>
        <w:t>【账号⑨-图解版】</w:t>
      </w:r>
    </w:p>
    <w:p>
      <w:r>
        <w:rPr>
          <w:sz w:val="24"/>
        </w:rPr>
      </w:r>
    </w:p>
    <w:p>
      <w:r>
        <w:rPr>
          <w:b/>
          <w:sz w:val="24"/>
        </w:rPr>
        <w:t>一、这一章在讲什么</w:t>
      </w:r>
    </w:p>
    <w:p>
      <w:r>
        <w:rPr>
          <w:sz w:val="24"/>
        </w:rPr>
      </w:r>
    </w:p>
    <w:p>
      <w:r>
        <w:rPr>
          <w:sz w:val="24"/>
        </w:rPr>
        <w:t>用甲公司10个片段，画一条判断流程线，把案例判断题的解题步骤串起来。</w:t>
      </w:r>
    </w:p>
    <w:p>
      <w:r>
        <w:rPr>
          <w:sz w:val="24"/>
        </w:rPr>
      </w:r>
    </w:p>
    <w:p>
      <w:r>
        <w:rPr>
          <w:b/>
          <w:sz w:val="24"/>
        </w:rPr>
        <w:t>二、什么是案例判断题</w:t>
      </w:r>
    </w:p>
    <w:p>
      <w:r>
        <w:rPr>
          <w:sz w:val="24"/>
        </w:rPr>
      </w:r>
    </w:p>
    <w:p>
      <w:r>
        <w:rPr>
          <w:sz w:val="24"/>
        </w:rPr>
        <w:t>材料→关键词→对应考点，三步走完。</w:t>
      </w:r>
    </w:p>
    <w:p>
      <w:r>
        <w:rPr>
          <w:sz w:val="24"/>
        </w:rPr>
      </w:r>
    </w:p>
    <w:p>
      <w:r>
        <w:rPr>
          <w:sz w:val="24"/>
        </w:rPr>
        <w:t>案例材料：甲公司这一年的10个业务片段</w:t>
      </w:r>
    </w:p>
    <w:p>
      <w:r>
        <w:rPr>
          <w:sz w:val="24"/>
        </w:rPr>
      </w:r>
    </w:p>
    <w:p>
      <w:r>
        <w:rPr>
          <w:sz w:val="24"/>
        </w:rPr>
        <w:t>甲公司是一家制造企业，这一年经历了下面10个片段：</w:t>
      </w:r>
    </w:p>
    <w:p>
      <w:r>
        <w:rPr>
          <w:sz w:val="24"/>
        </w:rPr>
        <w:t>①财务主管王某编制年度报表时，总经理要求虚增收入500万元冲业绩，王某坚决拒绝，如实反映财务状况；</w:t>
      </w:r>
    </w:p>
    <w:p>
      <w:r>
        <w:rPr>
          <w:sz w:val="24"/>
        </w:rPr>
        <w:t>②财务部发现差旅报销审批环节存在漏洞，主动完善流程、堵住漏洞，杜绝虚假报销；</w:t>
      </w:r>
    </w:p>
    <w:p>
      <w:r>
        <w:rPr>
          <w:sz w:val="24"/>
        </w:rPr>
        <w:t>③一名会计利用业余时间自学新修订的收入准则，并考取中级会计职称；</w:t>
      </w:r>
    </w:p>
    <w:p>
      <w:r>
        <w:rPr>
          <w:sz w:val="24"/>
        </w:rPr>
        <w:t>④甲公司购入一台生产设备，预计能为企业带来经济利益，成本也能可靠计量，确认为固定资产；</w:t>
      </w:r>
    </w:p>
    <w:p>
      <w:r>
        <w:rPr>
          <w:sz w:val="24"/>
        </w:rPr>
        <w:t>⑤甲公司赊购一批原材料形成应付账款120万元，这是一项现时义务，预计将以银行存款偿还；</w:t>
      </w:r>
    </w:p>
    <w:p>
      <w:r>
        <w:rPr>
          <w:sz w:val="24"/>
        </w:rPr>
        <w:t>⑥甲公司当期发生的所有收入和费用，无论款项是否收付，都在发生当期如实入账，不提前也不拖延；</w:t>
      </w:r>
    </w:p>
    <w:p>
      <w:r>
        <w:rPr>
          <w:sz w:val="24"/>
        </w:rPr>
        <w:t>⑦甲公司对存货多年来一直采用加权平均法计价，从未随意变更，对外披露口径也与同行业其他企业保持一致；</w:t>
      </w:r>
    </w:p>
    <w:p>
      <w:r>
        <w:rPr>
          <w:sz w:val="24"/>
        </w:rPr>
        <w:t>⑧一项融资租赁设备，法律所有权还没有转移给甲公司，但甲公司已经承担了与该设备有关的几乎全部风险和报酬，甲公司仍将其作为自身资产入账并计提折旧；</w:t>
      </w:r>
    </w:p>
    <w:p>
      <w:r>
        <w:rPr>
          <w:sz w:val="24"/>
        </w:rPr>
        <w:t>⑨甲公司对可能发生的产品质量保修支出计提预计负债，不高估当期利润，同时在报表附注中重点披露了一项对经营成果有重大影响的未决诉讼；</w:t>
      </w:r>
    </w:p>
    <w:p>
      <w:r>
        <w:rPr>
          <w:sz w:val="24"/>
        </w:rPr>
        <w:t>⑩甲公司编制可持续发展报告，从治理架构、应对气候变化的战略、风险和机遇识别流程、减排指标和目标四个方面披露，报告期间、货币单位与财务报表保持一致，并与财务报表同时对外发布。</w:t>
      </w:r>
    </w:p>
    <w:p>
      <w:r>
        <w:rPr>
          <w:sz w:val="24"/>
        </w:rPr>
      </w:r>
    </w:p>
    <w:p>
      <w:r>
        <w:rPr>
          <w:sz w:val="24"/>
        </w:rPr>
        <w:t>以下各账号，分别带你判断这10个片段各自体现的是职业道德规范的哪一条、会计要素确认条件的哪一项、会计信息质量要求的哪一项，或者可持续信息披露的哪个要素。</w:t>
      </w:r>
    </w:p>
    <w:p>
      <w:r>
        <w:rPr>
          <w:sz w:val="24"/>
        </w:rPr>
      </w:r>
    </w:p>
    <w:p>
      <w:r>
        <w:rPr>
          <w:b/>
          <w:sz w:val="24"/>
        </w:rPr>
        <w:t>三、图解第一步：先分类——人的行为还是报表结果</w:t>
      </w:r>
    </w:p>
    <w:p>
      <w:r>
        <w:rPr>
          <w:sz w:val="24"/>
        </w:rPr>
      </w:r>
    </w:p>
    <w:p>
      <w:r>
        <w:rPr>
          <w:sz w:val="24"/>
        </w:rPr>
        <w:t>片段①②③→"人的行为"这一支；片段④到⑩→"报表结果"这一支。</w:t>
      </w:r>
    </w:p>
    <w:p>
      <w:r>
        <w:rPr>
          <w:sz w:val="24"/>
        </w:rPr>
      </w:r>
    </w:p>
    <w:p>
      <w:r>
        <w:rPr>
          <w:b/>
          <w:sz w:val="24"/>
        </w:rPr>
        <w:t>四、图解第二步：人的行为这一支，往下走三个节点</w:t>
      </w:r>
    </w:p>
    <w:p>
      <w:r>
        <w:rPr>
          <w:sz w:val="24"/>
        </w:rPr>
      </w:r>
    </w:p>
    <w:p>
      <w:r>
        <w:rPr>
          <w:sz w:val="24"/>
        </w:rPr>
        <w:t>诚信守法（拒绝造假，片段①）→规则敬业（堵漏洞，片段②）→学习创新（自学准则，片段③）。</w:t>
      </w:r>
    </w:p>
    <w:p>
      <w:r>
        <w:rPr>
          <w:sz w:val="24"/>
        </w:rPr>
      </w:r>
    </w:p>
    <w:p>
      <w:r>
        <w:rPr>
          <w:b/>
          <w:sz w:val="24"/>
        </w:rPr>
        <w:t>五、图解第三步：报表结果这一支，先看是否在讨论"确认"</w:t>
      </w:r>
    </w:p>
    <w:p>
      <w:r>
        <w:rPr>
          <w:sz w:val="24"/>
        </w:rPr>
      </w:r>
    </w:p>
    <w:p>
      <w:r>
        <w:rPr>
          <w:sz w:val="24"/>
        </w:rPr>
        <w:t>片段④⑤→讨论确认→走"过现将"三个条件，分别对应资产、负债。</w:t>
      </w:r>
    </w:p>
    <w:p>
      <w:r>
        <w:rPr>
          <w:sz w:val="24"/>
        </w:rPr>
      </w:r>
    </w:p>
    <w:p>
      <w:r>
        <w:rPr>
          <w:b/>
          <w:sz w:val="24"/>
        </w:rPr>
        <w:t>六、图解第四步：报表结果这一支，如果不是讨论"确认"，看信息质量关键词</w:t>
      </w:r>
    </w:p>
    <w:p>
      <w:r>
        <w:rPr>
          <w:sz w:val="24"/>
        </w:rPr>
      </w:r>
    </w:p>
    <w:p>
      <w:r>
        <w:rPr>
          <w:sz w:val="24"/>
        </w:rPr>
        <w:t>片段⑥→可靠性、及时性；片段⑦→可比性；片段⑧→实质重于形式；片段⑨→谨慎性、重要性。</w:t>
      </w:r>
    </w:p>
    <w:p>
      <w:r>
        <w:rPr>
          <w:sz w:val="24"/>
        </w:rPr>
      </w:r>
    </w:p>
    <w:p>
      <w:r>
        <w:rPr>
          <w:b/>
          <w:sz w:val="24"/>
        </w:rPr>
        <w:t>七、图解第五步：出现"ESG报告"关键词，走可持续披露分支</w:t>
      </w:r>
    </w:p>
    <w:p>
      <w:r>
        <w:rPr>
          <w:sz w:val="24"/>
        </w:rPr>
      </w:r>
    </w:p>
    <w:p>
      <w:r>
        <w:rPr>
          <w:sz w:val="24"/>
        </w:rPr>
        <w:t>片段⑩→治理、战略、风险和机遇管理、指标和目标，四个节点收尾。</w:t>
      </w:r>
    </w:p>
    <w:p>
      <w:r>
        <w:rPr>
          <w:sz w:val="24"/>
        </w:rPr>
      </w:r>
    </w:p>
    <w:p>
      <w:r>
        <w:rPr>
          <w:b/>
          <w:sz w:val="24"/>
        </w:rPr>
        <w:t>八、图解总结</w:t>
      </w:r>
    </w:p>
    <w:p>
      <w:r>
        <w:rPr>
          <w:sz w:val="24"/>
        </w:rPr>
      </w:r>
    </w:p>
    <w:p>
      <w:r>
        <w:rPr>
          <w:sz w:val="24"/>
        </w:rPr>
        <w:t>材料→先分"人的行为"还是"报表结果"→再细分职业道德／要素确认／信息质量／可持续披露→匹配关键词，一条流程线走完，案例判断题不再靠蒙。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