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06红书店铺|孙文新134 已实名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学出租人会计处理，我踩了4个坑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备考出租人会计，我踩了4个坑，每一个都是考场高频失分点。😤</w:t>
      </w:r>
    </w:p>
    <w:p/>
    <w:p>
      <w:pPr>
        <w:spacing w:after="60"/>
      </w:pPr>
      <w:r>
        <w:rPr>
          <w:color w:val="1A1816"/>
          <w:sz w:val="22"/>
        </w:rPr>
        <w:t>💥 坑1：以为经营租赁收入按实际收到计</w:t>
      </w:r>
    </w:p>
    <w:p/>
    <w:p>
      <w:pPr>
        <w:spacing w:after="60"/>
      </w:pPr>
      <w:r>
        <w:rPr>
          <w:color w:val="1A1816"/>
          <w:sz w:val="22"/>
        </w:rPr>
        <w:t>我：这月收了12000元租金，就记12000元收入。</w:t>
      </w:r>
    </w:p>
    <w:p>
      <w:pPr>
        <w:spacing w:after="60"/>
      </w:pPr>
      <w:r>
        <w:rPr>
          <w:color w:val="1A1816"/>
          <w:sz w:val="22"/>
        </w:rPr>
        <w:t>其实：经营租赁收入要平均分摊到整个租赁期，包含免租期！</w:t>
      </w:r>
    </w:p>
    <w:p>
      <w:pPr>
        <w:spacing w:after="60"/>
      </w:pPr>
      <w:r>
        <w:rPr>
          <w:color w:val="1A1816"/>
          <w:sz w:val="22"/>
        </w:rPr>
        <w:t>前3个月免租，不代表这3个月没有收入——总租金还是要均摊进去。</w:t>
      </w:r>
    </w:p>
    <w:p>
      <w:pPr>
        <w:spacing w:after="60"/>
      </w:pPr>
      <w:r>
        <w:rPr>
          <w:b/>
          <w:color w:val="C8522A"/>
          <w:sz w:val="22"/>
        </w:rPr>
        <w:t>✅ 各期租金收入 = 租金总额 ÷ 整个租赁期（含免租期月数）</w:t>
      </w:r>
    </w:p>
    <w:p/>
    <w:p>
      <w:pPr>
        <w:spacing w:after="60"/>
      </w:pPr>
      <w:r>
        <w:rPr>
          <w:color w:val="1A1816"/>
          <w:sz w:val="22"/>
        </w:rPr>
        <w:t>💥 坑2：三个数字搞混——总额、净额、未实现收益</w:t>
      </w:r>
    </w:p>
    <w:p/>
    <w:p>
      <w:pPr>
        <w:spacing w:after="60"/>
      </w:pPr>
      <w:r>
        <w:rPr>
          <w:color w:val="1A1816"/>
          <w:sz w:val="22"/>
        </w:rPr>
        <w:t>我：总额折现就是净额，两个差不多？</w:t>
      </w:r>
    </w:p>
    <w:p>
      <w:pPr>
        <w:spacing w:after="60"/>
      </w:pPr>
      <w:r>
        <w:rPr>
          <w:color w:val="1A1816"/>
          <w:sz w:val="22"/>
        </w:rPr>
        <w:t>其实：</w:t>
      </w:r>
    </w:p>
    <w:p>
      <w:pPr>
        <w:spacing w:after="60"/>
      </w:pPr>
      <w:r>
        <w:rPr>
          <w:color w:val="1A1816"/>
          <w:sz w:val="22"/>
        </w:rPr>
        <w:t>总额（不折现）= 租赁收款额 + 未担保余值，是未来收的现金流之和</w:t>
      </w:r>
    </w:p>
    <w:p>
      <w:pPr>
        <w:spacing w:after="60"/>
      </w:pPr>
      <w:r>
        <w:rPr>
          <w:color w:val="1A1816"/>
          <w:sz w:val="22"/>
        </w:rPr>
        <w:t>净额（折现后）= 现值之和，才是账面价值（≈资产公允价值）</w:t>
      </w:r>
    </w:p>
    <w:p>
      <w:pPr>
        <w:spacing w:after="60"/>
      </w:pPr>
      <w:r>
        <w:rPr>
          <w:color w:val="1A1816"/>
          <w:sz w:val="22"/>
        </w:rPr>
        <w:t>未实现融资收益 = 总额 − 净额，是将来陆续确认的利息收入</w:t>
      </w:r>
    </w:p>
    <w:p/>
    <w:p>
      <w:pPr>
        <w:spacing w:after="60"/>
      </w:pPr>
      <w:r>
        <w:rPr>
          <w:color w:val="1A1816"/>
          <w:sz w:val="22"/>
        </w:rPr>
        <w:t>三个数各有用途，搞混了分录就全错。</w:t>
      </w:r>
    </w:p>
    <w:p/>
    <w:p>
      <w:pPr>
        <w:spacing w:after="60"/>
      </w:pPr>
      <w:r>
        <w:rPr>
          <w:color w:val="1A1816"/>
          <w:sz w:val="22"/>
        </w:rPr>
        <w:t>💥 坑3：以为融资租赁减值不能转回</w:t>
      </w:r>
    </w:p>
    <w:p/>
    <w:p>
      <w:pPr>
        <w:spacing w:after="60"/>
      </w:pPr>
      <w:r>
        <w:rPr>
          <w:color w:val="1A1816"/>
          <w:sz w:val="22"/>
        </w:rPr>
        <w:t>我：减值损失不能转回，这是通用规则。</w:t>
      </w:r>
    </w:p>
    <w:p>
      <w:pPr>
        <w:spacing w:after="60"/>
      </w:pPr>
      <w:r>
        <w:rPr>
          <w:color w:val="1A1816"/>
          <w:sz w:val="22"/>
        </w:rPr>
        <w:t>其实：融资租赁的应收融资租赁款发生减值，是信用减值模型→可以转回！</w:t>
      </w:r>
    </w:p>
    <w:p>
      <w:pPr>
        <w:spacing w:after="60"/>
      </w:pPr>
      <w:r>
        <w:rPr>
          <w:color w:val="1A1816"/>
          <w:sz w:val="22"/>
        </w:rPr>
        <w:t>但是，经营租赁下对应的固定资产发生减值→不能转回！</w:t>
      </w:r>
    </w:p>
    <w:p>
      <w:pPr>
        <w:spacing w:after="60"/>
      </w:pPr>
      <w:r>
        <w:rPr>
          <w:color w:val="1A1816"/>
          <w:sz w:val="22"/>
        </w:rPr>
        <w:t>两种租赁方式，减值处理截然相反，是高频对比考点！</w:t>
      </w:r>
    </w:p>
    <w:p/>
    <w:p>
      <w:pPr>
        <w:spacing w:after="60"/>
      </w:pPr>
      <w:r>
        <w:rPr>
          <w:color w:val="1A1816"/>
          <w:sz w:val="22"/>
        </w:rPr>
        <w:t>💥 坑4：初始分录里，忘记"资产处置损益"</w:t>
      </w:r>
    </w:p>
    <w:p/>
    <w:p>
      <w:pPr>
        <w:spacing w:after="60"/>
      </w:pPr>
      <w:r>
        <w:rPr>
          <w:color w:val="1A1816"/>
          <w:sz w:val="22"/>
        </w:rPr>
        <w:t>出租方终止确认资产时：</w:t>
      </w:r>
    </w:p>
    <w:p>
      <w:pPr>
        <w:spacing w:after="60"/>
      </w:pPr>
      <w:r>
        <w:rPr>
          <w:color w:val="1A1816"/>
          <w:sz w:val="22"/>
        </w:rPr>
        <w:t>公允价值 ≠ 账面价值时，差额要记"资产处置损益"。</w:t>
      </w:r>
    </w:p>
    <w:p>
      <w:pPr>
        <w:spacing w:after="60"/>
      </w:pPr>
      <w:r>
        <w:rPr>
          <w:color w:val="1A1816"/>
          <w:sz w:val="22"/>
        </w:rPr>
        <w:t>公允价值 &gt; 账面价值 → 处置收益（贷方）</w:t>
      </w:r>
    </w:p>
    <w:p>
      <w:pPr>
        <w:spacing w:after="60"/>
      </w:pPr>
      <w:r>
        <w:rPr>
          <w:color w:val="1A1816"/>
          <w:sz w:val="22"/>
        </w:rPr>
        <w:t>公允价值 &lt; 账面价值 → 处置损失（借方）</w:t>
      </w:r>
    </w:p>
    <w:p>
      <w:pPr>
        <w:spacing w:after="60"/>
      </w:pPr>
      <w:r>
        <w:rPr>
          <w:color w:val="1A1816"/>
          <w:sz w:val="22"/>
        </w:rPr>
        <w:t>漏了这一行，分录就不平了。</w:t>
      </w:r>
    </w:p>
    <w:p/>
    <w:p>
      <w:pPr>
        <w:spacing w:after="60"/>
      </w:pPr>
      <w:r>
        <w:rPr>
          <w:b/>
          <w:color w:val="C8522A"/>
          <w:sz w:val="22"/>
        </w:rPr>
        <w:t>📌 总结：分类判断→初始三个数字→后续摊销→减值对比，四个环节各有坑。</w:t>
      </w:r>
    </w:p>
    <w:p>
      <w:pPr>
        <w:spacing w:after="60"/>
      </w:pPr>
      <w:r>
        <w:rPr>
          <w:color w:val="1A1816"/>
          <w:sz w:val="22"/>
        </w:rPr>
        <w:t>把逻辑搞透，不要死背，分录自然会写。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#租赁 #备考避坑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账号：06红书店铺|孙文新134 已实名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