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长期股权投资（中级会计实务）·账号⑦—⑫</w:t>
      </w:r>
    </w:p>
    <w:p>
      <w:pPr>
        <w:pStyle w:val="Heading1"/>
      </w:pPr>
      <w:r>
        <w:t>账号⑦ 西游记故事号</w:t>
      </w:r>
    </w:p>
    <w:p>
      <w:r>
        <w:rPr>
          <w:b/>
        </w:rPr>
        <w:t>已选标题：用西游记，5分钟搞懂长期股权投资</w:t>
      </w:r>
    </w:p>
    <w:p>
      <w:r>
        <w:t>标题1：用西游记，5分钟搞懂长期股权投资</w:t>
        <w:br/>
        <w:t>标题2：跟着取经队把长投整章搞明白</w:t>
        <w:br/>
        <w:t>标题3：如来佛祖的投资账本，成本法权益法全讲了</w:t>
        <w:br/>
        <w:t>标题4：唐僧持股取经公司，长投规矩全在这里</w:t>
        <w:br/>
        <w:t>标题5：西游记讲长投，比教材有意思多了</w:t>
        <w:br/>
        <w:br/>
        <w:t>取经路上，如来佛祖不只是精神领袖，他还管理着整个西天的"股权投资组合"。</w:t>
        <w:br/>
        <w:br/>
        <w:t>一、这一章在讲什么</w:t>
        <w:br/>
        <w:br/>
        <w:t>如来旗下控参股着多家公司：</w:t>
        <w:br/>
        <w:t>✅ 控股天庭（&gt;50%）→ 成本法</w:t>
        <w:br/>
        <w:t>✅ 参股土地庙联盟（30%）→ 权益法</w:t>
        <w:br/>
        <w:t>✅ 转换（持股比例变了）→ 看是否跨界线</w:t>
        <w:br/>
        <w:br/>
        <w:t>二、什么是长期股权投资</w:t>
        <w:br/>
        <w:br/>
        <w:t>如来拿真金白银入股别人公司，打算长期持有的股权。</w:t>
        <w:br/>
        <w:t>三种情形：&gt;50%控制→成本法；20%~50%重大影响→权益法；&lt;20%→金融资产</w:t>
        <w:br/>
        <w:br/>
        <w:t>三、初始确认</w:t>
        <w:br/>
        <w:br/>
        <w:t>（一）同控合并——天庭内部重组</w:t>
        <w:br/>
        <w:t>土地神接管火神公司，两家都归天庭管控。</w:t>
        <w:br/>
        <w:t>火神公司净资产账面价值1000两，土地神出资1200两取得80%。</w:t>
        <w:br/>
        <w:br/>
        <w:t>入账：1000 × 80% = 800两（按账面！不是市价！）</w:t>
        <w:br/>
        <w:t>分录：</w:t>
        <w:br/>
        <w:t>借：长期股权投资    800两</w:t>
        <w:br/>
        <w:t xml:space="preserve">    资本公积        400两</w:t>
        <w:br/>
        <w:t>贷：银行存款       1200两</w:t>
        <w:br/>
        <w:br/>
        <w:t>记住：同控不产生商誉，差额走资本公积！</w:t>
        <w:br/>
        <w:br/>
        <w:t>（二）非同控合并——市场化收购</w:t>
        <w:br/>
        <w:t>如来出资3000两，购买凡间铁匠铺60%，铁匠铺净资产公允4000两。</w:t>
        <w:br/>
        <w:br/>
        <w:t>入账：4000 × 60% = 2400两，商誉：3000 - 2400 = 600两</w:t>
        <w:br/>
        <w:t>分录：</w:t>
        <w:br/>
        <w:t>借：长期股权投资    2400两</w:t>
        <w:br/>
        <w:t xml:space="preserve">    商誉             600两</w:t>
        <w:br/>
        <w:t>贷：银行存款        3000两</w:t>
        <w:br/>
        <w:br/>
        <w:t>四、后续计量</w:t>
        <w:br/>
        <w:br/>
        <w:t>（一）成本法：如来控股天庭（&gt;50%）</w:t>
        <w:br/>
        <w:t>天庭今年盈利一千万两——如来账面不动</w:t>
        <w:br/>
        <w:t>天庭宣告分红500两，如来持股60%，应得300两。</w:t>
        <w:br/>
        <w:t>分录：</w:t>
        <w:br/>
        <w:t>借：应收股利    300两</w:t>
        <w:br/>
        <w:t>贷：投资收益    300两</w:t>
        <w:br/>
        <w:br/>
        <w:t>成本法核心：只认分红，对方盈亏与账面无关。</w:t>
        <w:br/>
        <w:br/>
        <w:t>（二）权益法：唐僧持股土地庙联盟（30%）</w:t>
        <w:br/>
        <w:t>5类情形：</w:t>
        <w:br/>
        <w:br/>
        <w:t>联盟盈利1000两，唐僧确认300两（×30%）：</w:t>
        <w:br/>
        <w:t>借：长期股权投资——损益调整    300两</w:t>
        <w:br/>
        <w:t>贷：投资收益                   300两</w:t>
        <w:br/>
        <w:br/>
        <w:t>联盟宣告分红400两，唐僧应得120两（减账面！）：</w:t>
        <w:br/>
        <w:t>借：应收股利                   120两</w:t>
        <w:br/>
        <w:t>贷：长期股权投资——损益调整    120两</w:t>
        <w:br/>
        <w:br/>
        <w:t>联盟亏损300两，唐僧承担90两：</w:t>
        <w:br/>
        <w:t>借：投资损失    90两</w:t>
        <w:br/>
        <w:t>贷：长期股权投资——损益调整    90两</w:t>
        <w:br/>
        <w:br/>
        <w:t>其他综合收益变动100两：</w:t>
        <w:br/>
        <w:t>借：长期股权投资——其他综合收益    30两</w:t>
        <w:br/>
        <w:t>贷：其他综合收益                   30两</w:t>
        <w:br/>
        <w:br/>
        <w:t>五、转换——跨界线必追溯</w:t>
        <w:br/>
        <w:br/>
        <w:t>悟空处置了如来部分天庭股权（60%→40%），仍有重大影响，成本法→权益法。</w:t>
        <w:br/>
        <w:br/>
        <w:t>这跨了界线！必须追溯调整！</w:t>
        <w:br/>
        <w:t>第一步：处置部分确认损益</w:t>
        <w:br/>
        <w:t>第二步：剩余40%追溯重算为权益法，差额→资本公积</w:t>
        <w:br/>
        <w:br/>
        <w:t>六、睡前1分钟回顾</w:t>
        <w:br/>
        <w:br/>
        <w:t>✅ 同控→账面价值入账，差额调资本公积</w:t>
        <w:br/>
        <w:t>✅ 非同控→公允价值入账，差额是商誉</w:t>
        <w:br/>
        <w:t>✅ 成本法：只认分红</w:t>
        <w:br/>
        <w:t>✅ 权益法：5类，分红减账面</w:t>
        <w:br/>
        <w:t>✅ 转换跨界线→追溯；未跨→叠加</w:t>
      </w:r>
    </w:p>
    <w:p/>
    <w:p>
      <w:pPr>
        <w:pStyle w:val="Heading1"/>
      </w:pPr>
      <w:r>
        <w:t>账号⑧ 小新故事号</w:t>
      </w:r>
    </w:p>
    <w:p>
      <w:r>
        <w:rPr>
          <w:b/>
        </w:rPr>
        <w:t>已选标题：长期股权投资 一张图搞懂</w:t>
      </w:r>
    </w:p>
    <w:p>
      <w:r>
        <w:t>标题1：长期股权投资 一张图搞懂</w:t>
        <w:br/>
        <w:t>标题2：广志开始投资了！从他的故事搞懂长投</w:t>
        <w:br/>
        <w:t>标题3：成本法权益法傻傻分不清？广志帮你搞定</w:t>
        <w:br/>
        <w:t>标题4：广志买股票，把长期股权投资全讲明白了</w:t>
        <w:br/>
        <w:t>标题5：野原家投资故事，长投整章考点全出现了</w:t>
        <w:br/>
        <w:br/>
        <w:t>广志最近发了奖金，决定做股权投资，买了两家公司的股票。结果发现：同样是买股权，核算方法居然完全不一样！</w:t>
        <w:br/>
        <w:br/>
        <w:t>一、这一章在讲什么</w:t>
        <w:br/>
        <w:br/>
        <w:t>✅ 买的时候怎么入账（初始确认）</w:t>
        <w:br/>
        <w:t>✅ 持有期间账面怎么动（后续计量）</w:t>
        <w:br/>
        <w:t>✅ 持股比例变了怎么办（转换处置）</w:t>
        <w:br/>
        <w:br/>
        <w:t>二、什么是长期股权投资</w:t>
        <w:br/>
        <w:br/>
        <w:t>打算长期持有、不短期卖掉的股权。</w:t>
        <w:br/>
        <w:t>持股&gt;50%→成本法；20%~50%→权益法；&lt;20%→金融资产</w:t>
        <w:br/>
        <w:br/>
        <w:t>三、初始确认——买的时候怎么算成本？</w:t>
        <w:br/>
        <w:br/>
        <w:t>（一）同控合并（同一大老板旗下两家）</w:t>
        <w:br/>
        <w:t>广志爸爸控制A和B公司，广志出资240万买B公司80%。</w:t>
        <w:br/>
        <w:t>B公司净资产账面价值200万。</w:t>
        <w:br/>
        <w:br/>
        <w:t>广志入账：200 × 80% = 160万（按账面，不是按240万！）</w:t>
        <w:br/>
        <w:t>差额80万：借资本公积</w:t>
        <w:br/>
        <w:br/>
        <w:t>分录：</w:t>
        <w:br/>
        <w:t>借：长期股权投资    160万</w:t>
        <w:br/>
        <w:t xml:space="preserve">    资本公积         80万</w:t>
        <w:br/>
        <w:t>贷：银行存款        240万</w:t>
        <w:br/>
        <w:br/>
        <w:t>（二）非同控合并（正常市场交易）</w:t>
        <w:br/>
        <w:t>广志出资300万，买无关联C公司60%，C公司净资产公允400万。</w:t>
        <w:br/>
        <w:br/>
        <w:t>入账：400 × 60% = 240万，商誉：300 - 240 = 60万</w:t>
        <w:br/>
        <w:br/>
        <w:t>分录：</w:t>
        <w:br/>
        <w:t>借：长期股权投资    240万</w:t>
        <w:br/>
        <w:t xml:space="preserve">    商誉             60万</w:t>
        <w:br/>
        <w:t>贷：银行存款        300万</w:t>
        <w:br/>
        <w:br/>
        <w:t>四、后续计量</w:t>
        <w:br/>
        <w:br/>
        <w:t>（一）成本法（控60%以上）——广志控股B公司</w:t>
        <w:br/>
        <w:br/>
        <w:t>B公司今年盈利500万，广志账面不变！</w:t>
        <w:br/>
        <w:t>B公司宣告分红200万，广志应得120万（200×60%）</w:t>
        <w:br/>
        <w:br/>
        <w:t>分录：</w:t>
        <w:br/>
        <w:t>借：应收股利    120万</w:t>
        <w:br/>
        <w:t>贷：投资收益    120万</w:t>
        <w:br/>
        <w:br/>
        <w:t>美冴：对方赚多赚少，和广志没关系，只看分不分红！</w:t>
        <w:br/>
        <w:br/>
        <w:t>（二）权益法（参股C公司25%）</w:t>
        <w:br/>
        <w:br/>
        <w:t>【C公司盈利1000万】广志确认：1000×25% = 250万</w:t>
        <w:br/>
        <w:t>借：长期股权投资——损益调整    250万</w:t>
        <w:br/>
        <w:t>贷：投资收益                   250万</w:t>
        <w:br/>
        <w:br/>
        <w:t>【C公司分红400万，广志应得100万（⚠️减账面）】</w:t>
        <w:br/>
        <w:t>借：应收股利                   100万</w:t>
        <w:br/>
        <w:t>贷：长期股权投资——损益调整    100万</w:t>
        <w:br/>
        <w:br/>
        <w:t>广志：等等，分红不是收益吗？</w:t>
        <w:br/>
        <w:t>小新：权益法分红是把公司净资产还给你，账面要跟着减！</w:t>
        <w:br/>
        <w:br/>
        <w:t>【C公司亏损400万】广志承担：400×25% = 100万</w:t>
        <w:br/>
        <w:t>借：投资损失    100万</w:t>
        <w:br/>
        <w:t>贷：长期股权投资——损益调整    100万</w:t>
        <w:br/>
        <w:t>（账面降到零后不再继续确认）</w:t>
        <w:br/>
        <w:br/>
        <w:t>五、转换——广志追加了C公司的股权</w:t>
        <w:br/>
        <w:br/>
        <w:t>广志原持C公司25%（权益法），追加30%后变55%，取得控制，改用成本法。</w:t>
        <w:br/>
        <w:t>原25%权益法账面保留，新购30%按公允，合并为新的成本法账面。</w:t>
        <w:br/>
        <w:br/>
        <w:t>小新：如果广志以后再卖掉降回40%，会重新变成权益法，而且要追溯调整！</w:t>
        <w:br/>
        <w:br/>
        <w:t>六、睡前1分钟回顾</w:t>
        <w:br/>
        <w:br/>
        <w:t>✅ 同控→账面价值×持股%，差额走资本公积</w:t>
        <w:br/>
        <w:t>✅ 非同控→公允价值×持股%，差额是商誉</w:t>
        <w:br/>
        <w:t>✅ 成本法：只认分红</w:t>
        <w:br/>
        <w:t>✅ 权益法：赚了增账面，亏了减账面，分红减账面</w:t>
        <w:br/>
        <w:t>✅ 跨控制/重大影响界线→必须追溯调整</w:t>
      </w:r>
    </w:p>
    <w:p/>
    <w:p>
      <w:pPr>
        <w:pStyle w:val="Heading1"/>
      </w:pPr>
      <w:r>
        <w:t>账号⑨ 柯南故事号</w:t>
      </w:r>
    </w:p>
    <w:p>
      <w:r>
        <w:rPr>
          <w:b/>
        </w:rPr>
        <w:t>已选标题：柯南帮你把长投核心规则搞定</w:t>
      </w:r>
    </w:p>
    <w:p>
      <w:r>
        <w:t>标题1：柯南帮你把长投核心规则搞定</w:t>
        <w:br/>
        <w:t>标题2：长投4件疑案，柯南逐一侦破</w:t>
        <w:br/>
        <w:t>标题3：用柯南破案的方式把长投规则记牢</w:t>
        <w:br/>
        <w:t>标题4：真相只有一个：长投这4条不能破</w:t>
        <w:br/>
        <w:t>标题5：柯南接案，长投核心考点全解密</w:t>
        <w:br/>
        <w:br/>
        <w:t>柯南有一句名言：推理只认证据，不认感觉。长期股权投资也是一样——每一笔处理背后都有明确的准则依据。</w:t>
        <w:br/>
        <w:br/>
        <w:t>一、这一章在讲什么</w:t>
        <w:br/>
        <w:br/>
        <w:t>✅ 怎么入账（初始确认）</w:t>
        <w:br/>
        <w:t>✅ 持有期间怎么变（后续计量：成本法/权益法）</w:t>
        <w:br/>
        <w:t>✅ 持股比例变了怎么办（转换与处置）</w:t>
        <w:br/>
        <w:br/>
        <w:t>二、什么是长期股权投资</w:t>
        <w:br/>
        <w:br/>
        <w:t>&gt;50%控制→成本法；20%~50%重大影响→权益法；&lt;20%→金融资产</w:t>
        <w:br/>
        <w:br/>
        <w:t>案件一：同控下按公允价值入账</w:t>
        <w:br/>
        <w:br/>
        <w:t>博士工业合并了同集团旗下的米花科技，财务按收购价格（公允价值）入账。</w:t>
        <w:br/>
        <w:br/>
        <w:t>侦破：同控下必须按账面价值入账，不是公允价值。差额走资本公积，不产生商誉。</w:t>
        <w:br/>
        <w:br/>
        <w:t>真相：同控合并→账面，不产生商誉！</w:t>
        <w:br/>
        <w:br/>
        <w:t>案件二：权益法宣告分红确认投资收益</w:t>
        <w:br/>
        <w:br/>
        <w:t>毛利持有帝丹商行25%（权益法），帝丹宣告分红100万，财务确认：</w:t>
        <w:br/>
        <w:t>借：应收股利25万  贷：投资收益25万</w:t>
        <w:br/>
        <w:br/>
        <w:t>侦破：权益法下分红是减少长投账面价值，不是确认收益。</w:t>
        <w:br/>
        <w:br/>
        <w:t>正确处理：</w:t>
        <w:br/>
        <w:t>借：应收股利25万</w:t>
        <w:br/>
        <w:t>贷：长期股权投资——损益调整25万</w:t>
        <w:br/>
        <w:br/>
        <w:t>真相：权益法分红→减账面，不确认收益！</w:t>
        <w:br/>
        <w:br/>
        <w:t>案件三：权益法账面出现负数</w:t>
        <w:br/>
        <w:br/>
        <w:t>小兰的公司持有博士研究所30%（权益法），连续亏损后账面出现-80万。</w:t>
        <w:br/>
        <w:br/>
        <w:t>侦破：账面价值降至零后，不能继续确认损失，不出现负数。</w:t>
        <w:br/>
        <w:t>（除非有担保义务才在账外另记）</w:t>
        <w:br/>
        <w:br/>
        <w:t>真相：权益法亏损账面到零就停，不出负数！</w:t>
        <w:br/>
        <w:br/>
        <w:t>案件四：转换不做追溯调整</w:t>
        <w:br/>
        <w:br/>
        <w:t>龙头酒业持有米酒坊60%（成本法），处置后降至40%（权益法），财务直接用原账面继续。</w:t>
        <w:br/>
        <w:br/>
        <w:t>侦破：跨越了控制/重大影响界线，必须追溯调整——假设从持有之日起就用权益法核算，差额→资本公积。</w:t>
        <w:br/>
        <w:br/>
        <w:t>真相：跨界线转换必须追溯调整！</w:t>
        <w:br/>
        <w:br/>
        <w:t>柯南总结：</w:t>
        <w:br/>
        <w:t>1. 同控→账面价，不产生商誉</w:t>
        <w:br/>
        <w:t>2. 权益法分红→减账面，不是收益</w:t>
        <w:br/>
        <w:t>3. 权益法亏损→账面到零停，不出负数</w:t>
        <w:br/>
        <w:t>4. 跨界线转换→必须追溯调整</w:t>
        <w:br/>
        <w:br/>
        <w:t>五、睡前1分钟回顾</w:t>
        <w:br/>
        <w:br/>
        <w:t>✅ 同控→账面；非同控→公允，差额商誉/收入</w:t>
        <w:br/>
        <w:t>✅ 权益法分红→减账面（不是收益）</w:t>
        <w:br/>
        <w:t>✅ 权益法亏损→账面到零停止</w:t>
        <w:br/>
        <w:t>✅ 跨界线转换→追溯调整</w:t>
        <w:br/>
        <w:t>✅ 口诀：初始血缘，后续权力，跨线追溯</w:t>
      </w:r>
    </w:p>
    <w:p/>
    <w:p>
      <w:pPr>
        <w:pStyle w:val="Heading1"/>
      </w:pPr>
      <w:r>
        <w:t>账号⑩ 西游记故事号2</w:t>
      </w:r>
    </w:p>
    <w:p>
      <w:r>
        <w:rPr>
          <w:b/>
        </w:rPr>
        <w:t>已选标题：长投转换这6种情形，今年必考10分</w:t>
      </w:r>
    </w:p>
    <w:p>
      <w:r>
        <w:t>标题1：长投转换这6种情形，今年必考10分</w:t>
        <w:br/>
        <w:t>标题2：八戒的股权变来变去，长投转换全讲透了</w:t>
        <w:br/>
        <w:t>标题3：西游记讲长投转换，6情形一次搞定</w:t>
        <w:br/>
        <w:t>标题4：长投转换搞不懂？跟着西游记来一遍</w:t>
        <w:br/>
        <w:t>标题5：追溯调整什么时候要做？西游记帮你搞清楚</w:t>
        <w:br/>
        <w:br/>
        <w:t>高老庄，八戒搞了一堆股权投资，买了卖卖了买，沙僧说：你这一折腾，长投转换的情形都出来了！</w:t>
        <w:br/>
        <w:br/>
        <w:t>一、这一章在讲什么</w:t>
        <w:br/>
        <w:br/>
        <w:t>长投转换，指持股比例变化导致核算方法改变。</w:t>
        <w:br/>
        <w:t>核心规则：跨越控制/重大影响界线 → 追溯调整；未跨越 → 直接叠加</w:t>
        <w:br/>
        <w:br/>
        <w:t>二、什么是长期股权投资</w:t>
        <w:br/>
        <w:br/>
        <w:t>&gt;50%控制→成本法；20%~50%重大影响→权益法；&lt;20%→金融资产</w:t>
        <w:br/>
        <w:br/>
        <w:t>三、转换6种情形</w:t>
        <w:br/>
        <w:br/>
        <w:t>情形一：追加取得控制（&lt;20%→&gt;50%，非企业合并）</w:t>
        <w:br/>
        <w:t>八戒原持15%（金融资产），追加后持60%（成本法）。</w:t>
        <w:br/>
        <w:t>原15%按购买当日公允价值"视同处置"，重新入表；新购按公允；合并=新成本法账面。</w:t>
        <w:br/>
        <w:br/>
        <w:t>情形二：追加取得控制（20-50%→&gt;50%）</w:t>
        <w:br/>
        <w:t>八戒原持30%（权益法），追加30%后持60%（成本法）。</w:t>
        <w:br/>
        <w:t>原30%保留权益法账面，新追加30%按公允，直接叠加，不追溯！</w:t>
        <w:br/>
        <w:t>（权益法→成本法，个别报表层面不追溯）</w:t>
        <w:br/>
        <w:br/>
        <w:t>情形三：处置丧失控制，仍有重大影响（&gt;50%→20-50%）</w:t>
        <w:br/>
        <w:t>八戒原持60%（成本法），卖20%后持40%（权益法）。跨界线！</w:t>
        <w:br/>
        <w:t>第一步：处置20%，确认损益</w:t>
        <w:br/>
        <w:t>借：银行存款（处置价）</w:t>
        <w:br/>
        <w:t>贷：长期股权投资（账面×20%/60%）+ 投资收益（差额）</w:t>
        <w:br/>
        <w:br/>
        <w:t>第二步：剩余40%追溯调整为权益法</w:t>
        <w:br/>
        <w:t>计算从持有之日起权益法应有账面，与现有差额→资本公积</w:t>
        <w:br/>
        <w:br/>
        <w:t>情形四：处置丧失控制且无重大影响（&gt;50%→&lt;20%）</w:t>
        <w:br/>
        <w:t>把持股从60%处置到15%，彻底断关系。</w:t>
        <w:br/>
        <w:t>先确认处置损益；剩余15%改按金融资产（公允价值）；</w:t>
        <w:br/>
        <w:t>原权益法下其他综合收益→转入当期损益。</w:t>
        <w:br/>
        <w:br/>
        <w:t>情形五：权益法内追加（20%→40%，未跨线）</w:t>
        <w:br/>
        <w:t>原持20%，追加至40%，仍是权益法。</w:t>
        <w:br/>
        <w:t>直接叠加新购成本，不追溯！</w:t>
        <w:br/>
        <w:br/>
        <w:t>情形六：处置丧失重大影响（20-50%→&lt;20%）</w:t>
        <w:br/>
        <w:t>原持30%（权益法），处置至10%，改按金融资产（公允价值）。</w:t>
        <w:br/>
        <w:t>原权益法其他综合收益和其他权益变动→结转当期损益。</w:t>
        <w:br/>
        <w:br/>
        <w:t>四、追溯 vs 直接叠加总结</w:t>
        <w:br/>
        <w:br/>
        <w:t>需要追溯（跨界线）：</w:t>
        <w:br/>
        <w:t>✅ 成本法→权益法（丧失控制，仍有重大影响）</w:t>
        <w:br/>
        <w:t>✅ 成本法→金融资产（丧失控制且无重大影响）</w:t>
        <w:br/>
        <w:br/>
        <w:t>直接叠加（未跨线或权益法→成本法个别报表）：</w:t>
        <w:br/>
        <w:t>✅ 权益法内追加（20%→40%）</w:t>
        <w:br/>
        <w:t>✅ 权益法→成本法（追加取得控制，个别报表）</w:t>
        <w:br/>
        <w:br/>
        <w:t>五、睡前1分钟回顾</w:t>
        <w:br/>
        <w:br/>
        <w:t>✅ 跨控制/重大影响界线 → 追溯调整</w:t>
        <w:br/>
        <w:t>✅ 未跨界线 → 直接叠加</w:t>
        <w:br/>
        <w:t>✅ 权益法→成本法（个别报表）→ 直接叠加</w:t>
        <w:br/>
        <w:t>✅ 成本法→权益法 → 追溯调整，差额→资本公积</w:t>
        <w:br/>
        <w:t>✅ 口诀：跨界线追溯，未跨买卖</w:t>
      </w:r>
    </w:p>
    <w:p/>
    <w:p>
      <w:pPr>
        <w:pStyle w:val="Heading1"/>
      </w:pPr>
      <w:r>
        <w:t>账号⑪ 小新故事号2</w:t>
      </w:r>
    </w:p>
    <w:p>
      <w:r>
        <w:rPr>
          <w:b/>
        </w:rPr>
        <w:t>已选标题：成本法还是权益法？小新一句话讲清楚了</w:t>
      </w:r>
    </w:p>
    <w:p>
      <w:r>
        <w:t>标题1：成本法还是权益法？小新一句话讲清楚了</w:t>
        <w:br/>
        <w:t>标题2：美冴买了两家公司的股，搞懂成本法权益法了</w:t>
        <w:br/>
        <w:t>标题3：成本法vs权益法，5分钟讲透核心区别</w:t>
        <w:br/>
        <w:t>标题4：备考长投，成本法权益法这样区分就对了</w:t>
        <w:br/>
        <w:t>标题5：野原家投资课，成本法权益法全比较了一遍</w:t>
        <w:br/>
        <w:br/>
        <w:t>美冴最近买了两家公司的股，控股60%一家，参股25%一家。同样是买股权，账上处理完全不一样！</w:t>
        <w:br/>
        <w:br/>
        <w:t>一、这一章在讲什么</w:t>
        <w:br/>
        <w:br/>
        <w:t>核心规则：</w:t>
        <w:br/>
        <w:t>✅ 控制了对方（&gt;50%）→ 用成本法</w:t>
        <w:br/>
        <w:t>✅ 对对方有重大影响（20%~50%）→ 用权益法</w:t>
        <w:br/>
        <w:t>✅ 无影响（&lt;20%）→ 不属于长期股权投资</w:t>
        <w:br/>
        <w:br/>
        <w:t>二、什么是长期股权投资</w:t>
        <w:br/>
        <w:br/>
        <w:t>长期持有的对其他公司的股权，按持股比例选择成本法或权益法。</w:t>
        <w:br/>
        <w:br/>
        <w:t>三、成本法——美冴控股A公司60%</w:t>
        <w:br/>
        <w:br/>
        <w:t>A公司今年盈利500万——美冴账面不动！</w:t>
        <w:br/>
        <w:t>A公司宣告分红200万，美冴应得：200 × 60% = 120万</w:t>
        <w:br/>
        <w:br/>
        <w:t>分录：</w:t>
        <w:br/>
        <w:t>借：应收股利    120万</w:t>
        <w:br/>
        <w:t>贷：投资收益    120万</w:t>
        <w:br/>
        <w:br/>
        <w:t>核心：成本法只认分红，对方赚多亏多跟账面没关系。</w:t>
        <w:br/>
        <w:br/>
        <w:t>四、权益法——美冴参股B公司25%</w:t>
        <w:br/>
        <w:br/>
        <w:t>权益法账面随B公司净资产变化而变化，5类情形：</w:t>
        <w:br/>
        <w:br/>
        <w:t>【情形1】B公司盈利1000万，美冴确认250万（×25%）</w:t>
        <w:br/>
        <w:t>借：长期股权投资——损益调整    250万</w:t>
        <w:br/>
        <w:t>贷：投资收益                   250万</w:t>
        <w:br/>
        <w:br/>
        <w:t>【情形2】B公司宣告分红400万，美冴应得100万（⚠️减账面，不是收益！）</w:t>
        <w:br/>
        <w:t>借：应收股利                   100万</w:t>
        <w:br/>
        <w:t>贷：长期股权投资——损益调整    100万</w:t>
        <w:br/>
        <w:br/>
        <w:t>美冴：为什么分红不是收益？</w:t>
        <w:br/>
        <w:t>小新：B分红是把它自己的净资产分给你，它净资产减了，你账面当然也跟着减！</w:t>
        <w:br/>
        <w:br/>
        <w:t>【情形3】B公司亏损500万，美冴承担125万</w:t>
        <w:br/>
        <w:t>借：投资损失    125万</w:t>
        <w:br/>
        <w:t>贷：长期股权投资——损益调整    125万</w:t>
        <w:br/>
        <w:t>（账面降到零后不再确认，不出负数）</w:t>
        <w:br/>
        <w:br/>
        <w:t>【情形4】B公司其他综合收益变动200万：</w:t>
        <w:br/>
        <w:t>借：长期股权投资——其他综合收益    50万（200×25%）</w:t>
        <w:br/>
        <w:t>贷：其他综合收益                   50万</w:t>
        <w:br/>
        <w:br/>
        <w:t>【情形5】B公司其他权益变动100万：</w:t>
        <w:br/>
        <w:t>借：长期股权投资——其他权益变动    25万</w:t>
        <w:br/>
        <w:t>贷：资本公积——其他资本公积        25万</w:t>
        <w:br/>
        <w:br/>
        <w:t>五、成本法 vs 权益法 对比</w:t>
        <w:br/>
        <w:br/>
        <w:t>对比点     | 成本法（&gt;50%）| 权益法（20-50%）</w:t>
        <w:br/>
        <w:t>对方盈利   | 账面不动      | 账面增加</w:t>
        <w:br/>
        <w:t>对方亏损   | 账面不动      | 账面减少（到零停止）</w:t>
        <w:br/>
        <w:t>宣告分红   | 确认投资收益  | 减长投账面（不是收益）</w:t>
        <w:br/>
        <w:t>其他变动   | 不处理        | 按5类处理</w:t>
        <w:br/>
        <w:br/>
        <w:t>美冴：这样对比就清楚多了！</w:t>
        <w:br/>
        <w:t>小新：妈妈，这是必考题！</w:t>
        <w:br/>
        <w:t>广志：我今天也学会了！</w:t>
        <w:br/>
        <w:t>美冴：你才学会？🙄</w:t>
        <w:br/>
        <w:br/>
        <w:t>六、睡前1分钟回顾</w:t>
        <w:br/>
        <w:br/>
        <w:t>✅ 控制（&gt;50%）→ 成本法，只认分红</w:t>
        <w:br/>
        <w:t>✅ 重大影响（20-50%）→ 权益法，随净资产变动</w:t>
        <w:br/>
        <w:t>✅ 权益法分红 = 减账面（不确认收益）</w:t>
        <w:br/>
        <w:t>✅ 权益法亏损 = 账面到零停止</w:t>
        <w:br/>
        <w:t>✅ 口诀：控制看分红，影响跟净资产</w:t>
      </w:r>
    </w:p>
    <w:p/>
    <w:p>
      <w:pPr>
        <w:pStyle w:val="Heading1"/>
      </w:pPr>
      <w:r>
        <w:t>账号⑫ 会计科普·正规考点总结版</w:t>
      </w:r>
    </w:p>
    <w:p>
      <w:r>
        <w:rPr>
          <w:b/>
        </w:rPr>
        <w:t>已选标题：长期股权投资全章考点一次搞定</w:t>
      </w:r>
    </w:p>
    <w:p>
      <w:r>
        <w:t>标题1：长期股权投资全章考点一次搞定</w:t>
        <w:br/>
        <w:t>标题2：长投重点考点全汇总｜备考必看</w:t>
        <w:br/>
        <w:t>标题3：中级实务长投章核心考点整理</w:t>
        <w:br/>
        <w:t>标题4：长投全章考点梳理｜一篇搞定收藏</w:t>
        <w:br/>
        <w:t>标题5：长期股权投资考点一网打尽</w:t>
        <w:br/>
        <w:br/>
        <w:t>一、本章概述</w:t>
        <w:br/>
        <w:br/>
        <w:t>长期股权投资是中级会计实务的核心章节，每年必考，难度中等偏上，历年真题涵盖选择题、计算题和综合题。</w:t>
        <w:br/>
        <w:br/>
        <w:t>本章核心框架：</w:t>
        <w:br/>
        <w:t>①初始确认（怎么入账）→ ②后续计量（怎么动账面）→ ③转换与处置（比例变了怎么办）</w:t>
        <w:br/>
        <w:br/>
        <w:t>二、考点一：初始确认——同控下企业合并</w:t>
        <w:br/>
        <w:br/>
        <w:t>适用条件：合并双方同属同一最终控制方（集团内部交易）</w:t>
        <w:br/>
        <w:br/>
        <w:t>入账价值公式：</w:t>
        <w:br/>
        <w:t>长期股权投资入账价值 = 被投资方可辨认净资产账面价值 × 持股比例</w:t>
        <w:br/>
        <w:br/>
        <w:t>差额处理规则：</w:t>
        <w:br/>
        <w:t>• 支付对价 &gt; 入账价值 → 差额借记资本公积（不足时依次冲盈余公积、留存收益）</w:t>
        <w:br/>
        <w:t>• 支付对价 &lt; 入账价值 → 差额贷记资本公积</w:t>
        <w:br/>
        <w:br/>
        <w:t>分录（支付多于账面）：</w:t>
        <w:br/>
        <w:t>借：长期股权投资（净资产账面×持股%）</w:t>
        <w:br/>
        <w:t xml:space="preserve">    资本公积——股本溢价（差额）</w:t>
        <w:br/>
        <w:t>贷：银行存款等（支付对价）</w:t>
        <w:br/>
        <w:br/>
        <w:t>分录（支付少于账面）：</w:t>
        <w:br/>
        <w:t>借：长期股权投资（净资产账面×持股%）</w:t>
        <w:br/>
        <w:t>贷：银行存款等（支付对价）</w:t>
        <w:br/>
        <w:t xml:space="preserve">    资本公积——股本溢价（差额）</w:t>
        <w:br/>
        <w:br/>
        <w:t>重要结论：同控下企业合并不产生商誉！差额全部走资本公积！</w:t>
        <w:br/>
        <w:br/>
        <w:t>三、考点二：初始确认——非同控下企业合并</w:t>
        <w:br/>
        <w:br/>
        <w:t>适用条件：市场化收购，双方不存在关联控制关系</w:t>
        <w:br/>
        <w:br/>
        <w:t>入账价值公式：</w:t>
        <w:br/>
        <w:t>长期股权投资入账价值 = 被投资方可辨认净资产公允价值 × 持股比例</w:t>
        <w:br/>
        <w:br/>
        <w:t>差额处理规则：</w:t>
        <w:br/>
        <w:t>• 支付对价 &gt; 入账价值 → 差额确认为商誉（正商誉，列示于资产负债表）</w:t>
        <w:br/>
        <w:t>• 支付对价 &lt; 入账价值 → 差额计入当期营业外收入（负商誉）</w:t>
        <w:br/>
        <w:br/>
        <w:t>分录（产生正商誉）：</w:t>
        <w:br/>
        <w:t>借：长期股权投资（净资产公允×持股%）</w:t>
        <w:br/>
        <w:t xml:space="preserve">    商誉（差额）</w:t>
        <w:br/>
        <w:t>贷：银行存款等（支付对价）</w:t>
        <w:br/>
        <w:br/>
        <w:t>分录（产生负商誉）：</w:t>
        <w:br/>
        <w:t>借：长期股权投资（净资产公允×持股%）</w:t>
        <w:br/>
        <w:t>贷：银行存款等（支付对价）</w:t>
        <w:br/>
        <w:t xml:space="preserve">    营业外收入（差额）</w:t>
        <w:br/>
        <w:br/>
        <w:t>四、考点三：后续计量——成本法（控制，&gt;50%）</w:t>
        <w:br/>
        <w:br/>
        <w:t>适用条件：投资方能够控制被投资方（通常为持股比例超过50%，或虽未超50%但实质控制）</w:t>
        <w:br/>
        <w:br/>
        <w:t>核心规则：</w:t>
        <w:br/>
        <w:t>• 被投资方实现净利润或净亏损——投资方账面价值不变</w:t>
        <w:br/>
        <w:t>• 被投资方宣告分配现金股利——投资方确认投资收益</w:t>
        <w:br/>
        <w:br/>
        <w:t>分录：</w:t>
        <w:br/>
        <w:t>借：应收股利（被投资方分红总额 × 持股比例）</w:t>
        <w:br/>
        <w:t>贷：投资收益</w:t>
        <w:br/>
        <w:br/>
        <w:t>考试提示：成本法下账面价值非常稳定，只有宣告分红时才确认收益，盈亏完全不影响账面。</w:t>
        <w:br/>
        <w:br/>
        <w:t>五、考点四：后续计量——权益法（重大影响，20%~50%）</w:t>
        <w:br/>
        <w:br/>
        <w:t>适用条件：投资方对被投资方具有重大影响（通常为持股20%~50%）</w:t>
        <w:br/>
        <w:br/>
        <w:t>权益法的核心逻辑：投资方的账面价值随被投资方净资产的变动而同比例调整。</w:t>
        <w:br/>
        <w:br/>
        <w:t>5类调整情形（逐一掌握分录）：</w:t>
        <w:br/>
        <w:br/>
        <w:t>【情形一】被投资方实现净利润</w:t>
        <w:br/>
        <w:t>确认金额 = 净利润 × 持股比例</w:t>
        <w:br/>
        <w:t>分录：</w:t>
        <w:br/>
        <w:t>借：长期股权投资——损益调整</w:t>
        <w:br/>
        <w:t>贷：投资收益</w:t>
        <w:br/>
        <w:br/>
        <w:t>【情形二】被投资方发生净亏损</w:t>
        <w:br/>
        <w:t>确认金额 = 净亏损 × 持股比例（但账面价值不得低于零）</w:t>
        <w:br/>
        <w:t>分录：</w:t>
        <w:br/>
        <w:t>借：投资损失——长期股权投资</w:t>
        <w:br/>
        <w:t>贷：长期股权投资——损益调整</w:t>
        <w:br/>
        <w:br/>
        <w:t>注意：账面降至零后停止确认；若投资方对被投资方有担保，可在账面外另行记录</w:t>
        <w:br/>
        <w:br/>
        <w:t>【情形三】被投资方宣告分配现金股利（⚠️ 最易出错）</w:t>
        <w:br/>
        <w:t>分录：</w:t>
        <w:br/>
        <w:t>借：应收股利（分红 × 持股比例）</w:t>
        <w:br/>
        <w:t>贷：长期股权投资——损益调整</w:t>
        <w:br/>
        <w:br/>
        <w:t>警示：权益法下分红是冲减账面价值，不是确认收益！与成本法处理截然不同！</w:t>
        <w:br/>
        <w:br/>
        <w:t>【情形四】被投资方其他综合收益发生变动</w:t>
        <w:br/>
        <w:t>确认金额 = 其他综合收益变动额 × 持股比例</w:t>
        <w:br/>
        <w:t>分录：</w:t>
        <w:br/>
        <w:t>借：长期股权投资——其他综合收益</w:t>
        <w:br/>
        <w:t>贷：其他综合收益</w:t>
        <w:br/>
        <w:br/>
        <w:t>【情形五】被投资方其他权益变动（如资本公积变动）</w:t>
        <w:br/>
        <w:t>确认金额 = 其他权益变动额 × 持股比例</w:t>
        <w:br/>
        <w:t>分录：</w:t>
        <w:br/>
        <w:t>借：长期股权投资——其他权益变动</w:t>
        <w:br/>
        <w:t>贷：资本公积——其他资本公积</w:t>
        <w:br/>
        <w:br/>
        <w:t>六、考点五：转换与处置</w:t>
        <w:br/>
        <w:br/>
        <w:t>转换的判断核心：是否跨越"控制/重大影响"界线</w:t>
        <w:br/>
        <w:br/>
        <w:t>跨越界线 → 必须追溯调整（视同从购买日起就用新方法核算）</w:t>
        <w:br/>
        <w:t>未跨越界线 → 直接叠加，无需追溯</w:t>
        <w:br/>
        <w:br/>
        <w:t>6种典型转换情形：</w:t>
        <w:br/>
        <w:br/>
        <w:t>①从金融资产追加至取得控制（&lt;20%→&gt;50%）</w:t>
        <w:br/>
        <w:t>原持股按当日公允价值"视同处置"，确认损益；新购按公允；合并为成本法账面</w:t>
        <w:br/>
        <w:br/>
        <w:t>②从权益法追加至取得控制（20-50%→&gt;50%）</w:t>
        <w:br/>
        <w:t>原权益法账面保留；追加部分按购买日公允；合并后按成本法核算</w:t>
        <w:br/>
        <w:t>个别报表层面：直接叠加，不追溯</w:t>
        <w:br/>
        <w:br/>
        <w:t>③处置至丧失控制但保留重大影响（&gt;50%→20-50%）</w:t>
        <w:br/>
        <w:t>第一步：处置部分确认损益</w:t>
        <w:br/>
        <w:t>第二步：剩余持股追溯调整为权益法，差额→资本公积</w:t>
        <w:br/>
        <w:t>（这是最常考的情形，追溯是关键！）</w:t>
        <w:br/>
        <w:br/>
        <w:t>④处置至丧失控制且丧失重大影响（&gt;50%→&lt;20%）</w:t>
        <w:br/>
        <w:t>先确认处置损益；剩余改按公允价值（金融资产）；原权益法其他综合收益→转当期损益</w:t>
        <w:br/>
        <w:br/>
        <w:t>⑤权益法内追加但未取得控制（20-50%区间内增加）</w:t>
        <w:br/>
        <w:t>直接叠加新购成本，不追溯（未跨界线）</w:t>
        <w:br/>
        <w:br/>
        <w:t>⑥权益法处置至丧失重大影响（20-50%→&lt;20%）</w:t>
        <w:br/>
        <w:t>剩余改按公允价值；原权益法其他综合收益和其他权益变动→全部转入当期损益</w:t>
        <w:br/>
        <w:br/>
        <w:t>七、高频考题解析</w:t>
        <w:br/>
        <w:br/>
        <w:t>选择题高频方向：</w:t>
        <w:br/>
        <w:t>• 同控下是否产生商誉（不产生）</w:t>
        <w:br/>
        <w:t>• 权益法下分红的处理（减账面，不确认收益）</w:t>
        <w:br/>
        <w:t>• 后进先出转换是否需要追溯（看是否跨界线）</w:t>
        <w:br/>
        <w:br/>
        <w:t>计算题高频方向：</w:t>
        <w:br/>
        <w:t>• 权益法各类调整金额（×持股比例）</w:t>
        <w:br/>
        <w:t>• 转换时处置损益计算</w:t>
        <w:br/>
        <w:t>• 追溯调整差额的计算</w:t>
        <w:br/>
        <w:br/>
        <w:t>综合题高频方向：</w:t>
        <w:br/>
        <w:t>• 一题含多个权益法事项，逐一写分录</w:t>
        <w:br/>
        <w:t>• 成本法转权益法后追溯调整的完整计算步骤</w:t>
        <w:br/>
        <w:br/>
        <w:t>八、睡前1分钟回顾</w:t>
        <w:br/>
        <w:br/>
        <w:t>✅ 同控入账：账面价值×持股%，差额→资本公积，不产生商誉</w:t>
        <w:br/>
        <w:t>✅ 非同控入账：公允价值×持股%，差额→商誉（正）或营业外收入（负）</w:t>
        <w:br/>
        <w:t>✅ 成本法：只认分红，对方盈亏不动账面</w:t>
        <w:br/>
        <w:t>✅ 权益法：5类调整，分红减账面（不是收益），亏损到零停止</w:t>
        <w:br/>
        <w:t>✅ 转换：跨界线追溯调整；未跨界线直接叠加</w:t>
        <w:br/>
        <w:t>✅ 口诀：初始看血缘，后续看权力，转换核心是界线，跨越追溯未跨买卖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