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24"/>
        </w:rPr>
        <w:t>已选标题：独家揭秘！无形资产底层逻辑</w:t>
      </w:r>
    </w:p>
    <w:p>
      <w:r>
        <w:rPr>
          <w:sz w:val="24"/>
        </w:rPr>
      </w:r>
    </w:p>
    <w:p>
      <w:r>
        <w:rPr>
          <w:sz w:val="24"/>
        </w:rPr>
        <w:t>【账号⑦-揭秘底层逻辑版】</w:t>
      </w:r>
    </w:p>
    <w:p>
      <w:r>
        <w:rPr>
          <w:sz w:val="24"/>
        </w:rPr>
      </w:r>
    </w:p>
    <w:p>
      <w:r>
        <w:rPr>
          <w:b/>
          <w:sz w:val="24"/>
        </w:rPr>
        <w:t>一、这一章在讲什么</w:t>
      </w:r>
    </w:p>
    <w:p>
      <w:r>
        <w:rPr>
          <w:sz w:val="24"/>
        </w:rPr>
      </w:r>
    </w:p>
    <w:p>
      <w:r>
        <w:rPr>
          <w:sz w:val="24"/>
        </w:rPr>
        <w:t>甲公司专利研发案例背后，藏着无形资产整章的底层逻辑。这一篇不重复分录，讲清楚每一步"为什么这么处理"。</w:t>
      </w:r>
    </w:p>
    <w:p>
      <w:r>
        <w:rPr>
          <w:sz w:val="24"/>
        </w:rPr>
      </w:r>
    </w:p>
    <w:p>
      <w:r>
        <w:rPr>
          <w:b/>
          <w:sz w:val="24"/>
        </w:rPr>
        <w:t>二、什么是无形资产</w:t>
      </w:r>
    </w:p>
    <w:p>
      <w:r>
        <w:rPr>
          <w:sz w:val="24"/>
        </w:rPr>
      </w:r>
    </w:p>
    <w:p>
      <w:r>
        <w:rPr>
          <w:sz w:val="24"/>
        </w:rPr>
        <w:t>企业拥有或控制的没有实物形态的可辨认非货币性资产。</w:t>
      </w:r>
    </w:p>
    <w:p>
      <w:r>
        <w:rPr>
          <w:sz w:val="24"/>
        </w:rPr>
      </w:r>
    </w:p>
    <w:p>
      <w:r>
        <w:rPr>
          <w:sz w:val="24"/>
        </w:rPr>
        <w:t>案例背景：甲公司自主研发一项专利技术</w:t>
      </w:r>
    </w:p>
    <w:p>
      <w:r>
        <w:rPr>
          <w:sz w:val="24"/>
        </w:rPr>
      </w:r>
    </w:p>
    <w:p>
      <w:r>
        <w:rPr>
          <w:sz w:val="24"/>
        </w:rPr>
        <w:t>甲公司自主研发一项专利技术。研究阶段发生支出80万元，性质上无法确定能否形成无形资产，全部计入研发支出——费用化支出，期末结转管理费用。</w:t>
      </w:r>
    </w:p>
    <w:p>
      <w:r>
        <w:rPr>
          <w:sz w:val="24"/>
        </w:rPr>
      </w:r>
    </w:p>
    <w:p>
      <w:r>
        <w:rPr>
          <w:sz w:val="24"/>
        </w:rPr>
        <w:t>进入开发阶段后，一共发生支出200万元：其中50万元发生在满足资本化条件之前，费用化处理；150万元发生在满足资本化条件之后，同时满足技术可行、有意图完成、能带来经济利益等条件，资本化处理，计入研发支出——资本化支出。</w:t>
      </w:r>
    </w:p>
    <w:p>
      <w:r>
        <w:rPr>
          <w:sz w:val="24"/>
        </w:rPr>
      </w:r>
    </w:p>
    <w:p>
      <w:r>
        <w:rPr>
          <w:sz w:val="24"/>
        </w:rPr>
        <w:t>该专利技术开发完成，达到预定用途，形成无形资产，将资本化的150万元结转为无形资产。假设该专利预计使用年限10年，预计净残值为零，按直线法摊销，年摊销额＝150÷10＝15万元。</w:t>
      </w:r>
    </w:p>
    <w:p>
      <w:r>
        <w:rPr>
          <w:sz w:val="24"/>
        </w:rPr>
      </w:r>
    </w:p>
    <w:p>
      <w:r>
        <w:rPr>
          <w:sz w:val="24"/>
        </w:rPr>
        <w:t>该专利技术使用1年后，账面价值＝150－15＝135万元。年末进行减值测试，发现可收回金额降至100万元，确认减值损失＝135－100＝35万元。</w:t>
      </w:r>
    </w:p>
    <w:p>
      <w:r>
        <w:rPr>
          <w:sz w:val="24"/>
        </w:rPr>
      </w:r>
    </w:p>
    <w:p>
      <w:r>
        <w:rPr>
          <w:sz w:val="24"/>
        </w:rPr>
        <w:t>以下各账号，分别从这个案例出发，把无形资产的初始计量、研究开发费用处理、后续摊销与减值——全章内容讲一遍。</w:t>
      </w:r>
    </w:p>
    <w:p>
      <w:r>
        <w:rPr>
          <w:sz w:val="24"/>
        </w:rPr>
      </w:r>
    </w:p>
    <w:p>
      <w:r>
        <w:rPr>
          <w:b/>
          <w:sz w:val="24"/>
        </w:rPr>
        <w:t>三、底层逻辑一：为什么广告费不计入无形资产成本</w:t>
      </w:r>
    </w:p>
    <w:p>
      <w:r>
        <w:rPr>
          <w:sz w:val="24"/>
        </w:rPr>
      </w:r>
    </w:p>
    <w:p>
      <w:r>
        <w:rPr>
          <w:sz w:val="24"/>
        </w:rPr>
        <w:t>无形资产的成本，只应该包括让它"能用起来"必须花的钱。广告费是为了让别人知道产品、促进销售，属于经营活动的费用，跟资产本身能不能用没有关系，所以不能计入成本，只能费用化。</w:t>
      </w:r>
    </w:p>
    <w:p>
      <w:r>
        <w:rPr>
          <w:sz w:val="24"/>
        </w:rPr>
      </w:r>
    </w:p>
    <w:p>
      <w:r>
        <w:rPr>
          <w:b/>
          <w:sz w:val="24"/>
        </w:rPr>
        <w:t>四、底层逻辑二：为什么研究阶段必须费用化</w:t>
      </w:r>
    </w:p>
    <w:p>
      <w:r>
        <w:rPr>
          <w:sz w:val="24"/>
        </w:rPr>
      </w:r>
    </w:p>
    <w:p>
      <w:r>
        <w:rPr>
          <w:sz w:val="24"/>
        </w:rPr>
        <w:t>研究阶段是"探索性"的，企业自己都不知道能不能做出成果、能不能带来经济利益，不满足资产确认的核心条件——"经济利益很可能流入"，所以这时候花的钱只能算费用，不能算资产。</w:t>
      </w:r>
    </w:p>
    <w:p>
      <w:r>
        <w:rPr>
          <w:sz w:val="24"/>
        </w:rPr>
      </w:r>
    </w:p>
    <w:p>
      <w:r>
        <w:rPr>
          <w:b/>
          <w:sz w:val="24"/>
        </w:rPr>
        <w:t>五、底层逻辑三：为什么开发阶段能资本化</w:t>
      </w:r>
    </w:p>
    <w:p>
      <w:r>
        <w:rPr>
          <w:sz w:val="24"/>
        </w:rPr>
      </w:r>
    </w:p>
    <w:p>
      <w:r>
        <w:rPr>
          <w:sz w:val="24"/>
        </w:rPr>
        <w:t>开发阶段是把已有的研究成果转化为具体产品或技术，方向已经比较明确，一旦同时满足技术可行、有意图和能力完成、能带来经济利益等条件，就说明这笔投入很可能换来未来收益，符合资产的定义，可以资本化。</w:t>
      </w:r>
    </w:p>
    <w:p>
      <w:r>
        <w:rPr>
          <w:sz w:val="24"/>
        </w:rPr>
      </w:r>
    </w:p>
    <w:p>
      <w:r>
        <w:rPr>
          <w:b/>
          <w:sz w:val="24"/>
        </w:rPr>
        <w:t>六、底层逻辑四：为什么按直线法摊销</w:t>
      </w:r>
    </w:p>
    <w:p>
      <w:r>
        <w:rPr>
          <w:sz w:val="24"/>
        </w:rPr>
      </w:r>
    </w:p>
    <w:p>
      <w:r>
        <w:rPr>
          <w:sz w:val="24"/>
        </w:rPr>
        <w:t>直线法假设无形资产带来的经济利益在各期比较均匀，如果没有证据表明消耗方式不均匀（比如产量法更合适），就默认用最简单、最稳妥的直线法分摊成本。</w:t>
      </w:r>
    </w:p>
    <w:p>
      <w:r>
        <w:rPr>
          <w:sz w:val="24"/>
        </w:rPr>
      </w:r>
    </w:p>
    <w:p>
      <w:r>
        <w:rPr>
          <w:b/>
          <w:sz w:val="24"/>
        </w:rPr>
        <w:t>七、底层逻辑五：为什么使用寿命不确定的无形资产不摊销但要减值测试</w:t>
      </w:r>
    </w:p>
    <w:p>
      <w:r>
        <w:rPr>
          <w:sz w:val="24"/>
        </w:rPr>
      </w:r>
    </w:p>
    <w:p>
      <w:r>
        <w:rPr>
          <w:sz w:val="24"/>
        </w:rPr>
        <w:t>使用寿命不确定，意味着没办法预计它能带来多少年的经济利益，摊销年限没法可靠估计，所以不摊销；但为了防止账面价值虚高，准则要求每期都做减值测试，用"随时检查"代替"按计划摊销"。</w:t>
      </w:r>
    </w:p>
    <w:p>
      <w:r>
        <w:rPr>
          <w:sz w:val="24"/>
        </w:rPr>
      </w:r>
    </w:p>
    <w:p>
      <w:r>
        <w:rPr>
          <w:b/>
          <w:sz w:val="24"/>
        </w:rPr>
        <w:t>八、睡前1分钟回顾</w:t>
      </w:r>
    </w:p>
    <w:p>
      <w:r>
        <w:rPr>
          <w:sz w:val="24"/>
        </w:rPr>
      </w:r>
    </w:p>
    <w:p>
      <w:r>
        <w:rPr>
          <w:sz w:val="24"/>
        </w:rPr>
        <w:t>1. 无形资产成本只包含"让它能用起来"的必要支出。</w:t>
      </w:r>
    </w:p>
    <w:p>
      <w:r>
        <w:rPr>
          <w:sz w:val="24"/>
        </w:rPr>
        <w:t>2. 研究阶段费用化，是因为经济利益能否流入还不确定。</w:t>
      </w:r>
    </w:p>
    <w:p>
      <w:r>
        <w:rPr>
          <w:sz w:val="24"/>
        </w:rPr>
        <w:t>3. 开发阶段能资本化，是因为方向已经明确、条件已经满足。</w:t>
      </w:r>
    </w:p>
    <w:p>
      <w:r>
        <w:rPr>
          <w:sz w:val="24"/>
        </w:rPr>
        <w:t>4. 直线法摊销的前提是经济利益消耗均匀。</w:t>
      </w:r>
    </w:p>
    <w:p>
      <w:r>
        <w:rPr>
          <w:sz w:val="24"/>
        </w:rPr>
        <w:t>5. 使用寿命不确定的不摊销，但要用年年减值测试来兜底。</w:t>
      </w:r>
    </w:p>
    <w:p>
      <w:r>
        <w:rPr>
          <w:sz w:val="24"/>
        </w:rPr>
      </w:r>
    </w:p>
    <w:p>
      <w:r>
        <w:rPr>
          <w:sz w:val="24"/>
        </w:rPr>
        <w:t>已选标题：中级会计其实很水，无形资产这样记</w:t>
      </w:r>
    </w:p>
    <w:p>
      <w:r>
        <w:rPr>
          <w:sz w:val="24"/>
        </w:rPr>
      </w:r>
    </w:p>
    <w:p>
      <w:r>
        <w:rPr>
          <w:sz w:val="24"/>
        </w:rPr>
        <w:t>【账号⑧-新手保底版】</w:t>
      </w:r>
    </w:p>
    <w:p>
      <w:r>
        <w:rPr>
          <w:sz w:val="24"/>
        </w:rPr>
      </w:r>
    </w:p>
    <w:p>
      <w:r>
        <w:rPr>
          <w:b/>
          <w:sz w:val="24"/>
        </w:rPr>
        <w:t>一、这一章在讲什么</w:t>
      </w:r>
    </w:p>
    <w:p>
      <w:r>
        <w:rPr>
          <w:sz w:val="24"/>
        </w:rPr>
      </w:r>
    </w:p>
    <w:p>
      <w:r>
        <w:rPr>
          <w:sz w:val="24"/>
        </w:rPr>
        <w:t>别被"无形资产"这个名字吓到，跟着甲公司研发专利的例子走一遍，你会发现规则说白了就几件事。</w:t>
      </w:r>
    </w:p>
    <w:p>
      <w:r>
        <w:rPr>
          <w:sz w:val="24"/>
        </w:rPr>
      </w:r>
    </w:p>
    <w:p>
      <w:r>
        <w:rPr>
          <w:b/>
          <w:sz w:val="24"/>
        </w:rPr>
        <w:t>二、什么是无形资产</w:t>
      </w:r>
    </w:p>
    <w:p>
      <w:r>
        <w:rPr>
          <w:sz w:val="24"/>
        </w:rPr>
      </w:r>
    </w:p>
    <w:p>
      <w:r>
        <w:rPr>
          <w:sz w:val="24"/>
        </w:rPr>
        <w:t>看不见摸不着，但能给企业带来钱的资产，比如专利、商标、土地使用权。</w:t>
      </w:r>
    </w:p>
    <w:p>
      <w:r>
        <w:rPr>
          <w:sz w:val="24"/>
        </w:rPr>
      </w:r>
    </w:p>
    <w:p>
      <w:r>
        <w:rPr>
          <w:sz w:val="24"/>
        </w:rPr>
        <w:t>案例背景：甲公司自主研发一项专利技术</w:t>
      </w:r>
    </w:p>
    <w:p>
      <w:r>
        <w:rPr>
          <w:sz w:val="24"/>
        </w:rPr>
      </w:r>
    </w:p>
    <w:p>
      <w:r>
        <w:rPr>
          <w:sz w:val="24"/>
        </w:rPr>
        <w:t>甲公司自主研发一项专利技术。研究阶段发生支出80万元，性质上无法确定能否形成无形资产，全部计入研发支出——费用化支出，期末结转管理费用。</w:t>
      </w:r>
    </w:p>
    <w:p>
      <w:r>
        <w:rPr>
          <w:sz w:val="24"/>
        </w:rPr>
      </w:r>
    </w:p>
    <w:p>
      <w:r>
        <w:rPr>
          <w:sz w:val="24"/>
        </w:rPr>
        <w:t>进入开发阶段后，一共发生支出200万元：其中50万元发生在满足资本化条件之前，费用化处理；150万元发生在满足资本化条件之后，同时满足技术可行、有意图完成、能带来经济利益等条件，资本化处理，计入研发支出——资本化支出。</w:t>
      </w:r>
    </w:p>
    <w:p>
      <w:r>
        <w:rPr>
          <w:sz w:val="24"/>
        </w:rPr>
      </w:r>
    </w:p>
    <w:p>
      <w:r>
        <w:rPr>
          <w:sz w:val="24"/>
        </w:rPr>
        <w:t>该专利技术开发完成，达到预定用途，形成无形资产，将资本化的150万元结转为无形资产。假设该专利预计使用年限10年，预计净残值为零，按直线法摊销，年摊销额＝150÷10＝15万元。</w:t>
      </w:r>
    </w:p>
    <w:p>
      <w:r>
        <w:rPr>
          <w:sz w:val="24"/>
        </w:rPr>
      </w:r>
    </w:p>
    <w:p>
      <w:r>
        <w:rPr>
          <w:sz w:val="24"/>
        </w:rPr>
        <w:t>该专利技术使用1年后，账面价值＝150－15＝135万元。年末进行减值测试，发现可收回金额降至100万元，确认减值损失＝135－100＝35万元。</w:t>
      </w:r>
    </w:p>
    <w:p>
      <w:r>
        <w:rPr>
          <w:sz w:val="24"/>
        </w:rPr>
      </w:r>
    </w:p>
    <w:p>
      <w:r>
        <w:rPr>
          <w:sz w:val="24"/>
        </w:rPr>
        <w:t>以下各账号，分别从这个案例出发，把无形资产的初始计量、研究开发费用处理、后续摊销与减值——全章内容讲一遍。</w:t>
      </w:r>
    </w:p>
    <w:p>
      <w:r>
        <w:rPr>
          <w:sz w:val="24"/>
        </w:rPr>
      </w:r>
    </w:p>
    <w:p>
      <w:r>
        <w:rPr>
          <w:b/>
          <w:sz w:val="24"/>
        </w:rPr>
        <w:t>三、第一件事：买来的东西怎么算成本</w:t>
      </w:r>
    </w:p>
    <w:p>
      <w:r>
        <w:rPr>
          <w:sz w:val="24"/>
        </w:rPr>
      </w:r>
    </w:p>
    <w:p>
      <w:r>
        <w:rPr>
          <w:sz w:val="24"/>
        </w:rPr>
        <w:t>花的钱+交的税+让它能用起来花的调试费，这些都算成本；打广告的钱不算，直接算费用。</w:t>
      </w:r>
    </w:p>
    <w:p>
      <w:r>
        <w:rPr>
          <w:sz w:val="24"/>
        </w:rPr>
      </w:r>
    </w:p>
    <w:p>
      <w:r>
        <w:rPr>
          <w:b/>
          <w:sz w:val="24"/>
        </w:rPr>
        <w:t>四、第二件事：自己研发的钱，分两段算</w:t>
      </w:r>
    </w:p>
    <w:p>
      <w:r>
        <w:rPr>
          <w:sz w:val="24"/>
        </w:rPr>
      </w:r>
    </w:p>
    <w:p>
      <w:r>
        <w:rPr>
          <w:sz w:val="24"/>
        </w:rPr>
        <w:t>前面还不知道能不能做成的阶段（研究阶段），花的钱直接算费用：</w:t>
      </w:r>
    </w:p>
    <w:p>
      <w:r>
        <w:rPr>
          <w:sz w:val="24"/>
        </w:rPr>
      </w:r>
    </w:p>
    <w:p>
      <w:r>
        <w:rPr>
          <w:sz w:val="24"/>
        </w:rPr>
        <w:t>借：研发支出——费用化支出　　800 000</w:t>
      </w:r>
    </w:p>
    <w:p>
      <w:r>
        <w:rPr>
          <w:sz w:val="24"/>
        </w:rPr>
        <w:t xml:space="preserve">　贷：原材料/银行存款/应付职工薪酬等　　800 000</w:t>
      </w:r>
    </w:p>
    <w:p>
      <w:r>
        <w:rPr>
          <w:sz w:val="24"/>
        </w:rPr>
      </w:r>
    </w:p>
    <w:p>
      <w:r>
        <w:rPr>
          <w:sz w:val="24"/>
        </w:rPr>
        <w:t>后面已经比较确定能做成了（开发阶段达标之后），花的钱可以算资产：</w:t>
      </w:r>
    </w:p>
    <w:p>
      <w:r>
        <w:rPr>
          <w:sz w:val="24"/>
        </w:rPr>
      </w:r>
    </w:p>
    <w:p>
      <w:r>
        <w:rPr>
          <w:sz w:val="24"/>
        </w:rPr>
        <w:t>借：研发支出——资本化支出　　1 500 000</w:t>
      </w:r>
    </w:p>
    <w:p>
      <w:r>
        <w:rPr>
          <w:sz w:val="24"/>
        </w:rPr>
        <w:t xml:space="preserve">　贷：原材料/银行存款/应付职工薪酬等　　1 500 000</w:t>
      </w:r>
    </w:p>
    <w:p>
      <w:r>
        <w:rPr>
          <w:sz w:val="24"/>
        </w:rPr>
      </w:r>
    </w:p>
    <w:p>
      <w:r>
        <w:rPr>
          <w:sz w:val="24"/>
        </w:rPr>
        <w:t>做出来了，转成无形资产：</w:t>
      </w:r>
    </w:p>
    <w:p>
      <w:r>
        <w:rPr>
          <w:sz w:val="24"/>
        </w:rPr>
      </w:r>
    </w:p>
    <w:p>
      <w:r>
        <w:rPr>
          <w:sz w:val="24"/>
        </w:rPr>
        <w:t>借：无形资产　　1 500 000</w:t>
      </w:r>
    </w:p>
    <w:p>
      <w:r>
        <w:rPr>
          <w:sz w:val="24"/>
        </w:rPr>
        <w:t xml:space="preserve">　贷：研发支出——资本化支出　　1 500 000</w:t>
      </w:r>
    </w:p>
    <w:p>
      <w:r>
        <w:rPr>
          <w:sz w:val="24"/>
        </w:rPr>
      </w:r>
    </w:p>
    <w:p>
      <w:r>
        <w:rPr>
          <w:b/>
          <w:sz w:val="24"/>
        </w:rPr>
        <w:t>五、第三件事：用几年摊几年</w:t>
      </w:r>
    </w:p>
    <w:p>
      <w:r>
        <w:rPr>
          <w:sz w:val="24"/>
        </w:rPr>
      </w:r>
    </w:p>
    <w:p>
      <w:r>
        <w:rPr>
          <w:sz w:val="24"/>
        </w:rPr>
        <w:t>这项专利能用10年，一年摊15万：</w:t>
      </w:r>
    </w:p>
    <w:p>
      <w:r>
        <w:rPr>
          <w:sz w:val="24"/>
        </w:rPr>
      </w:r>
    </w:p>
    <w:p>
      <w:r>
        <w:rPr>
          <w:sz w:val="24"/>
        </w:rPr>
        <w:t>借：管理费用　　150 000</w:t>
      </w:r>
    </w:p>
    <w:p>
      <w:r>
        <w:rPr>
          <w:sz w:val="24"/>
        </w:rPr>
        <w:t xml:space="preserve">　贷：累计摊销　　150 000</w:t>
      </w:r>
    </w:p>
    <w:p>
      <w:r>
        <w:rPr>
          <w:sz w:val="24"/>
        </w:rPr>
      </w:r>
    </w:p>
    <w:p>
      <w:r>
        <w:rPr>
          <w:b/>
          <w:sz w:val="24"/>
        </w:rPr>
        <w:t>六、第四件事：定期看看有没有跌价</w:t>
      </w:r>
    </w:p>
    <w:p>
      <w:r>
        <w:rPr>
          <w:sz w:val="24"/>
        </w:rPr>
      </w:r>
    </w:p>
    <w:p>
      <w:r>
        <w:rPr>
          <w:sz w:val="24"/>
        </w:rPr>
        <w:t>用了1年，账面还剩135万，一测发现只值100万了，要把这35万确认成减值损失：</w:t>
      </w:r>
    </w:p>
    <w:p>
      <w:r>
        <w:rPr>
          <w:sz w:val="24"/>
        </w:rPr>
      </w:r>
    </w:p>
    <w:p>
      <w:r>
        <w:rPr>
          <w:sz w:val="24"/>
        </w:rPr>
        <w:t>借：资产减值损失　　350 000</w:t>
      </w:r>
    </w:p>
    <w:p>
      <w:r>
        <w:rPr>
          <w:sz w:val="24"/>
        </w:rPr>
        <w:t xml:space="preserve">　贷：无形资产减值准备　　350 000</w:t>
      </w:r>
    </w:p>
    <w:p>
      <w:r>
        <w:rPr>
          <w:sz w:val="24"/>
        </w:rPr>
      </w:r>
    </w:p>
    <w:p>
      <w:r>
        <w:rPr>
          <w:b/>
          <w:sz w:val="24"/>
        </w:rPr>
        <w:t>七、第五件事：有些无形资产不用摊，但要经常测</w:t>
      </w:r>
    </w:p>
    <w:p>
      <w:r>
        <w:rPr>
          <w:sz w:val="24"/>
        </w:rPr>
      </w:r>
    </w:p>
    <w:p>
      <w:r>
        <w:rPr>
          <w:sz w:val="24"/>
        </w:rPr>
        <w:t>如果说不清这项无形资产能用多少年，那就不摊销，但每年都要检查一下有没有减值，不能不管不问。</w:t>
      </w:r>
    </w:p>
    <w:p>
      <w:r>
        <w:rPr>
          <w:sz w:val="24"/>
        </w:rPr>
      </w:r>
    </w:p>
    <w:p>
      <w:r>
        <w:rPr>
          <w:b/>
          <w:sz w:val="24"/>
        </w:rPr>
        <w:t>八、睡前1分钟回顾</w:t>
      </w:r>
    </w:p>
    <w:p>
      <w:r>
        <w:rPr>
          <w:sz w:val="24"/>
        </w:rPr>
      </w:r>
    </w:p>
    <w:p>
      <w:r>
        <w:rPr>
          <w:sz w:val="24"/>
        </w:rPr>
        <w:t>1. 买来的无形资产，成本＝花的钱+税+调试费，广告费不算。</w:t>
      </w:r>
    </w:p>
    <w:p>
      <w:r>
        <w:rPr>
          <w:sz w:val="24"/>
        </w:rPr>
        <w:t>2. 自己研发的钱，没谱的阶段算费用，靠谱的阶段算资产。</w:t>
      </w:r>
    </w:p>
    <w:p>
      <w:r>
        <w:rPr>
          <w:sz w:val="24"/>
        </w:rPr>
        <w:t>3. 用几年摊几年，直线法最简单常用。</w:t>
      </w:r>
    </w:p>
    <w:p>
      <w:r>
        <w:rPr>
          <w:sz w:val="24"/>
        </w:rPr>
        <w:t>4. 定期要看有没有减值，跌了要确认损失。</w:t>
      </w:r>
    </w:p>
    <w:p>
      <w:r>
        <w:rPr>
          <w:sz w:val="24"/>
        </w:rPr>
        <w:t>5. 说不清能用多少年的无形资产不摊销，但要年年测减值。</w:t>
      </w:r>
    </w:p>
    <w:p>
      <w:r>
        <w:rPr>
          <w:sz w:val="24"/>
        </w:rPr>
      </w:r>
    </w:p>
    <w:p>
      <w:r>
        <w:rPr>
          <w:sz w:val="24"/>
        </w:rPr>
        <w:t>已选标题：一张图讲清楚无形资产全流程</w:t>
      </w:r>
    </w:p>
    <w:p>
      <w:r>
        <w:rPr>
          <w:sz w:val="24"/>
        </w:rPr>
      </w:r>
    </w:p>
    <w:p>
      <w:r>
        <w:rPr>
          <w:sz w:val="24"/>
        </w:rPr>
        <w:t>【账号⑨-图解版】</w:t>
      </w:r>
    </w:p>
    <w:p>
      <w:r>
        <w:rPr>
          <w:sz w:val="24"/>
        </w:rPr>
      </w:r>
    </w:p>
    <w:p>
      <w:r>
        <w:rPr>
          <w:b/>
          <w:sz w:val="24"/>
        </w:rPr>
        <w:t>一、这一章在讲什么</w:t>
      </w:r>
    </w:p>
    <w:p>
      <w:r>
        <w:rPr>
          <w:sz w:val="24"/>
        </w:rPr>
      </w:r>
    </w:p>
    <w:p>
      <w:r>
        <w:rPr>
          <w:sz w:val="24"/>
        </w:rPr>
        <w:t>用甲公司专利研发的案例，画一条流程线，把无形资产整章串起来。</w:t>
      </w:r>
    </w:p>
    <w:p>
      <w:r>
        <w:rPr>
          <w:sz w:val="24"/>
        </w:rPr>
      </w:r>
    </w:p>
    <w:p>
      <w:r>
        <w:rPr>
          <w:b/>
          <w:sz w:val="24"/>
        </w:rPr>
        <w:t>二、什么是无形资产</w:t>
      </w:r>
    </w:p>
    <w:p>
      <w:r>
        <w:rPr>
          <w:sz w:val="24"/>
        </w:rPr>
      </w:r>
    </w:p>
    <w:p>
      <w:r>
        <w:rPr>
          <w:sz w:val="24"/>
        </w:rPr>
        <w:t>企业拥有或控制的没有实物形态的可辨认非货币性资产。</w:t>
      </w:r>
    </w:p>
    <w:p>
      <w:r>
        <w:rPr>
          <w:sz w:val="24"/>
        </w:rPr>
      </w:r>
    </w:p>
    <w:p>
      <w:r>
        <w:rPr>
          <w:sz w:val="24"/>
        </w:rPr>
        <w:t>案例背景：甲公司自主研发一项专利技术</w:t>
      </w:r>
    </w:p>
    <w:p>
      <w:r>
        <w:rPr>
          <w:sz w:val="24"/>
        </w:rPr>
      </w:r>
    </w:p>
    <w:p>
      <w:r>
        <w:rPr>
          <w:sz w:val="24"/>
        </w:rPr>
        <w:t>甲公司自主研发一项专利技术。研究阶段发生支出80万元，性质上无法确定能否形成无形资产，全部计入研发支出——费用化支出，期末结转管理费用。</w:t>
      </w:r>
    </w:p>
    <w:p>
      <w:r>
        <w:rPr>
          <w:sz w:val="24"/>
        </w:rPr>
      </w:r>
    </w:p>
    <w:p>
      <w:r>
        <w:rPr>
          <w:sz w:val="24"/>
        </w:rPr>
        <w:t>进入开发阶段后，一共发生支出200万元：其中50万元发生在满足资本化条件之前，费用化处理；150万元发生在满足资本化条件之后，同时满足技术可行、有意图完成、能带来经济利益等条件，资本化处理，计入研发支出——资本化支出。</w:t>
      </w:r>
    </w:p>
    <w:p>
      <w:r>
        <w:rPr>
          <w:sz w:val="24"/>
        </w:rPr>
      </w:r>
    </w:p>
    <w:p>
      <w:r>
        <w:rPr>
          <w:sz w:val="24"/>
        </w:rPr>
        <w:t>该专利技术开发完成，达到预定用途，形成无形资产，将资本化的150万元结转为无形资产。假设该专利预计使用年限10年，预计净残值为零，按直线法摊销，年摊销额＝150÷10＝15万元。</w:t>
      </w:r>
    </w:p>
    <w:p>
      <w:r>
        <w:rPr>
          <w:sz w:val="24"/>
        </w:rPr>
      </w:r>
    </w:p>
    <w:p>
      <w:r>
        <w:rPr>
          <w:sz w:val="24"/>
        </w:rPr>
        <w:t>该专利技术使用1年后，账面价值＝150－15＝135万元。年末进行减值测试，发现可收回金额降至100万元，确认减值损失＝135－100＝35万元。</w:t>
      </w:r>
    </w:p>
    <w:p>
      <w:r>
        <w:rPr>
          <w:sz w:val="24"/>
        </w:rPr>
      </w:r>
    </w:p>
    <w:p>
      <w:r>
        <w:rPr>
          <w:sz w:val="24"/>
        </w:rPr>
        <w:t>以下各账号，分别从这个案例出发，把无形资产的初始计量、研究开发费用处理、后续摊销与减值——全章内容讲一遍。</w:t>
      </w:r>
    </w:p>
    <w:p>
      <w:r>
        <w:rPr>
          <w:sz w:val="24"/>
        </w:rPr>
      </w:r>
    </w:p>
    <w:p>
      <w:r>
        <w:rPr>
          <w:b/>
          <w:sz w:val="24"/>
        </w:rPr>
        <w:t>三、图解第一格：外购初始计量</w:t>
      </w:r>
    </w:p>
    <w:p>
      <w:r>
        <w:rPr>
          <w:sz w:val="24"/>
        </w:rPr>
      </w:r>
    </w:p>
    <w:p>
      <w:r>
        <w:rPr>
          <w:sz w:val="24"/>
        </w:rPr>
        <w:t>价款+税费+必要支出→入成本；广告费、预定用途后支出→费用化。</w:t>
      </w:r>
    </w:p>
    <w:p>
      <w:r>
        <w:rPr>
          <w:sz w:val="24"/>
        </w:rPr>
      </w:r>
    </w:p>
    <w:p>
      <w:r>
        <w:rPr>
          <w:b/>
          <w:sz w:val="24"/>
        </w:rPr>
        <w:t>四、图解第二格：研究阶段</w:t>
      </w:r>
    </w:p>
    <w:p>
      <w:r>
        <w:rPr>
          <w:sz w:val="24"/>
        </w:rPr>
      </w:r>
    </w:p>
    <w:p>
      <w:r>
        <w:rPr>
          <w:sz w:val="24"/>
        </w:rPr>
        <w:t>80万元支出→全部费用化→期末转管理费用。</w:t>
      </w:r>
    </w:p>
    <w:p>
      <w:r>
        <w:rPr>
          <w:sz w:val="24"/>
        </w:rPr>
      </w:r>
    </w:p>
    <w:p>
      <w:r>
        <w:rPr>
          <w:b/>
          <w:sz w:val="24"/>
        </w:rPr>
        <w:t>五、图解第三格：开发阶段</w:t>
      </w:r>
    </w:p>
    <w:p>
      <w:r>
        <w:rPr>
          <w:sz w:val="24"/>
        </w:rPr>
      </w:r>
    </w:p>
    <w:p>
      <w:r>
        <w:rPr>
          <w:sz w:val="24"/>
        </w:rPr>
        <w:t>200万元支出→50万元（不达标）费用化+150万元（达标）资本化→达到预定用途→转入无形资产（150万元）。</w:t>
      </w:r>
    </w:p>
    <w:p>
      <w:r>
        <w:rPr>
          <w:sz w:val="24"/>
        </w:rPr>
      </w:r>
    </w:p>
    <w:p>
      <w:r>
        <w:rPr>
          <w:b/>
          <w:sz w:val="24"/>
        </w:rPr>
        <w:t>六、图解第四格：后续摊销</w:t>
      </w:r>
    </w:p>
    <w:p>
      <w:r>
        <w:rPr>
          <w:sz w:val="24"/>
        </w:rPr>
      </w:r>
    </w:p>
    <w:p>
      <w:r>
        <w:rPr>
          <w:sz w:val="24"/>
        </w:rPr>
        <w:t>成本150万÷年限10年＝年摊销15万→借管理费用，贷累计摊销。</w:t>
      </w:r>
    </w:p>
    <w:p>
      <w:r>
        <w:rPr>
          <w:sz w:val="24"/>
        </w:rPr>
      </w:r>
    </w:p>
    <w:p>
      <w:r>
        <w:rPr>
          <w:b/>
          <w:sz w:val="24"/>
        </w:rPr>
        <w:t>七、图解第五格：后续减值</w:t>
      </w:r>
    </w:p>
    <w:p>
      <w:r>
        <w:rPr>
          <w:sz w:val="24"/>
        </w:rPr>
      </w:r>
    </w:p>
    <w:p>
      <w:r>
        <w:rPr>
          <w:sz w:val="24"/>
        </w:rPr>
        <w:t>账面135万＞可收回金额100万→确认减值损失35万→借资产减值损失，贷无形资产减值准备。</w:t>
      </w:r>
    </w:p>
    <w:p>
      <w:r>
        <w:rPr>
          <w:sz w:val="24"/>
        </w:rPr>
      </w:r>
    </w:p>
    <w:p>
      <w:r>
        <w:rPr>
          <w:b/>
          <w:sz w:val="24"/>
        </w:rPr>
        <w:t>八、图解总结</w:t>
      </w:r>
    </w:p>
    <w:p>
      <w:r>
        <w:rPr>
          <w:sz w:val="24"/>
        </w:rPr>
      </w:r>
    </w:p>
    <w:p>
      <w:r>
        <w:rPr>
          <w:sz w:val="24"/>
        </w:rPr>
        <w:t>初始计量→研究费用化→开发资本化→摊销→减值，五个节点连成一条线，无形资产整章脉络一目了然。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