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已选标题：揭秘无形资产为什么这么记账</w:t>
      </w:r>
    </w:p>
    <w:p>
      <w:r>
        <w:rPr>
          <w:sz w:val="24"/>
        </w:rPr>
      </w:r>
    </w:p>
    <w:p>
      <w:r>
        <w:rPr>
          <w:sz w:val="24"/>
        </w:rPr>
        <w:t>【账号⑦-揭秘底层逻辑版】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乙公司买商标、做App的案例背后，藏着无形资产整章的底层逻辑，这一篇讲清楚"为什么这么处理"。</w:t>
      </w:r>
    </w:p>
    <w:p>
      <w:r>
        <w:rPr>
          <w:sz w:val="24"/>
        </w:rPr>
      </w:r>
    </w:p>
    <w:p>
      <w:r>
        <w:rPr>
          <w:b/>
          <w:sz w:val="24"/>
        </w:rPr>
        <w:t>二、什么是无形资产</w:t>
      </w:r>
    </w:p>
    <w:p>
      <w:r>
        <w:rPr>
          <w:sz w:val="24"/>
        </w:rPr>
      </w:r>
    </w:p>
    <w:p>
      <w:r>
        <w:rPr>
          <w:sz w:val="24"/>
        </w:rPr>
        <w:t>企业拥有或控制的没有实物形态的可辨认非货币性资产。</w:t>
      </w:r>
    </w:p>
    <w:p>
      <w:r>
        <w:rPr>
          <w:sz w:val="24"/>
        </w:rPr>
      </w:r>
    </w:p>
    <w:p>
      <w:r>
        <w:rPr>
          <w:sz w:val="24"/>
        </w:rPr>
        <w:t>案例背景：乙公司买商标、做研发这两件事</w:t>
      </w:r>
    </w:p>
    <w:p>
      <w:r>
        <w:rPr>
          <w:sz w:val="24"/>
        </w:rPr>
      </w:r>
    </w:p>
    <w:p>
      <w:r>
        <w:rPr>
          <w:sz w:val="24"/>
        </w:rPr>
        <w:t>乙公司为了推广一款新产品，从另一家企业外购了一个商标权，谈好价款90万元，另外发生相关税费6万元，为了让这个商标权顺利投入使用，还支付专业服务费和测试费用4万元，这三项加起来，商标权的入账成本＝90＋6＋4＝100万元。乙公司同时为这个新产品做了一轮20万元的广告宣传，这笔广告费不算进商标权成本，直接计入当期损益。</w:t>
      </w:r>
    </w:p>
    <w:p>
      <w:r>
        <w:rPr>
          <w:sz w:val="24"/>
        </w:rPr>
      </w:r>
    </w:p>
    <w:p>
      <w:r>
        <w:rPr>
          <w:sz w:val="24"/>
        </w:rPr>
        <w:t>与此同时，乙公司自己的技术团队在开发一款办公类App。研究阶段（还没确定能不能做出来）发生支出60万元，全部费用化。进入开发阶段以后，一共发生支出180万元，其中72万元发生在满足资本化条件之前，费用化处理；108万元发生在满足资本化条件之后，资本化处理。这款App做完上线（达到预定用途），108万元资本化支出转入无形资产。</w:t>
      </w:r>
    </w:p>
    <w:p>
      <w:r>
        <w:rPr>
          <w:sz w:val="24"/>
        </w:rPr>
      </w:r>
    </w:p>
    <w:p>
      <w:r>
        <w:rPr>
          <w:sz w:val="24"/>
        </w:rPr>
        <w:t>假设这项App专利权预计能用9年，没有残值，按直线法摊销，每年摊销＝108÷9＝12万元。用了1年之后，账面价值＝108－12＝96万元，年末做减值测试，发现这款App能带来的未来收益降低了，可收回金额只有70万元，确认减值损失＝96－70＝26万元。</w:t>
      </w:r>
    </w:p>
    <w:p>
      <w:r>
        <w:rPr>
          <w:sz w:val="24"/>
        </w:rPr>
      </w:r>
    </w:p>
    <w:p>
      <w:r>
        <w:rPr>
          <w:sz w:val="24"/>
        </w:rPr>
        <w:t>以下各账号，分别从这两个案例出发，把无形资产的初始计量、研究开发费用处理、后续摊销与减值，用大白话讲一遍。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三、底层逻辑一：为什么广告费不算商标成本</w:t>
      </w:r>
    </w:p>
    <w:p>
      <w:r>
        <w:rPr>
          <w:sz w:val="24"/>
        </w:rPr>
      </w:r>
    </w:p>
    <w:p>
      <w:r>
        <w:rPr>
          <w:sz w:val="24"/>
        </w:rPr>
        <w:t>无形资产的成本只应该包含"让它能用起来"必须花的钱，广告费是为了促进销售，跟商标本身能不能使用无关，所以要费用化。</w:t>
      </w:r>
    </w:p>
    <w:p>
      <w:r>
        <w:rPr>
          <w:sz w:val="24"/>
        </w:rPr>
      </w:r>
    </w:p>
    <w:p>
      <w:r>
        <w:rPr>
          <w:b/>
          <w:sz w:val="24"/>
        </w:rPr>
        <w:t>四、底层逻辑二：为什么App研究阶段必须费用化</w:t>
      </w:r>
    </w:p>
    <w:p>
      <w:r>
        <w:rPr>
          <w:sz w:val="24"/>
        </w:rPr>
      </w:r>
    </w:p>
    <w:p>
      <w:r>
        <w:rPr>
          <w:sz w:val="24"/>
        </w:rPr>
        <w:t>研究阶段还处于探索期，乙公司自己也不确定这个App能不能做出来、能不能赚钱，不满足"经济利益很可能流入"这个资产确认条件，所以只能算费用。</w:t>
      </w:r>
    </w:p>
    <w:p>
      <w:r>
        <w:rPr>
          <w:sz w:val="24"/>
        </w:rPr>
      </w:r>
    </w:p>
    <w:p>
      <w:r>
        <w:rPr>
          <w:b/>
          <w:sz w:val="24"/>
        </w:rPr>
        <w:t>五、底层逻辑三：为什么开发阶段能资本化</w:t>
      </w:r>
    </w:p>
    <w:p>
      <w:r>
        <w:rPr>
          <w:sz w:val="24"/>
        </w:rPr>
      </w:r>
    </w:p>
    <w:p>
      <w:r>
        <w:rPr>
          <w:sz w:val="24"/>
        </w:rPr>
        <w:t>开发阶段方向已经比较明确，一旦同时具备技术可行、有意图和能力完成、能带来经济利益等条件，说明这笔投入大概率能换来收益，符合资产定义，可以资本化。</w:t>
      </w:r>
    </w:p>
    <w:p>
      <w:r>
        <w:rPr>
          <w:sz w:val="24"/>
        </w:rPr>
      </w:r>
    </w:p>
    <w:p>
      <w:r>
        <w:rPr>
          <w:b/>
          <w:sz w:val="24"/>
        </w:rPr>
        <w:t>六、底层逻辑四：为什么按直线法摊销</w:t>
      </w:r>
    </w:p>
    <w:p>
      <w:r>
        <w:rPr>
          <w:sz w:val="24"/>
        </w:rPr>
      </w:r>
    </w:p>
    <w:p>
      <w:r>
        <w:rPr>
          <w:sz w:val="24"/>
        </w:rPr>
        <w:t>直线法假设App带来的收益在使用年限里比较均匀，没有更合适的方法（比如按下载量摊销）时，用最简单稳妥的直线法。</w:t>
      </w:r>
    </w:p>
    <w:p>
      <w:r>
        <w:rPr>
          <w:sz w:val="24"/>
        </w:rPr>
      </w:r>
    </w:p>
    <w:p>
      <w:r>
        <w:rPr>
          <w:b/>
          <w:sz w:val="24"/>
        </w:rPr>
        <w:t>七、底层逻辑五：为什么要定期做减值测试</w:t>
      </w:r>
    </w:p>
    <w:p>
      <w:r>
        <w:rPr>
          <w:sz w:val="24"/>
        </w:rPr>
      </w:r>
    </w:p>
    <w:p>
      <w:r>
        <w:rPr>
          <w:sz w:val="24"/>
        </w:rPr>
        <w:t>账面价值反映的是历史成本分摊后的结果，不代表市场实际价值。乙公司的App用了1年后收益预期下滑，可收回金额已经低于账面价值，必须及时把这部分"虚高"的账面价值调下来，这就是减值测试的意义。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无形资产成本只包含"让它能用起来"的必要支出。</w:t>
      </w:r>
    </w:p>
    <w:p>
      <w:r>
        <w:rPr>
          <w:sz w:val="24"/>
        </w:rPr>
        <w:t>2. 研究阶段费用化，是因为经济利益能否流入还不确定。</w:t>
      </w:r>
    </w:p>
    <w:p>
      <w:r>
        <w:rPr>
          <w:sz w:val="24"/>
        </w:rPr>
        <w:t>3. 开发阶段能资本化，是因为条件已经比较明确。</w:t>
      </w:r>
    </w:p>
    <w:p>
      <w:r>
        <w:rPr>
          <w:sz w:val="24"/>
        </w:rPr>
        <w:t>4. 直线法摊销的前提是收益消耗比较均匀。</w:t>
      </w:r>
    </w:p>
    <w:p>
      <w:r>
        <w:rPr>
          <w:sz w:val="24"/>
        </w:rPr>
        <w:t>5. 定期减值测试，是为了不让账面价值虚高。</w:t>
      </w:r>
    </w:p>
    <w:p>
      <w:r>
        <w:rPr>
          <w:sz w:val="24"/>
        </w:rPr>
      </w:r>
    </w:p>
    <w:p>
      <w:r>
        <w:rPr>
          <w:sz w:val="24"/>
        </w:rPr>
        <w:t>已选标题：商标App两案例，无形资产真不难</w:t>
      </w:r>
    </w:p>
    <w:p>
      <w:r>
        <w:rPr>
          <w:sz w:val="24"/>
        </w:rPr>
      </w:r>
    </w:p>
    <w:p>
      <w:r>
        <w:rPr>
          <w:sz w:val="24"/>
        </w:rPr>
        <w:t>【账号⑧-新手保底版】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别被"无形资产"吓到，跟着乙公司买商标、做App的例子走一遍，规则说白了就几件事。</w:t>
      </w:r>
    </w:p>
    <w:p>
      <w:r>
        <w:rPr>
          <w:sz w:val="24"/>
        </w:rPr>
      </w:r>
    </w:p>
    <w:p>
      <w:r>
        <w:rPr>
          <w:b/>
          <w:sz w:val="24"/>
        </w:rPr>
        <w:t>二、什么是无形资产</w:t>
      </w:r>
    </w:p>
    <w:p>
      <w:r>
        <w:rPr>
          <w:sz w:val="24"/>
        </w:rPr>
      </w:r>
    </w:p>
    <w:p>
      <w:r>
        <w:rPr>
          <w:sz w:val="24"/>
        </w:rPr>
        <w:t>看不见摸不着，但能帮企业赚钱的资产，比如商标权、App对应的技术。</w:t>
      </w:r>
    </w:p>
    <w:p>
      <w:r>
        <w:rPr>
          <w:sz w:val="24"/>
        </w:rPr>
      </w:r>
    </w:p>
    <w:p>
      <w:r>
        <w:rPr>
          <w:sz w:val="24"/>
        </w:rPr>
        <w:t>案例背景：乙公司买商标、做研发这两件事</w:t>
      </w:r>
    </w:p>
    <w:p>
      <w:r>
        <w:rPr>
          <w:sz w:val="24"/>
        </w:rPr>
      </w:r>
    </w:p>
    <w:p>
      <w:r>
        <w:rPr>
          <w:sz w:val="24"/>
        </w:rPr>
        <w:t>乙公司为了推广一款新产品，从另一家企业外购了一个商标权，谈好价款90万元，另外发生相关税费6万元，为了让这个商标权顺利投入使用，还支付专业服务费和测试费用4万元，这三项加起来，商标权的入账成本＝90＋6＋4＝100万元。乙公司同时为这个新产品做了一轮20万元的广告宣传，这笔广告费不算进商标权成本，直接计入当期损益。</w:t>
      </w:r>
    </w:p>
    <w:p>
      <w:r>
        <w:rPr>
          <w:sz w:val="24"/>
        </w:rPr>
      </w:r>
    </w:p>
    <w:p>
      <w:r>
        <w:rPr>
          <w:sz w:val="24"/>
        </w:rPr>
        <w:t>与此同时，乙公司自己的技术团队在开发一款办公类App。研究阶段（还没确定能不能做出来）发生支出60万元，全部费用化。进入开发阶段以后，一共发生支出180万元，其中72万元发生在满足资本化条件之前，费用化处理；108万元发生在满足资本化条件之后，资本化处理。这款App做完上线（达到预定用途），108万元资本化支出转入无形资产。</w:t>
      </w:r>
    </w:p>
    <w:p>
      <w:r>
        <w:rPr>
          <w:sz w:val="24"/>
        </w:rPr>
      </w:r>
    </w:p>
    <w:p>
      <w:r>
        <w:rPr>
          <w:sz w:val="24"/>
        </w:rPr>
        <w:t>假设这项App专利权预计能用9年，没有残值，按直线法摊销，每年摊销＝108÷9＝12万元。用了1年之后，账面价值＝108－12＝96万元，年末做减值测试，发现这款App能带来的未来收益降低了，可收回金额只有70万元，确认减值损失＝96－70＝26万元。</w:t>
      </w:r>
    </w:p>
    <w:p>
      <w:r>
        <w:rPr>
          <w:sz w:val="24"/>
        </w:rPr>
      </w:r>
    </w:p>
    <w:p>
      <w:r>
        <w:rPr>
          <w:sz w:val="24"/>
        </w:rPr>
        <w:t>以下各账号，分别从这两个案例出发，把无形资产的初始计量、研究开发费用处理、后续摊销与减值，用大白话讲一遍。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三、第一件事：买来的东西怎么算成本</w:t>
      </w:r>
    </w:p>
    <w:p>
      <w:r>
        <w:rPr>
          <w:sz w:val="24"/>
        </w:rPr>
      </w:r>
    </w:p>
    <w:p>
      <w:r>
        <w:rPr>
          <w:sz w:val="24"/>
        </w:rPr>
        <w:t>花的钱+交的税+调试费，这些都算成本；打广告的钱不算，直接算费用。</w:t>
      </w:r>
    </w:p>
    <w:p>
      <w:r>
        <w:rPr>
          <w:sz w:val="24"/>
        </w:rPr>
      </w:r>
    </w:p>
    <w:p>
      <w:r>
        <w:rPr>
          <w:b/>
          <w:sz w:val="24"/>
        </w:rPr>
        <w:t>四、第二件事：自己做研发的钱，分两段算</w:t>
      </w:r>
    </w:p>
    <w:p>
      <w:r>
        <w:rPr>
          <w:sz w:val="24"/>
        </w:rPr>
      </w:r>
    </w:p>
    <w:p>
      <w:r>
        <w:rPr>
          <w:sz w:val="24"/>
        </w:rPr>
        <w:t>前面还没谱的阶段（研究阶段），花的钱直接算费用：</w:t>
      </w:r>
    </w:p>
    <w:p>
      <w:r>
        <w:rPr>
          <w:sz w:val="24"/>
        </w:rPr>
      </w:r>
    </w:p>
    <w:p>
      <w:r>
        <w:rPr>
          <w:sz w:val="24"/>
        </w:rPr>
        <w:t>借：研发支出——费用化支出　　600 000</w:t>
      </w:r>
    </w:p>
    <w:p>
      <w:r>
        <w:rPr>
          <w:sz w:val="24"/>
        </w:rPr>
        <w:t xml:space="preserve">　贷：原材料/银行存款/应付职工薪酬等　　600 000</w:t>
      </w:r>
    </w:p>
    <w:p>
      <w:r>
        <w:rPr>
          <w:sz w:val="24"/>
        </w:rPr>
      </w:r>
    </w:p>
    <w:p>
      <w:r>
        <w:rPr>
          <w:sz w:val="24"/>
        </w:rPr>
        <w:t>后面比较靠谱了（开发阶段达标后），花的钱能算资产：</w:t>
      </w:r>
    </w:p>
    <w:p>
      <w:r>
        <w:rPr>
          <w:sz w:val="24"/>
        </w:rPr>
      </w:r>
    </w:p>
    <w:p>
      <w:r>
        <w:rPr>
          <w:sz w:val="24"/>
        </w:rPr>
        <w:t>借：研发支出——资本化支出　　1 080 000</w:t>
      </w:r>
    </w:p>
    <w:p>
      <w:r>
        <w:rPr>
          <w:sz w:val="24"/>
        </w:rPr>
        <w:t xml:space="preserve">　贷：原材料/银行存款/应付职工薪酬等　　1 080 000</w:t>
      </w:r>
    </w:p>
    <w:p>
      <w:r>
        <w:rPr>
          <w:sz w:val="24"/>
        </w:rPr>
      </w:r>
    </w:p>
    <w:p>
      <w:r>
        <w:rPr>
          <w:sz w:val="24"/>
        </w:rPr>
        <w:t>App上线，转成无形资产：</w:t>
      </w:r>
    </w:p>
    <w:p>
      <w:r>
        <w:rPr>
          <w:sz w:val="24"/>
        </w:rPr>
      </w:r>
    </w:p>
    <w:p>
      <w:r>
        <w:rPr>
          <w:sz w:val="24"/>
        </w:rPr>
        <w:t>借：无形资产　　1 080 000</w:t>
      </w:r>
    </w:p>
    <w:p>
      <w:r>
        <w:rPr>
          <w:sz w:val="24"/>
        </w:rPr>
        <w:t xml:space="preserve">　贷：研发支出——资本化支出　　1 080 000</w:t>
      </w:r>
    </w:p>
    <w:p>
      <w:r>
        <w:rPr>
          <w:sz w:val="24"/>
        </w:rPr>
      </w:r>
    </w:p>
    <w:p>
      <w:r>
        <w:rPr>
          <w:b/>
          <w:sz w:val="24"/>
        </w:rPr>
        <w:t>五、第三件事：用几年摊几年</w:t>
      </w:r>
    </w:p>
    <w:p>
      <w:r>
        <w:rPr>
          <w:sz w:val="24"/>
        </w:rPr>
      </w:r>
    </w:p>
    <w:p>
      <w:r>
        <w:rPr>
          <w:sz w:val="24"/>
        </w:rPr>
        <w:t>预计能用9年，一年摊12万：</w:t>
      </w:r>
    </w:p>
    <w:p>
      <w:r>
        <w:rPr>
          <w:sz w:val="24"/>
        </w:rPr>
      </w:r>
    </w:p>
    <w:p>
      <w:r>
        <w:rPr>
          <w:sz w:val="24"/>
        </w:rPr>
        <w:t>借：管理费用　　120 000</w:t>
      </w:r>
    </w:p>
    <w:p>
      <w:r>
        <w:rPr>
          <w:sz w:val="24"/>
        </w:rPr>
        <w:t xml:space="preserve">　贷：累计摊销　　120 000</w:t>
      </w:r>
    </w:p>
    <w:p>
      <w:r>
        <w:rPr>
          <w:sz w:val="24"/>
        </w:rPr>
      </w:r>
    </w:p>
    <w:p>
      <w:r>
        <w:rPr>
          <w:b/>
          <w:sz w:val="24"/>
        </w:rPr>
        <w:t>六、第四件事：定期看看有没有跌价</w:t>
      </w:r>
    </w:p>
    <w:p>
      <w:r>
        <w:rPr>
          <w:sz w:val="24"/>
        </w:rPr>
      </w:r>
    </w:p>
    <w:p>
      <w:r>
        <w:rPr>
          <w:sz w:val="24"/>
        </w:rPr>
        <w:t>用了1年账面96万，一测只值70万，确认减值26万：</w:t>
      </w:r>
    </w:p>
    <w:p>
      <w:r>
        <w:rPr>
          <w:sz w:val="24"/>
        </w:rPr>
      </w:r>
    </w:p>
    <w:p>
      <w:r>
        <w:rPr>
          <w:sz w:val="24"/>
        </w:rPr>
        <w:t>借：资产减值损失　　260 000</w:t>
      </w:r>
    </w:p>
    <w:p>
      <w:r>
        <w:rPr>
          <w:sz w:val="24"/>
        </w:rPr>
        <w:t xml:space="preserve">　贷：无形资产减值准备　　260 000</w:t>
      </w:r>
    </w:p>
    <w:p>
      <w:r>
        <w:rPr>
          <w:sz w:val="24"/>
        </w:rPr>
      </w:r>
    </w:p>
    <w:p>
      <w:r>
        <w:rPr>
          <w:b/>
          <w:sz w:val="24"/>
        </w:rPr>
        <w:t>七、第五件事：有些无形资产说不清能用多久</w:t>
      </w:r>
    </w:p>
    <w:p>
      <w:r>
        <w:rPr>
          <w:sz w:val="24"/>
        </w:rPr>
      </w:r>
    </w:p>
    <w:p>
      <w:r>
        <w:rPr>
          <w:sz w:val="24"/>
        </w:rPr>
        <w:t>说不清能用多少年的无形资产不摊销，但每年都要测有没有减值，不能撒手不管。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买来的算价款+税费+调试费，广告费不算。</w:t>
      </w:r>
    </w:p>
    <w:p>
      <w:r>
        <w:rPr>
          <w:sz w:val="24"/>
        </w:rPr>
        <w:t>2. 自己研发的，没谱的阶段算费用，靠谱的阶段算资产。</w:t>
      </w:r>
    </w:p>
    <w:p>
      <w:r>
        <w:rPr>
          <w:sz w:val="24"/>
        </w:rPr>
        <w:t>3. 用几年摊几年，直线法最简单。</w:t>
      </w:r>
    </w:p>
    <w:p>
      <w:r>
        <w:rPr>
          <w:sz w:val="24"/>
        </w:rPr>
        <w:t>4. 定期测减值，跌了要确认损失。</w:t>
      </w:r>
    </w:p>
    <w:p>
      <w:r>
        <w:rPr>
          <w:sz w:val="24"/>
        </w:rPr>
        <w:t>5. 说不清年限的不摊销，但要年年测减值。</w:t>
      </w:r>
    </w:p>
    <w:p>
      <w:r>
        <w:rPr>
          <w:sz w:val="24"/>
        </w:rPr>
      </w:r>
    </w:p>
    <w:p>
      <w:r>
        <w:rPr>
          <w:sz w:val="24"/>
        </w:rPr>
        <w:t>已选标题：商标+App一张图讲完无形资产</w:t>
      </w:r>
    </w:p>
    <w:p>
      <w:r>
        <w:rPr>
          <w:sz w:val="24"/>
        </w:rPr>
      </w:r>
    </w:p>
    <w:p>
      <w:r>
        <w:rPr>
          <w:sz w:val="24"/>
        </w:rPr>
        <w:t>【账号⑨-图解版】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用乙公司买商标、做App的案例，画一条流程线，把无形资产整章串起来。</w:t>
      </w:r>
    </w:p>
    <w:p>
      <w:r>
        <w:rPr>
          <w:sz w:val="24"/>
        </w:rPr>
      </w:r>
    </w:p>
    <w:p>
      <w:r>
        <w:rPr>
          <w:b/>
          <w:sz w:val="24"/>
        </w:rPr>
        <w:t>二、什么是无形资产</w:t>
      </w:r>
    </w:p>
    <w:p>
      <w:r>
        <w:rPr>
          <w:sz w:val="24"/>
        </w:rPr>
      </w:r>
    </w:p>
    <w:p>
      <w:r>
        <w:rPr>
          <w:sz w:val="24"/>
        </w:rPr>
        <w:t>企业拥有或控制的没有实物形态的可辨认非货币性资产。</w:t>
      </w:r>
    </w:p>
    <w:p>
      <w:r>
        <w:rPr>
          <w:sz w:val="24"/>
        </w:rPr>
      </w:r>
    </w:p>
    <w:p>
      <w:r>
        <w:rPr>
          <w:sz w:val="24"/>
        </w:rPr>
        <w:t>案例背景：乙公司买商标、做研发这两件事</w:t>
      </w:r>
    </w:p>
    <w:p>
      <w:r>
        <w:rPr>
          <w:sz w:val="24"/>
        </w:rPr>
      </w:r>
    </w:p>
    <w:p>
      <w:r>
        <w:rPr>
          <w:sz w:val="24"/>
        </w:rPr>
        <w:t>乙公司为了推广一款新产品，从另一家企业外购了一个商标权，谈好价款90万元，另外发生相关税费6万元，为了让这个商标权顺利投入使用，还支付专业服务费和测试费用4万元，这三项加起来，商标权的入账成本＝90＋6＋4＝100万元。乙公司同时为这个新产品做了一轮20万元的广告宣传，这笔广告费不算进商标权成本，直接计入当期损益。</w:t>
      </w:r>
    </w:p>
    <w:p>
      <w:r>
        <w:rPr>
          <w:sz w:val="24"/>
        </w:rPr>
      </w:r>
    </w:p>
    <w:p>
      <w:r>
        <w:rPr>
          <w:sz w:val="24"/>
        </w:rPr>
        <w:t>与此同时，乙公司自己的技术团队在开发一款办公类App。研究阶段（还没确定能不能做出来）发生支出60万元，全部费用化。进入开发阶段以后，一共发生支出180万元，其中72万元发生在满足资本化条件之前，费用化处理；108万元发生在满足资本化条件之后，资本化处理。这款App做完上线（达到预定用途），108万元资本化支出转入无形资产。</w:t>
      </w:r>
    </w:p>
    <w:p>
      <w:r>
        <w:rPr>
          <w:sz w:val="24"/>
        </w:rPr>
      </w:r>
    </w:p>
    <w:p>
      <w:r>
        <w:rPr>
          <w:sz w:val="24"/>
        </w:rPr>
        <w:t>假设这项App专利权预计能用9年，没有残值，按直线法摊销，每年摊销＝108÷9＝12万元。用了1年之后，账面价值＝108－12＝96万元，年末做减值测试，发现这款App能带来的未来收益降低了，可收回金额只有70万元，确认减值损失＝96－70＝26万元。</w:t>
      </w:r>
    </w:p>
    <w:p>
      <w:r>
        <w:rPr>
          <w:sz w:val="24"/>
        </w:rPr>
      </w:r>
    </w:p>
    <w:p>
      <w:r>
        <w:rPr>
          <w:sz w:val="24"/>
        </w:rPr>
        <w:t>以下各账号，分别从这两个案例出发，把无形资产的初始计量、研究开发费用处理、后续摊销与减值，用大白话讲一遍。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三、图解第一格：外购初始计量</w:t>
      </w:r>
    </w:p>
    <w:p>
      <w:r>
        <w:rPr>
          <w:sz w:val="24"/>
        </w:rPr>
      </w:r>
    </w:p>
    <w:p>
      <w:r>
        <w:rPr>
          <w:sz w:val="24"/>
        </w:rPr>
        <w:t>价款90万+税费6万+调试费4万＝成本100万；广告费20万→费用化。</w:t>
      </w:r>
    </w:p>
    <w:p>
      <w:r>
        <w:rPr>
          <w:sz w:val="24"/>
        </w:rPr>
      </w:r>
    </w:p>
    <w:p>
      <w:r>
        <w:rPr>
          <w:b/>
          <w:sz w:val="24"/>
        </w:rPr>
        <w:t>四、图解第二格：研究阶段</w:t>
      </w:r>
    </w:p>
    <w:p>
      <w:r>
        <w:rPr>
          <w:sz w:val="24"/>
        </w:rPr>
      </w:r>
    </w:p>
    <w:p>
      <w:r>
        <w:rPr>
          <w:sz w:val="24"/>
        </w:rPr>
        <w:t>60万元支出→全部费用化→转管理费用。</w:t>
      </w:r>
    </w:p>
    <w:p>
      <w:r>
        <w:rPr>
          <w:sz w:val="24"/>
        </w:rPr>
      </w:r>
    </w:p>
    <w:p>
      <w:r>
        <w:rPr>
          <w:b/>
          <w:sz w:val="24"/>
        </w:rPr>
        <w:t>五、图解第三格：开发阶段</w:t>
      </w:r>
    </w:p>
    <w:p>
      <w:r>
        <w:rPr>
          <w:sz w:val="24"/>
        </w:rPr>
      </w:r>
    </w:p>
    <w:p>
      <w:r>
        <w:rPr>
          <w:sz w:val="24"/>
        </w:rPr>
        <w:t>180万元支出→72万元（不达标）费用化+108万元（达标）资本化→App上线→转入无形资产（108万元）。</w:t>
      </w:r>
    </w:p>
    <w:p>
      <w:r>
        <w:rPr>
          <w:sz w:val="24"/>
        </w:rPr>
      </w:r>
    </w:p>
    <w:p>
      <w:r>
        <w:rPr>
          <w:b/>
          <w:sz w:val="24"/>
        </w:rPr>
        <w:t>六、图解第四格：后续摊销</w:t>
      </w:r>
    </w:p>
    <w:p>
      <w:r>
        <w:rPr>
          <w:sz w:val="24"/>
        </w:rPr>
      </w:r>
    </w:p>
    <w:p>
      <w:r>
        <w:rPr>
          <w:sz w:val="24"/>
        </w:rPr>
        <w:t>成本108万÷年限9年＝年摊销12万→借管理费用，贷累计摊销。</w:t>
      </w:r>
    </w:p>
    <w:p>
      <w:r>
        <w:rPr>
          <w:sz w:val="24"/>
        </w:rPr>
      </w:r>
    </w:p>
    <w:p>
      <w:r>
        <w:rPr>
          <w:b/>
          <w:sz w:val="24"/>
        </w:rPr>
        <w:t>七、图解第五格：后续减值</w:t>
      </w:r>
    </w:p>
    <w:p>
      <w:r>
        <w:rPr>
          <w:sz w:val="24"/>
        </w:rPr>
      </w:r>
    </w:p>
    <w:p>
      <w:r>
        <w:rPr>
          <w:sz w:val="24"/>
        </w:rPr>
        <w:t>账面96万＞可收回金额70万→减值损失26万→借资产减值损失，贷无形资产减值准备。</w:t>
      </w:r>
    </w:p>
    <w:p>
      <w:r>
        <w:rPr>
          <w:sz w:val="24"/>
        </w:rPr>
      </w:r>
    </w:p>
    <w:p>
      <w:r>
        <w:rPr>
          <w:b/>
          <w:sz w:val="24"/>
        </w:rPr>
        <w:t>八、图解总结</w:t>
      </w:r>
    </w:p>
    <w:p>
      <w:r>
        <w:rPr>
          <w:sz w:val="24"/>
        </w:rPr>
      </w:r>
    </w:p>
    <w:p>
      <w:r>
        <w:rPr>
          <w:sz w:val="24"/>
        </w:rPr>
        <w:t>外购计量→研究费用化→开发资本化→摊销→减值，五个节点连成一条线，无形资产整章一目了然。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