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已选标题：财务管理基础超强总结！专治记不住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是财管全书的地基：钱有时间价值，怎么把不同时点的钱折算成终值和现值；收益和风险怎么衡量、资产组合怎么分散风险；成本按性态怎么分类、混合成本怎么分解。后面章节的筹资、投资、营运资金，全都要用这一章的工具，公式必须一个不落地过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货币时间价值，是指货币经历一定时间的投资和再投资所增加的价值。通俗讲：今天的100元比明年的100元值钱，不同时点的钱不能直接加减，必须折算到同一时点——往后折算叫终值F，往前折算叫现值P。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三、核心考点一：复利终值与现值</w:t>
      </w:r>
    </w:p>
    <w:p>
      <w:r>
        <w:rPr>
          <w:sz w:val="24"/>
        </w:rPr>
      </w:r>
    </w:p>
    <w:p>
      <w:r>
        <w:rPr>
          <w:sz w:val="24"/>
        </w:rPr>
        <w:t>复利终值：F＝P×(1+i)ⁿ＝P×(F/P, i, n)</w:t>
      </w:r>
    </w:p>
    <w:p>
      <w:r>
        <w:rPr>
          <w:sz w:val="24"/>
        </w:rPr>
        <w:t>复利现值：P＝F/(1+i)ⁿ＝F×(P/F, i, n)</w:t>
      </w:r>
    </w:p>
    <w:p>
      <w:r>
        <w:rPr>
          <w:sz w:val="24"/>
        </w:rPr>
        <w:t>两者互为逆运算，复利终值系数与复利现值系数互为倒数。</w:t>
      </w:r>
    </w:p>
    <w:p>
      <w:r>
        <w:rPr>
          <w:sz w:val="24"/>
        </w:rPr>
        <w:t>数字案例：现在存10 000元，年利率5%，3年后终值＝10 000×(1+5%)³＝10 000×1.157 6＝11 576元。</w:t>
      </w:r>
    </w:p>
    <w:p>
      <w:r>
        <w:rPr>
          <w:sz w:val="24"/>
        </w:rPr>
      </w:r>
    </w:p>
    <w:p>
      <w:r>
        <w:rPr>
          <w:b/>
          <w:sz w:val="24"/>
        </w:rPr>
        <w:t>四、核心考点二：四种年金（本章最核心）</w:t>
      </w:r>
    </w:p>
    <w:p>
      <w:r>
        <w:rPr>
          <w:sz w:val="24"/>
        </w:rPr>
      </w:r>
    </w:p>
    <w:p>
      <w:r>
        <w:rPr>
          <w:sz w:val="24"/>
        </w:rPr>
        <w:t>①普通年金（期末收付）：F＝A×(F/A, i, n)；P＝A×(P/A, i, n)</w:t>
      </w:r>
    </w:p>
    <w:p>
      <w:r>
        <w:rPr>
          <w:sz w:val="24"/>
        </w:rPr>
        <w:t>②预付年金（期初收付）：在普通年金基础上乘(1+i)。口诀：终值"期数＋1，系数－1"，现值"期数－1，系数＋1"。</w:t>
      </w:r>
    </w:p>
    <w:p>
      <w:r>
        <w:rPr>
          <w:sz w:val="24"/>
        </w:rPr>
        <w:t>③递延年金：终值与普通年金相同，F＝A×(F/A, i, n)，n为A的个数；现值分两步折——P＝A×(P/A, i, n)×(P/F, i, m)，m为递延期，也可用P＝A×[(P/A, i, m+n)－(P/A, i, m)]。</w:t>
      </w:r>
    </w:p>
    <w:p>
      <w:r>
        <w:rPr>
          <w:sz w:val="24"/>
        </w:rPr>
        <w:t>④永续年金：没有终值，现值P＝A/i。</w:t>
      </w:r>
    </w:p>
    <w:p>
      <w:r>
        <w:rPr>
          <w:sz w:val="24"/>
        </w:rPr>
        <w:t>数字案例：每年年末存20 000元，年利率5%，存3年，终值＝20 000×(F/A, 5%, 3)＝20 000×3.152 5＝63 050元；若改为每年年初存（预付年金），终值＝63 050×1.05＝66 202.5元。</w:t>
      </w:r>
    </w:p>
    <w:p>
      <w:r>
        <w:rPr>
          <w:sz w:val="24"/>
        </w:rPr>
      </w:r>
    </w:p>
    <w:p>
      <w:r>
        <w:rPr>
          <w:b/>
          <w:sz w:val="24"/>
        </w:rPr>
        <w:t>五、核心考点三：系数之间的关系（选择题最爱）</w:t>
      </w:r>
    </w:p>
    <w:p>
      <w:r>
        <w:rPr>
          <w:sz w:val="24"/>
        </w:rPr>
      </w:r>
    </w:p>
    <w:p>
      <w:r>
        <w:rPr>
          <w:sz w:val="24"/>
        </w:rPr>
        <w:t>互为倒数的四对：单利终值系数与单利现值系数；复利终值系数与复利现值系数；普通年金终值系数与偿债基金系数；普通年金现值系数与资本回收系数。</w:t>
      </w:r>
    </w:p>
    <w:p>
      <w:r>
        <w:rPr>
          <w:sz w:val="24"/>
        </w:rPr>
        <w:t>另外两条：普通年金终值系数＝(复利终值系数－1)/i；普通年金现值系数＝(1－复利现值系数)/i。</w:t>
      </w:r>
    </w:p>
    <w:p>
      <w:r>
        <w:rPr>
          <w:sz w:val="24"/>
        </w:rPr>
      </w:r>
    </w:p>
    <w:p>
      <w:r>
        <w:rPr>
          <w:b/>
          <w:sz w:val="24"/>
        </w:rPr>
        <w:t>六、核心考点四：利率的计算</w:t>
      </w:r>
    </w:p>
    <w:p>
      <w:r>
        <w:rPr>
          <w:sz w:val="24"/>
        </w:rPr>
      </w:r>
    </w:p>
    <w:p>
      <w:r>
        <w:rPr>
          <w:sz w:val="24"/>
        </w:rPr>
        <w:t>插值法：i＝i₁＋(B－B₁)/(B₂－B₁)×(i₂－i₁)，B为所求利率对应的系数，在系数表相邻两档之间按比例内插。</w:t>
      </w:r>
    </w:p>
    <w:p>
      <w:r>
        <w:rPr>
          <w:sz w:val="24"/>
        </w:rPr>
        <w:t>名义利率与实际利率分两种情形：</w:t>
      </w:r>
    </w:p>
    <w:p>
      <w:r>
        <w:rPr>
          <w:sz w:val="24"/>
        </w:rPr>
        <w:t>①一年多次计息：实际利率＝(1＋名义利率/m)ᵐ－1，m为年计息次数。一年计息一次时两者相等，多次计息时实际利率＞名义利率。</w:t>
      </w:r>
    </w:p>
    <w:p>
      <w:r>
        <w:rPr>
          <w:sz w:val="24"/>
        </w:rPr>
        <w:t>②通货膨胀下：实际利率＝(1＋名义利率)/(1＋通货膨胀率)－1。</w:t>
      </w:r>
    </w:p>
    <w:p>
      <w:r>
        <w:rPr>
          <w:sz w:val="24"/>
        </w:rPr>
        <w:t>数字案例：名义利率8%，每季度计息一次，实际利率＝(1＋8%/4)⁴－1＝1.02⁴－1≈8.24%。</w:t>
      </w:r>
    </w:p>
    <w:p>
      <w:r>
        <w:rPr>
          <w:sz w:val="24"/>
        </w:rPr>
      </w:r>
    </w:p>
    <w:p>
      <w:r>
        <w:rPr>
          <w:b/>
          <w:sz w:val="24"/>
        </w:rPr>
        <w:t>七、核心考点五：资产的收益与风险衡量</w:t>
      </w:r>
    </w:p>
    <w:p>
      <w:r>
        <w:rPr>
          <w:sz w:val="24"/>
        </w:rPr>
      </w:r>
    </w:p>
    <w:p>
      <w:r>
        <w:rPr>
          <w:sz w:val="24"/>
        </w:rPr>
        <w:t>收益率三类：实际收益率（已实现或确定可实现）；预期收益率E＝ΣPᵢRᵢ；必要收益率＝无风险收益率＋风险收益率＝纯粹利率＋通货膨胀补偿率＋风险收益率。</w:t>
      </w:r>
    </w:p>
    <w:p>
      <w:r>
        <w:rPr>
          <w:sz w:val="24"/>
        </w:rPr>
        <w:t>风险衡量四指标：期望值不能直接衡量风险；方差、标准差只适用于期望值相同的方案比较，越大风险越大；标准差率V＝σ/E×100%，期望值相同或不同都能用。</w:t>
      </w:r>
    </w:p>
    <w:p>
      <w:r>
        <w:rPr>
          <w:sz w:val="24"/>
        </w:rPr>
        <w:t>记住一句话：期望值不同时，只能用标准差率比风险。</w:t>
      </w:r>
    </w:p>
    <w:p>
      <w:r>
        <w:rPr>
          <w:sz w:val="24"/>
        </w:rPr>
      </w:r>
    </w:p>
    <w:p>
      <w:r>
        <w:rPr>
          <w:b/>
          <w:sz w:val="24"/>
        </w:rPr>
        <w:t>八、核心考点六：风险管理七大对策</w:t>
      </w:r>
    </w:p>
    <w:p>
      <w:r>
        <w:rPr>
          <w:sz w:val="24"/>
        </w:rPr>
      </w:r>
    </w:p>
    <w:p>
      <w:r>
        <w:rPr>
          <w:sz w:val="24"/>
        </w:rPr>
        <w:t>①风险规避：回避、停止或退出蕴含风险的活动（退出市场、拒绝与信用差的对手交易）；</w:t>
      </w:r>
    </w:p>
    <w:p>
      <w:r>
        <w:rPr>
          <w:sz w:val="24"/>
        </w:rPr>
        <w:t>②风险承担：对风险采取接受态度，自担后果；</w:t>
      </w:r>
    </w:p>
    <w:p>
      <w:r>
        <w:rPr>
          <w:sz w:val="24"/>
        </w:rPr>
        <w:t>③风险转移：通过合同把风险转移给第三方（买保险、合营共担）；</w:t>
      </w:r>
    </w:p>
    <w:p>
      <w:r>
        <w:rPr>
          <w:sz w:val="24"/>
        </w:rPr>
        <w:t>④风险转换：把面临的风险转换成另一个风险（放松信用标准扩大销售→增加坏账风险）；</w:t>
      </w:r>
    </w:p>
    <w:p>
      <w:r>
        <w:rPr>
          <w:sz w:val="24"/>
        </w:rPr>
        <w:t>⑤风险对冲：引入多个风险因素相互冲抵（资产组合、多币种结算、多种经营）；</w:t>
      </w:r>
    </w:p>
    <w:p>
      <w:r>
        <w:rPr>
          <w:sz w:val="24"/>
        </w:rPr>
        <w:t>⑥风险补偿：对可能的损失采取适当措施补偿（风险准备金、应急资本）；</w:t>
      </w:r>
    </w:p>
    <w:p>
      <w:r>
        <w:rPr>
          <w:sz w:val="24"/>
        </w:rPr>
        <w:t>⑦风险控制：控制风险事件发生的动因、环境、条件。</w:t>
      </w:r>
    </w:p>
    <w:p>
      <w:r>
        <w:rPr>
          <w:sz w:val="24"/>
        </w:rPr>
        <w:t>考法就两种：考含义（张冠李戴判对错）和考举例归类，七个关键词背准。</w:t>
      </w:r>
    </w:p>
    <w:p>
      <w:r>
        <w:rPr>
          <w:sz w:val="24"/>
        </w:rPr>
      </w:r>
    </w:p>
    <w:p>
      <w:r>
        <w:rPr>
          <w:b/>
          <w:sz w:val="24"/>
        </w:rPr>
        <w:t>九、核心考点七：证券资产组合的收益与风险</w:t>
      </w:r>
    </w:p>
    <w:p>
      <w:r>
        <w:rPr>
          <w:sz w:val="24"/>
        </w:rPr>
      </w:r>
    </w:p>
    <w:p>
      <w:r>
        <w:rPr>
          <w:sz w:val="24"/>
        </w:rPr>
        <w:t>组合收益率是加权平均：E(Rp)＝ΣWᵢ×E(Rᵢ)。</w:t>
      </w:r>
    </w:p>
    <w:p>
      <w:r>
        <w:rPr>
          <w:sz w:val="24"/>
        </w:rPr>
        <w:t>两项资产组合的标准差：σp＝√(w₁²σ₁²＋w₂²σ₂²＋2w₁w₂ρ₁,₂σ₁σ₂)，风险分散效果看相关系数ρ：</w:t>
      </w:r>
    </w:p>
    <w:p>
      <w:r>
        <w:rPr>
          <w:sz w:val="24"/>
        </w:rPr>
        <w:t>ρ＝－1，可最大限度地降低风险；－1＜ρ＜1，能分散但不能完全消除；ρ＝1，不能降低任何风险。</w:t>
      </w:r>
    </w:p>
    <w:p>
      <w:r>
        <w:rPr>
          <w:sz w:val="24"/>
        </w:rPr>
      </w:r>
    </w:p>
    <w:p>
      <w:r>
        <w:rPr>
          <w:b/>
          <w:sz w:val="24"/>
        </w:rPr>
        <w:t>十、核心考点八：两类风险与β系数</w:t>
      </w:r>
    </w:p>
    <w:p>
      <w:r>
        <w:rPr>
          <w:sz w:val="24"/>
        </w:rPr>
      </w:r>
    </w:p>
    <w:p>
      <w:r>
        <w:rPr>
          <w:sz w:val="24"/>
        </w:rPr>
        <w:t>非系统性风险：个别公司特有事件造成，可以通过资产组合分散掉，但资产数量增加到一定程度后分散效应逐渐减弱。</w:t>
      </w:r>
    </w:p>
    <w:p>
      <w:r>
        <w:rPr>
          <w:sz w:val="24"/>
        </w:rPr>
        <w:t>系统性风险：影响所有资产（宏观经济形势、经济政策、税制改革、会计准则改革、能源、政治因素等），不能通过组合消除，又称市场风险、不可分散风险。</w:t>
      </w:r>
    </w:p>
    <w:p>
      <w:r>
        <w:rPr>
          <w:sz w:val="24"/>
        </w:rPr>
        <w:t>β系数衡量系统性风险：β＝0无系统性风险；β＞0与市场同向（绝大多数资产），β＜0反向；β＝1与市场组合风险一致；|β|＞1波动大于市场，|β|＜1波动小于市场。</w:t>
      </w:r>
    </w:p>
    <w:p>
      <w:r>
        <w:rPr>
          <w:sz w:val="24"/>
        </w:rPr>
        <w:t>组合β＝Σ(Wᵢ×βᵢ)，用加权平均法算。</w:t>
      </w:r>
    </w:p>
    <w:p>
      <w:r>
        <w:rPr>
          <w:sz w:val="24"/>
        </w:rPr>
      </w:r>
    </w:p>
    <w:p>
      <w:r>
        <w:rPr>
          <w:b/>
          <w:sz w:val="24"/>
        </w:rPr>
        <w:t>十一、核心考点九：资本资产定价模型（高频大题）</w:t>
      </w:r>
    </w:p>
    <w:p>
      <w:r>
        <w:rPr>
          <w:sz w:val="24"/>
        </w:rPr>
      </w:r>
    </w:p>
    <w:p>
      <w:r>
        <w:rPr>
          <w:sz w:val="24"/>
        </w:rPr>
        <w:t>必要收益率R＝Rf＋β×(Rm－Rf)，风险收益率＝β×(Rm－Rf)。</w:t>
      </w:r>
    </w:p>
    <w:p>
      <w:r>
        <w:rPr>
          <w:sz w:val="24"/>
        </w:rPr>
        <w:t>数字案例：无风险收益率3%，市场组合收益率8%，某股票β＝1.5，必要收益率＝3%＋1.5×(8%－3%)＝10.5%。若该股票当前实际收益率只有9%，低于必要收益率，不值得投资。</w:t>
      </w:r>
    </w:p>
    <w:p>
      <w:r>
        <w:rPr>
          <w:sz w:val="24"/>
        </w:rPr>
        <w:t>易错易混：Rm是市场组合收益率、市场平均收益率（收益前没有"风险"二字）；(Rm－Rf)才是市场风险溢价、风险收益率（收益前带"风险"二字），做题先看清给的是哪一个。</w:t>
      </w:r>
    </w:p>
    <w:p>
      <w:r>
        <w:rPr>
          <w:sz w:val="24"/>
        </w:rPr>
      </w:r>
    </w:p>
    <w:p>
      <w:r>
        <w:rPr>
          <w:b/>
          <w:sz w:val="24"/>
        </w:rPr>
        <w:t>十二、核心考点十：成本性态与混合成本分解</w:t>
      </w:r>
    </w:p>
    <w:p>
      <w:r>
        <w:rPr>
          <w:sz w:val="24"/>
        </w:rPr>
      </w:r>
    </w:p>
    <w:p>
      <w:r>
        <w:rPr>
          <w:sz w:val="24"/>
        </w:rPr>
        <w:t>固定成本分两种：约束性（短期决策不能改变：房租、保险费）、酌量性（能改变：广告费、职工培训费、研发费）。</w:t>
      </w:r>
    </w:p>
    <w:p>
      <w:r>
        <w:rPr>
          <w:sz w:val="24"/>
        </w:rPr>
        <w:t>变动成本分两种：技术性（技术或设计关系决定：生产一台车必须一台引擎）、酌量性（决策可改变：销售佣金、技术转让费）。</w:t>
      </w:r>
    </w:p>
    <w:p>
      <w:r>
        <w:rPr>
          <w:sz w:val="24"/>
        </w:rPr>
        <w:t>混合成本四种：半变动（初始量基础上随业务量正比例变动，如固定电话费）；半固定（阶梯状增长，如管理员、检验员工资）；延期变动（一定范围内固定，超出后正比例变动，如基本工资＋加班费）；曲线变动（有不变初始量，之后非线性变化）。</w:t>
      </w:r>
    </w:p>
    <w:p>
      <w:r>
        <w:rPr>
          <w:sz w:val="24"/>
        </w:rPr>
        <w:t>高低点法（必会计算）：按业务量选最高点和最低点——</w:t>
      </w:r>
    </w:p>
    <w:p>
      <w:r>
        <w:rPr>
          <w:sz w:val="24"/>
        </w:rPr>
        <w:t>单位变动成本＝(最高点业务量成本－最低点业务量成本)÷(最高点业务量－最低点业务量)</w:t>
      </w:r>
    </w:p>
    <w:p>
      <w:r>
        <w:rPr>
          <w:sz w:val="24"/>
        </w:rPr>
        <w:t>固定成本总额＝最高点业务量成本－单位变动成本×最高点业务量</w:t>
      </w:r>
    </w:p>
    <w:p>
      <w:r>
        <w:rPr>
          <w:sz w:val="24"/>
        </w:rPr>
        <w:t>数字案例：最高点业务量500件总成本8 000元，最低点200件总成本5 000元，单位变动成本＝(8 000－5 000)÷(500－200)＝10元/件，固定成本＝8 000－10×500＝3 000元。</w:t>
      </w:r>
    </w:p>
    <w:p>
      <w:r>
        <w:rPr>
          <w:sz w:val="24"/>
        </w:rPr>
        <w:t>其余四法记特点：回归直线法用最小二乘法、最精确；账户分析法简便但粗糙主观；工业工程法可在没有历史数据时用；合同确认法需配合账户分析法。</w:t>
      </w:r>
    </w:p>
    <w:p>
      <w:r>
        <w:rPr>
          <w:sz w:val="24"/>
        </w:rPr>
      </w:r>
    </w:p>
    <w:p>
      <w:r>
        <w:rPr>
          <w:b/>
          <w:sz w:val="24"/>
        </w:rPr>
        <w:t>十三、睡前1分钟回顾</w:t>
      </w:r>
    </w:p>
    <w:p>
      <w:r>
        <w:rPr>
          <w:sz w:val="24"/>
        </w:rPr>
      </w:r>
    </w:p>
    <w:p>
      <w:r>
        <w:rPr>
          <w:sz w:val="24"/>
        </w:rPr>
        <w:t>1. 预付年金口诀：终值"期数＋1，系数－1"，现值"期数－1，系数＋1"；永续年金P＝A/i；递延年金终值与普通年金相同。</w:t>
      </w:r>
    </w:p>
    <w:p>
      <w:r>
        <w:rPr>
          <w:sz w:val="24"/>
        </w:rPr>
        <w:t>2. 四对互为倒数系数：单利终现值、复利终现值、年金终值与偿债基金、年金现值与资本回收。</w:t>
      </w:r>
    </w:p>
    <w:p>
      <w:r>
        <w:rPr>
          <w:sz w:val="24"/>
        </w:rPr>
        <w:t>3. 一年多次计息：实际利率＝(1＋名义/m)ᵐ－1，实际＞名义。</w:t>
      </w:r>
    </w:p>
    <w:p>
      <w:r>
        <w:rPr>
          <w:sz w:val="24"/>
        </w:rPr>
        <w:t>4. 期望值不同时只能用标准差率比风险；期望值本身不能衡量风险。</w:t>
      </w:r>
    </w:p>
    <w:p>
      <w:r>
        <w:rPr>
          <w:sz w:val="24"/>
        </w:rPr>
        <w:t>5. ρ＝1不能分散任何风险，ρ＝－1分散效果最大；系统性风险不可分散，用β衡量，组合β加权平均。</w:t>
      </w:r>
    </w:p>
    <w:p>
      <w:r>
        <w:rPr>
          <w:sz w:val="24"/>
        </w:rPr>
        <w:t>6. CAPM：R＝Rf＋β×(Rm－Rf)，Rm不带"风险"字样，(Rm－Rf)才是风险溢价。</w:t>
      </w:r>
    </w:p>
    <w:p>
      <w:r>
        <w:rPr>
          <w:sz w:val="24"/>
        </w:rPr>
        <w:t>7. 高低点法按业务量选高低点，先算单位变动成本，再倒挤固定成本。</w:t>
      </w:r>
    </w:p>
    <w:p>
      <w:r>
        <w:rPr>
          <w:sz w:val="24"/>
        </w:rPr>
      </w:r>
    </w:p>
    <w:p>
      <w:r>
        <w:rPr>
          <w:sz w:val="24"/>
        </w:rPr>
        <w:t>已选标题：财务管理基础超强总结！喂到嘴边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这一章是财管的地基，我把它总结成四块：钱的时间价值（终值现值和年金）、利率怎么算、收益和风险怎么衡量、成本怎么分类分解。后面每一章都要用这里的公式，这章不牢后面全晃。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就是钱经过投资和再投资会增值，今天的100元比明年的100元值钱。所以不同时点的钱不能直接加减，要么都折到现在（现值P），要么都折到将来（终值F）。</w:t>
      </w:r>
    </w:p>
    <w:p>
      <w:r>
        <w:rPr>
          <w:sz w:val="24"/>
        </w:rPr>
      </w:r>
    </w:p>
    <w:p>
      <w:r>
        <w:rPr>
          <w:b/>
          <w:sz w:val="24"/>
        </w:rPr>
        <w:t>三、第一块：终值现值和四种年金</w:t>
      </w:r>
    </w:p>
    <w:p>
      <w:r>
        <w:rPr>
          <w:sz w:val="24"/>
        </w:rPr>
      </w:r>
    </w:p>
    <w:p>
      <w:r>
        <w:rPr>
          <w:sz w:val="24"/>
        </w:rPr>
        <w:t>复利终值F＝P×(1+i)ⁿ，复利现值P＝F/(1+i)ⁿ，互为逆运算，两个系数互为倒数。</w:t>
      </w:r>
    </w:p>
    <w:p>
      <w:r>
        <w:rPr>
          <w:sz w:val="24"/>
        </w:rPr>
        <w:t>四种年金我是这么记的：</w:t>
      </w:r>
    </w:p>
    <w:p>
      <w:r>
        <w:rPr>
          <w:sz w:val="24"/>
        </w:rPr>
        <w:t>普通年金是基准：F＝A×(F/A, i, n)，P＝A×(P/A, i, n)；</w:t>
      </w:r>
    </w:p>
    <w:p>
      <w:r>
        <w:rPr>
          <w:sz w:val="24"/>
        </w:rPr>
        <w:t>预付年金比普通早一期，乘个(1+i)，口诀"终值期数＋1系数－1，现值期数－1系数＋1"；</w:t>
      </w:r>
    </w:p>
    <w:p>
      <w:r>
        <w:rPr>
          <w:sz w:val="24"/>
        </w:rPr>
        <w:t>递延年金终值和普通完全一样，现值要多折m期：P＝A×(P/A, i, n)×(P/F, i, m)；</w:t>
      </w:r>
    </w:p>
    <w:p>
      <w:r>
        <w:rPr>
          <w:sz w:val="24"/>
        </w:rPr>
        <w:t>永续年金没有终值，现值P＝A/i。</w:t>
      </w:r>
    </w:p>
    <w:p>
      <w:r>
        <w:rPr>
          <w:sz w:val="24"/>
        </w:rPr>
        <w:t>数字案例：每年年末存20 000元，年利率5%存3年，F＝20 000×3.152 5＝63 050元；改成每年年初存，再乘1.05＝66 202.5元。</w:t>
      </w:r>
    </w:p>
    <w:p>
      <w:r>
        <w:rPr>
          <w:sz w:val="24"/>
        </w:rPr>
      </w:r>
    </w:p>
    <w:p>
      <w:r>
        <w:rPr>
          <w:b/>
          <w:sz w:val="24"/>
        </w:rPr>
        <w:t>四、第二块：利率怎么算</w:t>
      </w:r>
    </w:p>
    <w:p>
      <w:r>
        <w:rPr>
          <w:sz w:val="24"/>
        </w:rPr>
      </w:r>
    </w:p>
    <w:p>
      <w:r>
        <w:rPr>
          <w:sz w:val="24"/>
        </w:rPr>
        <w:t>插值法：i＝i₁＋(B－B₁)/(B₂－B₁)×(i₂－i₁)，在系数表相邻两档之间按比例插。</w:t>
      </w:r>
    </w:p>
    <w:p>
      <w:r>
        <w:rPr>
          <w:sz w:val="24"/>
        </w:rPr>
        <w:t>实际利率两种情形千万别混：</w:t>
      </w:r>
    </w:p>
    <w:p>
      <w:r>
        <w:rPr>
          <w:sz w:val="24"/>
        </w:rPr>
        <w:t>一年计息m次：实际利率＝(1＋名义利率/m)ᵐ－1，多次计息时实际＞名义；</w:t>
      </w:r>
    </w:p>
    <w:p>
      <w:r>
        <w:rPr>
          <w:sz w:val="24"/>
        </w:rPr>
        <w:t>通货膨胀下：实际利率＝(1＋名义利率)/(1＋通货膨胀率)－1。</w:t>
      </w:r>
    </w:p>
    <w:p>
      <w:r>
        <w:rPr>
          <w:sz w:val="24"/>
        </w:rPr>
        <w:t>数字案例：名义利率8%按季计息，实际利率＝1.02⁴－1≈8.24%。</w:t>
      </w:r>
    </w:p>
    <w:p>
      <w:r>
        <w:rPr>
          <w:sz w:val="24"/>
        </w:rPr>
      </w:r>
    </w:p>
    <w:p>
      <w:r>
        <w:rPr>
          <w:b/>
          <w:sz w:val="24"/>
        </w:rPr>
        <w:t>五、第三块：收益和风险怎么衡量</w:t>
      </w:r>
    </w:p>
    <w:p>
      <w:r>
        <w:rPr>
          <w:sz w:val="24"/>
        </w:rPr>
      </w:r>
    </w:p>
    <w:p>
      <w:r>
        <w:rPr>
          <w:sz w:val="24"/>
        </w:rPr>
        <w:t>预期收益率E＝ΣPᵢRᵢ；必要收益率＝无风险收益率＋风险收益率＝纯粹利率＋通货膨胀补偿率＋风险收益率。</w:t>
      </w:r>
    </w:p>
    <w:p>
      <w:r>
        <w:rPr>
          <w:sz w:val="24"/>
        </w:rPr>
        <w:t>衡量风险我背的是一句话：期望值本身不能衡量风险；方差、标准差只能在期望值相同时用；期望值不同就只能用标准差率V＝σ/E×100%。这句话选择题反复出。</w:t>
      </w:r>
    </w:p>
    <w:p>
      <w:r>
        <w:rPr>
          <w:sz w:val="24"/>
        </w:rPr>
        <w:t>风险管理七对策记关键词：规避＝退出，承担＝接受，转移＝合同给第三方（买保险），转换＝换成另一个风险，对冲＝多因素互抵，补偿＝事先准备金，控制＝控动因环境条件。</w:t>
      </w:r>
    </w:p>
    <w:p>
      <w:r>
        <w:rPr>
          <w:sz w:val="24"/>
        </w:rPr>
      </w:r>
    </w:p>
    <w:p>
      <w:r>
        <w:rPr>
          <w:b/>
          <w:sz w:val="24"/>
        </w:rPr>
        <w:t>六、第四块：组合、β和CAPM</w:t>
      </w:r>
    </w:p>
    <w:p>
      <w:r>
        <w:rPr>
          <w:sz w:val="24"/>
        </w:rPr>
      </w:r>
    </w:p>
    <w:p>
      <w:r>
        <w:rPr>
          <w:sz w:val="24"/>
        </w:rPr>
        <w:t>组合收益率是加权平均：E(Rp)＝ΣWᵢ×E(Rᵢ)。</w:t>
      </w:r>
    </w:p>
    <w:p>
      <w:r>
        <w:rPr>
          <w:sz w:val="24"/>
        </w:rPr>
        <w:t>风险分散看相关系数ρ：ρ＝－1分散效果最大，－1＜ρ＜1能分散不能消除，ρ＝1完全不分散。</w:t>
      </w:r>
    </w:p>
    <w:p>
      <w:r>
        <w:rPr>
          <w:sz w:val="24"/>
        </w:rPr>
        <w:t>非系统性风险靠组合能分散掉，系统性风险不行，用β衡量：β＝1跟市场同步，|β|＞1波动比市场大；组合β＝Σ(Wᵢ×βᵢ)加权平均。</w:t>
      </w:r>
    </w:p>
    <w:p>
      <w:r>
        <w:rPr>
          <w:sz w:val="24"/>
        </w:rPr>
        <w:t>CAPM：R＝Rf＋β×(Rm－Rf)。</w:t>
      </w:r>
    </w:p>
    <w:p>
      <w:r>
        <w:rPr>
          <w:sz w:val="24"/>
        </w:rPr>
        <w:t>数字案例：Rf＝3%，Rm＝8%，β＝1.5，必要收益率＝3%＋1.5×5%＝10.5%。</w:t>
      </w:r>
    </w:p>
    <w:p>
      <w:r>
        <w:rPr>
          <w:sz w:val="24"/>
        </w:rPr>
      </w:r>
    </w:p>
    <w:p>
      <w:r>
        <w:rPr>
          <w:b/>
          <w:sz w:val="24"/>
        </w:rPr>
        <w:t>七、第五块：成本性态</w:t>
      </w:r>
    </w:p>
    <w:p>
      <w:r>
        <w:rPr>
          <w:sz w:val="24"/>
        </w:rPr>
      </w:r>
    </w:p>
    <w:p>
      <w:r>
        <w:rPr>
          <w:sz w:val="24"/>
        </w:rPr>
        <w:t>固定成本：约束性（房租、保险费，短期改不了）vs酌量性（广告费、培训费、研发费，能改）；</w:t>
      </w:r>
    </w:p>
    <w:p>
      <w:r>
        <w:rPr>
          <w:sz w:val="24"/>
        </w:rPr>
        <w:t>变动成本：技术性（一台车必须一台引擎）vs酌量性（销售佣金）；</w:t>
      </w:r>
    </w:p>
    <w:p>
      <w:r>
        <w:rPr>
          <w:sz w:val="24"/>
        </w:rPr>
        <w:t>混合成本四种：半变动（电话费）、半固定（阶梯状）、延期变动（基本工资＋加班费）、曲线变动（非线性）。</w:t>
      </w:r>
    </w:p>
    <w:p>
      <w:r>
        <w:rPr>
          <w:sz w:val="24"/>
        </w:rPr>
        <w:t>高低点法：按业务量选高低点。最高点500件8 000元，最低点200件5 000元，单位变动成本＝(8 000－5 000)÷(500－200)＝10元/件，固定成本＝8 000－10×500＝3 000元。</w:t>
      </w:r>
    </w:p>
    <w:p>
      <w:r>
        <w:rPr>
          <w:sz w:val="24"/>
        </w:rPr>
        <w:t>回归直线法最精确，账户分析法简便但主观，工业工程法不需要历史数据，合同确认法要配合账户分析法。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预付年金乘(1+i)，永续年金P＝A/i，递延年金终值同普通年金。</w:t>
      </w:r>
    </w:p>
    <w:p>
      <w:r>
        <w:rPr>
          <w:sz w:val="24"/>
        </w:rPr>
        <w:t>2. 实际利率＝(1＋名义/m)ᵐ－1，多次计息实际＞名义。</w:t>
      </w:r>
    </w:p>
    <w:p>
      <w:r>
        <w:rPr>
          <w:sz w:val="24"/>
        </w:rPr>
        <w:t>3. 期望值不同只能用标准差率。</w:t>
      </w:r>
    </w:p>
    <w:p>
      <w:r>
        <w:rPr>
          <w:sz w:val="24"/>
        </w:rPr>
        <w:t>4. ρ＝1不分散任何风险；系统性风险用β衡量；CAPM：R＝Rf＋β(Rm－Rf)。</w:t>
      </w:r>
    </w:p>
    <w:p>
      <w:r>
        <w:rPr>
          <w:sz w:val="24"/>
        </w:rPr>
        <w:t>5. 高低点法按业务量选点，先算变动再倒挤固定。</w:t>
      </w:r>
    </w:p>
    <w:p>
      <w:r>
        <w:rPr>
          <w:sz w:val="24"/>
        </w:rPr>
      </w:r>
    </w:p>
    <w:p>
      <w:r>
        <w:rPr>
          <w:sz w:val="24"/>
        </w:rPr>
        <w:t>已选标题：财务管理基础公式速记清单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财管基础本质是全书的公式仓库：时间价值、利率、风险收益、成本分解。下面全部清单化，一条条过。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货币经历一定时间的投资和再投资所增加的价值。不同时点的资金必须折算到同一时点才能比较。</w:t>
      </w:r>
    </w:p>
    <w:p>
      <w:r>
        <w:rPr>
          <w:sz w:val="24"/>
        </w:rPr>
      </w:r>
    </w:p>
    <w:p>
      <w:r>
        <w:rPr>
          <w:b/>
          <w:sz w:val="24"/>
        </w:rPr>
        <w:t>三、时间价值公式清单</w:t>
      </w:r>
    </w:p>
    <w:p>
      <w:r>
        <w:rPr>
          <w:sz w:val="24"/>
        </w:rPr>
      </w:r>
    </w:p>
    <w:p>
      <w:r>
        <w:rPr>
          <w:sz w:val="24"/>
        </w:rPr>
        <w:t>复利终值：F＝P×(1+i)ⁿ；复利现值：P＝F/(1+i)ⁿ。</w:t>
      </w:r>
    </w:p>
    <w:p>
      <w:r>
        <w:rPr>
          <w:sz w:val="24"/>
        </w:rPr>
        <w:t>普通年金：F＝A×(F/A, i, n)；P＝A×(P/A, i, n)。</w:t>
      </w:r>
    </w:p>
    <w:p>
      <w:r>
        <w:rPr>
          <w:sz w:val="24"/>
        </w:rPr>
        <w:t>预付年金：普通年金×(1+i)；口诀"终值期数＋1系数－1，现值期数－1系数＋1"。</w:t>
      </w:r>
    </w:p>
    <w:p>
      <w:r>
        <w:rPr>
          <w:sz w:val="24"/>
        </w:rPr>
        <w:t>递延年金：终值同普通年金；现值P＝A×(P/A, i, n)×(P/F, i, m)＝A×[(P/A, i, m+n)－(P/A, i, m)]。</w:t>
      </w:r>
    </w:p>
    <w:p>
      <w:r>
        <w:rPr>
          <w:sz w:val="24"/>
        </w:rPr>
        <w:t>永续年金：无终值，P＝A/i。</w:t>
      </w:r>
    </w:p>
    <w:p>
      <w:r>
        <w:rPr>
          <w:sz w:val="24"/>
        </w:rPr>
      </w:r>
    </w:p>
    <w:p>
      <w:r>
        <w:rPr>
          <w:b/>
          <w:sz w:val="24"/>
        </w:rPr>
        <w:t>四、系数关系清单</w:t>
      </w:r>
    </w:p>
    <w:p>
      <w:r>
        <w:rPr>
          <w:sz w:val="24"/>
        </w:rPr>
      </w:r>
    </w:p>
    <w:p>
      <w:r>
        <w:rPr>
          <w:sz w:val="24"/>
        </w:rPr>
        <w:t>互为倒数四对：单利终值↔单利现值；复利终值↔复利现值；普通年金终值↔偿债基金；普通年金现值↔资本回收。</w:t>
      </w:r>
    </w:p>
    <w:p>
      <w:r>
        <w:rPr>
          <w:sz w:val="24"/>
        </w:rPr>
        <w:t>普通年金终值系数＝(复利终值系数－1)/i；普通年金现值系数＝(1－复利现值系数)/i。</w:t>
      </w:r>
    </w:p>
    <w:p>
      <w:r>
        <w:rPr>
          <w:sz w:val="24"/>
        </w:rPr>
      </w:r>
    </w:p>
    <w:p>
      <w:r>
        <w:rPr>
          <w:b/>
          <w:sz w:val="24"/>
        </w:rPr>
        <w:t>五、利率清单</w:t>
      </w:r>
    </w:p>
    <w:p>
      <w:r>
        <w:rPr>
          <w:sz w:val="24"/>
        </w:rPr>
      </w:r>
    </w:p>
    <w:p>
      <w:r>
        <w:rPr>
          <w:sz w:val="24"/>
        </w:rPr>
        <w:t>插值法：i＝i₁＋(B－B₁)/(B₂－B₁)×(i₂－i₁)。</w:t>
      </w:r>
    </w:p>
    <w:p>
      <w:r>
        <w:rPr>
          <w:sz w:val="24"/>
        </w:rPr>
        <w:t>一年多次计息：实际利率＝(1＋名义/m)ᵐ－1，实际＞名义。</w:t>
      </w:r>
    </w:p>
    <w:p>
      <w:r>
        <w:rPr>
          <w:sz w:val="24"/>
        </w:rPr>
        <w:t>通货膨胀：实际利率＝(1＋名义)/(1＋通胀率)－1。</w:t>
      </w:r>
    </w:p>
    <w:p>
      <w:r>
        <w:rPr>
          <w:sz w:val="24"/>
        </w:rPr>
        <w:t>例：名义8%按季计息，实际＝1.02⁴－1≈8.24%。</w:t>
      </w:r>
    </w:p>
    <w:p>
      <w:r>
        <w:rPr>
          <w:sz w:val="24"/>
        </w:rPr>
      </w:r>
    </w:p>
    <w:p>
      <w:r>
        <w:rPr>
          <w:b/>
          <w:sz w:val="24"/>
        </w:rPr>
        <w:t>六、风险收益清单</w:t>
      </w:r>
    </w:p>
    <w:p>
      <w:r>
        <w:rPr>
          <w:sz w:val="24"/>
        </w:rPr>
      </w:r>
    </w:p>
    <w:p>
      <w:r>
        <w:rPr>
          <w:sz w:val="24"/>
        </w:rPr>
        <w:t>预期收益率E＝ΣPᵢRᵢ；必要收益率＝无风险收益率＋风险收益率。</w:t>
      </w:r>
    </w:p>
    <w:p>
      <w:r>
        <w:rPr>
          <w:sz w:val="24"/>
        </w:rPr>
        <w:t>期望值：不能直接衡量风险。</w:t>
      </w:r>
    </w:p>
    <w:p>
      <w:r>
        <w:rPr>
          <w:sz w:val="24"/>
        </w:rPr>
        <w:t>方差σ²、标准差σ：期望值相同时用。</w:t>
      </w:r>
    </w:p>
    <w:p>
      <w:r>
        <w:rPr>
          <w:sz w:val="24"/>
        </w:rPr>
        <w:t>标准差率V＝σ/E×100%：期望值相同或不同均可用。</w:t>
      </w:r>
    </w:p>
    <w:p>
      <w:r>
        <w:rPr>
          <w:sz w:val="24"/>
        </w:rPr>
        <w:t>风险管理七对策：规避（退出）、承担（接受）、转移（合同第三方）、转换（换一个风险）、对冲（多因素互抵）、补偿（准备金）、控制（控动因条件）。</w:t>
      </w:r>
    </w:p>
    <w:p>
      <w:r>
        <w:rPr>
          <w:sz w:val="24"/>
        </w:rPr>
      </w:r>
    </w:p>
    <w:p>
      <w:r>
        <w:rPr>
          <w:b/>
          <w:sz w:val="24"/>
        </w:rPr>
        <w:t>七、组合与CAPM清单</w:t>
      </w:r>
    </w:p>
    <w:p>
      <w:r>
        <w:rPr>
          <w:sz w:val="24"/>
        </w:rPr>
      </w:r>
    </w:p>
    <w:p>
      <w:r>
        <w:rPr>
          <w:sz w:val="24"/>
        </w:rPr>
        <w:t>组合收益率E(Rp)＝ΣWᵢ×E(Rᵢ)。</w:t>
      </w:r>
    </w:p>
    <w:p>
      <w:r>
        <w:rPr>
          <w:sz w:val="24"/>
        </w:rPr>
        <w:t>组合方差σp²＝w₁²σ₁²＋w₂²σ₂²＋2w₁w₂ρσ₁σ₂。</w:t>
      </w:r>
    </w:p>
    <w:p>
      <w:r>
        <w:rPr>
          <w:sz w:val="24"/>
        </w:rPr>
        <w:t>ρ＝－1最大分散；－1＜ρ＜1可分散不可消除；ρ＝1不分散。</w:t>
      </w:r>
    </w:p>
    <w:p>
      <w:r>
        <w:rPr>
          <w:sz w:val="24"/>
        </w:rPr>
        <w:t>非系统性风险可分散，系统性风险不可分散（β衡量）。</w:t>
      </w:r>
    </w:p>
    <w:p>
      <w:r>
        <w:rPr>
          <w:sz w:val="24"/>
        </w:rPr>
        <w:t>β＝1同市场；|β|＞1波动大于市场；组合β＝Σ(Wᵢ×βᵢ)。</w:t>
      </w:r>
    </w:p>
    <w:p>
      <w:r>
        <w:rPr>
          <w:sz w:val="24"/>
        </w:rPr>
        <w:t>CAPM：R＝Rf＋β×(Rm－Rf)。例：3%＋1.5×(8%－3%)＝10.5%。</w:t>
      </w:r>
    </w:p>
    <w:p>
      <w:r>
        <w:rPr>
          <w:sz w:val="24"/>
        </w:rPr>
      </w:r>
    </w:p>
    <w:p>
      <w:r>
        <w:rPr>
          <w:b/>
          <w:sz w:val="24"/>
        </w:rPr>
        <w:t>八、成本性态清单</w:t>
      </w:r>
    </w:p>
    <w:p>
      <w:r>
        <w:rPr>
          <w:sz w:val="24"/>
        </w:rPr>
      </w:r>
    </w:p>
    <w:p>
      <w:r>
        <w:rPr>
          <w:sz w:val="24"/>
        </w:rPr>
        <w:t>固定成本：约束性（房租保险）/酌量性（广告培训研发）。</w:t>
      </w:r>
    </w:p>
    <w:p>
      <w:r>
        <w:rPr>
          <w:sz w:val="24"/>
        </w:rPr>
        <w:t>变动成本：技术性（引擎轮胎）/酌量性（佣金）。</w:t>
      </w:r>
    </w:p>
    <w:p>
      <w:r>
        <w:rPr>
          <w:sz w:val="24"/>
        </w:rPr>
        <w:t>混合成本：半变动（电话费）/半固定（阶梯）/延期变动（加班费）/曲线变动（非线性）。</w:t>
      </w:r>
    </w:p>
    <w:p>
      <w:r>
        <w:rPr>
          <w:sz w:val="24"/>
        </w:rPr>
        <w:t>高低点法（按业务量选点）：</w:t>
      </w:r>
    </w:p>
    <w:p>
      <w:r>
        <w:rPr>
          <w:sz w:val="24"/>
        </w:rPr>
        <w:t>单位变动成本＝(最高点成本－最低点成本)÷(最高点业务量－最低点业务量)</w:t>
      </w:r>
    </w:p>
    <w:p>
      <w:r>
        <w:rPr>
          <w:sz w:val="24"/>
        </w:rPr>
        <w:t>固定成本＝最高点成本－单位变动成本×最高点业务量</w:t>
      </w:r>
    </w:p>
    <w:p>
      <w:r>
        <w:rPr>
          <w:sz w:val="24"/>
        </w:rPr>
        <w:t>例：(8 000－5 000)÷(500－200)＝10元/件，固定成本＝8 000－10×500＝3 000元。</w:t>
      </w:r>
    </w:p>
    <w:p>
      <w:r>
        <w:rPr>
          <w:sz w:val="24"/>
        </w:rPr>
        <w:t>其余四法：回归直线法最精确；账户分析法简便主观；工业工程法无需历史数据；合同确认法配合账户分析法。</w:t>
      </w:r>
    </w:p>
    <w:p>
      <w:r>
        <w:rPr>
          <w:sz w:val="24"/>
        </w:rPr>
      </w:r>
    </w:p>
    <w:p>
      <w:r>
        <w:rPr>
          <w:b/>
          <w:sz w:val="24"/>
        </w:rPr>
        <w:t>九、睡前1分钟回顾</w:t>
      </w:r>
    </w:p>
    <w:p>
      <w:r>
        <w:rPr>
          <w:sz w:val="24"/>
        </w:rPr>
      </w:r>
    </w:p>
    <w:p>
      <w:r>
        <w:rPr>
          <w:sz w:val="24"/>
        </w:rPr>
        <w:t>1. 预付年金乘(1+i)；永续年金P＝A/i；递延年金现值多折m期。</w:t>
      </w:r>
    </w:p>
    <w:p>
      <w:r>
        <w:rPr>
          <w:sz w:val="24"/>
        </w:rPr>
        <w:t>2. 四对系数互为倒数。</w:t>
      </w:r>
    </w:p>
    <w:p>
      <w:r>
        <w:rPr>
          <w:sz w:val="24"/>
        </w:rPr>
        <w:t>3. 实际利率＝(1＋名义/m)ᵐ－1。</w:t>
      </w:r>
    </w:p>
    <w:p>
      <w:r>
        <w:rPr>
          <w:sz w:val="24"/>
        </w:rPr>
        <w:t>4. 期望值不同只能用标准差率。</w:t>
      </w:r>
    </w:p>
    <w:p>
      <w:r>
        <w:rPr>
          <w:sz w:val="24"/>
        </w:rPr>
        <w:t>5. ρ＝1不分散；CAPM：R＝Rf＋β(Rm－Rf)；高低点法按业务量选点。</w:t>
      </w:r>
    </w:p>
    <w:p>
      <w:r>
        <w:rPr>
          <w:sz w:val="24"/>
        </w:rPr>
      </w:r>
    </w:p>
    <w:p>
      <w:r>
        <w:rPr>
          <w:sz w:val="24"/>
        </w:rPr>
        <w:t>已选标题：财务管理基础最容易踩的坑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财管基础是全书公式最密的一章，坑也最密：年金口诀记反、利率公式混用、风险指标乱比，每年都有人在这几处丢冤枉分。这一篇专挑最容易踩的坑说。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货币经过投资再投资增加的价值。核心动作就两个：往后折是终值，往前折是现值。</w:t>
      </w:r>
    </w:p>
    <w:p>
      <w:r>
        <w:rPr>
          <w:sz w:val="24"/>
        </w:rPr>
      </w:r>
    </w:p>
    <w:p>
      <w:r>
        <w:rPr>
          <w:b/>
          <w:sz w:val="24"/>
        </w:rPr>
        <w:t>三、坑一：预付年金口诀记反</w:t>
      </w:r>
    </w:p>
    <w:p>
      <w:r>
        <w:rPr>
          <w:sz w:val="24"/>
        </w:rPr>
      </w:r>
    </w:p>
    <w:p>
      <w:r>
        <w:rPr>
          <w:sz w:val="24"/>
        </w:rPr>
        <w:t>错误：预付年金终值"期数－1，系数＋1"。</w:t>
      </w:r>
    </w:p>
    <w:p>
      <w:r>
        <w:rPr>
          <w:sz w:val="24"/>
        </w:rPr>
        <w:t>正确：预付年金终值＝A×[(F/A, i, n+1)－1]，是"期数＋1，系数－1"；现值才是"期数－1，系数＋1"。两句正好相反，记混直接算错。保险的办法：记住预付比普通早一期，在普通年金结果上乘(1+i)。</w:t>
      </w:r>
    </w:p>
    <w:p>
      <w:r>
        <w:rPr>
          <w:sz w:val="24"/>
        </w:rPr>
      </w:r>
    </w:p>
    <w:p>
      <w:r>
        <w:rPr>
          <w:b/>
          <w:sz w:val="24"/>
        </w:rPr>
        <w:t>四、坑二：递延年金现值忘折递延期</w:t>
      </w:r>
    </w:p>
    <w:p>
      <w:r>
        <w:rPr>
          <w:sz w:val="24"/>
        </w:rPr>
      </w:r>
    </w:p>
    <w:p>
      <w:r>
        <w:rPr>
          <w:sz w:val="24"/>
        </w:rPr>
        <w:t>错误：递延年金现值＝A×(P/A, i, n)就完了。</w:t>
      </w:r>
    </w:p>
    <w:p>
      <w:r>
        <w:rPr>
          <w:sz w:val="24"/>
        </w:rPr>
        <w:t>正确：这只折到了递延期末，还要再往前折m期：P＝A×(P/A, i, n)×(P/F, i, m)。注意终值不受递延期影响，和普通年金完全一样。</w:t>
      </w:r>
    </w:p>
    <w:p>
      <w:r>
        <w:rPr>
          <w:sz w:val="24"/>
        </w:rPr>
      </w:r>
    </w:p>
    <w:p>
      <w:r>
        <w:rPr>
          <w:b/>
          <w:sz w:val="24"/>
        </w:rPr>
        <w:t>五、坑三：一年多次计息还说实际利率等于名义利率</w:t>
      </w:r>
    </w:p>
    <w:p>
      <w:r>
        <w:rPr>
          <w:sz w:val="24"/>
        </w:rPr>
      </w:r>
    </w:p>
    <w:p>
      <w:r>
        <w:rPr>
          <w:sz w:val="24"/>
        </w:rPr>
        <w:t>错误：名义利率8%按季计息，实际利率就是8%。</w:t>
      </w:r>
    </w:p>
    <w:p>
      <w:r>
        <w:rPr>
          <w:sz w:val="24"/>
        </w:rPr>
        <w:t>正确：实际利率＝(1＋8%/4)⁴－1≈8.24%＞8%。只有一年计息一次时两者才相等，多次计息实际一定大于名义。通货膨胀下还有另一个公式：实际利率＝(1＋名义)/(1＋通胀率)－1，两个场景别用串。</w:t>
      </w:r>
    </w:p>
    <w:p>
      <w:r>
        <w:rPr>
          <w:sz w:val="24"/>
        </w:rPr>
      </w:r>
    </w:p>
    <w:p>
      <w:r>
        <w:rPr>
          <w:b/>
          <w:sz w:val="24"/>
        </w:rPr>
        <w:t>六、坑四：期望值不同拿标准差比风险</w:t>
      </w:r>
    </w:p>
    <w:p>
      <w:r>
        <w:rPr>
          <w:sz w:val="24"/>
        </w:rPr>
      </w:r>
    </w:p>
    <w:p>
      <w:r>
        <w:rPr>
          <w:sz w:val="24"/>
        </w:rPr>
        <w:t>错误：A方案标准差大，所以A风险大。</w:t>
      </w:r>
    </w:p>
    <w:p>
      <w:r>
        <w:rPr>
          <w:sz w:val="24"/>
        </w:rPr>
        <w:t>正确：方差和标准差只有在期望值相同时才能直接比；期望值不同，必须用标准差率V＝σ/E×100%。题干先看期望值是否相同，再选指标。</w:t>
      </w:r>
    </w:p>
    <w:p>
      <w:r>
        <w:rPr>
          <w:sz w:val="24"/>
        </w:rPr>
      </w:r>
    </w:p>
    <w:p>
      <w:r>
        <w:rPr>
          <w:b/>
          <w:sz w:val="24"/>
        </w:rPr>
        <w:t>七、坑五：ρ＝1以为多少也能分散点风险</w:t>
      </w:r>
    </w:p>
    <w:p>
      <w:r>
        <w:rPr>
          <w:sz w:val="24"/>
        </w:rPr>
      </w:r>
    </w:p>
    <w:p>
      <w:r>
        <w:rPr>
          <w:sz w:val="24"/>
        </w:rPr>
        <w:t>错误：只要组合就能分散风险。</w:t>
      </w:r>
    </w:p>
    <w:p>
      <w:r>
        <w:rPr>
          <w:sz w:val="24"/>
        </w:rPr>
        <w:t>正确：ρ＝1时组合不能降低任何风险；ρ＝－1才是最大限度分散；－1＜ρ＜1能分散但不能完全消除。另外能分散的只有非系统性风险，系统性风险怎么组合都消不掉。</w:t>
      </w:r>
    </w:p>
    <w:p>
      <w:r>
        <w:rPr>
          <w:sz w:val="24"/>
        </w:rPr>
      </w:r>
    </w:p>
    <w:p>
      <w:r>
        <w:rPr>
          <w:b/>
          <w:sz w:val="24"/>
        </w:rPr>
        <w:t>八、坑六：Rm和(Rm－Rf)傻傻分不清</w:t>
      </w:r>
    </w:p>
    <w:p>
      <w:r>
        <w:rPr>
          <w:sz w:val="24"/>
        </w:rPr>
      </w:r>
    </w:p>
    <w:p>
      <w:r>
        <w:rPr>
          <w:sz w:val="24"/>
        </w:rPr>
        <w:t>错误：把"市场组合收益率"直接当风险溢价代入CAPM。</w:t>
      </w:r>
    </w:p>
    <w:p>
      <w:r>
        <w:rPr>
          <w:sz w:val="24"/>
        </w:rPr>
        <w:t>正确：R＝Rf＋β×(Rm－Rf)。Rm是市场组合收益率、市场平均收益率（前面没有"风险"二字）；(Rm－Rf)才是市场风险溢价、风险收益率（前面带"风险"二字）。题目给的是哪一个，先看名字里有没有"风险"。</w:t>
      </w:r>
    </w:p>
    <w:p>
      <w:r>
        <w:rPr>
          <w:sz w:val="24"/>
        </w:rPr>
      </w:r>
    </w:p>
    <w:p>
      <w:r>
        <w:rPr>
          <w:b/>
          <w:sz w:val="24"/>
        </w:rPr>
        <w:t>九、坑七：高低点法按成本高低选点</w:t>
      </w:r>
    </w:p>
    <w:p>
      <w:r>
        <w:rPr>
          <w:sz w:val="24"/>
        </w:rPr>
      </w:r>
    </w:p>
    <w:p>
      <w:r>
        <w:rPr>
          <w:sz w:val="24"/>
        </w:rPr>
        <w:t>错误：选总成本最高和最低的两个点。</w:t>
      </w:r>
    </w:p>
    <w:p>
      <w:r>
        <w:rPr>
          <w:sz w:val="24"/>
        </w:rPr>
        <w:t>正确：必须按业务量选最高点和最低点，再用对应的成本算：单位变动成本＝(最高点业务量成本－最低点业务量成本)÷(最高点业务量－最低点业务量)。例：500件8 000元、200件5 000元，单位变动成本＝10元/件，固定成本＝8 000－10×500＝3 000元。</w:t>
      </w:r>
    </w:p>
    <w:p>
      <w:r>
        <w:rPr>
          <w:sz w:val="24"/>
        </w:rPr>
      </w:r>
    </w:p>
    <w:p>
      <w:r>
        <w:rPr>
          <w:b/>
          <w:sz w:val="24"/>
        </w:rPr>
        <w:t>十、睡前1分钟回顾</w:t>
      </w:r>
    </w:p>
    <w:p>
      <w:r>
        <w:rPr>
          <w:sz w:val="24"/>
        </w:rPr>
      </w:r>
    </w:p>
    <w:p>
      <w:r>
        <w:rPr>
          <w:sz w:val="24"/>
        </w:rPr>
        <w:t>1. 预付年金：终值"期数＋1系数－1"，现值"期数－1系数＋1"，别记反。</w:t>
      </w:r>
    </w:p>
    <w:p>
      <w:r>
        <w:rPr>
          <w:sz w:val="24"/>
        </w:rPr>
        <w:t>2. 递延年金现值要再折m期，终值不受影响。</w:t>
      </w:r>
    </w:p>
    <w:p>
      <w:r>
        <w:rPr>
          <w:sz w:val="24"/>
        </w:rPr>
        <w:t>3. 多次计息实际利率＞名义利率。</w:t>
      </w:r>
    </w:p>
    <w:p>
      <w:r>
        <w:rPr>
          <w:sz w:val="24"/>
        </w:rPr>
        <w:t>4. 期望值不同只能用标准差率。</w:t>
      </w:r>
    </w:p>
    <w:p>
      <w:r>
        <w:rPr>
          <w:sz w:val="24"/>
        </w:rPr>
        <w:t>5. ρ＝1不分散任何风险；Rm不是风险溢价，(Rm－Rf)才是；高低点法按业务量选点。</w:t>
      </w:r>
    </w:p>
    <w:p>
      <w:r>
        <w:rPr>
          <w:sz w:val="24"/>
        </w:rPr>
      </w:r>
    </w:p>
    <w:p>
      <w:r>
        <w:rPr>
          <w:sz w:val="24"/>
        </w:rPr>
        <w:t>已选标题：财务管理基础核心考点超强总结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货币时间价值的计算（终值现值、四种年金）、利率的计算、资产的收益与风险、风险管理对策、证券资产组合、资本资产定价模型以及成本性态分析，是中级财务管理全书的基础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货币经历一定时间的投资和再投资所增加的价值，不同时点的资金需折算至同一时点比较。</w:t>
      </w:r>
    </w:p>
    <w:p>
      <w:r>
        <w:rPr>
          <w:sz w:val="24"/>
        </w:rPr>
      </w:r>
    </w:p>
    <w:p>
      <w:r>
        <w:rPr>
          <w:b/>
          <w:sz w:val="24"/>
        </w:rPr>
        <w:t>三、考点一：终值与现值</w:t>
      </w:r>
    </w:p>
    <w:p>
      <w:r>
        <w:rPr>
          <w:sz w:val="24"/>
        </w:rPr>
      </w:r>
    </w:p>
    <w:p>
      <w:r>
        <w:rPr>
          <w:sz w:val="24"/>
        </w:rPr>
        <w:t>复利终值F＝P×(1+i)ⁿ；复利现值P＝F/(1+i)ⁿ；互为逆运算，系数互为倒数。</w:t>
      </w:r>
    </w:p>
    <w:p>
      <w:r>
        <w:rPr>
          <w:sz w:val="24"/>
        </w:rPr>
        <w:t>普通年金：F＝A×(F/A, i, n)，P＝A×(P/A, i, n)。</w:t>
      </w:r>
    </w:p>
    <w:p>
      <w:r>
        <w:rPr>
          <w:sz w:val="24"/>
        </w:rPr>
        <w:t>预付年金：普通年金×(1+i)；终值"期数＋1系数－1"，现值"期数－1系数＋1"。</w:t>
      </w:r>
    </w:p>
    <w:p>
      <w:r>
        <w:rPr>
          <w:sz w:val="24"/>
        </w:rPr>
        <w:t>递延年金：终值同普通年金；现值P＝A×(P/A, i, n)×(P/F, i, m)。</w:t>
      </w:r>
    </w:p>
    <w:p>
      <w:r>
        <w:rPr>
          <w:sz w:val="24"/>
        </w:rPr>
        <w:t>永续年金：P＝A/i，无终值。</w:t>
      </w:r>
    </w:p>
    <w:p>
      <w:r>
        <w:rPr>
          <w:sz w:val="24"/>
        </w:rPr>
        <w:t>系数互为倒数四对：单利终现值、复利终现值、年金终值与偿债基金、年金现值与资本回收。</w:t>
      </w:r>
    </w:p>
    <w:p>
      <w:r>
        <w:rPr>
          <w:sz w:val="24"/>
        </w:rPr>
      </w:r>
    </w:p>
    <w:p>
      <w:r>
        <w:rPr>
          <w:b/>
          <w:sz w:val="24"/>
        </w:rPr>
        <w:t>四、考点二：利率的计算</w:t>
      </w:r>
    </w:p>
    <w:p>
      <w:r>
        <w:rPr>
          <w:sz w:val="24"/>
        </w:rPr>
      </w:r>
    </w:p>
    <w:p>
      <w:r>
        <w:rPr>
          <w:sz w:val="24"/>
        </w:rPr>
        <w:t>插值法：i＝i₁＋(B－B₁)/(B₂－B₁)×(i₂－i₁)。</w:t>
      </w:r>
    </w:p>
    <w:p>
      <w:r>
        <w:rPr>
          <w:sz w:val="24"/>
        </w:rPr>
        <w:t>一年多次计息：实际利率＝(1＋名义/m)ᵐ－1，多次计息实际＞名义。</w:t>
      </w:r>
    </w:p>
    <w:p>
      <w:r>
        <w:rPr>
          <w:sz w:val="24"/>
        </w:rPr>
        <w:t>通货膨胀下：实际利率＝(1＋名义)/(1＋通胀率)－1。</w:t>
      </w:r>
    </w:p>
    <w:p>
      <w:r>
        <w:rPr>
          <w:sz w:val="24"/>
        </w:rPr>
      </w:r>
    </w:p>
    <w:p>
      <w:r>
        <w:rPr>
          <w:b/>
          <w:sz w:val="24"/>
        </w:rPr>
        <w:t>五、考点三：资产的收益与风险</w:t>
      </w:r>
    </w:p>
    <w:p>
      <w:r>
        <w:rPr>
          <w:sz w:val="24"/>
        </w:rPr>
      </w:r>
    </w:p>
    <w:p>
      <w:r>
        <w:rPr>
          <w:sz w:val="24"/>
        </w:rPr>
        <w:t>收益率类型：实际收益率、预期收益率E＝ΣPᵢRᵢ、必要收益率＝无风险收益率＋风险收益率。</w:t>
      </w:r>
    </w:p>
    <w:p>
      <w:r>
        <w:rPr>
          <w:sz w:val="24"/>
        </w:rPr>
        <w:t>风险衡量：期望值不能直接衡量风险；方差、标准差适用于期望值相同；标准差率V＝σ/E×100%，期望值相同或不同均可。</w:t>
      </w:r>
    </w:p>
    <w:p>
      <w:r>
        <w:rPr>
          <w:sz w:val="24"/>
        </w:rPr>
        <w:t>风险管理七对策：规避（退出）、承担（接受）、转移（合同第三方，如保险）、转换（转成另一风险）、对冲（多因素互抵）、补偿（准备金、应急资本）、控制（控动因、环境、条件）。</w:t>
      </w:r>
    </w:p>
    <w:p>
      <w:r>
        <w:rPr>
          <w:sz w:val="24"/>
        </w:rPr>
      </w:r>
    </w:p>
    <w:p>
      <w:r>
        <w:rPr>
          <w:b/>
          <w:sz w:val="24"/>
        </w:rPr>
        <w:t>六、考点四：证券资产组合与两类风险</w:t>
      </w:r>
    </w:p>
    <w:p>
      <w:r>
        <w:rPr>
          <w:sz w:val="24"/>
        </w:rPr>
      </w:r>
    </w:p>
    <w:p>
      <w:r>
        <w:rPr>
          <w:sz w:val="24"/>
        </w:rPr>
        <w:t>组合收益率E(Rp)＝ΣWᵢ×E(Rᵢ)；组合方差σp²＝w₁²σ₁²＋w₂²σ₂²＋2w₁w₂ρσ₁σ₂。</w:t>
      </w:r>
    </w:p>
    <w:p>
      <w:r>
        <w:rPr>
          <w:sz w:val="24"/>
        </w:rPr>
        <w:t>ρ＝－1最大限度降低风险；－1＜ρ＜1可分散不能消除；ρ＝1不能降低任何风险。</w:t>
      </w:r>
    </w:p>
    <w:p>
      <w:r>
        <w:rPr>
          <w:sz w:val="24"/>
        </w:rPr>
        <w:t>非系统性风险：个别公司特有，可通过组合分散。</w:t>
      </w:r>
    </w:p>
    <w:p>
      <w:r>
        <w:rPr>
          <w:sz w:val="24"/>
        </w:rPr>
        <w:t>系统性风险：影响所有资产，不可分散，又称市场风险，用β衡量。</w:t>
      </w:r>
    </w:p>
    <w:p>
      <w:r>
        <w:rPr>
          <w:sz w:val="24"/>
        </w:rPr>
        <w:t>β＝1与市场一致；|β|＞1波动大于市场；β＜0与市场反向。组合β＝Σ(Wᵢ×βᵢ)。</w:t>
      </w:r>
    </w:p>
    <w:p>
      <w:r>
        <w:rPr>
          <w:sz w:val="24"/>
        </w:rPr>
      </w:r>
    </w:p>
    <w:p>
      <w:r>
        <w:rPr>
          <w:b/>
          <w:sz w:val="24"/>
        </w:rPr>
        <w:t>七、考点五：资本资产定价模型</w:t>
      </w:r>
    </w:p>
    <w:p>
      <w:r>
        <w:rPr>
          <w:sz w:val="24"/>
        </w:rPr>
      </w:r>
    </w:p>
    <w:p>
      <w:r>
        <w:rPr>
          <w:sz w:val="24"/>
        </w:rPr>
        <w:t>R＝Rf＋β×(Rm－Rf)；风险收益率＝β×(Rm－Rf)。</w:t>
      </w:r>
    </w:p>
    <w:p>
      <w:r>
        <w:rPr>
          <w:sz w:val="24"/>
        </w:rPr>
        <w:t>易混：Rm为市场组合收益率（无"风险"二字），(Rm－Rf)为市场风险溢价（带"风险"二字）。</w:t>
      </w:r>
    </w:p>
    <w:p>
      <w:r>
        <w:rPr>
          <w:sz w:val="24"/>
        </w:rPr>
        <w:t>数字案例：Rf＝3%，Rm＝8%，β＝1.5，R＝3%＋1.5×5%＝10.5%。</w:t>
      </w:r>
    </w:p>
    <w:p>
      <w:r>
        <w:rPr>
          <w:sz w:val="24"/>
        </w:rPr>
      </w:r>
    </w:p>
    <w:p>
      <w:r>
        <w:rPr>
          <w:b/>
          <w:sz w:val="24"/>
        </w:rPr>
        <w:t>八、考点六：成本性态与混合成本分解</w:t>
      </w:r>
    </w:p>
    <w:p>
      <w:r>
        <w:rPr>
          <w:sz w:val="24"/>
        </w:rPr>
      </w:r>
    </w:p>
    <w:p>
      <w:r>
        <w:rPr>
          <w:sz w:val="24"/>
        </w:rPr>
        <w:t>固定成本：约束性（房租、保险）/酌量性（广告、培训、研发）。</w:t>
      </w:r>
    </w:p>
    <w:p>
      <w:r>
        <w:rPr>
          <w:sz w:val="24"/>
        </w:rPr>
        <w:t>变动成本：技术性/酌量性。</w:t>
      </w:r>
    </w:p>
    <w:p>
      <w:r>
        <w:rPr>
          <w:sz w:val="24"/>
        </w:rPr>
        <w:t>混合成本：半变动、半固定（阶梯状）、延期变动、曲线变动（非线性）。</w:t>
      </w:r>
    </w:p>
    <w:p>
      <w:r>
        <w:rPr>
          <w:sz w:val="24"/>
        </w:rPr>
        <w:t>高低点法：按业务量选高低点；单位变动成本＝(最高点成本－最低点成本)÷(最高点业务量－最低点业务量)；固定成本＝最高点成本－单位变动成本×最高点业务量。</w:t>
      </w:r>
    </w:p>
    <w:p>
      <w:r>
        <w:rPr>
          <w:sz w:val="24"/>
        </w:rPr>
        <w:t>数字案例：500件8 000元、200件5 000元，单位变动成本＝10元/件，固定成本＝3 000元。</w:t>
      </w:r>
    </w:p>
    <w:p>
      <w:r>
        <w:rPr>
          <w:sz w:val="24"/>
        </w:rPr>
        <w:t>其余方法：回归直线法最精确；账户分析法简便主观；工业工程法无需历史数据；合同确认法配合账户分析法。</w:t>
      </w:r>
    </w:p>
    <w:p>
      <w:r>
        <w:rPr>
          <w:sz w:val="24"/>
        </w:rPr>
      </w:r>
    </w:p>
    <w:p>
      <w:r>
        <w:rPr>
          <w:b/>
          <w:sz w:val="24"/>
        </w:rPr>
        <w:t>九、睡前1分钟回顾</w:t>
      </w:r>
    </w:p>
    <w:p>
      <w:r>
        <w:rPr>
          <w:sz w:val="24"/>
        </w:rPr>
      </w:r>
    </w:p>
    <w:p>
      <w:r>
        <w:rPr>
          <w:sz w:val="24"/>
        </w:rPr>
        <w:t>1. 四种年金公式与预付口诀；永续年金P＝A/i。</w:t>
      </w:r>
    </w:p>
    <w:p>
      <w:r>
        <w:rPr>
          <w:sz w:val="24"/>
        </w:rPr>
        <w:t>2. 实际利率两公式：多次计息(1＋名义/m)ᵐ－1；通胀(1＋名义)/(1＋通胀)－1。</w:t>
      </w:r>
    </w:p>
    <w:p>
      <w:r>
        <w:rPr>
          <w:sz w:val="24"/>
        </w:rPr>
        <w:t>3. 期望值不同只能用标准差率。</w:t>
      </w:r>
    </w:p>
    <w:p>
      <w:r>
        <w:rPr>
          <w:sz w:val="24"/>
        </w:rPr>
        <w:t>4. ρ＝1不分散；系统性风险用β；CAPM：R＝Rf＋β(Rm－Rf)。</w:t>
      </w:r>
    </w:p>
    <w:p>
      <w:r>
        <w:rPr>
          <w:sz w:val="24"/>
        </w:rPr>
        <w:t>5. 高低点法按业务量选点，先变动后固定。</w:t>
      </w:r>
    </w:p>
    <w:p>
      <w:r>
        <w:rPr>
          <w:sz w:val="24"/>
        </w:rPr>
      </w:r>
    </w:p>
    <w:p>
      <w:r>
        <w:rPr>
          <w:sz w:val="24"/>
        </w:rPr>
        <w:t>已选标题：距中级还有51天财管基础冲刺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距中级会计考试还有51天！财管基础是全书的公式地基，时间价值、CAPM、高低点法都是后面章节反复调用的工具，这51天里必须先把这章的公式焊死。下面冲刺速记。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钱经过投资再投资会增值，不同时点的钱要折算到同一时点：往后折终值，往前折现值。</w:t>
      </w:r>
    </w:p>
    <w:p>
      <w:r>
        <w:rPr>
          <w:sz w:val="24"/>
        </w:rPr>
      </w:r>
    </w:p>
    <w:p>
      <w:r>
        <w:rPr>
          <w:b/>
          <w:sz w:val="24"/>
        </w:rPr>
        <w:t>三、必背一：年金四公式</w:t>
      </w:r>
    </w:p>
    <w:p>
      <w:r>
        <w:rPr>
          <w:sz w:val="24"/>
        </w:rPr>
      </w:r>
    </w:p>
    <w:p>
      <w:r>
        <w:rPr>
          <w:sz w:val="24"/>
        </w:rPr>
        <w:t>普通年金：F＝A×(F/A, i, n)，P＝A×(P/A, i, n)。</w:t>
      </w:r>
    </w:p>
    <w:p>
      <w:r>
        <w:rPr>
          <w:sz w:val="24"/>
        </w:rPr>
        <w:t>预付年金：乘(1+i)；终值"期数＋1系数－1"，现值"期数－1系数＋1"。</w:t>
      </w:r>
    </w:p>
    <w:p>
      <w:r>
        <w:rPr>
          <w:sz w:val="24"/>
        </w:rPr>
        <w:t>递延年金：终值同普通；现值P＝A×(P/A, i, n)×(P/F, i, m)。</w:t>
      </w:r>
    </w:p>
    <w:p>
      <w:r>
        <w:rPr>
          <w:sz w:val="24"/>
        </w:rPr>
        <w:t>永续年金：P＝A/i。</w:t>
      </w:r>
    </w:p>
    <w:p>
      <w:r>
        <w:rPr>
          <w:sz w:val="24"/>
        </w:rPr>
      </w:r>
    </w:p>
    <w:p>
      <w:r>
        <w:rPr>
          <w:b/>
          <w:sz w:val="24"/>
        </w:rPr>
        <w:t>四、必背二：实际利率</w:t>
      </w:r>
    </w:p>
    <w:p>
      <w:r>
        <w:rPr>
          <w:sz w:val="24"/>
        </w:rPr>
      </w:r>
    </w:p>
    <w:p>
      <w:r>
        <w:rPr>
          <w:sz w:val="24"/>
        </w:rPr>
        <w:t>一年计息m次：实际利率＝(1＋名义/m)ᵐ－1，多次计息实际＞名义。</w:t>
      </w:r>
    </w:p>
    <w:p>
      <w:r>
        <w:rPr>
          <w:sz w:val="24"/>
        </w:rPr>
        <w:t>通货膨胀：实际利率＝(1＋名义)/(1＋通胀率)－1。</w:t>
      </w:r>
    </w:p>
    <w:p>
      <w:r>
        <w:rPr>
          <w:sz w:val="24"/>
        </w:rPr>
        <w:t>例：名义8%按季计息，实际＝1.02⁴－1≈8.24%。</w:t>
      </w:r>
    </w:p>
    <w:p>
      <w:r>
        <w:rPr>
          <w:sz w:val="24"/>
        </w:rPr>
      </w:r>
    </w:p>
    <w:p>
      <w:r>
        <w:rPr>
          <w:b/>
          <w:sz w:val="24"/>
        </w:rPr>
        <w:t>五、必背三：风险衡量与组合</w:t>
      </w:r>
    </w:p>
    <w:p>
      <w:r>
        <w:rPr>
          <w:sz w:val="24"/>
        </w:rPr>
      </w:r>
    </w:p>
    <w:p>
      <w:r>
        <w:rPr>
          <w:sz w:val="24"/>
        </w:rPr>
        <w:t>期望值不同只能用标准差率V＝σ/E×100%——判断题年年出。</w:t>
      </w:r>
    </w:p>
    <w:p>
      <w:r>
        <w:rPr>
          <w:sz w:val="24"/>
        </w:rPr>
        <w:t>ρ＝－1最大分散，ρ＝1不分散；非系统性风险可分散，系统性风险不可分散。</w:t>
      </w:r>
    </w:p>
    <w:p>
      <w:r>
        <w:rPr>
          <w:sz w:val="24"/>
        </w:rPr>
        <w:t>风险管理七对策关键词：规避退出、承担接受、转移合同、转换换险、对冲互抵、补偿准备金、控制动因。</w:t>
      </w:r>
    </w:p>
    <w:p>
      <w:r>
        <w:rPr>
          <w:sz w:val="24"/>
        </w:rPr>
      </w:r>
    </w:p>
    <w:p>
      <w:r>
        <w:rPr>
          <w:b/>
          <w:sz w:val="24"/>
        </w:rPr>
        <w:t>六、必背四：CAPM（大题必考）</w:t>
      </w:r>
    </w:p>
    <w:p>
      <w:r>
        <w:rPr>
          <w:sz w:val="24"/>
        </w:rPr>
      </w:r>
    </w:p>
    <w:p>
      <w:r>
        <w:rPr>
          <w:sz w:val="24"/>
        </w:rPr>
        <w:t>R＝Rf＋β×(Rm－Rf)。</w:t>
      </w:r>
    </w:p>
    <w:p>
      <w:r>
        <w:rPr>
          <w:sz w:val="24"/>
        </w:rPr>
        <w:t>例：Rf＝3%，Rm＝8%，β＝1.5，R＝10.5%。</w:t>
      </w:r>
    </w:p>
    <w:p>
      <w:r>
        <w:rPr>
          <w:sz w:val="24"/>
        </w:rPr>
        <w:t>提醒：(Rm－Rf)才是风险溢价，Rm前面没有"风险"二字。</w:t>
      </w:r>
    </w:p>
    <w:p>
      <w:r>
        <w:rPr>
          <w:sz w:val="24"/>
        </w:rPr>
        <w:t>组合β＝Σ(Wᵢ×βᵢ)，加权平均。</w:t>
      </w:r>
    </w:p>
    <w:p>
      <w:r>
        <w:rPr>
          <w:sz w:val="24"/>
        </w:rPr>
      </w:r>
    </w:p>
    <w:p>
      <w:r>
        <w:rPr>
          <w:b/>
          <w:sz w:val="24"/>
        </w:rPr>
        <w:t>七、必背五：高低点法</w:t>
      </w:r>
    </w:p>
    <w:p>
      <w:r>
        <w:rPr>
          <w:sz w:val="24"/>
        </w:rPr>
      </w:r>
    </w:p>
    <w:p>
      <w:r>
        <w:rPr>
          <w:sz w:val="24"/>
        </w:rPr>
        <w:t>按业务量选最高点最低点：</w:t>
      </w:r>
    </w:p>
    <w:p>
      <w:r>
        <w:rPr>
          <w:sz w:val="24"/>
        </w:rPr>
        <w:t>单位变动成本＝(最高点成本－最低点成本)÷(最高点业务量－最低点业务量)</w:t>
      </w:r>
    </w:p>
    <w:p>
      <w:r>
        <w:rPr>
          <w:sz w:val="24"/>
        </w:rPr>
        <w:t>固定成本＝最高点成本－单位变动成本×最高点业务量</w:t>
      </w:r>
    </w:p>
    <w:p>
      <w:r>
        <w:rPr>
          <w:sz w:val="24"/>
        </w:rPr>
        <w:t>例：500件8 000元、200件5 000元→10元/件，固定3 000元。</w:t>
      </w:r>
    </w:p>
    <w:p>
      <w:r>
        <w:rPr>
          <w:sz w:val="24"/>
        </w:rPr>
        <w:t>成本性态顺带记：约束性固定改不了（房租），酌量性能改（广告）；混合成本四种：半变动、半固定、延期变动、曲线变动。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预付年金乘(1+i)，永续年金P＝A/i。</w:t>
      </w:r>
    </w:p>
    <w:p>
      <w:r>
        <w:rPr>
          <w:sz w:val="24"/>
        </w:rPr>
        <w:t>2. 实际利率＝(1＋名义/m)ᵐ－1。</w:t>
      </w:r>
    </w:p>
    <w:p>
      <w:r>
        <w:rPr>
          <w:sz w:val="24"/>
        </w:rPr>
        <w:t>3. 期望值不同用标准差率；ρ＝1不分散。</w:t>
      </w:r>
    </w:p>
    <w:p>
      <w:r>
        <w:rPr>
          <w:sz w:val="24"/>
        </w:rPr>
        <w:t>4. CAPM：R＝Rf＋β(Rm－Rf)。</w:t>
      </w:r>
    </w:p>
    <w:p>
      <w:r>
        <w:rPr>
          <w:sz w:val="24"/>
        </w:rPr>
        <w:t>5. 高低点法按业务量选点。距考试51天，今天焊死财管地基，后面章章都省力！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