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Lists Example</w:t>
      </w:r>
    </w:p>
    <w:p/>
    <w:p>
      <w:pPr>
        <w:pStyle w:val="Heading2"/>
      </w:pPr>
      <w:r>
        <w:t xml:space="preserve">Bullet List:</w:t>
      </w:r>
    </w:p>
    <w:p>
      <w:pPr>
        <w:pStyle w:val="ListParagraph"/>
        <w:numPr>
          <w:ilvl w:val="0"/>
          <w:numId w:val="1"/>
        </w:numPr>
      </w:pPr>
      <w:r>
        <w:t xml:space="preserve">First bullet item</w:t>
      </w:r>
    </w:p>
    <w:p>
      <w:pPr>
        <w:pStyle w:val="ListParagraph"/>
        <w:numPr>
          <w:ilvl w:val="0"/>
          <w:numId w:val="1"/>
        </w:numPr>
      </w:pPr>
      <w:r>
        <w:t xml:space="preserve">Second bullet item</w:t>
      </w:r>
    </w:p>
    <w:p>
      <w:pPr>
        <w:pStyle w:val="ListParagraph"/>
        <w:numPr>
          <w:ilvl w:val="1"/>
          <w:numId w:val="1"/>
        </w:numPr>
      </w:pPr>
      <w:r>
        <w:t xml:space="preserve">Nested bullet item</w:t>
      </w:r>
    </w:p>
    <w:p>
      <w:pPr>
        <w:pStyle w:val="ListParagraph"/>
        <w:numPr>
          <w:ilvl w:val="0"/>
          <w:numId w:val="1"/>
        </w:numPr>
      </w:pPr>
      <w:r>
        <w:t xml:space="preserve">Third bullet item</w:t>
      </w:r>
    </w:p>
    <w:p/>
    <w:p>
      <w:pPr>
        <w:pStyle w:val="Heading2"/>
      </w:pPr>
      <w:r>
        <w:t xml:space="preserve">Summary</w:t>
      </w:r>
    </w:p>
    <w:p>
      <w:r>
        <w:t xml:space="preserve">This document demonstrates list formatting.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2025-12-19T12:12:02.839Z</dcterms:created>
  <dcterms:modified xsi:type="dcterms:W3CDTF">2025-12-19T12:12:02.839Z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