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38yrnm9ur1m" w:id="0"/>
      <w:bookmarkEnd w:id="0"/>
      <w:r w:rsidDel="00000000" w:rsidR="00000000" w:rsidRPr="00000000">
        <w:rPr>
          <w:rtl w:val="0"/>
        </w:rPr>
        <w:t xml:space="preserve">Appraisal Online: Feature Specifications</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v02 (supersedes v01) </w:t>
      </w:r>
      <w:r w:rsidDel="00000000" w:rsidR="00000000" w:rsidRPr="00000000">
        <w:rPr>
          <w:b w:val="1"/>
          <w:bCs w:val="1"/>
          <w:rtl w:val="0"/>
        </w:rPr>
        <w:t xml:space="preserve">Date:</w:t>
      </w:r>
      <w:r w:rsidDel="00000000" w:rsidR="00000000" w:rsidRPr="00000000">
        <w:rPr>
          <w:rtl w:val="0"/>
        </w:rPr>
        <w:t xml:space="preserve"> 2026-05-15 </w:t>
      </w:r>
      <w:r w:rsidDel="00000000" w:rsidR="00000000" w:rsidRPr="00000000">
        <w:rPr>
          <w:b w:val="1"/>
          <w:bCs w:val="1"/>
          <w:rtl w:val="0"/>
        </w:rPr>
        <w:t xml:space="preserve">Scope:</w:t>
      </w:r>
      <w:r w:rsidDel="00000000" w:rsidR="00000000" w:rsidRPr="00000000">
        <w:rPr>
          <w:rtl w:val="0"/>
        </w:rPr>
        <w:t xml:space="preserve"> Step 3 of the iOS-first rebuild </w:t>
      </w:r>
      <w:r w:rsidDel="00000000" w:rsidR="00000000" w:rsidRPr="00000000">
        <w:rPr>
          <w:b w:val="1"/>
          <w:bCs w:val="1"/>
          <w:rtl w:val="0"/>
        </w:rPr>
        <w:t xml:space="preserve">Source of truth:</w:t>
      </w:r>
      <w:r w:rsidDel="00000000" w:rsidR="00000000" w:rsidRPr="00000000">
        <w:rPr>
          <w:rtl w:val="0"/>
        </w:rPr>
        <w:t xml:space="preserve"> Mobile Monetization Model v05 </w:t>
      </w:r>
      <w:r w:rsidDel="00000000" w:rsidR="00000000" w:rsidRPr="00000000">
        <w:rPr>
          <w:b w:val="1"/>
          <w:bCs w:val="1"/>
          <w:rtl w:val="0"/>
        </w:rPr>
        <w:t xml:space="preserve">Audience:</w:t>
      </w:r>
      <w:r w:rsidDel="00000000" w:rsidR="00000000" w:rsidRPr="00000000">
        <w:rPr>
          <w:rtl w:val="0"/>
        </w:rPr>
        <w:t xml:space="preserve"> Claude Code (build platform), Dr. Wallace, future developer </w:t>
      </w:r>
      <w:r w:rsidDel="00000000" w:rsidR="00000000" w:rsidRPr="00000000">
        <w:rPr>
          <w:b w:val="1"/>
          <w:bCs w:val="1"/>
          <w:rtl w:val="0"/>
        </w:rPr>
        <w:t xml:space="preserve">Key changes from v01:</w:t>
      </w:r>
      <w:r w:rsidDel="00000000" w:rsidR="00000000" w:rsidRPr="00000000">
        <w:rPr>
          <w:rtl w:val="0"/>
        </w:rPr>
        <w:t xml:space="preserve"> Tech stack is Claude Code for frontend and backend. AI provider is Gemini. Lifetime refund window is 14 days, no sunset clause.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19y1v2661eee" w:id="1"/>
      <w:bookmarkEnd w:id="1"/>
      <w:r w:rsidDel="00000000" w:rsidR="00000000" w:rsidRPr="00000000">
        <w:rPr>
          <w:rtl w:val="0"/>
        </w:rPr>
        <w:t xml:space="preserve">1. Executive Summary</w:t>
      </w:r>
    </w:p>
    <w:p w:rsidR="00000000" w:rsidDel="00000000" w:rsidP="00000000" w:rsidRDefault="00000000" w:rsidRPr="00000000" w14:paraId="00000006">
      <w:pPr>
        <w:rPr/>
      </w:pPr>
      <w:r w:rsidDel="00000000" w:rsidR="00000000" w:rsidRPr="00000000">
        <w:rPr>
          <w:rtl w:val="0"/>
        </w:rPr>
        <w:t xml:space="preserve">This document translates the locked monetization model (v05) into a complete feature specification for the iOS MVP. It covers architecture, screen inventory, data model, integrations, and acceptance criteria. Claude Code will use this document plus the wireframes (Step 4) and the master prompt (Step 6) to build the v1.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app targets iOS first. Android and web versions follow after MVP validation.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wy5r3q8ejjj1" w:id="2"/>
      <w:bookmarkEnd w:id="2"/>
      <w:r w:rsidDel="00000000" w:rsidR="00000000" w:rsidRPr="00000000">
        <w:rPr>
          <w:rtl w:val="0"/>
        </w:rPr>
        <w:t xml:space="preserve">2. Tech Stack (Confirmed in v02)</w:t>
      </w:r>
    </w:p>
    <w:p w:rsidR="00000000" w:rsidDel="00000000" w:rsidP="00000000" w:rsidRDefault="00000000" w:rsidRPr="00000000" w14:paraId="0000000C">
      <w:pPr>
        <w:pStyle w:val="Heading3"/>
        <w:rPr/>
      </w:pPr>
      <w:bookmarkStart w:colFirst="0" w:colLast="0" w:name="_fbstozn3txcn" w:id="3"/>
      <w:bookmarkEnd w:id="3"/>
      <w:r w:rsidDel="00000000" w:rsidR="00000000" w:rsidRPr="00000000">
        <w:rPr>
          <w:rtl w:val="0"/>
        </w:rPr>
        <w:t xml:space="preserve">Build platform</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Claude Code</w:t>
      </w:r>
      <w:r w:rsidDel="00000000" w:rsidR="00000000" w:rsidRPr="00000000">
        <w:rPr>
          <w:rtl w:val="0"/>
        </w:rPr>
        <w:t xml:space="preserve"> for both frontend (React Native) and backend (Supabase, business logic, integrations). Single AI-driven build agent across the stack.</w:t>
      </w:r>
    </w:p>
    <w:p w:rsidR="00000000" w:rsidDel="00000000" w:rsidP="00000000" w:rsidRDefault="00000000" w:rsidRPr="00000000" w14:paraId="0000000E">
      <w:pPr>
        <w:pStyle w:val="Heading3"/>
        <w:rPr/>
      </w:pPr>
      <w:bookmarkStart w:colFirst="0" w:colLast="0" w:name="_s20nthy8qs3" w:id="4"/>
      <w:bookmarkEnd w:id="4"/>
      <w:r w:rsidDel="00000000" w:rsidR="00000000" w:rsidRPr="00000000">
        <w:rPr>
          <w:rtl w:val="0"/>
        </w:rPr>
        <w:t xml:space="preserve">Frontend</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React Native with Expo</w:t>
      </w:r>
      <w:r w:rsidDel="00000000" w:rsidR="00000000" w:rsidRPr="00000000">
        <w:rPr>
          <w:rtl w:val="0"/>
        </w:rPr>
        <w:t xml:space="preserve">, deployed via Expo Application Services (EAS) to the Apple App Store</w:t>
      </w:r>
    </w:p>
    <w:p w:rsidR="00000000" w:rsidDel="00000000" w:rsidP="00000000" w:rsidRDefault="00000000" w:rsidRPr="00000000" w14:paraId="00000010">
      <w:pPr>
        <w:pStyle w:val="Heading3"/>
        <w:rPr/>
      </w:pPr>
      <w:bookmarkStart w:colFirst="0" w:colLast="0" w:name="_9sltu1yqhc6l" w:id="5"/>
      <w:bookmarkEnd w:id="5"/>
      <w:r w:rsidDel="00000000" w:rsidR="00000000" w:rsidRPr="00000000">
        <w:rPr>
          <w:rtl w:val="0"/>
        </w:rPr>
        <w:t xml:space="preserve">Backend</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Supabase</w:t>
      </w:r>
      <w:r w:rsidDel="00000000" w:rsidR="00000000" w:rsidRPr="00000000">
        <w:rPr>
          <w:rtl w:val="0"/>
        </w:rPr>
        <w:t xml:space="preserve"> for database (Postgres), authentication, storage, and real-time subscriptions</w:t>
      </w:r>
    </w:p>
    <w:p w:rsidR="00000000" w:rsidDel="00000000" w:rsidP="00000000" w:rsidRDefault="00000000" w:rsidRPr="00000000" w14:paraId="00000012">
      <w:pPr>
        <w:pStyle w:val="Heading3"/>
        <w:rPr/>
      </w:pPr>
      <w:bookmarkStart w:colFirst="0" w:colLast="0" w:name="_mx2gwbmwjpyk" w:id="6"/>
      <w:bookmarkEnd w:id="6"/>
      <w:r w:rsidDel="00000000" w:rsidR="00000000" w:rsidRPr="00000000">
        <w:rPr>
          <w:rtl w:val="0"/>
        </w:rPr>
        <w:t xml:space="preserve">Integrations</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Stripe</w:t>
      </w:r>
      <w:r w:rsidDel="00000000" w:rsidR="00000000" w:rsidRPr="00000000">
        <w:rPr>
          <w:rtl w:val="0"/>
        </w:rPr>
        <w:t xml:space="preserve"> for payment processing, subscriptions, one-time payments, and refunds</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Google Gemini API</w:t>
      </w:r>
      <w:r w:rsidDel="00000000" w:rsidR="00000000" w:rsidRPr="00000000">
        <w:rPr>
          <w:rtl w:val="0"/>
        </w:rPr>
        <w:t xml:space="preserve"> for property valuation generation. The current Google Apps Script pipeline already uses Gemini 2.5 Flash. v2 continues with Gemini for continuity, lower latency, and predictable pricing.</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Apple Push Notification Service (APNS)</w:t>
      </w:r>
      <w:r w:rsidDel="00000000" w:rsidR="00000000" w:rsidRPr="00000000">
        <w:rPr>
          <w:rtl w:val="0"/>
        </w:rPr>
        <w:t xml:space="preserve"> via Expo for iOS push notifications</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Postmark</w:t>
      </w:r>
      <w:r w:rsidDel="00000000" w:rsidR="00000000" w:rsidRPr="00000000">
        <w:rPr>
          <w:rtl w:val="0"/>
        </w:rPr>
        <w:t xml:space="preserve"> for transactional email</w:t>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SendGrid</w:t>
      </w:r>
      <w:r w:rsidDel="00000000" w:rsidR="00000000" w:rsidRPr="00000000">
        <w:rPr>
          <w:rtl w:val="0"/>
        </w:rPr>
        <w:t xml:space="preserve"> for weekly digest delivery</w:t>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Twilio</w:t>
      </w:r>
      <w:r w:rsidDel="00000000" w:rsidR="00000000" w:rsidRPr="00000000">
        <w:rPr>
          <w:rtl w:val="0"/>
        </w:rPr>
        <w:t xml:space="preserve"> for SMS (Lifetime tier only)</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PostHog</w:t>
      </w:r>
      <w:r w:rsidDel="00000000" w:rsidR="00000000" w:rsidRPr="00000000">
        <w:rPr>
          <w:rtl w:val="0"/>
        </w:rPr>
        <w:t xml:space="preserve"> for product analytics</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Google Places API</w:t>
      </w:r>
      <w:r w:rsidDel="00000000" w:rsidR="00000000" w:rsidRPr="00000000">
        <w:rPr>
          <w:rtl w:val="0"/>
        </w:rPr>
        <w:t xml:space="preserve"> for address autocomplete</w:t>
      </w:r>
    </w:p>
    <w:p w:rsidR="00000000" w:rsidDel="00000000" w:rsidP="00000000" w:rsidRDefault="00000000" w:rsidRPr="00000000" w14:paraId="0000001B">
      <w:pPr>
        <w:pStyle w:val="Heading3"/>
        <w:rPr/>
      </w:pPr>
      <w:bookmarkStart w:colFirst="0" w:colLast="0" w:name="_41h78x52jdq6" w:id="7"/>
      <w:bookmarkEnd w:id="7"/>
      <w:r w:rsidDel="00000000" w:rsidR="00000000" w:rsidRPr="00000000">
        <w:rPr>
          <w:rtl w:val="0"/>
        </w:rPr>
        <w:t xml:space="preserve">Property Comparables Data</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US:</w:t>
      </w:r>
      <w:r w:rsidDel="00000000" w:rsidR="00000000" w:rsidRPr="00000000">
        <w:rPr>
          <w:rtl w:val="0"/>
        </w:rPr>
        <w:t xml:space="preserve"> RealtyMole API or ATTOM Data for comparable sales</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Philippines:</w:t>
      </w:r>
      <w:r w:rsidDel="00000000" w:rsidR="00000000" w:rsidRPr="00000000">
        <w:rPr>
          <w:rtl w:val="0"/>
        </w:rPr>
        <w:t xml:space="preserve"> Lamudi public listings parser plus zip-code-level baseline data</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Fallback: zip-code average pricing if API fails</w:t>
      </w:r>
    </w:p>
    <w:p w:rsidR="00000000" w:rsidDel="00000000" w:rsidP="00000000" w:rsidRDefault="00000000" w:rsidRPr="00000000" w14:paraId="0000001F">
      <w:pPr>
        <w:pStyle w:val="Heading3"/>
        <w:rPr/>
      </w:pPr>
      <w:bookmarkStart w:colFirst="0" w:colLast="0" w:name="_xcyc0gqh8cn0" w:id="8"/>
      <w:bookmarkEnd w:id="8"/>
      <w:r w:rsidDel="00000000" w:rsidR="00000000" w:rsidRPr="00000000">
        <w:rPr>
          <w:rtl w:val="0"/>
        </w:rPr>
        <w:t xml:space="preserve">Hosting</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Supabase handles backend hosting</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App built and deployed via EAS to the App Store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bts2e833vp0h" w:id="9"/>
      <w:bookmarkEnd w:id="9"/>
      <w:r w:rsidDel="00000000" w:rsidR="00000000" w:rsidRPr="00000000">
        <w:rPr>
          <w:rtl w:val="0"/>
        </w:rPr>
        <w:t xml:space="preserve">3. Architecture Overview</w:t>
      </w:r>
    </w:p>
    <w:p w:rsidR="00000000" w:rsidDel="00000000" w:rsidP="00000000" w:rsidRDefault="00000000" w:rsidRPr="00000000" w14:paraId="00000025">
      <w:pPr>
        <w:pStyle w:val="Heading3"/>
        <w:rPr/>
      </w:pPr>
      <w:bookmarkStart w:colFirst="0" w:colLast="0" w:name="_t0nexptn4yo7" w:id="10"/>
      <w:bookmarkEnd w:id="10"/>
      <w:r w:rsidDel="00000000" w:rsidR="00000000" w:rsidRPr="00000000">
        <w:rPr>
          <w:rtl w:val="0"/>
        </w:rPr>
        <w:t xml:space="preserve">High-level flow</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Consumer opens app, completes 8-field property form</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Backend calls Gemini API for valuation</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Backend generates PDF report and sends via email</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Consumer is asked one question: would you like a local broker to contact you</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If yes, backend matches consumer to brokers in their city based on tier priority</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Matched brokers receive notification (real-time push for Lifetime and Premium, weekly digest for Basic)</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Brokers contact the consumer directly outside the platform</w:t>
      </w:r>
    </w:p>
    <w:p w:rsidR="00000000" w:rsidDel="00000000" w:rsidP="00000000" w:rsidRDefault="00000000" w:rsidRPr="00000000" w14:paraId="0000002D">
      <w:pPr>
        <w:pStyle w:val="Heading3"/>
        <w:rPr/>
      </w:pPr>
      <w:bookmarkStart w:colFirst="0" w:colLast="0" w:name="_wfh443y3l6a9" w:id="11"/>
      <w:bookmarkEnd w:id="11"/>
      <w:r w:rsidDel="00000000" w:rsidR="00000000" w:rsidRPr="00000000">
        <w:rPr>
          <w:rtl w:val="0"/>
        </w:rPr>
        <w:t xml:space="preserve">Core services</w:t>
      </w:r>
    </w:p>
    <w:p w:rsidR="00000000" w:rsidDel="00000000" w:rsidP="00000000" w:rsidRDefault="00000000" w:rsidRPr="00000000" w14:paraId="0000002E">
      <w:pPr>
        <w:numPr>
          <w:ilvl w:val="0"/>
          <w:numId w:val="4"/>
        </w:numPr>
        <w:ind w:left="720" w:hanging="360"/>
      </w:pPr>
      <w:r w:rsidDel="00000000" w:rsidR="00000000" w:rsidRPr="00000000">
        <w:rPr>
          <w:b w:val="1"/>
          <w:bCs w:val="1"/>
          <w:rtl w:val="0"/>
        </w:rPr>
        <w:t xml:space="preserve">Auth service.</w:t>
      </w:r>
      <w:r w:rsidDel="00000000" w:rsidR="00000000" w:rsidRPr="00000000">
        <w:rPr>
          <w:rtl w:val="0"/>
        </w:rPr>
        <w:t xml:space="preserve"> Email-based passwordless login for both consumers and brokers</w:t>
      </w:r>
    </w:p>
    <w:p w:rsidR="00000000" w:rsidDel="00000000" w:rsidP="00000000" w:rsidRDefault="00000000" w:rsidRPr="00000000" w14:paraId="0000002F">
      <w:pPr>
        <w:numPr>
          <w:ilvl w:val="0"/>
          <w:numId w:val="4"/>
        </w:numPr>
        <w:ind w:left="720" w:hanging="360"/>
      </w:pPr>
      <w:r w:rsidDel="00000000" w:rsidR="00000000" w:rsidRPr="00000000">
        <w:rPr>
          <w:b w:val="1"/>
          <w:bCs w:val="1"/>
          <w:rtl w:val="0"/>
        </w:rPr>
        <w:t xml:space="preserve">Valuation service.</w:t>
      </w:r>
      <w:r w:rsidDel="00000000" w:rsidR="00000000" w:rsidRPr="00000000">
        <w:rPr>
          <w:rtl w:val="0"/>
        </w:rPr>
        <w:t xml:space="preserve"> Property data input, Gemini API call, PDF generation, delivery</w:t>
      </w:r>
    </w:p>
    <w:p w:rsidR="00000000" w:rsidDel="00000000" w:rsidP="00000000" w:rsidRDefault="00000000" w:rsidRPr="00000000" w14:paraId="00000030">
      <w:pPr>
        <w:numPr>
          <w:ilvl w:val="0"/>
          <w:numId w:val="4"/>
        </w:numPr>
        <w:ind w:left="720" w:hanging="360"/>
      </w:pPr>
      <w:r w:rsidDel="00000000" w:rsidR="00000000" w:rsidRPr="00000000">
        <w:rPr>
          <w:b w:val="1"/>
          <w:bCs w:val="1"/>
          <w:rtl w:val="0"/>
        </w:rPr>
        <w:t xml:space="preserve">Matching service.</w:t>
      </w:r>
      <w:r w:rsidDel="00000000" w:rsidR="00000000" w:rsidRPr="00000000">
        <w:rPr>
          <w:rtl w:val="0"/>
        </w:rPr>
        <w:t xml:space="preserve"> Routes leads to brokers based on city, tier priority, and consumer opt-in</w:t>
      </w:r>
    </w:p>
    <w:p w:rsidR="00000000" w:rsidDel="00000000" w:rsidP="00000000" w:rsidRDefault="00000000" w:rsidRPr="00000000" w14:paraId="00000031">
      <w:pPr>
        <w:numPr>
          <w:ilvl w:val="0"/>
          <w:numId w:val="4"/>
        </w:numPr>
        <w:ind w:left="720" w:hanging="360"/>
      </w:pPr>
      <w:r w:rsidDel="00000000" w:rsidR="00000000" w:rsidRPr="00000000">
        <w:rPr>
          <w:b w:val="1"/>
          <w:bCs w:val="1"/>
          <w:rtl w:val="0"/>
        </w:rPr>
        <w:t xml:space="preserve">Notification service.</w:t>
      </w:r>
      <w:r w:rsidDel="00000000" w:rsidR="00000000" w:rsidRPr="00000000">
        <w:rPr>
          <w:rtl w:val="0"/>
        </w:rPr>
        <w:t xml:space="preserve"> Routes alerts to email, push, SMS based on broker tier preferences</w:t>
      </w:r>
    </w:p>
    <w:p w:rsidR="00000000" w:rsidDel="00000000" w:rsidP="00000000" w:rsidRDefault="00000000" w:rsidRPr="00000000" w14:paraId="00000032">
      <w:pPr>
        <w:numPr>
          <w:ilvl w:val="0"/>
          <w:numId w:val="4"/>
        </w:numPr>
        <w:ind w:left="720" w:hanging="360"/>
      </w:pPr>
      <w:r w:rsidDel="00000000" w:rsidR="00000000" w:rsidRPr="00000000">
        <w:rPr>
          <w:b w:val="1"/>
          <w:bCs w:val="1"/>
          <w:rtl w:val="0"/>
        </w:rPr>
        <w:t xml:space="preserve">Digest service.</w:t>
      </w:r>
      <w:r w:rsidDel="00000000" w:rsidR="00000000" w:rsidRPr="00000000">
        <w:rPr>
          <w:rtl w:val="0"/>
        </w:rPr>
        <w:t xml:space="preserve"> Aggregates weekly leads for Basic tier brokers, fires every Monday 9 AM local time</w:t>
      </w:r>
    </w:p>
    <w:p w:rsidR="00000000" w:rsidDel="00000000" w:rsidP="00000000" w:rsidRDefault="00000000" w:rsidRPr="00000000" w14:paraId="00000033">
      <w:pPr>
        <w:numPr>
          <w:ilvl w:val="0"/>
          <w:numId w:val="4"/>
        </w:numPr>
        <w:ind w:left="720" w:hanging="360"/>
      </w:pPr>
      <w:r w:rsidDel="00000000" w:rsidR="00000000" w:rsidRPr="00000000">
        <w:rPr>
          <w:b w:val="1"/>
          <w:bCs w:val="1"/>
          <w:rtl w:val="0"/>
        </w:rPr>
        <w:t xml:space="preserve">Founder cap service.</w:t>
      </w:r>
      <w:r w:rsidDel="00000000" w:rsidR="00000000" w:rsidRPr="00000000">
        <w:rPr>
          <w:rtl w:val="0"/>
        </w:rPr>
        <w:t xml:space="preserve"> Tracks lifetime member count globally and per-city, exposes counter to UI</w:t>
      </w:r>
    </w:p>
    <w:p w:rsidR="00000000" w:rsidDel="00000000" w:rsidP="00000000" w:rsidRDefault="00000000" w:rsidRPr="00000000" w14:paraId="00000034">
      <w:pPr>
        <w:numPr>
          <w:ilvl w:val="0"/>
          <w:numId w:val="4"/>
        </w:numPr>
        <w:ind w:left="720" w:hanging="360"/>
      </w:pPr>
      <w:r w:rsidDel="00000000" w:rsidR="00000000" w:rsidRPr="00000000">
        <w:rPr>
          <w:b w:val="1"/>
          <w:bCs w:val="1"/>
          <w:rtl w:val="0"/>
        </w:rPr>
        <w:t xml:space="preserve">Marketing allocation service.</w:t>
      </w:r>
      <w:r w:rsidDel="00000000" w:rsidR="00000000" w:rsidRPr="00000000">
        <w:rPr>
          <w:rtl w:val="0"/>
        </w:rPr>
        <w:t xml:space="preserve"> Tracks broker tier and city, calculates monthly marketing budget proportional to active membership in each city</w:t>
      </w:r>
    </w:p>
    <w:p w:rsidR="00000000" w:rsidDel="00000000" w:rsidP="00000000" w:rsidRDefault="00000000" w:rsidRPr="00000000" w14:paraId="00000035">
      <w:pPr>
        <w:numPr>
          <w:ilvl w:val="0"/>
          <w:numId w:val="4"/>
        </w:numPr>
        <w:ind w:left="720" w:hanging="360"/>
      </w:pPr>
      <w:r w:rsidDel="00000000" w:rsidR="00000000" w:rsidRPr="00000000">
        <w:rPr>
          <w:b w:val="1"/>
          <w:bCs w:val="1"/>
          <w:rtl w:val="0"/>
        </w:rPr>
        <w:t xml:space="preserve">Subscription service.</w:t>
      </w:r>
      <w:r w:rsidDel="00000000" w:rsidR="00000000" w:rsidRPr="00000000">
        <w:rPr>
          <w:rtl w:val="0"/>
        </w:rPr>
        <w:t xml:space="preserve"> Stripe integration for payment, renewal, refunds within tier-specific windows</w:t>
      </w:r>
    </w:p>
    <w:p w:rsidR="00000000" w:rsidDel="00000000" w:rsidP="00000000" w:rsidRDefault="00000000" w:rsidRPr="00000000" w14:paraId="00000036">
      <w:pPr>
        <w:numPr>
          <w:ilvl w:val="0"/>
          <w:numId w:val="4"/>
        </w:numPr>
        <w:ind w:left="720" w:hanging="360"/>
      </w:pPr>
      <w:r w:rsidDel="00000000" w:rsidR="00000000" w:rsidRPr="00000000">
        <w:rPr>
          <w:b w:val="1"/>
          <w:bCs w:val="1"/>
          <w:rtl w:val="0"/>
        </w:rPr>
        <w:t xml:space="preserve">Analytics service.</w:t>
      </w:r>
      <w:r w:rsidDel="00000000" w:rsidR="00000000" w:rsidRPr="00000000">
        <w:rPr>
          <w:rtl w:val="0"/>
        </w:rPr>
        <w:t xml:space="preserve"> Captures funnel metrics, conversion, retention, refund rates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3pvla6m5oqok" w:id="12"/>
      <w:bookmarkEnd w:id="12"/>
      <w:r w:rsidDel="00000000" w:rsidR="00000000" w:rsidRPr="00000000">
        <w:rPr>
          <w:rtl w:val="0"/>
        </w:rPr>
        <w:t xml:space="preserve">4. Consumer-Side Screen Inventory</w:t>
      </w:r>
    </w:p>
    <w:p w:rsidR="00000000" w:rsidDel="00000000" w:rsidP="00000000" w:rsidRDefault="00000000" w:rsidRPr="00000000" w14:paraId="0000003A">
      <w:pPr>
        <w:rPr/>
      </w:pPr>
      <w:r w:rsidDel="00000000" w:rsidR="00000000" w:rsidRPr="00000000">
        <w:rPr>
          <w:rtl w:val="0"/>
        </w:rPr>
        <w:t xml:space="preserve">(Identical to v01. See AO Wireframes v02.html for visual layout.)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C1: Splash and onboarding (3-screen carousel)</w:t>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C2: Property address entry with autocomplete</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C3: Property details (8 fields, progress indicator)</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C4: Generating report loading state</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C5: Report delivered (inline view + PDF download)</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C6: Broker contact opt-in (single question)</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C7: Phone number capture (conditional, optional)</w:t>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C8: Thank you / confirmation</w:t>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C9: Account hub (returning users)</w:t>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C10: Free report allowance reached (soft paywall)</w:t>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C11: Account settings and privacy controls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lxkdo1kn7qgn" w:id="13"/>
      <w:bookmarkEnd w:id="13"/>
      <w:r w:rsidDel="00000000" w:rsidR="00000000" w:rsidRPr="00000000">
        <w:rPr>
          <w:rtl w:val="0"/>
        </w:rPr>
        <w:t xml:space="preserve">5. Broker-Side Screen Inventory</w:t>
      </w:r>
    </w:p>
    <w:p w:rsidR="00000000" w:rsidDel="00000000" w:rsidP="00000000" w:rsidRDefault="00000000" w:rsidRPr="00000000" w14:paraId="0000004A">
      <w:pPr>
        <w:rPr/>
      </w:pPr>
      <w:r w:rsidDel="00000000" w:rsidR="00000000" w:rsidRPr="00000000">
        <w:rPr>
          <w:rtl w:val="0"/>
        </w:rPr>
        <w:t xml:space="preserve">(Identical to v01 except B5.3, which now shows tier-specific refund windows.)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4"/>
        </w:numPr>
        <w:ind w:left="720" w:hanging="360"/>
      </w:pPr>
      <w:r w:rsidDel="00000000" w:rsidR="00000000" w:rsidRPr="00000000">
        <w:rPr>
          <w:rtl w:val="0"/>
        </w:rPr>
        <w:t xml:space="preserve">B1: Splash for brokers with live per-city Founder counter</w:t>
      </w:r>
    </w:p>
    <w:p w:rsidR="00000000" w:rsidDel="00000000" w:rsidP="00000000" w:rsidRDefault="00000000" w:rsidRPr="00000000" w14:paraId="0000004D">
      <w:pPr>
        <w:numPr>
          <w:ilvl w:val="0"/>
          <w:numId w:val="4"/>
        </w:numPr>
        <w:ind w:left="720" w:hanging="360"/>
      </w:pPr>
      <w:r w:rsidDel="00000000" w:rsidR="00000000" w:rsidRPr="00000000">
        <w:rPr>
          <w:rtl w:val="0"/>
        </w:rPr>
        <w:t xml:space="preserve">B2: Onboarding questionnaire (9 steps)</w:t>
      </w:r>
    </w:p>
    <w:p w:rsidR="00000000" w:rsidDel="00000000" w:rsidP="00000000" w:rsidRDefault="00000000" w:rsidRPr="00000000" w14:paraId="0000004E">
      <w:pPr>
        <w:numPr>
          <w:ilvl w:val="0"/>
          <w:numId w:val="4"/>
        </w:numPr>
        <w:ind w:left="720" w:hanging="360"/>
      </w:pPr>
      <w:r w:rsidDel="00000000" w:rsidR="00000000" w:rsidRPr="00000000">
        <w:rPr>
          <w:rtl w:val="0"/>
        </w:rPr>
        <w:t xml:space="preserve">B3: Personalized value reveal</w:t>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B4: Pre-paywall rating prompt</w:t>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B5.1: Paywall - the promise</w:t>
      </w:r>
    </w:p>
    <w:p w:rsidR="00000000" w:rsidDel="00000000" w:rsidP="00000000" w:rsidRDefault="00000000" w:rsidRPr="00000000" w14:paraId="00000051">
      <w:pPr>
        <w:numPr>
          <w:ilvl w:val="0"/>
          <w:numId w:val="4"/>
        </w:numPr>
        <w:ind w:left="720" w:hanging="360"/>
      </w:pPr>
      <w:r w:rsidDel="00000000" w:rsidR="00000000" w:rsidRPr="00000000">
        <w:rPr>
          <w:rtl w:val="0"/>
        </w:rPr>
        <w:t xml:space="preserve">B5.2: Paywall - the protection (now tier-specific: 14-day for Lifetime, 30-day for Annual)</w:t>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B5.3: Paywall - choose your plan</w:t>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B6: Stripe checkout</w:t>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B7: Welcome and activation (refund window text varies by tier)</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B8: Notification preferences</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B9: Broker profile editor</w:t>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B10: Broker dashboard</w:t>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B11: Lead detail screen</w:t>
      </w:r>
    </w:p>
    <w:p w:rsidR="00000000" w:rsidDel="00000000" w:rsidP="00000000" w:rsidRDefault="00000000" w:rsidRPr="00000000" w14:paraId="00000059">
      <w:pPr>
        <w:numPr>
          <w:ilvl w:val="0"/>
          <w:numId w:val="4"/>
        </w:numPr>
        <w:ind w:left="720" w:hanging="360"/>
      </w:pPr>
      <w:r w:rsidDel="00000000" w:rsidR="00000000" w:rsidRPr="00000000">
        <w:rPr>
          <w:rtl w:val="0"/>
        </w:rPr>
        <w:t xml:space="preserve">B12: Refund request (refund window check enforces tier-specific limits)</w:t>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B13: Renewal reminders (annual tiers only)</w:t>
      </w:r>
    </w:p>
    <w:p w:rsidR="00000000" w:rsidDel="00000000" w:rsidP="00000000" w:rsidRDefault="00000000" w:rsidRPr="00000000" w14:paraId="0000005B">
      <w:pPr>
        <w:pStyle w:val="Heading3"/>
        <w:rPr/>
      </w:pPr>
      <w:bookmarkStart w:colFirst="0" w:colLast="0" w:name="_sku8t1pd8snd" w:id="14"/>
      <w:bookmarkEnd w:id="14"/>
      <w:r w:rsidDel="00000000" w:rsidR="00000000" w:rsidRPr="00000000">
        <w:rPr>
          <w:rtl w:val="0"/>
        </w:rPr>
        <w:t xml:space="preserve">Refund Window Display Logic (Updated in v02)</w:t>
      </w:r>
    </w:p>
    <w:p w:rsidR="00000000" w:rsidDel="00000000" w:rsidP="00000000" w:rsidRDefault="00000000" w:rsidRPr="00000000" w14:paraId="0000005C">
      <w:pPr>
        <w:rPr/>
      </w:pPr>
      <w:r w:rsidDel="00000000" w:rsidR="00000000" w:rsidRPr="00000000">
        <w:rPr>
          <w:rtl w:val="0"/>
        </w:rPr>
        <w:t xml:space="preserve">The refund window text shown to brokers depends on their tier: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4"/>
        </w:numPr>
        <w:ind w:left="720" w:hanging="360"/>
      </w:pPr>
      <w:r w:rsidDel="00000000" w:rsidR="00000000" w:rsidRPr="00000000">
        <w:rPr>
          <w:rtl w:val="0"/>
        </w:rPr>
        <w:t xml:space="preserve">Lifetime: "14 days from purchase"</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Premium Annual: "30 days from purchase"</w:t>
      </w:r>
    </w:p>
    <w:p w:rsidR="00000000" w:rsidDel="00000000" w:rsidP="00000000" w:rsidRDefault="00000000" w:rsidRPr="00000000" w14:paraId="00000060">
      <w:pPr>
        <w:numPr>
          <w:ilvl w:val="0"/>
          <w:numId w:val="4"/>
        </w:numPr>
        <w:ind w:left="720" w:hanging="360"/>
      </w:pPr>
      <w:r w:rsidDel="00000000" w:rsidR="00000000" w:rsidRPr="00000000">
        <w:rPr>
          <w:rtl w:val="0"/>
        </w:rPr>
        <w:t xml:space="preserve">Basic Annual: "30 days from purchase"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refund request flow (B12) checks the current date against the broker's tier-specific window before allowing the refund.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6w1uv5pa2h80" w:id="15"/>
      <w:bookmarkEnd w:id="15"/>
      <w:r w:rsidDel="00000000" w:rsidR="00000000" w:rsidRPr="00000000">
        <w:rPr>
          <w:rtl w:val="0"/>
        </w:rPr>
        <w:t xml:space="preserve">6. Public-Facing Marketing Screens</w:t>
      </w:r>
    </w:p>
    <w:p w:rsidR="00000000" w:rsidDel="00000000" w:rsidP="00000000" w:rsidRDefault="00000000" w:rsidRPr="00000000" w14:paraId="00000066">
      <w:pPr>
        <w:numPr>
          <w:ilvl w:val="0"/>
          <w:numId w:val="4"/>
        </w:numPr>
        <w:ind w:left="720" w:hanging="360"/>
      </w:pPr>
      <w:r w:rsidDel="00000000" w:rsidR="00000000" w:rsidRPr="00000000">
        <w:rPr>
          <w:rtl w:val="0"/>
        </w:rPr>
        <w:t xml:space="preserve">M1: Demo content showcase (sample report, sample alert, sample digest, sample profile)</w:t>
      </w:r>
    </w:p>
    <w:p w:rsidR="00000000" w:rsidDel="00000000" w:rsidP="00000000" w:rsidRDefault="00000000" w:rsidRPr="00000000" w14:paraId="00000067">
      <w:pPr>
        <w:numPr>
          <w:ilvl w:val="0"/>
          <w:numId w:val="4"/>
        </w:numPr>
        <w:ind w:left="720" w:hanging="360"/>
      </w:pPr>
      <w:r w:rsidDel="00000000" w:rsidR="00000000" w:rsidRPr="00000000">
        <w:rPr>
          <w:rtl w:val="0"/>
        </w:rPr>
        <w:t xml:space="preserve">M2: Per-city Founder counter page (URL: appraisalonline.ai/founders)</w:t>
      </w:r>
    </w:p>
    <w:p w:rsidR="00000000" w:rsidDel="00000000" w:rsidP="00000000" w:rsidRDefault="00000000" w:rsidRPr="00000000" w14:paraId="00000068">
      <w:pPr>
        <w:numPr>
          <w:ilvl w:val="0"/>
          <w:numId w:val="4"/>
        </w:numPr>
        <w:ind w:left="720" w:hanging="360"/>
      </w:pPr>
      <w:r w:rsidDel="00000000" w:rsidR="00000000" w:rsidRPr="00000000">
        <w:rPr>
          <w:rtl w:val="0"/>
        </w:rPr>
        <w:t xml:space="preserve">M3: How We Make Money plain-language section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rPr/>
      </w:pPr>
      <w:bookmarkStart w:colFirst="0" w:colLast="0" w:name="_yg0vvnkcsy9e" w:id="16"/>
      <w:bookmarkEnd w:id="16"/>
      <w:r w:rsidDel="00000000" w:rsidR="00000000" w:rsidRPr="00000000">
        <w:rPr>
          <w:rtl w:val="0"/>
        </w:rPr>
        <w:t xml:space="preserve">7. Data Model</w:t>
      </w:r>
    </w:p>
    <w:p w:rsidR="00000000" w:rsidDel="00000000" w:rsidP="00000000" w:rsidRDefault="00000000" w:rsidRPr="00000000" w14:paraId="0000006C">
      <w:pPr>
        <w:rPr/>
      </w:pPr>
      <w:r w:rsidDel="00000000" w:rsidR="00000000" w:rsidRPr="00000000">
        <w:rPr>
          <w:rtl w:val="0"/>
        </w:rPr>
        <w:t xml:space="preserve">Same as v01 with one column update on the subscriptions table:</w:t>
      </w:r>
    </w:p>
    <w:p w:rsidR="00000000" w:rsidDel="00000000" w:rsidP="00000000" w:rsidRDefault="00000000" w:rsidRPr="00000000" w14:paraId="0000006D">
      <w:pPr>
        <w:pStyle w:val="Heading3"/>
        <w:rPr/>
      </w:pPr>
      <w:bookmarkStart w:colFirst="0" w:colLast="0" w:name="_kmpformshrn3" w:id="17"/>
      <w:bookmarkEnd w:id="17"/>
      <w:r w:rsidDel="00000000" w:rsidR="00000000" w:rsidRPr="00000000">
        <w:rPr>
          <w:rtl w:val="0"/>
        </w:rPr>
        <w:t xml:space="preserve">Subscriptions table</w:t>
      </w:r>
    </w:p>
    <w:p w:rsidR="00000000" w:rsidDel="00000000" w:rsidP="00000000" w:rsidRDefault="00000000" w:rsidRPr="00000000" w14:paraId="0000006E">
      <w:pPr>
        <w:rPr/>
      </w:pPr>
      <w:r w:rsidDel="00000000" w:rsidR="00000000" w:rsidRPr="00000000">
        <w:rPr>
          <w:rtl w:val="0"/>
        </w:rPr>
        <w:t xml:space="preserve">Fields: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4"/>
        </w:numPr>
        <w:ind w:left="720" w:hanging="360"/>
      </w:pPr>
      <w:r w:rsidDel="00000000" w:rsidR="00000000" w:rsidRPr="00000000">
        <w:rPr>
          <w:rtl w:val="0"/>
        </w:rPr>
        <w:t xml:space="preserve">id</w:t>
      </w:r>
    </w:p>
    <w:p w:rsidR="00000000" w:rsidDel="00000000" w:rsidP="00000000" w:rsidRDefault="00000000" w:rsidRPr="00000000" w14:paraId="00000071">
      <w:pPr>
        <w:numPr>
          <w:ilvl w:val="0"/>
          <w:numId w:val="4"/>
        </w:numPr>
        <w:ind w:left="720" w:hanging="360"/>
      </w:pPr>
      <w:r w:rsidDel="00000000" w:rsidR="00000000" w:rsidRPr="00000000">
        <w:rPr>
          <w:rtl w:val="0"/>
        </w:rPr>
        <w:t xml:space="preserve">broker_user_id (foreign key)</w:t>
      </w:r>
    </w:p>
    <w:p w:rsidR="00000000" w:rsidDel="00000000" w:rsidP="00000000" w:rsidRDefault="00000000" w:rsidRPr="00000000" w14:paraId="00000072">
      <w:pPr>
        <w:numPr>
          <w:ilvl w:val="0"/>
          <w:numId w:val="4"/>
        </w:numPr>
        <w:ind w:left="720" w:hanging="360"/>
      </w:pPr>
      <w:r w:rsidDel="00000000" w:rsidR="00000000" w:rsidRPr="00000000">
        <w:rPr>
          <w:rtl w:val="0"/>
        </w:rPr>
        <w:t xml:space="preserve">stripe_customer_id</w:t>
      </w:r>
    </w:p>
    <w:p w:rsidR="00000000" w:rsidDel="00000000" w:rsidP="00000000" w:rsidRDefault="00000000" w:rsidRPr="00000000" w14:paraId="00000073">
      <w:pPr>
        <w:numPr>
          <w:ilvl w:val="0"/>
          <w:numId w:val="4"/>
        </w:numPr>
        <w:ind w:left="720" w:hanging="360"/>
      </w:pPr>
      <w:r w:rsidDel="00000000" w:rsidR="00000000" w:rsidRPr="00000000">
        <w:rPr>
          <w:rtl w:val="0"/>
        </w:rPr>
        <w:t xml:space="preserve">stripe_subscription_id (null for Lifetime)</w:t>
      </w:r>
    </w:p>
    <w:p w:rsidR="00000000" w:rsidDel="00000000" w:rsidP="00000000" w:rsidRDefault="00000000" w:rsidRPr="00000000" w14:paraId="00000074">
      <w:pPr>
        <w:numPr>
          <w:ilvl w:val="0"/>
          <w:numId w:val="4"/>
        </w:numPr>
        <w:ind w:left="720" w:hanging="360"/>
      </w:pPr>
      <w:r w:rsidDel="00000000" w:rsidR="00000000" w:rsidRPr="00000000">
        <w:rPr>
          <w:rtl w:val="0"/>
        </w:rPr>
        <w:t xml:space="preserve">stripe_payment_intent_id (for Lifetime)</w:t>
      </w:r>
    </w:p>
    <w:p w:rsidR="00000000" w:rsidDel="00000000" w:rsidP="00000000" w:rsidRDefault="00000000" w:rsidRPr="00000000" w14:paraId="00000075">
      <w:pPr>
        <w:numPr>
          <w:ilvl w:val="0"/>
          <w:numId w:val="4"/>
        </w:numPr>
        <w:ind w:left="720" w:hanging="360"/>
      </w:pPr>
      <w:r w:rsidDel="00000000" w:rsidR="00000000" w:rsidRPr="00000000">
        <w:rPr>
          <w:rtl w:val="0"/>
        </w:rPr>
        <w:t xml:space="preserve">tier</w:t>
      </w:r>
    </w:p>
    <w:p w:rsidR="00000000" w:rsidDel="00000000" w:rsidP="00000000" w:rsidRDefault="00000000" w:rsidRPr="00000000" w14:paraId="00000076">
      <w:pPr>
        <w:numPr>
          <w:ilvl w:val="0"/>
          <w:numId w:val="4"/>
        </w:numPr>
        <w:ind w:left="720" w:hanging="360"/>
      </w:pPr>
      <w:r w:rsidDel="00000000" w:rsidR="00000000" w:rsidRPr="00000000">
        <w:rPr>
          <w:rtl w:val="0"/>
        </w:rPr>
        <w:t xml:space="preserve">amount</w:t>
      </w:r>
    </w:p>
    <w:p w:rsidR="00000000" w:rsidDel="00000000" w:rsidP="00000000" w:rsidRDefault="00000000" w:rsidRPr="00000000" w14:paraId="00000077">
      <w:pPr>
        <w:numPr>
          <w:ilvl w:val="0"/>
          <w:numId w:val="4"/>
        </w:numPr>
        <w:ind w:left="720" w:hanging="360"/>
      </w:pPr>
      <w:r w:rsidDel="00000000" w:rsidR="00000000" w:rsidRPr="00000000">
        <w:rPr>
          <w:rtl w:val="0"/>
        </w:rPr>
        <w:t xml:space="preserve">currency</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started_at</w:t>
      </w:r>
    </w:p>
    <w:p w:rsidR="00000000" w:rsidDel="00000000" w:rsidP="00000000" w:rsidRDefault="00000000" w:rsidRPr="00000000" w14:paraId="00000079">
      <w:pPr>
        <w:numPr>
          <w:ilvl w:val="0"/>
          <w:numId w:val="4"/>
        </w:numPr>
        <w:ind w:left="720" w:hanging="360"/>
      </w:pPr>
      <w:r w:rsidDel="00000000" w:rsidR="00000000" w:rsidRPr="00000000">
        <w:rPr>
          <w:b w:val="1"/>
          <w:bCs w:val="1"/>
          <w:rtl w:val="0"/>
        </w:rPr>
        <w:t xml:space="preserve">refund_eligible_until</w:t>
      </w:r>
      <w:r w:rsidDel="00000000" w:rsidR="00000000" w:rsidRPr="00000000">
        <w:rPr>
          <w:rtl w:val="0"/>
        </w:rPr>
        <w:t xml:space="preserve"> (computed: started_at + 14 days for Lifetime, started_at + 30 days for Annual tiers)</w:t>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next_renewal_at (null for Lifetime)</w:t>
      </w:r>
    </w:p>
    <w:p w:rsidR="00000000" w:rsidDel="00000000" w:rsidP="00000000" w:rsidRDefault="00000000" w:rsidRPr="00000000" w14:paraId="0000007B">
      <w:pPr>
        <w:numPr>
          <w:ilvl w:val="0"/>
          <w:numId w:val="4"/>
        </w:numPr>
        <w:ind w:left="720" w:hanging="360"/>
      </w:pPr>
      <w:r w:rsidDel="00000000" w:rsidR="00000000" w:rsidRPr="00000000">
        <w:rPr>
          <w:rtl w:val="0"/>
        </w:rPr>
        <w:t xml:space="preserve">refunded_at (null unless refund issued)</w:t>
      </w:r>
    </w:p>
    <w:p w:rsidR="00000000" w:rsidDel="00000000" w:rsidP="00000000" w:rsidRDefault="00000000" w:rsidRPr="00000000" w14:paraId="0000007C">
      <w:pPr>
        <w:numPr>
          <w:ilvl w:val="0"/>
          <w:numId w:val="4"/>
        </w:numPr>
        <w:ind w:left="720" w:hanging="360"/>
      </w:pPr>
      <w:r w:rsidDel="00000000" w:rsidR="00000000" w:rsidRPr="00000000">
        <w:rPr>
          <w:rtl w:val="0"/>
        </w:rPr>
        <w:t xml:space="preserve">refund_reason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All other tables: identical to v01 (users, broker_profiles, properties, reports, leads, lead_routings, cities, refund_log, marketing_allocations).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pPr>
      <w:bookmarkStart w:colFirst="0" w:colLast="0" w:name="_nuedeuxjfop9" w:id="18"/>
      <w:bookmarkEnd w:id="18"/>
      <w:r w:rsidDel="00000000" w:rsidR="00000000" w:rsidRPr="00000000">
        <w:rPr>
          <w:rtl w:val="0"/>
        </w:rPr>
        <w:t xml:space="preserve">8. Critical Integrations</w:t>
      </w:r>
    </w:p>
    <w:p w:rsidR="00000000" w:rsidDel="00000000" w:rsidP="00000000" w:rsidRDefault="00000000" w:rsidRPr="00000000" w14:paraId="00000082">
      <w:pPr>
        <w:pStyle w:val="Heading3"/>
        <w:rPr/>
      </w:pPr>
      <w:bookmarkStart w:colFirst="0" w:colLast="0" w:name="_a3dr1zmtkcd2" w:id="19"/>
      <w:bookmarkEnd w:id="19"/>
      <w:r w:rsidDel="00000000" w:rsidR="00000000" w:rsidRPr="00000000">
        <w:rPr>
          <w:rtl w:val="0"/>
        </w:rPr>
        <w:t xml:space="preserve">Stripe</w:t>
      </w:r>
    </w:p>
    <w:p w:rsidR="00000000" w:rsidDel="00000000" w:rsidP="00000000" w:rsidRDefault="00000000" w:rsidRPr="00000000" w14:paraId="00000083">
      <w:pPr>
        <w:numPr>
          <w:ilvl w:val="0"/>
          <w:numId w:val="4"/>
        </w:numPr>
        <w:ind w:left="720" w:hanging="360"/>
      </w:pPr>
      <w:r w:rsidDel="00000000" w:rsidR="00000000" w:rsidRPr="00000000">
        <w:rPr>
          <w:rtl w:val="0"/>
        </w:rPr>
        <w:t xml:space="preserve">Subscription creation (annual recurring for Premium and Basic)</w:t>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One-time payment (Lifetime)</w:t>
      </w:r>
    </w:p>
    <w:p w:rsidR="00000000" w:rsidDel="00000000" w:rsidP="00000000" w:rsidRDefault="00000000" w:rsidRPr="00000000" w14:paraId="00000085">
      <w:pPr>
        <w:numPr>
          <w:ilvl w:val="0"/>
          <w:numId w:val="4"/>
        </w:numPr>
        <w:ind w:left="720" w:hanging="360"/>
      </w:pPr>
      <w:r w:rsidDel="00000000" w:rsidR="00000000" w:rsidRPr="00000000">
        <w:rPr>
          <w:rtl w:val="0"/>
        </w:rPr>
        <w:t xml:space="preserve">Refund automation with tier-specific windows (14 days Lifetime, 30 days Annual)</w:t>
      </w:r>
    </w:p>
    <w:p w:rsidR="00000000" w:rsidDel="00000000" w:rsidP="00000000" w:rsidRDefault="00000000" w:rsidRPr="00000000" w14:paraId="00000086">
      <w:pPr>
        <w:numPr>
          <w:ilvl w:val="0"/>
          <w:numId w:val="4"/>
        </w:numPr>
        <w:ind w:left="720" w:hanging="360"/>
      </w:pPr>
      <w:r w:rsidDel="00000000" w:rsidR="00000000" w:rsidRPr="00000000">
        <w:rPr>
          <w:rtl w:val="0"/>
        </w:rPr>
        <w:t xml:space="preserve">Webhook listeners for subscription renewed, payment failed, refund processed</w:t>
      </w:r>
    </w:p>
    <w:p w:rsidR="00000000" w:rsidDel="00000000" w:rsidP="00000000" w:rsidRDefault="00000000" w:rsidRPr="00000000" w14:paraId="00000087">
      <w:pPr>
        <w:numPr>
          <w:ilvl w:val="0"/>
          <w:numId w:val="4"/>
        </w:numPr>
        <w:ind w:left="720" w:hanging="360"/>
      </w:pPr>
      <w:r w:rsidDel="00000000" w:rsidR="00000000" w:rsidRPr="00000000">
        <w:rPr>
          <w:rtl w:val="0"/>
        </w:rPr>
        <w:t xml:space="preserve">Customer portal for self-service account management</w:t>
      </w:r>
    </w:p>
    <w:p w:rsidR="00000000" w:rsidDel="00000000" w:rsidP="00000000" w:rsidRDefault="00000000" w:rsidRPr="00000000" w14:paraId="00000088">
      <w:pPr>
        <w:pStyle w:val="Heading3"/>
        <w:rPr/>
      </w:pPr>
      <w:bookmarkStart w:colFirst="0" w:colLast="0" w:name="_mi5zgkzfze54" w:id="20"/>
      <w:bookmarkEnd w:id="20"/>
      <w:r w:rsidDel="00000000" w:rsidR="00000000" w:rsidRPr="00000000">
        <w:rPr>
          <w:rtl w:val="0"/>
        </w:rPr>
        <w:t xml:space="preserve">Gemini AI Valuation API</w:t>
      </w:r>
    </w:p>
    <w:p w:rsidR="00000000" w:rsidDel="00000000" w:rsidP="00000000" w:rsidRDefault="00000000" w:rsidRPr="00000000" w14:paraId="00000089">
      <w:pPr>
        <w:numPr>
          <w:ilvl w:val="0"/>
          <w:numId w:val="4"/>
        </w:numPr>
        <w:ind w:left="720" w:hanging="360"/>
      </w:pPr>
      <w:r w:rsidDel="00000000" w:rsidR="00000000" w:rsidRPr="00000000">
        <w:rPr>
          <w:rtl w:val="0"/>
        </w:rPr>
        <w:t xml:space="preserve">Input: property details (8 fields), address, comparable sales data</w:t>
      </w:r>
    </w:p>
    <w:p w:rsidR="00000000" w:rsidDel="00000000" w:rsidP="00000000" w:rsidRDefault="00000000" w:rsidRPr="00000000" w14:paraId="0000008A">
      <w:pPr>
        <w:numPr>
          <w:ilvl w:val="0"/>
          <w:numId w:val="4"/>
        </w:numPr>
        <w:ind w:left="720" w:hanging="360"/>
      </w:pPr>
      <w:r w:rsidDel="00000000" w:rsidR="00000000" w:rsidRPr="00000000">
        <w:rPr>
          <w:rtl w:val="0"/>
        </w:rPr>
        <w:t xml:space="preserve">Output: estimated value range, confidence level, narrative</w:t>
      </w:r>
    </w:p>
    <w:p w:rsidR="00000000" w:rsidDel="00000000" w:rsidP="00000000" w:rsidRDefault="00000000" w:rsidRPr="00000000" w14:paraId="0000008B">
      <w:pPr>
        <w:numPr>
          <w:ilvl w:val="0"/>
          <w:numId w:val="4"/>
        </w:numPr>
        <w:ind w:left="720" w:hanging="360"/>
      </w:pPr>
      <w:r w:rsidDel="00000000" w:rsidR="00000000" w:rsidRPr="00000000">
        <w:rPr>
          <w:rtl w:val="0"/>
        </w:rPr>
        <w:t xml:space="preserve">Latency target: under 30 seconds</w:t>
      </w:r>
    </w:p>
    <w:p w:rsidR="00000000" w:rsidDel="00000000" w:rsidP="00000000" w:rsidRDefault="00000000" w:rsidRPr="00000000" w14:paraId="0000008C">
      <w:pPr>
        <w:numPr>
          <w:ilvl w:val="0"/>
          <w:numId w:val="4"/>
        </w:numPr>
        <w:ind w:left="720" w:hanging="360"/>
      </w:pPr>
      <w:r w:rsidDel="00000000" w:rsidR="00000000" w:rsidRPr="00000000">
        <w:rPr>
          <w:rtl w:val="0"/>
        </w:rPr>
        <w:t xml:space="preserve">Cost target: under $0.03 per valuation (Gemini 2.5 Flash pricing)</w:t>
      </w:r>
    </w:p>
    <w:p w:rsidR="00000000" w:rsidDel="00000000" w:rsidP="00000000" w:rsidRDefault="00000000" w:rsidRPr="00000000" w14:paraId="0000008D">
      <w:pPr>
        <w:numPr>
          <w:ilvl w:val="0"/>
          <w:numId w:val="4"/>
        </w:numPr>
        <w:ind w:left="720" w:hanging="360"/>
      </w:pPr>
      <w:r w:rsidDel="00000000" w:rsidR="00000000" w:rsidRPr="00000000">
        <w:rPr>
          <w:rtl w:val="0"/>
        </w:rPr>
        <w:t xml:space="preserve">Model: Gemini 2.5 Flash (current Apps Script pipeline already uses this)</w:t>
      </w:r>
    </w:p>
    <w:p w:rsidR="00000000" w:rsidDel="00000000" w:rsidP="00000000" w:rsidRDefault="00000000" w:rsidRPr="00000000" w14:paraId="0000008E">
      <w:pPr>
        <w:numPr>
          <w:ilvl w:val="0"/>
          <w:numId w:val="4"/>
        </w:numPr>
        <w:ind w:left="720" w:hanging="360"/>
      </w:pPr>
      <w:r w:rsidDel="00000000" w:rsidR="00000000" w:rsidRPr="00000000">
        <w:rPr>
          <w:rtl w:val="0"/>
        </w:rPr>
        <w:t xml:space="preserve">Fallback: cached comparable-sales-based estimate if API fails</w:t>
      </w:r>
    </w:p>
    <w:p w:rsidR="00000000" w:rsidDel="00000000" w:rsidP="00000000" w:rsidRDefault="00000000" w:rsidRPr="00000000" w14:paraId="0000008F">
      <w:pPr>
        <w:pStyle w:val="Heading3"/>
        <w:rPr/>
      </w:pPr>
      <w:bookmarkStart w:colFirst="0" w:colLast="0" w:name="_s7h35yam9gh5" w:id="21"/>
      <w:bookmarkEnd w:id="21"/>
      <w:r w:rsidDel="00000000" w:rsidR="00000000" w:rsidRPr="00000000">
        <w:rPr>
          <w:rtl w:val="0"/>
        </w:rPr>
        <w:t xml:space="preserve">Comparable Sales Data Sources</w:t>
      </w:r>
    </w:p>
    <w:p w:rsidR="00000000" w:rsidDel="00000000" w:rsidP="00000000" w:rsidRDefault="00000000" w:rsidRPr="00000000" w14:paraId="00000090">
      <w:pPr>
        <w:numPr>
          <w:ilvl w:val="0"/>
          <w:numId w:val="4"/>
        </w:numPr>
        <w:ind w:left="720" w:hanging="360"/>
      </w:pPr>
      <w:r w:rsidDel="00000000" w:rsidR="00000000" w:rsidRPr="00000000">
        <w:rPr>
          <w:rtl w:val="0"/>
        </w:rPr>
        <w:t xml:space="preserve">US: RealtyMole API (primary), ATTOM Data (secondary)</w:t>
      </w:r>
    </w:p>
    <w:p w:rsidR="00000000" w:rsidDel="00000000" w:rsidP="00000000" w:rsidRDefault="00000000" w:rsidRPr="00000000" w14:paraId="00000091">
      <w:pPr>
        <w:numPr>
          <w:ilvl w:val="0"/>
          <w:numId w:val="4"/>
        </w:numPr>
        <w:ind w:left="720" w:hanging="360"/>
      </w:pPr>
      <w:r w:rsidDel="00000000" w:rsidR="00000000" w:rsidRPr="00000000">
        <w:rPr>
          <w:rtl w:val="0"/>
        </w:rPr>
        <w:t xml:space="preserve">Philippines: Lamudi public listings parser, manual data partnerships</w:t>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Refresh frequency: weekly per city</w:t>
      </w:r>
    </w:p>
    <w:p w:rsidR="00000000" w:rsidDel="00000000" w:rsidP="00000000" w:rsidRDefault="00000000" w:rsidRPr="00000000" w14:paraId="00000093">
      <w:pPr>
        <w:pStyle w:val="Heading3"/>
        <w:rPr/>
      </w:pPr>
      <w:bookmarkStart w:colFirst="0" w:colLast="0" w:name="_cxff4ihou24e" w:id="22"/>
      <w:bookmarkEnd w:id="22"/>
      <w:r w:rsidDel="00000000" w:rsidR="00000000" w:rsidRPr="00000000">
        <w:rPr>
          <w:rtl w:val="0"/>
        </w:rPr>
        <w:t xml:space="preserve">Push Notifications (APNS)</w:t>
      </w:r>
    </w:p>
    <w:p w:rsidR="00000000" w:rsidDel="00000000" w:rsidP="00000000" w:rsidRDefault="00000000" w:rsidRPr="00000000" w14:paraId="00000094">
      <w:pPr>
        <w:numPr>
          <w:ilvl w:val="0"/>
          <w:numId w:val="4"/>
        </w:numPr>
        <w:ind w:left="720" w:hanging="360"/>
      </w:pPr>
      <w:r w:rsidDel="00000000" w:rsidR="00000000" w:rsidRPr="00000000">
        <w:rPr>
          <w:rtl w:val="0"/>
        </w:rPr>
        <w:t xml:space="preserve">Real-time lead alerts to Lifetime and Premium tier brokers</w:t>
      </w:r>
    </w:p>
    <w:p w:rsidR="00000000" w:rsidDel="00000000" w:rsidP="00000000" w:rsidRDefault="00000000" w:rsidRPr="00000000" w14:paraId="00000095">
      <w:pPr>
        <w:numPr>
          <w:ilvl w:val="0"/>
          <w:numId w:val="4"/>
        </w:numPr>
        <w:ind w:left="720" w:hanging="360"/>
      </w:pPr>
      <w:r w:rsidDel="00000000" w:rsidR="00000000" w:rsidRPr="00000000">
        <w:rPr>
          <w:rtl w:val="0"/>
        </w:rPr>
        <w:t xml:space="preserve">Renewal reminders to all tiers (annual only)</w:t>
      </w:r>
    </w:p>
    <w:p w:rsidR="00000000" w:rsidDel="00000000" w:rsidP="00000000" w:rsidRDefault="00000000" w:rsidRPr="00000000" w14:paraId="00000096">
      <w:pPr>
        <w:numPr>
          <w:ilvl w:val="0"/>
          <w:numId w:val="4"/>
        </w:numPr>
        <w:ind w:left="720" w:hanging="360"/>
      </w:pPr>
      <w:r w:rsidDel="00000000" w:rsidR="00000000" w:rsidRPr="00000000">
        <w:rPr>
          <w:rtl w:val="0"/>
        </w:rPr>
        <w:t xml:space="preserve">Refund window expiry reminder (day 12 for Lifetime, day 25 for Annual)</w:t>
      </w:r>
    </w:p>
    <w:p w:rsidR="00000000" w:rsidDel="00000000" w:rsidP="00000000" w:rsidRDefault="00000000" w:rsidRPr="00000000" w14:paraId="00000097">
      <w:pPr>
        <w:pStyle w:val="Heading3"/>
        <w:rPr/>
      </w:pPr>
      <w:bookmarkStart w:colFirst="0" w:colLast="0" w:name="_p2509otph12q" w:id="23"/>
      <w:bookmarkEnd w:id="23"/>
      <w:r w:rsidDel="00000000" w:rsidR="00000000" w:rsidRPr="00000000">
        <w:rPr>
          <w:rtl w:val="0"/>
        </w:rPr>
        <w:t xml:space="preserve">Email Delivery (Postmark)</w:t>
      </w:r>
    </w:p>
    <w:p w:rsidR="00000000" w:rsidDel="00000000" w:rsidP="00000000" w:rsidRDefault="00000000" w:rsidRPr="00000000" w14:paraId="00000098">
      <w:pPr>
        <w:numPr>
          <w:ilvl w:val="0"/>
          <w:numId w:val="4"/>
        </w:numPr>
        <w:ind w:left="720" w:hanging="360"/>
      </w:pPr>
      <w:r w:rsidDel="00000000" w:rsidR="00000000" w:rsidRPr="00000000">
        <w:rPr>
          <w:rtl w:val="0"/>
        </w:rPr>
        <w:t xml:space="preserve">Report PDF delivery to consumers</w:t>
      </w:r>
    </w:p>
    <w:p w:rsidR="00000000" w:rsidDel="00000000" w:rsidP="00000000" w:rsidRDefault="00000000" w:rsidRPr="00000000" w14:paraId="00000099">
      <w:pPr>
        <w:numPr>
          <w:ilvl w:val="0"/>
          <w:numId w:val="4"/>
        </w:numPr>
        <w:ind w:left="720" w:hanging="360"/>
      </w:pPr>
      <w:r w:rsidDel="00000000" w:rsidR="00000000" w:rsidRPr="00000000">
        <w:rPr>
          <w:rtl w:val="0"/>
        </w:rPr>
        <w:t xml:space="preserve">Real-time lead alerts (parallel to push)</w:t>
      </w:r>
    </w:p>
    <w:p w:rsidR="00000000" w:rsidDel="00000000" w:rsidP="00000000" w:rsidRDefault="00000000" w:rsidRPr="00000000" w14:paraId="0000009A">
      <w:pPr>
        <w:numPr>
          <w:ilvl w:val="0"/>
          <w:numId w:val="4"/>
        </w:numPr>
        <w:ind w:left="720" w:hanging="360"/>
      </w:pPr>
      <w:r w:rsidDel="00000000" w:rsidR="00000000" w:rsidRPr="00000000">
        <w:rPr>
          <w:rtl w:val="0"/>
        </w:rPr>
        <w:t xml:space="preserve">Broker onboarding sequence</w:t>
      </w:r>
    </w:p>
    <w:p w:rsidR="00000000" w:rsidDel="00000000" w:rsidP="00000000" w:rsidRDefault="00000000" w:rsidRPr="00000000" w14:paraId="0000009B">
      <w:pPr>
        <w:numPr>
          <w:ilvl w:val="0"/>
          <w:numId w:val="4"/>
        </w:numPr>
        <w:ind w:left="720" w:hanging="360"/>
      </w:pPr>
      <w:r w:rsidDel="00000000" w:rsidR="00000000" w:rsidRPr="00000000">
        <w:rPr>
          <w:rtl w:val="0"/>
        </w:rPr>
        <w:t xml:space="preserve">Refund expiry warning</w:t>
      </w:r>
    </w:p>
    <w:p w:rsidR="00000000" w:rsidDel="00000000" w:rsidP="00000000" w:rsidRDefault="00000000" w:rsidRPr="00000000" w14:paraId="0000009C">
      <w:pPr>
        <w:pStyle w:val="Heading3"/>
        <w:rPr/>
      </w:pPr>
      <w:bookmarkStart w:colFirst="0" w:colLast="0" w:name="_d1suywo36e2m" w:id="24"/>
      <w:bookmarkEnd w:id="24"/>
      <w:r w:rsidDel="00000000" w:rsidR="00000000" w:rsidRPr="00000000">
        <w:rPr>
          <w:rtl w:val="0"/>
        </w:rPr>
        <w:t xml:space="preserve">Email Delivery (SendGrid)</w:t>
      </w:r>
    </w:p>
    <w:p w:rsidR="00000000" w:rsidDel="00000000" w:rsidP="00000000" w:rsidRDefault="00000000" w:rsidRPr="00000000" w14:paraId="0000009D">
      <w:pPr>
        <w:numPr>
          <w:ilvl w:val="0"/>
          <w:numId w:val="4"/>
        </w:numPr>
        <w:ind w:left="720" w:hanging="360"/>
      </w:pPr>
      <w:r w:rsidDel="00000000" w:rsidR="00000000" w:rsidRPr="00000000">
        <w:rPr>
          <w:rtl w:val="0"/>
        </w:rPr>
        <w:t xml:space="preserve">Weekly digest assembly and delivery (Basic tier brokers, every Monday 9 AM local)</w:t>
      </w:r>
    </w:p>
    <w:p w:rsidR="00000000" w:rsidDel="00000000" w:rsidP="00000000" w:rsidRDefault="00000000" w:rsidRPr="00000000" w14:paraId="0000009E">
      <w:pPr>
        <w:pStyle w:val="Heading3"/>
        <w:rPr/>
      </w:pPr>
      <w:bookmarkStart w:colFirst="0" w:colLast="0" w:name="_2g0i1xy90881" w:id="25"/>
      <w:bookmarkEnd w:id="25"/>
      <w:r w:rsidDel="00000000" w:rsidR="00000000" w:rsidRPr="00000000">
        <w:rPr>
          <w:rtl w:val="0"/>
        </w:rPr>
        <w:t xml:space="preserve">SMS Delivery (Twilio)</w:t>
      </w:r>
    </w:p>
    <w:p w:rsidR="00000000" w:rsidDel="00000000" w:rsidP="00000000" w:rsidRDefault="00000000" w:rsidRPr="00000000" w14:paraId="0000009F">
      <w:pPr>
        <w:numPr>
          <w:ilvl w:val="0"/>
          <w:numId w:val="4"/>
        </w:numPr>
        <w:ind w:left="720" w:hanging="360"/>
      </w:pPr>
      <w:r w:rsidDel="00000000" w:rsidR="00000000" w:rsidRPr="00000000">
        <w:rPr>
          <w:rtl w:val="0"/>
        </w:rPr>
        <w:t xml:space="preserve">Lifetime tier only</w:t>
      </w:r>
    </w:p>
    <w:p w:rsidR="00000000" w:rsidDel="00000000" w:rsidP="00000000" w:rsidRDefault="00000000" w:rsidRPr="00000000" w14:paraId="000000A0">
      <w:pPr>
        <w:numPr>
          <w:ilvl w:val="0"/>
          <w:numId w:val="4"/>
        </w:numPr>
        <w:ind w:left="720" w:hanging="360"/>
      </w:pPr>
      <w:r w:rsidDel="00000000" w:rsidR="00000000" w:rsidRPr="00000000">
        <w:rPr>
          <w:rtl w:val="0"/>
        </w:rPr>
        <w:t xml:space="preserve">Real-time lead alerts</w:t>
      </w:r>
    </w:p>
    <w:p w:rsidR="00000000" w:rsidDel="00000000" w:rsidP="00000000" w:rsidRDefault="00000000" w:rsidRPr="00000000" w14:paraId="000000A1">
      <w:pPr>
        <w:numPr>
          <w:ilvl w:val="0"/>
          <w:numId w:val="4"/>
        </w:numPr>
        <w:ind w:left="720" w:hanging="360"/>
      </w:pPr>
      <w:r w:rsidDel="00000000" w:rsidR="00000000" w:rsidRPr="00000000">
        <w:rPr>
          <w:rtl w:val="0"/>
        </w:rPr>
        <w:t xml:space="preserve">Optional opt-in within app settings</w:t>
      </w:r>
    </w:p>
    <w:p w:rsidR="00000000" w:rsidDel="00000000" w:rsidP="00000000" w:rsidRDefault="00000000" w:rsidRPr="00000000" w14:paraId="000000A2">
      <w:pPr>
        <w:pStyle w:val="Heading3"/>
        <w:rPr/>
      </w:pPr>
      <w:bookmarkStart w:colFirst="0" w:colLast="0" w:name="_gnfr9gdhch59" w:id="26"/>
      <w:bookmarkEnd w:id="26"/>
      <w:r w:rsidDel="00000000" w:rsidR="00000000" w:rsidRPr="00000000">
        <w:rPr>
          <w:rtl w:val="0"/>
        </w:rPr>
        <w:t xml:space="preserve">Analytics (PostHog)</w:t>
      </w:r>
    </w:p>
    <w:p w:rsidR="00000000" w:rsidDel="00000000" w:rsidP="00000000" w:rsidRDefault="00000000" w:rsidRPr="00000000" w14:paraId="000000A3">
      <w:pPr>
        <w:numPr>
          <w:ilvl w:val="0"/>
          <w:numId w:val="4"/>
        </w:numPr>
        <w:ind w:left="720" w:hanging="360"/>
      </w:pPr>
      <w:r w:rsidDel="00000000" w:rsidR="00000000" w:rsidRPr="00000000">
        <w:rPr>
          <w:rtl w:val="0"/>
        </w:rPr>
        <w:t xml:space="preserve">Funnel tracking: consumer flow, broker signup, paywall conversion</w:t>
      </w:r>
    </w:p>
    <w:p w:rsidR="00000000" w:rsidDel="00000000" w:rsidP="00000000" w:rsidRDefault="00000000" w:rsidRPr="00000000" w14:paraId="000000A4">
      <w:pPr>
        <w:numPr>
          <w:ilvl w:val="0"/>
          <w:numId w:val="4"/>
        </w:numPr>
        <w:ind w:left="720" w:hanging="360"/>
      </w:pPr>
      <w:r w:rsidDel="00000000" w:rsidR="00000000" w:rsidRPr="00000000">
        <w:rPr>
          <w:rtl w:val="0"/>
        </w:rPr>
        <w:t xml:space="preserve">Cohort analysis: retention by tier, renewal rates</w:t>
      </w:r>
    </w:p>
    <w:p w:rsidR="00000000" w:rsidDel="00000000" w:rsidP="00000000" w:rsidRDefault="00000000" w:rsidRPr="00000000" w14:paraId="000000A5">
      <w:pPr>
        <w:numPr>
          <w:ilvl w:val="0"/>
          <w:numId w:val="4"/>
        </w:numPr>
        <w:ind w:left="720" w:hanging="360"/>
      </w:pPr>
      <w:r w:rsidDel="00000000" w:rsidR="00000000" w:rsidRPr="00000000">
        <w:rPr>
          <w:rtl w:val="0"/>
        </w:rPr>
        <w:t xml:space="preserve">Custom events: refund requested, lead matched, digest opened, founder cap pressure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rPr/>
      </w:pPr>
      <w:bookmarkStart w:colFirst="0" w:colLast="0" w:name="_bbou5bppwdgy" w:id="27"/>
      <w:bookmarkEnd w:id="27"/>
      <w:r w:rsidDel="00000000" w:rsidR="00000000" w:rsidRPr="00000000">
        <w:rPr>
          <w:rtl w:val="0"/>
        </w:rPr>
        <w:t xml:space="preserve">9. Marketing Budget Allocation Engine</w:t>
      </w:r>
    </w:p>
    <w:p w:rsidR="00000000" w:rsidDel="00000000" w:rsidP="00000000" w:rsidRDefault="00000000" w:rsidRPr="00000000" w14:paraId="000000A9">
      <w:pPr>
        <w:rPr/>
      </w:pPr>
      <w:r w:rsidDel="00000000" w:rsidR="00000000" w:rsidRPr="00000000">
        <w:rPr>
          <w:rtl w:val="0"/>
        </w:rPr>
        <w:t xml:space="preserve">The supply-driven marketing prioritization is implemented as a monthly service.</w:t>
      </w:r>
    </w:p>
    <w:p w:rsidR="00000000" w:rsidDel="00000000" w:rsidP="00000000" w:rsidRDefault="00000000" w:rsidRPr="00000000" w14:paraId="000000AA">
      <w:pPr>
        <w:pStyle w:val="Heading3"/>
        <w:rPr/>
      </w:pPr>
      <w:bookmarkStart w:colFirst="0" w:colLast="0" w:name="_fzoqyf56tsvm" w:id="28"/>
      <w:bookmarkEnd w:id="28"/>
      <w:r w:rsidDel="00000000" w:rsidR="00000000" w:rsidRPr="00000000">
        <w:rPr>
          <w:rtl w:val="0"/>
        </w:rPr>
        <w:t xml:space="preserve">Inputs</w:t>
      </w:r>
    </w:p>
    <w:p w:rsidR="00000000" w:rsidDel="00000000" w:rsidP="00000000" w:rsidRDefault="00000000" w:rsidRPr="00000000" w14:paraId="000000AB">
      <w:pPr>
        <w:numPr>
          <w:ilvl w:val="0"/>
          <w:numId w:val="4"/>
        </w:numPr>
        <w:ind w:left="720" w:hanging="360"/>
      </w:pPr>
      <w:r w:rsidDel="00000000" w:rsidR="00000000" w:rsidRPr="00000000">
        <w:rPr>
          <w:rtl w:val="0"/>
        </w:rPr>
        <w:t xml:space="preserve">Cities table: active member counts per tier per city</w:t>
      </w:r>
    </w:p>
    <w:p w:rsidR="00000000" w:rsidDel="00000000" w:rsidP="00000000" w:rsidRDefault="00000000" w:rsidRPr="00000000" w14:paraId="000000AC">
      <w:pPr>
        <w:numPr>
          <w:ilvl w:val="0"/>
          <w:numId w:val="4"/>
        </w:numPr>
        <w:ind w:left="720" w:hanging="360"/>
      </w:pPr>
      <w:r w:rsidDel="00000000" w:rsidR="00000000" w:rsidRPr="00000000">
        <w:rPr>
          <w:rtl w:val="0"/>
        </w:rPr>
        <w:t xml:space="preserve">Total marketing budget for the month (set manually or via API)</w:t>
      </w:r>
    </w:p>
    <w:p w:rsidR="00000000" w:rsidDel="00000000" w:rsidP="00000000" w:rsidRDefault="00000000" w:rsidRPr="00000000" w14:paraId="000000AD">
      <w:pPr>
        <w:pStyle w:val="Heading3"/>
        <w:rPr/>
      </w:pPr>
      <w:bookmarkStart w:colFirst="0" w:colLast="0" w:name="_gwhyd3j6w34" w:id="29"/>
      <w:bookmarkEnd w:id="29"/>
      <w:r w:rsidDel="00000000" w:rsidR="00000000" w:rsidRPr="00000000">
        <w:rPr>
          <w:rtl w:val="0"/>
        </w:rPr>
        <w:t xml:space="preserve">Calculation</w:t>
      </w:r>
    </w:p>
    <w:p w:rsidR="00000000" w:rsidDel="00000000" w:rsidP="00000000" w:rsidRDefault="00000000" w:rsidRPr="00000000" w14:paraId="000000AE">
      <w:pPr>
        <w:rPr/>
      </w:pPr>
      <w:r w:rsidDel="00000000" w:rsidR="00000000" w:rsidRPr="00000000">
        <w:rPr>
          <w:rtl w:val="0"/>
        </w:rPr>
        <w:t xml:space="preserve">For each city, compute a weight: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4"/>
        </w:numPr>
        <w:ind w:left="720" w:hanging="360"/>
      </w:pPr>
      <w:r w:rsidDel="00000000" w:rsidR="00000000" w:rsidRPr="00000000">
        <w:rPr>
          <w:rtl w:val="0"/>
        </w:rPr>
        <w:t xml:space="preserve">Lifetime members count × 3</w:t>
      </w:r>
    </w:p>
    <w:p w:rsidR="00000000" w:rsidDel="00000000" w:rsidP="00000000" w:rsidRDefault="00000000" w:rsidRPr="00000000" w14:paraId="000000B1">
      <w:pPr>
        <w:numPr>
          <w:ilvl w:val="0"/>
          <w:numId w:val="4"/>
        </w:numPr>
        <w:ind w:left="720" w:hanging="360"/>
      </w:pPr>
      <w:r w:rsidDel="00000000" w:rsidR="00000000" w:rsidRPr="00000000">
        <w:rPr>
          <w:rtl w:val="0"/>
        </w:rPr>
        <w:t xml:space="preserve">Premium members count × 2</w:t>
      </w:r>
    </w:p>
    <w:p w:rsidR="00000000" w:rsidDel="00000000" w:rsidP="00000000" w:rsidRDefault="00000000" w:rsidRPr="00000000" w14:paraId="000000B2">
      <w:pPr>
        <w:numPr>
          <w:ilvl w:val="0"/>
          <w:numId w:val="4"/>
        </w:numPr>
        <w:ind w:left="720" w:hanging="360"/>
      </w:pPr>
      <w:r w:rsidDel="00000000" w:rsidR="00000000" w:rsidRPr="00000000">
        <w:rPr>
          <w:rtl w:val="0"/>
        </w:rPr>
        <w:t xml:space="preserve">Basic members count × 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Sum weights across all cities. Each city's marketing budget share equals its weight divided by total weight.</w:t>
      </w:r>
    </w:p>
    <w:p w:rsidR="00000000" w:rsidDel="00000000" w:rsidP="00000000" w:rsidRDefault="00000000" w:rsidRPr="00000000" w14:paraId="000000B5">
      <w:pPr>
        <w:pStyle w:val="Heading3"/>
        <w:rPr/>
      </w:pPr>
      <w:bookmarkStart w:colFirst="0" w:colLast="0" w:name="_1t462iz4zf43" w:id="30"/>
      <w:bookmarkEnd w:id="30"/>
      <w:r w:rsidDel="00000000" w:rsidR="00000000" w:rsidRPr="00000000">
        <w:rPr>
          <w:rtl w:val="0"/>
        </w:rPr>
        <w:t xml:space="preserve">Output</w:t>
      </w:r>
    </w:p>
    <w:p w:rsidR="00000000" w:rsidDel="00000000" w:rsidP="00000000" w:rsidRDefault="00000000" w:rsidRPr="00000000" w14:paraId="000000B6">
      <w:pPr>
        <w:numPr>
          <w:ilvl w:val="0"/>
          <w:numId w:val="4"/>
        </w:numPr>
        <w:ind w:left="720" w:hanging="360"/>
      </w:pPr>
      <w:r w:rsidDel="00000000" w:rsidR="00000000" w:rsidRPr="00000000">
        <w:rPr>
          <w:rtl w:val="0"/>
        </w:rPr>
        <w:t xml:space="preserve">Per-city marketing budget percentage</w:t>
      </w:r>
    </w:p>
    <w:p w:rsidR="00000000" w:rsidDel="00000000" w:rsidP="00000000" w:rsidRDefault="00000000" w:rsidRPr="00000000" w14:paraId="000000B7">
      <w:pPr>
        <w:numPr>
          <w:ilvl w:val="0"/>
          <w:numId w:val="4"/>
        </w:numPr>
        <w:ind w:left="720" w:hanging="360"/>
      </w:pPr>
      <w:r w:rsidDel="00000000" w:rsidR="00000000" w:rsidRPr="00000000">
        <w:rPr>
          <w:rtl w:val="0"/>
        </w:rPr>
        <w:t xml:space="preserve">Recommended TikTok / Meta ad targeting by city</w:t>
      </w:r>
    </w:p>
    <w:p w:rsidR="00000000" w:rsidDel="00000000" w:rsidP="00000000" w:rsidRDefault="00000000" w:rsidRPr="00000000" w14:paraId="000000B8">
      <w:pPr>
        <w:numPr>
          <w:ilvl w:val="0"/>
          <w:numId w:val="4"/>
        </w:numPr>
        <w:ind w:left="720" w:hanging="360"/>
      </w:pPr>
      <w:r w:rsidDel="00000000" w:rsidR="00000000" w:rsidRPr="00000000">
        <w:rPr>
          <w:rtl w:val="0"/>
        </w:rPr>
        <w:t xml:space="preserve">Recommended creator partnership focus by city</w:t>
      </w:r>
    </w:p>
    <w:p w:rsidR="00000000" w:rsidDel="00000000" w:rsidP="00000000" w:rsidRDefault="00000000" w:rsidRPr="00000000" w14:paraId="000000B9">
      <w:pPr>
        <w:numPr>
          <w:ilvl w:val="0"/>
          <w:numId w:val="4"/>
        </w:numPr>
        <w:ind w:left="720" w:hanging="360"/>
      </w:pPr>
      <w:r w:rsidDel="00000000" w:rsidR="00000000" w:rsidRPr="00000000">
        <w:rPr>
          <w:rtl w:val="0"/>
        </w:rPr>
        <w:t xml:space="preserve">Internal founder dashboard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rPr/>
      </w:pPr>
      <w:bookmarkStart w:colFirst="0" w:colLast="0" w:name="_ncerldlenaui" w:id="31"/>
      <w:bookmarkEnd w:id="31"/>
      <w:r w:rsidDel="00000000" w:rsidR="00000000" w:rsidRPr="00000000">
        <w:rPr>
          <w:rtl w:val="0"/>
        </w:rPr>
        <w:t xml:space="preserve">10. Compliance Features (Updated in v02)</w:t>
      </w:r>
    </w:p>
    <w:p w:rsidR="00000000" w:rsidDel="00000000" w:rsidP="00000000" w:rsidRDefault="00000000" w:rsidRPr="00000000" w14:paraId="000000BD">
      <w:pPr>
        <w:pStyle w:val="Heading3"/>
        <w:rPr/>
      </w:pPr>
      <w:bookmarkStart w:colFirst="0" w:colLast="0" w:name="_v2vwtt4yzi6z" w:id="32"/>
      <w:bookmarkEnd w:id="32"/>
      <w:r w:rsidDel="00000000" w:rsidR="00000000" w:rsidRPr="00000000">
        <w:rPr>
          <w:rtl w:val="0"/>
        </w:rPr>
        <w:t xml:space="preserve">AI Estimate Disclaimer</w:t>
      </w:r>
    </w:p>
    <w:p w:rsidR="00000000" w:rsidDel="00000000" w:rsidP="00000000" w:rsidRDefault="00000000" w:rsidRPr="00000000" w14:paraId="000000BE">
      <w:pPr>
        <w:rPr/>
      </w:pPr>
      <w:r w:rsidDel="00000000" w:rsidR="00000000" w:rsidRPr="00000000">
        <w:rPr>
          <w:rtl w:val="0"/>
        </w:rPr>
        <w:t xml:space="preserve">Hard-coded into the report template and email subject line. Plain language: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"This is a computer estimate. It is not a licensed appraisal. Banks, courts, and government agencies do not accept this as a formal valuation. For binding decisions, hire a licensed appraiser."</w:t>
      </w:r>
    </w:p>
    <w:p w:rsidR="00000000" w:rsidDel="00000000" w:rsidP="00000000" w:rsidRDefault="00000000" w:rsidRPr="00000000" w14:paraId="000000C1">
      <w:pPr>
        <w:pStyle w:val="Heading3"/>
        <w:rPr/>
      </w:pPr>
      <w:bookmarkStart w:colFirst="0" w:colLast="0" w:name="_3bw0cfx6mfbi" w:id="33"/>
      <w:bookmarkEnd w:id="33"/>
      <w:r w:rsidDel="00000000" w:rsidR="00000000" w:rsidRPr="00000000">
        <w:rPr>
          <w:rtl w:val="0"/>
        </w:rPr>
        <w:t xml:space="preserve">Privacy Controls</w:t>
      </w:r>
    </w:p>
    <w:p w:rsidR="00000000" w:rsidDel="00000000" w:rsidP="00000000" w:rsidRDefault="00000000" w:rsidRPr="00000000" w14:paraId="000000C2">
      <w:pPr>
        <w:numPr>
          <w:ilvl w:val="0"/>
          <w:numId w:val="4"/>
        </w:numPr>
        <w:ind w:left="720" w:hanging="360"/>
      </w:pPr>
      <w:r w:rsidDel="00000000" w:rsidR="00000000" w:rsidRPr="00000000">
        <w:rPr>
          <w:rtl w:val="0"/>
        </w:rPr>
        <w:t xml:space="preserve">One-click email preference management</w:t>
      </w:r>
    </w:p>
    <w:p w:rsidR="00000000" w:rsidDel="00000000" w:rsidP="00000000" w:rsidRDefault="00000000" w:rsidRPr="00000000" w14:paraId="000000C3">
      <w:pPr>
        <w:numPr>
          <w:ilvl w:val="0"/>
          <w:numId w:val="4"/>
        </w:numPr>
        <w:ind w:left="720" w:hanging="360"/>
      </w:pPr>
      <w:r w:rsidDel="00000000" w:rsidR="00000000" w:rsidRPr="00000000">
        <w:rPr>
          <w:rtl w:val="0"/>
        </w:rPr>
        <w:t xml:space="preserve">One-click data deletion request (completes within 30 days)</w:t>
      </w:r>
    </w:p>
    <w:p w:rsidR="00000000" w:rsidDel="00000000" w:rsidP="00000000" w:rsidRDefault="00000000" w:rsidRPr="00000000" w14:paraId="000000C4">
      <w:pPr>
        <w:numPr>
          <w:ilvl w:val="0"/>
          <w:numId w:val="4"/>
        </w:numPr>
        <w:ind w:left="720" w:hanging="360"/>
      </w:pPr>
      <w:r w:rsidDel="00000000" w:rsidR="00000000" w:rsidRPr="00000000">
        <w:rPr>
          <w:rtl w:val="0"/>
        </w:rPr>
        <w:t xml:space="preserve">Granular consent for broker contact (explicit, not bundled)</w:t>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Cookie banner on the website (CCPA, GDPR, NPC compliance)</w:t>
      </w:r>
    </w:p>
    <w:p w:rsidR="00000000" w:rsidDel="00000000" w:rsidP="00000000" w:rsidRDefault="00000000" w:rsidRPr="00000000" w14:paraId="000000C6">
      <w:pPr>
        <w:pStyle w:val="Heading3"/>
        <w:rPr/>
      </w:pPr>
      <w:bookmarkStart w:colFirst="0" w:colLast="0" w:name="_w6w3rhbeml23" w:id="34"/>
      <w:bookmarkEnd w:id="34"/>
      <w:r w:rsidDel="00000000" w:rsidR="00000000" w:rsidRPr="00000000">
        <w:rPr>
          <w:rtl w:val="0"/>
        </w:rPr>
        <w:t xml:space="preserve">Refund Process (Tier-Specific)</w:t>
      </w:r>
    </w:p>
    <w:p w:rsidR="00000000" w:rsidDel="00000000" w:rsidP="00000000" w:rsidRDefault="00000000" w:rsidRPr="00000000" w14:paraId="000000C7">
      <w:pPr>
        <w:numPr>
          <w:ilvl w:val="0"/>
          <w:numId w:val="4"/>
        </w:numPr>
        <w:ind w:left="720" w:hanging="360"/>
      </w:pPr>
      <w:r w:rsidDel="00000000" w:rsidR="00000000" w:rsidRPr="00000000">
        <w:rPr>
          <w:b w:val="1"/>
          <w:bCs w:val="1"/>
          <w:rtl w:val="0"/>
        </w:rPr>
        <w:t xml:space="preserve">Lifetime: 14 days from payment.</w:t>
      </w:r>
      <w:r w:rsidDel="00000000" w:rsidR="00000000" w:rsidRPr="00000000">
        <w:rPr>
          <w:rtl w:val="0"/>
        </w:rPr>
        <w:t xml:space="preserve"> One-click in the broker dashboard. Processed through Stripe within 5 to 10 business days. No reason required.</w:t>
      </w:r>
    </w:p>
    <w:p w:rsidR="00000000" w:rsidDel="00000000" w:rsidP="00000000" w:rsidRDefault="00000000" w:rsidRPr="00000000" w14:paraId="000000C8">
      <w:pPr>
        <w:numPr>
          <w:ilvl w:val="0"/>
          <w:numId w:val="4"/>
        </w:numPr>
        <w:ind w:left="720" w:hanging="360"/>
      </w:pPr>
      <w:r w:rsidDel="00000000" w:rsidR="00000000" w:rsidRPr="00000000">
        <w:rPr>
          <w:b w:val="1"/>
          <w:bCs w:val="1"/>
          <w:rtl w:val="0"/>
        </w:rPr>
        <w:t xml:space="preserve">Premium Annual and Basic Annual: 30 days from payment.</w:t>
      </w:r>
      <w:r w:rsidDel="00000000" w:rsidR="00000000" w:rsidRPr="00000000">
        <w:rPr>
          <w:rtl w:val="0"/>
        </w:rPr>
        <w:t xml:space="preserve"> Same one-click flow and processing time.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After the window closes, refunds are not available unless the platform fails to deliver the service promised.</w:t>
      </w:r>
    </w:p>
    <w:p w:rsidR="00000000" w:rsidDel="00000000" w:rsidP="00000000" w:rsidRDefault="00000000" w:rsidRPr="00000000" w14:paraId="000000CB">
      <w:pPr>
        <w:pStyle w:val="Heading3"/>
        <w:rPr/>
      </w:pPr>
      <w:bookmarkStart w:colFirst="0" w:colLast="0" w:name="_aa6mlk82a1v8" w:id="35"/>
      <w:bookmarkEnd w:id="35"/>
      <w:r w:rsidDel="00000000" w:rsidR="00000000" w:rsidRPr="00000000">
        <w:rPr>
          <w:rtl w:val="0"/>
        </w:rPr>
        <w:t xml:space="preserve">Removed in v02</w:t>
      </w:r>
    </w:p>
    <w:p w:rsidR="00000000" w:rsidDel="00000000" w:rsidP="00000000" w:rsidRDefault="00000000" w:rsidRPr="00000000" w14:paraId="000000CC">
      <w:pPr>
        <w:rPr/>
      </w:pPr>
      <w:r w:rsidDel="00000000" w:rsidR="00000000" w:rsidRPr="00000000">
        <w:rPr>
          <w:rtl w:val="0"/>
        </w:rPr>
        <w:t xml:space="preserve">The 5-year sunset clause with pro-rata refund (v04 addition) has been removed per Dr. Wallace's correction. Lifetime members are protected only by the 14-day money-back guarantee. After that, the payment is final.</w:t>
      </w:r>
    </w:p>
    <w:p w:rsidR="00000000" w:rsidDel="00000000" w:rsidP="00000000" w:rsidRDefault="00000000" w:rsidRPr="00000000" w14:paraId="000000CD">
      <w:pPr>
        <w:pStyle w:val="Heading3"/>
        <w:rPr/>
      </w:pPr>
      <w:bookmarkStart w:colFirst="0" w:colLast="0" w:name="_4u3pgh50zkzu" w:id="36"/>
      <w:bookmarkEnd w:id="36"/>
      <w:r w:rsidDel="00000000" w:rsidR="00000000" w:rsidRPr="00000000">
        <w:rPr>
          <w:rtl w:val="0"/>
        </w:rPr>
        <w:t xml:space="preserve">Platform-Side Legal Compliance Review (Clarified in v02)</w:t>
      </w:r>
    </w:p>
    <w:p w:rsidR="00000000" w:rsidDel="00000000" w:rsidP="00000000" w:rsidRDefault="00000000" w:rsidRPr="00000000" w14:paraId="000000CE">
      <w:pPr>
        <w:rPr/>
      </w:pPr>
      <w:r w:rsidDel="00000000" w:rsidR="00000000" w:rsidRPr="00000000">
        <w:rPr>
          <w:rtl w:val="0"/>
        </w:rPr>
        <w:t xml:space="preserve">Before launch, the platform conducts its own legal compliance review. This is internal to the platform's launch readiness, not a service offered to users. Review areas: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4"/>
        </w:numPr>
        <w:ind w:left="720" w:hanging="360"/>
      </w:pPr>
      <w:r w:rsidDel="00000000" w:rsidR="00000000" w:rsidRPr="00000000">
        <w:rPr>
          <w:rtl w:val="0"/>
        </w:rPr>
        <w:t xml:space="preserve">US: RESPA Section 8 review for broker matching feature; state-level review for Texas, Florida, California; CCPA compliance</w:t>
      </w:r>
    </w:p>
    <w:p w:rsidR="00000000" w:rsidDel="00000000" w:rsidP="00000000" w:rsidRDefault="00000000" w:rsidRPr="00000000" w14:paraId="000000D1">
      <w:pPr>
        <w:numPr>
          <w:ilvl w:val="0"/>
          <w:numId w:val="4"/>
        </w:numPr>
        <w:ind w:left="720" w:hanging="360"/>
      </w:pPr>
      <w:r w:rsidDel="00000000" w:rsidR="00000000" w:rsidRPr="00000000">
        <w:rPr>
          <w:rtl w:val="0"/>
        </w:rPr>
        <w:t xml:space="preserve">Philippines: HLURB/DHSUD clarification; Filipino Data Privacy Act (NPC) compliance</w:t>
      </w:r>
    </w:p>
    <w:p w:rsidR="00000000" w:rsidDel="00000000" w:rsidP="00000000" w:rsidRDefault="00000000" w:rsidRPr="00000000" w14:paraId="000000D2">
      <w:pPr>
        <w:numPr>
          <w:ilvl w:val="0"/>
          <w:numId w:val="4"/>
        </w:numPr>
        <w:ind w:left="720" w:hanging="360"/>
      </w:pPr>
      <w:r w:rsidDel="00000000" w:rsidR="00000000" w:rsidRPr="00000000">
        <w:rPr>
          <w:rtl w:val="0"/>
        </w:rPr>
        <w:t xml:space="preserve">Terms of service drafted by counsel</w:t>
      </w:r>
    </w:p>
    <w:p w:rsidR="00000000" w:rsidDel="00000000" w:rsidP="00000000" w:rsidRDefault="00000000" w:rsidRPr="00000000" w14:paraId="000000D3">
      <w:pPr>
        <w:numPr>
          <w:ilvl w:val="0"/>
          <w:numId w:val="4"/>
        </w:numPr>
        <w:ind w:left="720" w:hanging="360"/>
      </w:pPr>
      <w:r w:rsidDel="00000000" w:rsidR="00000000" w:rsidRPr="00000000">
        <w:rPr>
          <w:rtl w:val="0"/>
        </w:rPr>
        <w:t xml:space="preserve">Privacy policy in CCPA, GDPR, NPC compliant form</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This is standard for any B2B SaaS launching in multiple jurisdictions. Appraisal Online does not offer legal services to consumers or brokers. Users are responsible for their own legal compliance and real estate transactions.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rPr/>
      </w:pPr>
      <w:bookmarkStart w:colFirst="0" w:colLast="0" w:name="_usldcerxi122" w:id="37"/>
      <w:bookmarkEnd w:id="37"/>
      <w:r w:rsidDel="00000000" w:rsidR="00000000" w:rsidRPr="00000000">
        <w:rPr>
          <w:rtl w:val="0"/>
        </w:rPr>
        <w:t xml:space="preserve">11. Analytics and Health Metrics</w:t>
      </w:r>
    </w:p>
    <w:p w:rsidR="00000000" w:rsidDel="00000000" w:rsidP="00000000" w:rsidRDefault="00000000" w:rsidRPr="00000000" w14:paraId="000000D9">
      <w:pPr>
        <w:pStyle w:val="Heading3"/>
        <w:rPr/>
      </w:pPr>
      <w:bookmarkStart w:colFirst="0" w:colLast="0" w:name="_9y5zbnxnjywc" w:id="38"/>
      <w:bookmarkEnd w:id="38"/>
      <w:r w:rsidDel="00000000" w:rsidR="00000000" w:rsidRPr="00000000">
        <w:rPr>
          <w:rtl w:val="0"/>
        </w:rPr>
        <w:t xml:space="preserve">Real-time dashboard for the founder</w:t>
      </w:r>
    </w:p>
    <w:p w:rsidR="00000000" w:rsidDel="00000000" w:rsidP="00000000" w:rsidRDefault="00000000" w:rsidRPr="00000000" w14:paraId="000000DA">
      <w:pPr>
        <w:numPr>
          <w:ilvl w:val="0"/>
          <w:numId w:val="4"/>
        </w:numPr>
        <w:ind w:left="720" w:hanging="360"/>
      </w:pPr>
      <w:r w:rsidDel="00000000" w:rsidR="00000000" w:rsidRPr="00000000">
        <w:rPr>
          <w:rtl w:val="0"/>
        </w:rPr>
        <w:t xml:space="preserve">Active broker count by tier and country</w:t>
      </w:r>
    </w:p>
    <w:p w:rsidR="00000000" w:rsidDel="00000000" w:rsidP="00000000" w:rsidRDefault="00000000" w:rsidRPr="00000000" w14:paraId="000000DB">
      <w:pPr>
        <w:numPr>
          <w:ilvl w:val="0"/>
          <w:numId w:val="4"/>
        </w:numPr>
        <w:ind w:left="720" w:hanging="360"/>
      </w:pPr>
      <w:r w:rsidDel="00000000" w:rsidR="00000000" w:rsidRPr="00000000">
        <w:rPr>
          <w:rtl w:val="0"/>
        </w:rPr>
        <w:t xml:space="preserve">Founder cap remaining (global and per-city)</w:t>
      </w:r>
    </w:p>
    <w:p w:rsidR="00000000" w:rsidDel="00000000" w:rsidP="00000000" w:rsidRDefault="00000000" w:rsidRPr="00000000" w14:paraId="000000DC">
      <w:pPr>
        <w:numPr>
          <w:ilvl w:val="0"/>
          <w:numId w:val="4"/>
        </w:numPr>
        <w:ind w:left="720" w:hanging="360"/>
      </w:pPr>
      <w:r w:rsidDel="00000000" w:rsidR="00000000" w:rsidRPr="00000000">
        <w:rPr>
          <w:rtl w:val="0"/>
        </w:rPr>
        <w:t xml:space="preserve">New signups today, this week, this month</w:t>
      </w:r>
    </w:p>
    <w:p w:rsidR="00000000" w:rsidDel="00000000" w:rsidP="00000000" w:rsidRDefault="00000000" w:rsidRPr="00000000" w14:paraId="000000DD">
      <w:pPr>
        <w:numPr>
          <w:ilvl w:val="0"/>
          <w:numId w:val="4"/>
        </w:numPr>
        <w:ind w:left="720" w:hanging="360"/>
      </w:pPr>
      <w:r w:rsidDel="00000000" w:rsidR="00000000" w:rsidRPr="00000000">
        <w:rPr>
          <w:rtl w:val="0"/>
        </w:rPr>
        <w:t xml:space="preserve">Conversion rate from onboarding start to payment</w:t>
      </w:r>
    </w:p>
    <w:p w:rsidR="00000000" w:rsidDel="00000000" w:rsidP="00000000" w:rsidRDefault="00000000" w:rsidRPr="00000000" w14:paraId="000000DE">
      <w:pPr>
        <w:numPr>
          <w:ilvl w:val="0"/>
          <w:numId w:val="4"/>
        </w:numPr>
        <w:ind w:left="720" w:hanging="360"/>
      </w:pPr>
      <w:r w:rsidDel="00000000" w:rsidR="00000000" w:rsidRPr="00000000">
        <w:rPr>
          <w:rtl w:val="0"/>
        </w:rPr>
        <w:t xml:space="preserve">Refund rate (rolling 30-day, split by tier)</w:t>
      </w:r>
    </w:p>
    <w:p w:rsidR="00000000" w:rsidDel="00000000" w:rsidP="00000000" w:rsidRDefault="00000000" w:rsidRPr="00000000" w14:paraId="000000DF">
      <w:pPr>
        <w:numPr>
          <w:ilvl w:val="0"/>
          <w:numId w:val="4"/>
        </w:numPr>
        <w:ind w:left="720" w:hanging="360"/>
      </w:pPr>
      <w:r w:rsidDel="00000000" w:rsidR="00000000" w:rsidRPr="00000000">
        <w:rPr>
          <w:rtl w:val="0"/>
        </w:rPr>
        <w:t xml:space="preserve">Free reports generated today, this week, this month</w:t>
      </w:r>
    </w:p>
    <w:p w:rsidR="00000000" w:rsidDel="00000000" w:rsidP="00000000" w:rsidRDefault="00000000" w:rsidRPr="00000000" w14:paraId="000000E0">
      <w:pPr>
        <w:numPr>
          <w:ilvl w:val="0"/>
          <w:numId w:val="4"/>
        </w:numPr>
        <w:ind w:left="720" w:hanging="360"/>
      </w:pPr>
      <w:r w:rsidDel="00000000" w:rsidR="00000000" w:rsidRPr="00000000">
        <w:rPr>
          <w:rtl w:val="0"/>
        </w:rPr>
        <w:t xml:space="preserve">Opt-in rate (consumers agreeing to broker contact)</w:t>
      </w:r>
    </w:p>
    <w:p w:rsidR="00000000" w:rsidDel="00000000" w:rsidP="00000000" w:rsidRDefault="00000000" w:rsidRPr="00000000" w14:paraId="000000E1">
      <w:pPr>
        <w:numPr>
          <w:ilvl w:val="0"/>
          <w:numId w:val="4"/>
        </w:numPr>
        <w:ind w:left="720" w:hanging="360"/>
      </w:pPr>
      <w:r w:rsidDel="00000000" w:rsidR="00000000" w:rsidRPr="00000000">
        <w:rPr>
          <w:rtl w:val="0"/>
        </w:rPr>
        <w:t xml:space="preserve">App Store rating (current)</w:t>
      </w:r>
    </w:p>
    <w:p w:rsidR="00000000" w:rsidDel="00000000" w:rsidP="00000000" w:rsidRDefault="00000000" w:rsidRPr="00000000" w14:paraId="000000E2">
      <w:pPr>
        <w:pStyle w:val="Heading3"/>
        <w:rPr/>
      </w:pPr>
      <w:bookmarkStart w:colFirst="0" w:colLast="0" w:name="_e0zd8qcrey0k" w:id="39"/>
      <w:bookmarkEnd w:id="39"/>
      <w:r w:rsidDel="00000000" w:rsidR="00000000" w:rsidRPr="00000000">
        <w:rPr>
          <w:rtl w:val="0"/>
        </w:rPr>
        <w:t xml:space="preserve">Weekly health report (auto-generated email)</w:t>
      </w:r>
    </w:p>
    <w:p w:rsidR="00000000" w:rsidDel="00000000" w:rsidP="00000000" w:rsidRDefault="00000000" w:rsidRPr="00000000" w14:paraId="000000E3">
      <w:pPr>
        <w:numPr>
          <w:ilvl w:val="0"/>
          <w:numId w:val="4"/>
        </w:numPr>
        <w:ind w:left="720" w:hanging="360"/>
      </w:pPr>
      <w:r w:rsidDel="00000000" w:rsidR="00000000" w:rsidRPr="00000000">
        <w:rPr>
          <w:rtl w:val="0"/>
        </w:rPr>
        <w:t xml:space="preserve">Top 5 cities by lead generation</w:t>
      </w:r>
    </w:p>
    <w:p w:rsidR="00000000" w:rsidDel="00000000" w:rsidP="00000000" w:rsidRDefault="00000000" w:rsidRPr="00000000" w14:paraId="000000E4">
      <w:pPr>
        <w:numPr>
          <w:ilvl w:val="0"/>
          <w:numId w:val="4"/>
        </w:numPr>
        <w:ind w:left="720" w:hanging="360"/>
      </w:pPr>
      <w:r w:rsidDel="00000000" w:rsidR="00000000" w:rsidRPr="00000000">
        <w:rPr>
          <w:rtl w:val="0"/>
        </w:rPr>
        <w:t xml:space="preserve">Bottom 5 cities by lead generation (intervention candidates)</w:t>
      </w:r>
    </w:p>
    <w:p w:rsidR="00000000" w:rsidDel="00000000" w:rsidP="00000000" w:rsidRDefault="00000000" w:rsidRPr="00000000" w14:paraId="000000E5">
      <w:pPr>
        <w:numPr>
          <w:ilvl w:val="0"/>
          <w:numId w:val="4"/>
        </w:numPr>
        <w:ind w:left="720" w:hanging="360"/>
      </w:pPr>
      <w:r w:rsidDel="00000000" w:rsidR="00000000" w:rsidRPr="00000000">
        <w:rPr>
          <w:rtl w:val="0"/>
        </w:rPr>
        <w:t xml:space="preserve">Lifetime tier cap pressure (cities approaching 30)</w:t>
      </w:r>
    </w:p>
    <w:p w:rsidR="00000000" w:rsidDel="00000000" w:rsidP="00000000" w:rsidRDefault="00000000" w:rsidRPr="00000000" w14:paraId="000000E6">
      <w:pPr>
        <w:numPr>
          <w:ilvl w:val="0"/>
          <w:numId w:val="4"/>
        </w:numPr>
        <w:ind w:left="720" w:hanging="360"/>
      </w:pPr>
      <w:r w:rsidDel="00000000" w:rsidR="00000000" w:rsidRPr="00000000">
        <w:rPr>
          <w:rtl w:val="0"/>
        </w:rPr>
        <w:t xml:space="preserve">Cost per signup by acquisition channel</w:t>
      </w:r>
    </w:p>
    <w:p w:rsidR="00000000" w:rsidDel="00000000" w:rsidP="00000000" w:rsidRDefault="00000000" w:rsidRPr="00000000" w14:paraId="000000E7">
      <w:pPr>
        <w:numPr>
          <w:ilvl w:val="0"/>
          <w:numId w:val="4"/>
        </w:numPr>
        <w:ind w:left="720" w:hanging="360"/>
      </w:pPr>
      <w:r w:rsidDel="00000000" w:rsidR="00000000" w:rsidRPr="00000000">
        <w:rPr>
          <w:rtl w:val="0"/>
        </w:rPr>
        <w:t xml:space="preserve">Notable refund reasons (clustered)</w:t>
      </w:r>
    </w:p>
    <w:p w:rsidR="00000000" w:rsidDel="00000000" w:rsidP="00000000" w:rsidRDefault="00000000" w:rsidRPr="00000000" w14:paraId="000000E8">
      <w:pPr>
        <w:numPr>
          <w:ilvl w:val="0"/>
          <w:numId w:val="4"/>
        </w:numPr>
        <w:ind w:left="720" w:hanging="360"/>
      </w:pPr>
      <w:r w:rsidDel="00000000" w:rsidR="00000000" w:rsidRPr="00000000">
        <w:rPr>
          <w:rtl w:val="0"/>
        </w:rPr>
        <w:t xml:space="preserve">Refund rate split: Lifetime (14-day window) vs Annual (30-day window)</w:t>
      </w:r>
    </w:p>
    <w:p w:rsidR="00000000" w:rsidDel="00000000" w:rsidP="00000000" w:rsidRDefault="00000000" w:rsidRPr="00000000" w14:paraId="000000E9">
      <w:pPr>
        <w:pStyle w:val="Heading3"/>
        <w:rPr/>
      </w:pPr>
      <w:bookmarkStart w:colFirst="0" w:colLast="0" w:name="_o3wx7pkaslg4" w:id="40"/>
      <w:bookmarkEnd w:id="40"/>
      <w:r w:rsidDel="00000000" w:rsidR="00000000" w:rsidRPr="00000000">
        <w:rPr>
          <w:rtl w:val="0"/>
        </w:rPr>
        <w:t xml:space="preserve">Monthly executive summary</w:t>
      </w:r>
    </w:p>
    <w:p w:rsidR="00000000" w:rsidDel="00000000" w:rsidP="00000000" w:rsidRDefault="00000000" w:rsidRPr="00000000" w14:paraId="000000EA">
      <w:pPr>
        <w:numPr>
          <w:ilvl w:val="0"/>
          <w:numId w:val="4"/>
        </w:numPr>
        <w:ind w:left="720" w:hanging="360"/>
      </w:pPr>
      <w:r w:rsidDel="00000000" w:rsidR="00000000" w:rsidRPr="00000000">
        <w:rPr>
          <w:rtl w:val="0"/>
        </w:rPr>
        <w:t xml:space="preserve">Revenue (annual run rate, one-time lifetime cash)</w:t>
      </w:r>
    </w:p>
    <w:p w:rsidR="00000000" w:rsidDel="00000000" w:rsidP="00000000" w:rsidRDefault="00000000" w:rsidRPr="00000000" w14:paraId="000000EB">
      <w:pPr>
        <w:numPr>
          <w:ilvl w:val="0"/>
          <w:numId w:val="4"/>
        </w:numPr>
        <w:ind w:left="720" w:hanging="360"/>
      </w:pPr>
      <w:r w:rsidDel="00000000" w:rsidR="00000000" w:rsidRPr="00000000">
        <w:rPr>
          <w:rtl w:val="0"/>
        </w:rPr>
        <w:t xml:space="preserve">Member retention by tier</w:t>
      </w:r>
    </w:p>
    <w:p w:rsidR="00000000" w:rsidDel="00000000" w:rsidP="00000000" w:rsidRDefault="00000000" w:rsidRPr="00000000" w14:paraId="000000EC">
      <w:pPr>
        <w:numPr>
          <w:ilvl w:val="0"/>
          <w:numId w:val="4"/>
        </w:numPr>
        <w:ind w:left="720" w:hanging="360"/>
      </w:pPr>
      <w:r w:rsidDel="00000000" w:rsidR="00000000" w:rsidRPr="00000000">
        <w:rPr>
          <w:rtl w:val="0"/>
        </w:rPr>
        <w:t xml:space="preserve">Marketing budget allocation and spend</w:t>
      </w:r>
    </w:p>
    <w:p w:rsidR="00000000" w:rsidDel="00000000" w:rsidP="00000000" w:rsidRDefault="00000000" w:rsidRPr="00000000" w14:paraId="000000ED">
      <w:pPr>
        <w:numPr>
          <w:ilvl w:val="0"/>
          <w:numId w:val="4"/>
        </w:numPr>
        <w:ind w:left="720" w:hanging="360"/>
      </w:pPr>
      <w:r w:rsidDel="00000000" w:rsidR="00000000" w:rsidRPr="00000000">
        <w:rPr>
          <w:rtl w:val="0"/>
        </w:rPr>
        <w:t xml:space="preserve">Lifetime cap utilization across all cities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rPr/>
      </w:pPr>
      <w:bookmarkStart w:colFirst="0" w:colLast="0" w:name="_9vzkfuu3wiqm" w:id="41"/>
      <w:bookmarkEnd w:id="41"/>
      <w:r w:rsidDel="00000000" w:rsidR="00000000" w:rsidRPr="00000000">
        <w:rPr>
          <w:rtl w:val="0"/>
        </w:rPr>
        <w:t xml:space="preserve">12. Acceptance Criteria (Updated in v02)</w:t>
      </w:r>
    </w:p>
    <w:p w:rsidR="00000000" w:rsidDel="00000000" w:rsidP="00000000" w:rsidRDefault="00000000" w:rsidRPr="00000000" w14:paraId="000000F1">
      <w:pPr>
        <w:rPr/>
      </w:pPr>
      <w:r w:rsidDel="00000000" w:rsidR="00000000" w:rsidRPr="00000000">
        <w:rPr>
          <w:rtl w:val="0"/>
        </w:rPr>
        <w:t xml:space="preserve">The MVP is ready to launch when all of the following are true:</w:t>
      </w:r>
    </w:p>
    <w:p w:rsidR="00000000" w:rsidDel="00000000" w:rsidP="00000000" w:rsidRDefault="00000000" w:rsidRPr="00000000" w14:paraId="000000F2">
      <w:pPr>
        <w:pStyle w:val="Heading3"/>
        <w:rPr/>
      </w:pPr>
      <w:bookmarkStart w:colFirst="0" w:colLast="0" w:name="_93hi5bpu0qsk" w:id="42"/>
      <w:bookmarkEnd w:id="42"/>
      <w:r w:rsidDel="00000000" w:rsidR="00000000" w:rsidRPr="00000000">
        <w:rPr>
          <w:rtl w:val="0"/>
        </w:rPr>
        <w:t xml:space="preserve">Consumer flow</w:t>
      </w:r>
    </w:p>
    <w:p w:rsidR="00000000" w:rsidDel="00000000" w:rsidP="00000000" w:rsidRDefault="00000000" w:rsidRPr="00000000" w14:paraId="000000F3">
      <w:pPr>
        <w:numPr>
          <w:ilvl w:val="0"/>
          <w:numId w:val="4"/>
        </w:numPr>
        <w:ind w:left="720" w:hanging="360"/>
      </w:pPr>
      <w:r w:rsidDel="00000000" w:rsidR="00000000" w:rsidRPr="00000000">
        <w:rPr>
          <w:rtl w:val="0"/>
        </w:rPr>
        <w:t xml:space="preserve">A consumer can complete a free report in under 90 seconds (form to PDF delivery)</w:t>
      </w:r>
    </w:p>
    <w:p w:rsidR="00000000" w:rsidDel="00000000" w:rsidP="00000000" w:rsidRDefault="00000000" w:rsidRPr="00000000" w14:paraId="000000F4">
      <w:pPr>
        <w:numPr>
          <w:ilvl w:val="0"/>
          <w:numId w:val="4"/>
        </w:numPr>
        <w:ind w:left="720" w:hanging="360"/>
      </w:pPr>
      <w:r w:rsidDel="00000000" w:rsidR="00000000" w:rsidRPr="00000000">
        <w:rPr>
          <w:rtl w:val="0"/>
        </w:rPr>
        <w:t xml:space="preserve">The report includes property estimate, confidence range, and 3 to 5 comparable sales</w:t>
      </w:r>
    </w:p>
    <w:p w:rsidR="00000000" w:rsidDel="00000000" w:rsidP="00000000" w:rsidRDefault="00000000" w:rsidRPr="00000000" w14:paraId="000000F5">
      <w:pPr>
        <w:numPr>
          <w:ilvl w:val="0"/>
          <w:numId w:val="4"/>
        </w:numPr>
        <w:ind w:left="720" w:hanging="360"/>
      </w:pPr>
      <w:r w:rsidDel="00000000" w:rsidR="00000000" w:rsidRPr="00000000">
        <w:rPr>
          <w:rtl w:val="0"/>
        </w:rPr>
        <w:t xml:space="preserve">The AI estimate disclaimer is visible in 3 places: in-app, in email, and on the PDF</w:t>
      </w:r>
    </w:p>
    <w:p w:rsidR="00000000" w:rsidDel="00000000" w:rsidP="00000000" w:rsidRDefault="00000000" w:rsidRPr="00000000" w14:paraId="000000F6">
      <w:pPr>
        <w:numPr>
          <w:ilvl w:val="0"/>
          <w:numId w:val="4"/>
        </w:numPr>
        <w:ind w:left="720" w:hanging="360"/>
      </w:pPr>
      <w:r w:rsidDel="00000000" w:rsidR="00000000" w:rsidRPr="00000000">
        <w:rPr>
          <w:rtl w:val="0"/>
        </w:rPr>
        <w:t xml:space="preserve">A consumer can request a fourth report in the same month and see the soft paywall</w:t>
      </w:r>
    </w:p>
    <w:p w:rsidR="00000000" w:rsidDel="00000000" w:rsidP="00000000" w:rsidRDefault="00000000" w:rsidRPr="00000000" w14:paraId="000000F7">
      <w:pPr>
        <w:numPr>
          <w:ilvl w:val="0"/>
          <w:numId w:val="4"/>
        </w:numPr>
        <w:ind w:left="720" w:hanging="360"/>
      </w:pPr>
      <w:r w:rsidDel="00000000" w:rsidR="00000000" w:rsidRPr="00000000">
        <w:rPr>
          <w:rtl w:val="0"/>
        </w:rPr>
        <w:t xml:space="preserve">A consumer can opt out of broker contact and never receive a broker call</w:t>
      </w:r>
    </w:p>
    <w:p w:rsidR="00000000" w:rsidDel="00000000" w:rsidP="00000000" w:rsidRDefault="00000000" w:rsidRPr="00000000" w14:paraId="000000F8">
      <w:pPr>
        <w:numPr>
          <w:ilvl w:val="0"/>
          <w:numId w:val="4"/>
        </w:numPr>
        <w:ind w:left="720" w:hanging="360"/>
      </w:pPr>
      <w:r w:rsidDel="00000000" w:rsidR="00000000" w:rsidRPr="00000000">
        <w:rPr>
          <w:rtl w:val="0"/>
        </w:rPr>
        <w:t xml:space="preserve">A consumer can request data deletion and have it processed within 30 days</w:t>
      </w:r>
    </w:p>
    <w:p w:rsidR="00000000" w:rsidDel="00000000" w:rsidP="00000000" w:rsidRDefault="00000000" w:rsidRPr="00000000" w14:paraId="000000F9">
      <w:pPr>
        <w:pStyle w:val="Heading3"/>
        <w:rPr/>
      </w:pPr>
      <w:bookmarkStart w:colFirst="0" w:colLast="0" w:name="_2jj243a52ixd" w:id="43"/>
      <w:bookmarkEnd w:id="43"/>
      <w:r w:rsidDel="00000000" w:rsidR="00000000" w:rsidRPr="00000000">
        <w:rPr>
          <w:rtl w:val="0"/>
        </w:rPr>
        <w:t xml:space="preserve">Broker flow</w:t>
      </w:r>
    </w:p>
    <w:p w:rsidR="00000000" w:rsidDel="00000000" w:rsidP="00000000" w:rsidRDefault="00000000" w:rsidRPr="00000000" w14:paraId="000000FA">
      <w:pPr>
        <w:numPr>
          <w:ilvl w:val="0"/>
          <w:numId w:val="4"/>
        </w:numPr>
        <w:ind w:left="720" w:hanging="360"/>
      </w:pPr>
      <w:r w:rsidDel="00000000" w:rsidR="00000000" w:rsidRPr="00000000">
        <w:rPr>
          <w:rtl w:val="0"/>
        </w:rPr>
        <w:t xml:space="preserve">A broker can complete the onboarding flow in under 5 minutes</w:t>
      </w:r>
    </w:p>
    <w:p w:rsidR="00000000" w:rsidDel="00000000" w:rsidP="00000000" w:rsidRDefault="00000000" w:rsidRPr="00000000" w14:paraId="000000FB">
      <w:pPr>
        <w:numPr>
          <w:ilvl w:val="0"/>
          <w:numId w:val="4"/>
        </w:numPr>
        <w:ind w:left="720" w:hanging="360"/>
      </w:pPr>
      <w:r w:rsidDel="00000000" w:rsidR="00000000" w:rsidRPr="00000000">
        <w:rPr>
          <w:rtl w:val="0"/>
        </w:rPr>
        <w:t xml:space="preserve">The personalized value reveal uses real, conservative platform data</w:t>
      </w:r>
    </w:p>
    <w:p w:rsidR="00000000" w:rsidDel="00000000" w:rsidP="00000000" w:rsidRDefault="00000000" w:rsidRPr="00000000" w14:paraId="000000FC">
      <w:pPr>
        <w:numPr>
          <w:ilvl w:val="0"/>
          <w:numId w:val="4"/>
        </w:numPr>
        <w:ind w:left="720" w:hanging="360"/>
      </w:pPr>
      <w:r w:rsidDel="00000000" w:rsidR="00000000" w:rsidRPr="00000000">
        <w:rPr>
          <w:rtl w:val="0"/>
        </w:rPr>
        <w:t xml:space="preserve">The three-screen paywall displays the per-city Founder counter accurately</w:t>
      </w:r>
    </w:p>
    <w:p w:rsidR="00000000" w:rsidDel="00000000" w:rsidP="00000000" w:rsidRDefault="00000000" w:rsidRPr="00000000" w14:paraId="000000FD">
      <w:pPr>
        <w:numPr>
          <w:ilvl w:val="0"/>
          <w:numId w:val="4"/>
        </w:numPr>
        <w:ind w:left="720" w:hanging="360"/>
      </w:pPr>
      <w:r w:rsidDel="00000000" w:rsidR="00000000" w:rsidRPr="00000000">
        <w:rPr>
          <w:rtl w:val="0"/>
        </w:rPr>
        <w:t xml:space="preserve">The Protection screen (B5.2) shows tier-specific refund text (14 days for Lifetime, 30 days for Annual)</w:t>
      </w:r>
    </w:p>
    <w:p w:rsidR="00000000" w:rsidDel="00000000" w:rsidP="00000000" w:rsidRDefault="00000000" w:rsidRPr="00000000" w14:paraId="000000FE">
      <w:pPr>
        <w:numPr>
          <w:ilvl w:val="0"/>
          <w:numId w:val="4"/>
        </w:numPr>
        <w:ind w:left="720" w:hanging="360"/>
      </w:pPr>
      <w:r w:rsidDel="00000000" w:rsidR="00000000" w:rsidRPr="00000000">
        <w:rPr>
          <w:rtl w:val="0"/>
        </w:rPr>
        <w:t xml:space="preserve">Payment processes through Stripe and the broker receives a welcome email within 2 minutes</w:t>
      </w:r>
    </w:p>
    <w:p w:rsidR="00000000" w:rsidDel="00000000" w:rsidP="00000000" w:rsidRDefault="00000000" w:rsidRPr="00000000" w14:paraId="000000FF">
      <w:pPr>
        <w:numPr>
          <w:ilvl w:val="0"/>
          <w:numId w:val="4"/>
        </w:numPr>
        <w:ind w:left="720" w:hanging="360"/>
      </w:pPr>
      <w:r w:rsidDel="00000000" w:rsidR="00000000" w:rsidRPr="00000000">
        <w:rPr>
          <w:rtl w:val="0"/>
        </w:rPr>
        <w:t xml:space="preserve">A Lifetime broker can request a refund within 14 days</w:t>
      </w:r>
    </w:p>
    <w:p w:rsidR="00000000" w:rsidDel="00000000" w:rsidP="00000000" w:rsidRDefault="00000000" w:rsidRPr="00000000" w14:paraId="00000100">
      <w:pPr>
        <w:numPr>
          <w:ilvl w:val="0"/>
          <w:numId w:val="4"/>
        </w:numPr>
        <w:ind w:left="720" w:hanging="360"/>
      </w:pPr>
      <w:r w:rsidDel="00000000" w:rsidR="00000000" w:rsidRPr="00000000">
        <w:rPr>
          <w:rtl w:val="0"/>
        </w:rPr>
        <w:t xml:space="preserve">A Premium or Basic broker can request a refund within 30 days</w:t>
      </w:r>
    </w:p>
    <w:p w:rsidR="00000000" w:rsidDel="00000000" w:rsidP="00000000" w:rsidRDefault="00000000" w:rsidRPr="00000000" w14:paraId="00000101">
      <w:pPr>
        <w:numPr>
          <w:ilvl w:val="0"/>
          <w:numId w:val="4"/>
        </w:numPr>
        <w:ind w:left="720" w:hanging="360"/>
      </w:pPr>
      <w:r w:rsidDel="00000000" w:rsidR="00000000" w:rsidRPr="00000000">
        <w:rPr>
          <w:rtl w:val="0"/>
        </w:rPr>
        <w:t xml:space="preserve">After the tier-specific window, refund requests are blocked with a clear explanatory message</w:t>
      </w:r>
    </w:p>
    <w:p w:rsidR="00000000" w:rsidDel="00000000" w:rsidP="00000000" w:rsidRDefault="00000000" w:rsidRPr="00000000" w14:paraId="00000102">
      <w:pPr>
        <w:numPr>
          <w:ilvl w:val="0"/>
          <w:numId w:val="4"/>
        </w:numPr>
        <w:ind w:left="720" w:hanging="360"/>
      </w:pPr>
      <w:r w:rsidDel="00000000" w:rsidR="00000000" w:rsidRPr="00000000">
        <w:rPr>
          <w:rtl w:val="0"/>
        </w:rPr>
        <w:t xml:space="preserve">All refunds process within 10 business days</w:t>
      </w:r>
    </w:p>
    <w:p w:rsidR="00000000" w:rsidDel="00000000" w:rsidP="00000000" w:rsidRDefault="00000000" w:rsidRPr="00000000" w14:paraId="00000103">
      <w:pPr>
        <w:numPr>
          <w:ilvl w:val="0"/>
          <w:numId w:val="4"/>
        </w:numPr>
        <w:ind w:left="720" w:hanging="360"/>
      </w:pPr>
      <w:r w:rsidDel="00000000" w:rsidR="00000000" w:rsidRPr="00000000">
        <w:rPr>
          <w:rtl w:val="0"/>
        </w:rPr>
        <w:t xml:space="preserve">A broker can edit their profile, manage notifications, and view leads inside the app</w:t>
      </w:r>
    </w:p>
    <w:p w:rsidR="00000000" w:rsidDel="00000000" w:rsidP="00000000" w:rsidRDefault="00000000" w:rsidRPr="00000000" w14:paraId="00000104">
      <w:pPr>
        <w:pStyle w:val="Heading3"/>
        <w:rPr/>
      </w:pPr>
      <w:bookmarkStart w:colFirst="0" w:colLast="0" w:name="_u00kpkqhk4bf" w:id="44"/>
      <w:bookmarkEnd w:id="44"/>
      <w:r w:rsidDel="00000000" w:rsidR="00000000" w:rsidRPr="00000000">
        <w:rPr>
          <w:rtl w:val="0"/>
        </w:rPr>
        <w:t xml:space="preserve">Platform mechanics</w:t>
      </w:r>
    </w:p>
    <w:p w:rsidR="00000000" w:rsidDel="00000000" w:rsidP="00000000" w:rsidRDefault="00000000" w:rsidRPr="00000000" w14:paraId="00000105">
      <w:pPr>
        <w:numPr>
          <w:ilvl w:val="0"/>
          <w:numId w:val="4"/>
        </w:numPr>
        <w:ind w:left="720" w:hanging="360"/>
      </w:pPr>
      <w:r w:rsidDel="00000000" w:rsidR="00000000" w:rsidRPr="00000000">
        <w:rPr>
          <w:rtl w:val="0"/>
        </w:rPr>
        <w:t xml:space="preserve">The Lifetime cap counter is accurate within 5 seconds of any new signup</w:t>
      </w:r>
    </w:p>
    <w:p w:rsidR="00000000" w:rsidDel="00000000" w:rsidP="00000000" w:rsidRDefault="00000000" w:rsidRPr="00000000" w14:paraId="00000106">
      <w:pPr>
        <w:numPr>
          <w:ilvl w:val="0"/>
          <w:numId w:val="4"/>
        </w:numPr>
        <w:ind w:left="720" w:hanging="360"/>
      </w:pPr>
      <w:r w:rsidDel="00000000" w:rsidR="00000000" w:rsidRPr="00000000">
        <w:rPr>
          <w:rtl w:val="0"/>
        </w:rPr>
        <w:t xml:space="preserve">The per-city Founder sub-cap blocks signups when 30 founders are reached in a city</w:t>
      </w:r>
    </w:p>
    <w:p w:rsidR="00000000" w:rsidDel="00000000" w:rsidP="00000000" w:rsidRDefault="00000000" w:rsidRPr="00000000" w14:paraId="00000107">
      <w:pPr>
        <w:numPr>
          <w:ilvl w:val="0"/>
          <w:numId w:val="4"/>
        </w:numPr>
        <w:ind w:left="720" w:hanging="360"/>
      </w:pPr>
      <w:r w:rsidDel="00000000" w:rsidR="00000000" w:rsidRPr="00000000">
        <w:rPr>
          <w:rtl w:val="0"/>
        </w:rPr>
        <w:t xml:space="preserve">The weekly digest fires every Monday at 9 AM local time</w:t>
      </w:r>
    </w:p>
    <w:p w:rsidR="00000000" w:rsidDel="00000000" w:rsidP="00000000" w:rsidRDefault="00000000" w:rsidRPr="00000000" w14:paraId="00000108">
      <w:pPr>
        <w:numPr>
          <w:ilvl w:val="0"/>
          <w:numId w:val="4"/>
        </w:numPr>
        <w:ind w:left="720" w:hanging="360"/>
      </w:pPr>
      <w:r w:rsidDel="00000000" w:rsidR="00000000" w:rsidRPr="00000000">
        <w:rPr>
          <w:rtl w:val="0"/>
        </w:rPr>
        <w:t xml:space="preserve">The empty-digest safeguard activates when a city has fewer than 3 weekly reports</w:t>
      </w:r>
    </w:p>
    <w:p w:rsidR="00000000" w:rsidDel="00000000" w:rsidP="00000000" w:rsidRDefault="00000000" w:rsidRPr="00000000" w14:paraId="00000109">
      <w:pPr>
        <w:numPr>
          <w:ilvl w:val="0"/>
          <w:numId w:val="4"/>
        </w:numPr>
        <w:ind w:left="720" w:hanging="360"/>
      </w:pPr>
      <w:r w:rsidDel="00000000" w:rsidR="00000000" w:rsidRPr="00000000">
        <w:rPr>
          <w:rtl w:val="0"/>
        </w:rPr>
        <w:t xml:space="preserve">The marketing budget allocation calculation runs on the first of each month</w:t>
      </w:r>
    </w:p>
    <w:p w:rsidR="00000000" w:rsidDel="00000000" w:rsidP="00000000" w:rsidRDefault="00000000" w:rsidRPr="00000000" w14:paraId="0000010A">
      <w:pPr>
        <w:numPr>
          <w:ilvl w:val="0"/>
          <w:numId w:val="4"/>
        </w:numPr>
        <w:ind w:left="720" w:hanging="360"/>
      </w:pPr>
      <w:r w:rsidDel="00000000" w:rsidR="00000000" w:rsidRPr="00000000">
        <w:rPr>
          <w:rtl w:val="0"/>
        </w:rPr>
        <w:t xml:space="preserve">App Store ratings are routed to the App Store for 5-star raters and to internal feedback for below-5-star</w:t>
      </w:r>
    </w:p>
    <w:p w:rsidR="00000000" w:rsidDel="00000000" w:rsidP="00000000" w:rsidRDefault="00000000" w:rsidRPr="00000000" w14:paraId="0000010B">
      <w:pPr>
        <w:pStyle w:val="Heading3"/>
        <w:rPr/>
      </w:pPr>
      <w:bookmarkStart w:colFirst="0" w:colLast="0" w:name="_62wcibwy26ce" w:id="45"/>
      <w:bookmarkEnd w:id="45"/>
      <w:r w:rsidDel="00000000" w:rsidR="00000000" w:rsidRPr="00000000">
        <w:rPr>
          <w:rtl w:val="0"/>
        </w:rPr>
        <w:t xml:space="preserve">Compliance</w:t>
      </w:r>
    </w:p>
    <w:p w:rsidR="00000000" w:rsidDel="00000000" w:rsidP="00000000" w:rsidRDefault="00000000" w:rsidRPr="00000000" w14:paraId="0000010C">
      <w:pPr>
        <w:numPr>
          <w:ilvl w:val="0"/>
          <w:numId w:val="4"/>
        </w:numPr>
        <w:ind w:left="720" w:hanging="360"/>
      </w:pPr>
      <w:r w:rsidDel="00000000" w:rsidR="00000000" w:rsidRPr="00000000">
        <w:rPr>
          <w:rtl w:val="0"/>
        </w:rPr>
        <w:t xml:space="preserve">Terms of service include the tier-specific refund policy (14-day Lifetime, 30-day Annual)</w:t>
      </w:r>
    </w:p>
    <w:p w:rsidR="00000000" w:rsidDel="00000000" w:rsidP="00000000" w:rsidRDefault="00000000" w:rsidRPr="00000000" w14:paraId="0000010D">
      <w:pPr>
        <w:numPr>
          <w:ilvl w:val="0"/>
          <w:numId w:val="4"/>
        </w:numPr>
        <w:ind w:left="720" w:hanging="360"/>
      </w:pPr>
      <w:r w:rsidDel="00000000" w:rsidR="00000000" w:rsidRPr="00000000">
        <w:rPr>
          <w:rtl w:val="0"/>
        </w:rPr>
        <w:t xml:space="preserve">Terms of service explicitly state NO refunds after the respective windows</w:t>
      </w:r>
    </w:p>
    <w:p w:rsidR="00000000" w:rsidDel="00000000" w:rsidP="00000000" w:rsidRDefault="00000000" w:rsidRPr="00000000" w14:paraId="0000010E">
      <w:pPr>
        <w:numPr>
          <w:ilvl w:val="0"/>
          <w:numId w:val="4"/>
        </w:numPr>
        <w:ind w:left="720" w:hanging="360"/>
      </w:pPr>
      <w:r w:rsidDel="00000000" w:rsidR="00000000" w:rsidRPr="00000000">
        <w:rPr>
          <w:rtl w:val="0"/>
        </w:rPr>
        <w:t xml:space="preserve">Privacy policy is published and CCPA, GDPR, NPC compliant</w:t>
      </w:r>
    </w:p>
    <w:p w:rsidR="00000000" w:rsidDel="00000000" w:rsidP="00000000" w:rsidRDefault="00000000" w:rsidRPr="00000000" w14:paraId="0000010F">
      <w:pPr>
        <w:numPr>
          <w:ilvl w:val="0"/>
          <w:numId w:val="4"/>
        </w:numPr>
        <w:ind w:left="720" w:hanging="360"/>
      </w:pPr>
      <w:r w:rsidDel="00000000" w:rsidR="00000000" w:rsidRPr="00000000">
        <w:rPr>
          <w:rtl w:val="0"/>
        </w:rPr>
        <w:t xml:space="preserve">The "How we make money" section is on the homepage and broker landing page</w:t>
      </w:r>
    </w:p>
    <w:p w:rsidR="00000000" w:rsidDel="00000000" w:rsidP="00000000" w:rsidRDefault="00000000" w:rsidRPr="00000000" w14:paraId="00000110">
      <w:pPr>
        <w:numPr>
          <w:ilvl w:val="0"/>
          <w:numId w:val="4"/>
        </w:numPr>
        <w:ind w:left="720" w:hanging="360"/>
      </w:pPr>
      <w:r w:rsidDel="00000000" w:rsidR="00000000" w:rsidRPr="00000000">
        <w:rPr>
          <w:rtl w:val="0"/>
        </w:rPr>
        <w:t xml:space="preserve">Demo content showcase is published and accessible</w:t>
      </w:r>
    </w:p>
    <w:p w:rsidR="00000000" w:rsidDel="00000000" w:rsidP="00000000" w:rsidRDefault="00000000" w:rsidRPr="00000000" w14:paraId="00000111">
      <w:pPr>
        <w:numPr>
          <w:ilvl w:val="0"/>
          <w:numId w:val="4"/>
        </w:numPr>
        <w:ind w:left="720" w:hanging="360"/>
      </w:pPr>
      <w:r w:rsidDel="00000000" w:rsidR="00000000" w:rsidRPr="00000000">
        <w:rPr>
          <w:rtl w:val="0"/>
        </w:rPr>
        <w:t xml:space="preserve">AI estimate disclaimer appears in all report deliveries</w:t>
      </w:r>
    </w:p>
    <w:p w:rsidR="00000000" w:rsidDel="00000000" w:rsidP="00000000" w:rsidRDefault="00000000" w:rsidRPr="00000000" w14:paraId="00000112">
      <w:pPr>
        <w:numPr>
          <w:ilvl w:val="0"/>
          <w:numId w:val="4"/>
        </w:numPr>
        <w:ind w:left="720" w:hanging="360"/>
      </w:pPr>
      <w:r w:rsidDel="00000000" w:rsidR="00000000" w:rsidRPr="00000000">
        <w:rPr>
          <w:rtl w:val="0"/>
        </w:rPr>
        <w:t xml:space="preserve">Platform-side legal compliance review completed before launch</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rPr/>
      </w:pPr>
      <w:bookmarkStart w:colFirst="0" w:colLast="0" w:name="_9v3cym3gixu9" w:id="46"/>
      <w:bookmarkEnd w:id="46"/>
      <w:r w:rsidDel="00000000" w:rsidR="00000000" w:rsidRPr="00000000">
        <w:rPr>
          <w:rtl w:val="0"/>
        </w:rPr>
        <w:t xml:space="preserve">13. Open Decisions for the Developer (Updated in v02)</w:t>
      </w:r>
    </w:p>
    <w:p w:rsidR="00000000" w:rsidDel="00000000" w:rsidP="00000000" w:rsidRDefault="00000000" w:rsidRPr="00000000" w14:paraId="00000116">
      <w:pPr>
        <w:rPr/>
      </w:pPr>
      <w:r w:rsidDel="00000000" w:rsidR="00000000" w:rsidRPr="00000000">
        <w:rPr>
          <w:rtl w:val="0"/>
        </w:rPr>
        <w:t xml:space="preserve">These are choices Claude Code will make during build. The other AI provider and platform decisions are locked.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numPr>
          <w:ilvl w:val="0"/>
          <w:numId w:val="1"/>
        </w:numPr>
        <w:ind w:left="720" w:hanging="360"/>
      </w:pPr>
      <w:r w:rsidDel="00000000" w:rsidR="00000000" w:rsidRPr="00000000">
        <w:rPr>
          <w:strike w:val="1"/>
          <w:rtl w:val="0"/>
        </w:rPr>
        <w:t xml:space="preserve">AI valuation provider</w:t>
      </w:r>
      <w:r w:rsidDel="00000000" w:rsidR="00000000" w:rsidRPr="00000000">
        <w:rPr>
          <w:rtl w:val="0"/>
        </w:rPr>
        <w:t xml:space="preserve"> </w:t>
      </w:r>
      <w:r w:rsidDel="00000000" w:rsidR="00000000" w:rsidRPr="00000000">
        <w:rPr>
          <w:b w:val="1"/>
          <w:bCs w:val="1"/>
          <w:rtl w:val="0"/>
        </w:rPr>
        <w:t xml:space="preserve">Locked: Gemini 2.5 Flash</w:t>
      </w:r>
      <w:r w:rsidDel="00000000" w:rsidR="00000000" w:rsidRPr="00000000">
        <w:rPr>
          <w:rtl w:val="0"/>
        </w:rPr>
      </w:r>
    </w:p>
    <w:p w:rsidR="00000000" w:rsidDel="00000000" w:rsidP="00000000" w:rsidRDefault="00000000" w:rsidRPr="00000000" w14:paraId="00000119">
      <w:pPr>
        <w:numPr>
          <w:ilvl w:val="0"/>
          <w:numId w:val="1"/>
        </w:numPr>
        <w:ind w:left="720" w:hanging="360"/>
      </w:pPr>
      <w:r w:rsidDel="00000000" w:rsidR="00000000" w:rsidRPr="00000000">
        <w:rPr>
          <w:strike w:val="1"/>
          <w:rtl w:val="0"/>
        </w:rPr>
        <w:t xml:space="preserve">Vibe-coding platform</w:t>
      </w:r>
      <w:r w:rsidDel="00000000" w:rsidR="00000000" w:rsidRPr="00000000">
        <w:rPr>
          <w:rtl w:val="0"/>
        </w:rPr>
        <w:t xml:space="preserve"> </w:t>
      </w:r>
      <w:r w:rsidDel="00000000" w:rsidR="00000000" w:rsidRPr="00000000">
        <w:rPr>
          <w:b w:val="1"/>
          <w:bCs w:val="1"/>
          <w:rtl w:val="0"/>
        </w:rPr>
        <w:t xml:space="preserve">Locked: Claude Code</w:t>
      </w:r>
      <w:r w:rsidDel="00000000" w:rsidR="00000000" w:rsidRPr="00000000">
        <w:rPr>
          <w:rtl w:val="0"/>
        </w:rPr>
      </w:r>
    </w:p>
    <w:p w:rsidR="00000000" w:rsidDel="00000000" w:rsidP="00000000" w:rsidRDefault="00000000" w:rsidRPr="00000000" w14:paraId="0000011A">
      <w:pPr>
        <w:numPr>
          <w:ilvl w:val="0"/>
          <w:numId w:val="1"/>
        </w:numPr>
        <w:ind w:left="720" w:hanging="360"/>
      </w:pPr>
      <w:r w:rsidDel="00000000" w:rsidR="00000000" w:rsidRPr="00000000">
        <w:rPr>
          <w:rtl w:val="0"/>
        </w:rPr>
        <w:t xml:space="preserve">Whether to use Expo Application Services or eject to bare React Native</w:t>
      </w:r>
    </w:p>
    <w:p w:rsidR="00000000" w:rsidDel="00000000" w:rsidP="00000000" w:rsidRDefault="00000000" w:rsidRPr="00000000" w14:paraId="0000011B">
      <w:pPr>
        <w:numPr>
          <w:ilvl w:val="0"/>
          <w:numId w:val="1"/>
        </w:numPr>
        <w:ind w:left="720" w:hanging="360"/>
      </w:pPr>
      <w:r w:rsidDel="00000000" w:rsidR="00000000" w:rsidRPr="00000000">
        <w:rPr>
          <w:rtl w:val="0"/>
        </w:rPr>
        <w:t xml:space="preserve">PostHog vs Mixpanel for analytics (PostHog recommended for free tier)</w:t>
      </w:r>
    </w:p>
    <w:p w:rsidR="00000000" w:rsidDel="00000000" w:rsidP="00000000" w:rsidRDefault="00000000" w:rsidRPr="00000000" w14:paraId="0000011C">
      <w:pPr>
        <w:numPr>
          <w:ilvl w:val="0"/>
          <w:numId w:val="1"/>
        </w:numPr>
        <w:ind w:left="720" w:hanging="360"/>
      </w:pPr>
      <w:r w:rsidDel="00000000" w:rsidR="00000000" w:rsidRPr="00000000">
        <w:rPr>
          <w:rtl w:val="0"/>
        </w:rPr>
        <w:t xml:space="preserve">Email service: Postmark (transactional) and SendGrid (digests) chosen, alternative is single-vendor consolidation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These do not change the user experience.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rPr/>
      </w:pPr>
      <w:bookmarkStart w:colFirst="0" w:colLast="0" w:name="_dzdn0dqxgh0t" w:id="47"/>
      <w:bookmarkEnd w:id="47"/>
      <w:r w:rsidDel="00000000" w:rsidR="00000000" w:rsidRPr="00000000">
        <w:rPr>
          <w:rtl w:val="0"/>
        </w:rPr>
        <w:t xml:space="preserve">14. What Comes Next</w:t>
      </w:r>
    </w:p>
    <w:p w:rsidR="00000000" w:rsidDel="00000000" w:rsidP="00000000" w:rsidRDefault="00000000" w:rsidRPr="00000000" w14:paraId="00000122">
      <w:pPr>
        <w:rPr/>
      </w:pPr>
      <w:r w:rsidDel="00000000" w:rsidR="00000000" w:rsidRPr="00000000">
        <w:rPr>
          <w:rtl w:val="0"/>
        </w:rPr>
        <w:t xml:space="preserve">This document plus the wireframes (Step 4) and the master prompt (Step 6 v02) give Claude Code everything needed to build v1. The execution blueprint (Step 7 v02) sequences the build into phases with milestones.</w:t>
      </w:r>
    </w:p>
    <w:p w:rsidR="00000000" w:rsidDel="00000000" w:rsidP="00000000" w:rsidRDefault="00000000" w:rsidRPr="00000000" w14:paraId="0000012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