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S’authentifier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77777777" w:rsidR="00D56BD0" w:rsidRPr="0079682A" w:rsidRDefault="00D56BD0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Utilisateur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Conte déjà Crée.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77777777" w:rsidR="00D56BD0" w:rsidRPr="0079682A" w:rsidRDefault="00D56BD0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Utilisateur authentifié.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454D9EBE" w14:textId="77777777" w:rsidR="00D56BD0" w:rsidRPr="0079682A" w:rsidRDefault="00D56BD0" w:rsidP="00D56BD0">
            <w:pPr>
              <w:tabs>
                <w:tab w:val="left" w:pos="5136"/>
              </w:tabs>
              <w:spacing w:line="276" w:lineRule="auto"/>
              <w:ind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1/ </w:t>
            </w:r>
            <w:r w:rsidRPr="0079682A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Pr="0079682A">
              <w:rPr>
                <w:rFonts w:ascii="Cambria" w:hAnsi="Cambria"/>
                <w:b/>
                <w:sz w:val="24"/>
                <w:szCs w:val="24"/>
              </w:rPr>
              <w:t>Se Connecter</w:t>
            </w:r>
            <w:r w:rsidRPr="0079682A">
              <w:rPr>
                <w:rFonts w:ascii="Cambria" w:hAnsi="Cambria"/>
                <w:sz w:val="24"/>
                <w:szCs w:val="24"/>
              </w:rPr>
              <w:t xml:space="preserve"> ». 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Pr="0079682A">
              <w:rPr>
                <w:rFonts w:ascii="Cambria" w:hAnsi="Cambria"/>
                <w:sz w:val="24"/>
                <w:szCs w:val="24"/>
              </w:rPr>
              <w:t>Le Système demande à l’utilisateur d’entrer son adresse Email et son mot de passe.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3/ </w:t>
            </w:r>
            <w:r w:rsidRPr="0079682A">
              <w:rPr>
                <w:rFonts w:ascii="Cambria" w:hAnsi="Cambria"/>
                <w:sz w:val="24"/>
                <w:szCs w:val="24"/>
              </w:rPr>
              <w:t xml:space="preserve">L’utilisateur entre ces derniers et clique sur le </w:t>
            </w:r>
            <w:bookmarkStart w:id="0" w:name="_GoBack"/>
            <w:bookmarkEnd w:id="0"/>
            <w:r w:rsidRPr="0079682A">
              <w:rPr>
                <w:rFonts w:ascii="Cambria" w:hAnsi="Cambria"/>
                <w:sz w:val="24"/>
                <w:szCs w:val="24"/>
              </w:rPr>
              <w:t>bouton « </w:t>
            </w:r>
            <w:r w:rsidRPr="0079682A">
              <w:rPr>
                <w:rFonts w:ascii="Cambria" w:hAnsi="Cambria"/>
                <w:b/>
                <w:sz w:val="24"/>
                <w:szCs w:val="24"/>
              </w:rPr>
              <w:t>Se Connecter</w:t>
            </w:r>
            <w:r w:rsidRPr="0079682A">
              <w:rPr>
                <w:rFonts w:ascii="Cambria" w:hAnsi="Cambria"/>
                <w:sz w:val="24"/>
                <w:szCs w:val="24"/>
              </w:rPr>
              <w:t> ».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4/ </w:t>
            </w:r>
            <w:r w:rsidRPr="0079682A">
              <w:rPr>
                <w:rFonts w:ascii="Cambria" w:hAnsi="Cambria"/>
                <w:sz w:val="24"/>
                <w:szCs w:val="24"/>
              </w:rPr>
              <w:t>Le Système renvoie l’utilisateur vers sa page personnelle.</w:t>
            </w:r>
          </w:p>
          <w:p w14:paraId="4DCFB138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D56BD0" w14:paraId="5855567C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D678B3D" w14:textId="77777777" w:rsidR="00D56BD0" w:rsidRPr="0079682A" w:rsidRDefault="00D56BD0" w:rsidP="00D56B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 Le système détecte une erreur (nom d’utilisateur ou mot de passe erroné).</w:t>
            </w:r>
            <w:r>
              <w:rPr>
                <w:rFonts w:ascii="Cambria" w:hAnsi="Cambria"/>
                <w:sz w:val="24"/>
                <w:szCs w:val="24"/>
              </w:rPr>
              <w:br/>
              <w:t>4.2/Retourner vers 2.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376102"/>
    <w:rsid w:val="00383D8B"/>
    <w:rsid w:val="0079682A"/>
    <w:rsid w:val="00960805"/>
    <w:rsid w:val="00D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2019-06-14T02:30:00Z</dcterms:created>
  <dcterms:modified xsi:type="dcterms:W3CDTF">2019-06-14T03:38:00Z</dcterms:modified>
</cp:coreProperties>
</file>