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EED9" w14:textId="7592C105" w:rsidR="00DA14B7" w:rsidRDefault="00DA14B7" w:rsidP="00DA14B7">
      <w:pPr>
        <w:jc w:val="center"/>
        <w:rPr>
          <w:rFonts w:cstheme="minorHAnsi"/>
          <w:b/>
          <w:bCs/>
          <w:iCs/>
          <w:kern w:val="0"/>
          <w:lang w:val="en-US"/>
          <w14:ligatures w14:val="none"/>
        </w:rPr>
      </w:pPr>
      <w:r>
        <w:rPr>
          <w:rFonts w:cstheme="minorHAnsi"/>
          <w:b/>
          <w:bCs/>
          <w:kern w:val="0"/>
          <w:lang w:val="en-US"/>
          <w14:ligatures w14:val="none"/>
        </w:rPr>
        <w:t xml:space="preserve">Experimental data </w:t>
      </w:r>
      <w:r w:rsidR="00D03966">
        <w:rPr>
          <w:rFonts w:cstheme="minorHAnsi"/>
          <w:b/>
          <w:bCs/>
          <w:kern w:val="0"/>
          <w:lang w:val="en-US"/>
          <w14:ligatures w14:val="none"/>
        </w:rPr>
        <w:t xml:space="preserve">measurement </w:t>
      </w:r>
      <w:r>
        <w:rPr>
          <w:rFonts w:cstheme="minorHAnsi"/>
          <w:b/>
          <w:bCs/>
          <w:kern w:val="0"/>
          <w:lang w:val="en-US"/>
          <w14:ligatures w14:val="none"/>
        </w:rPr>
        <w:t xml:space="preserve">to validate the </w:t>
      </w:r>
      <w:r w:rsidR="00D03966">
        <w:rPr>
          <w:rFonts w:cstheme="minorHAnsi"/>
          <w:b/>
          <w:bCs/>
          <w:kern w:val="0"/>
          <w:lang w:val="en-US"/>
          <w14:ligatures w14:val="none"/>
        </w:rPr>
        <w:t xml:space="preserve">biomechanical </w:t>
      </w:r>
      <w:r>
        <w:rPr>
          <w:rFonts w:cstheme="minorHAnsi"/>
          <w:b/>
          <w:bCs/>
          <w:kern w:val="0"/>
          <w:lang w:val="en-US"/>
          <w14:ligatures w14:val="none"/>
        </w:rPr>
        <w:t>simulations</w:t>
      </w:r>
      <w:r w:rsidR="00D03966">
        <w:rPr>
          <w:rFonts w:cstheme="minorHAnsi"/>
          <w:b/>
          <w:bCs/>
          <w:kern w:val="0"/>
          <w:lang w:val="en-US"/>
          <w14:ligatures w14:val="none"/>
        </w:rPr>
        <w:t xml:space="preserve"> of a decrease knee flexion and a decrease hip extension</w:t>
      </w:r>
    </w:p>
    <w:p w14:paraId="7C10FD56" w14:textId="77777777" w:rsidR="00DA14B7" w:rsidRDefault="00DA14B7">
      <w:pPr>
        <w:rPr>
          <w:rFonts w:cstheme="minorHAnsi"/>
          <w:b/>
          <w:bCs/>
          <w:iCs/>
          <w:kern w:val="0"/>
          <w:lang w:val="en-US"/>
          <w14:ligatures w14:val="none"/>
        </w:rPr>
      </w:pPr>
    </w:p>
    <w:p w14:paraId="1EF7343B" w14:textId="77777777" w:rsidR="00DA14B7" w:rsidRPr="00D52382" w:rsidRDefault="00DA14B7" w:rsidP="00DA14B7">
      <w:pPr>
        <w:rPr>
          <w:b/>
          <w:bCs/>
          <w:lang w:val="en-US"/>
        </w:rPr>
      </w:pPr>
      <w:r>
        <w:rPr>
          <w:b/>
          <w:bCs/>
          <w:lang w:val="en-US"/>
        </w:rPr>
        <w:t>Material</w:t>
      </w:r>
    </w:p>
    <w:p w14:paraId="0C9B847E" w14:textId="77777777" w:rsidR="00DA14B7" w:rsidRPr="00BA5BA6" w:rsidRDefault="00DA14B7" w:rsidP="00DA14B7">
      <w:pPr>
        <w:pStyle w:val="ListParagraph"/>
        <w:numPr>
          <w:ilvl w:val="0"/>
          <w:numId w:val="1"/>
        </w:numPr>
        <w:rPr>
          <w:lang w:val="en-US"/>
        </w:rPr>
      </w:pPr>
      <w:r>
        <w:rPr>
          <w:lang w:val="en-US"/>
        </w:rPr>
        <w:t>26 reflective</w:t>
      </w:r>
      <w:r w:rsidRPr="00BA5BA6">
        <w:rPr>
          <w:lang w:val="en-US"/>
        </w:rPr>
        <w:t xml:space="preserve"> markers</w:t>
      </w:r>
    </w:p>
    <w:p w14:paraId="6E2A40BB" w14:textId="77777777" w:rsidR="00DA14B7" w:rsidRDefault="00DA14B7" w:rsidP="00DA14B7">
      <w:pPr>
        <w:rPr>
          <w:b/>
          <w:bCs/>
          <w:lang w:val="en-US"/>
        </w:rPr>
      </w:pPr>
    </w:p>
    <w:p w14:paraId="66023E7E" w14:textId="77777777" w:rsidR="00DA14B7" w:rsidRPr="00FE1559" w:rsidRDefault="00DA14B7" w:rsidP="00DA14B7">
      <w:pPr>
        <w:rPr>
          <w:b/>
          <w:bCs/>
          <w:lang w:val="en-US"/>
        </w:rPr>
      </w:pPr>
      <w:r w:rsidRPr="00FE1559">
        <w:rPr>
          <w:b/>
          <w:bCs/>
          <w:lang w:val="en-US"/>
        </w:rPr>
        <w:t>Preparation Before the Participant Arrives</w:t>
      </w:r>
    </w:p>
    <w:p w14:paraId="7F244BA6" w14:textId="77777777" w:rsidR="00DA14B7" w:rsidRPr="00FE1559" w:rsidRDefault="00DA14B7" w:rsidP="00DA14B7">
      <w:pPr>
        <w:pStyle w:val="ListParagraph"/>
        <w:numPr>
          <w:ilvl w:val="0"/>
          <w:numId w:val="1"/>
        </w:numPr>
        <w:rPr>
          <w:b/>
          <w:bCs/>
          <w:lang w:val="en-US"/>
        </w:rPr>
      </w:pPr>
      <w:r w:rsidRPr="00FE1559">
        <w:rPr>
          <w:lang w:val="en-US"/>
        </w:rPr>
        <w:t>Administrative</w:t>
      </w:r>
    </w:p>
    <w:p w14:paraId="2E772461" w14:textId="77777777" w:rsidR="00DA14B7" w:rsidRDefault="00DA14B7" w:rsidP="00DA14B7">
      <w:pPr>
        <w:pStyle w:val="ListParagraph"/>
        <w:numPr>
          <w:ilvl w:val="0"/>
          <w:numId w:val="2"/>
        </w:numPr>
        <w:rPr>
          <w:lang w:val="en-US"/>
        </w:rPr>
      </w:pPr>
      <w:r w:rsidRPr="00FE1559">
        <w:rPr>
          <w:lang w:val="en-US"/>
        </w:rPr>
        <w:t>Print documents</w:t>
      </w:r>
    </w:p>
    <w:p w14:paraId="2BBB677E" w14:textId="77777777" w:rsidR="00DA14B7" w:rsidRPr="00FE1559" w:rsidRDefault="00DA14B7" w:rsidP="00DA14B7">
      <w:pPr>
        <w:pStyle w:val="ListParagraph"/>
        <w:numPr>
          <w:ilvl w:val="0"/>
          <w:numId w:val="1"/>
        </w:numPr>
        <w:rPr>
          <w:b/>
          <w:bCs/>
          <w:lang w:val="en-US"/>
        </w:rPr>
      </w:pPr>
      <w:r w:rsidRPr="00FE1559">
        <w:rPr>
          <w:lang w:val="en-US"/>
        </w:rPr>
        <w:t xml:space="preserve">CAREN system </w:t>
      </w:r>
    </w:p>
    <w:p w14:paraId="4F7E26D6" w14:textId="77777777" w:rsidR="00DA14B7" w:rsidRPr="00FE1559" w:rsidRDefault="00DA14B7" w:rsidP="00DA14B7">
      <w:pPr>
        <w:pStyle w:val="ListParagraph"/>
        <w:numPr>
          <w:ilvl w:val="0"/>
          <w:numId w:val="2"/>
        </w:numPr>
        <w:rPr>
          <w:lang w:val="en-US"/>
        </w:rPr>
      </w:pPr>
      <w:r w:rsidRPr="00FE1559">
        <w:rPr>
          <w:lang w:val="en-US"/>
        </w:rPr>
        <w:t xml:space="preserve">Start Vicon Nexus (to record), camera, and D-FLOW </w:t>
      </w:r>
    </w:p>
    <w:p w14:paraId="35A4C652" w14:textId="77777777" w:rsidR="00DA14B7" w:rsidRDefault="00DA14B7" w:rsidP="00DA14B7">
      <w:pPr>
        <w:pStyle w:val="ListParagraph"/>
        <w:numPr>
          <w:ilvl w:val="0"/>
          <w:numId w:val="2"/>
        </w:numPr>
        <w:rPr>
          <w:lang w:val="en-US"/>
        </w:rPr>
      </w:pPr>
      <w:r w:rsidRPr="00FE1559">
        <w:rPr>
          <w:lang w:val="en-US"/>
        </w:rPr>
        <w:t xml:space="preserve">Calibrate Vicon (light condition to 1). </w:t>
      </w:r>
    </w:p>
    <w:p w14:paraId="0D5904D2" w14:textId="77777777" w:rsidR="00DA14B7" w:rsidRDefault="00DA14B7" w:rsidP="00DA14B7">
      <w:pPr>
        <w:pStyle w:val="ListParagraph"/>
        <w:numPr>
          <w:ilvl w:val="0"/>
          <w:numId w:val="2"/>
        </w:numPr>
        <w:rPr>
          <w:lang w:val="en-US"/>
        </w:rPr>
      </w:pPr>
      <w:r w:rsidRPr="00FE1559">
        <w:rPr>
          <w:lang w:val="en-US"/>
        </w:rPr>
        <w:t xml:space="preserve">Prepare: 26 markers, tape, IMUs. </w:t>
      </w:r>
    </w:p>
    <w:p w14:paraId="2B1A9547" w14:textId="77777777" w:rsidR="00DA14B7" w:rsidRDefault="00DA14B7" w:rsidP="00DA14B7">
      <w:pPr>
        <w:pStyle w:val="ListParagraph"/>
        <w:numPr>
          <w:ilvl w:val="0"/>
          <w:numId w:val="2"/>
        </w:numPr>
        <w:rPr>
          <w:lang w:val="en-US"/>
        </w:rPr>
      </w:pPr>
      <w:r>
        <w:rPr>
          <w:lang w:val="en-US"/>
        </w:rPr>
        <w:t>Calibrate D-flow</w:t>
      </w:r>
    </w:p>
    <w:p w14:paraId="4839DE20" w14:textId="77777777" w:rsidR="00DA14B7" w:rsidRDefault="00DA14B7" w:rsidP="00DA14B7">
      <w:pPr>
        <w:rPr>
          <w:b/>
          <w:bCs/>
          <w:lang w:val="en-US"/>
        </w:rPr>
      </w:pPr>
      <w:r>
        <w:rPr>
          <w:b/>
          <w:bCs/>
          <w:lang w:val="en-US"/>
        </w:rPr>
        <w:t xml:space="preserve">Study Introduction </w:t>
      </w:r>
    </w:p>
    <w:p w14:paraId="6F0B5BDF" w14:textId="77777777" w:rsidR="00DA14B7" w:rsidRPr="00FA0D1D" w:rsidRDefault="00DA14B7" w:rsidP="00DA14B7">
      <w:pPr>
        <w:pStyle w:val="ListParagraph"/>
        <w:numPr>
          <w:ilvl w:val="0"/>
          <w:numId w:val="1"/>
        </w:numPr>
        <w:rPr>
          <w:lang w:val="en-US"/>
        </w:rPr>
      </w:pPr>
      <w:r>
        <w:rPr>
          <w:lang w:val="en-US"/>
        </w:rPr>
        <w:t>Welcome the participant</w:t>
      </w:r>
    </w:p>
    <w:p w14:paraId="21D06995" w14:textId="77777777" w:rsidR="00DA14B7" w:rsidRDefault="00DA14B7" w:rsidP="00DA14B7">
      <w:pPr>
        <w:pStyle w:val="ListParagraph"/>
        <w:numPr>
          <w:ilvl w:val="0"/>
          <w:numId w:val="1"/>
        </w:numPr>
        <w:rPr>
          <w:lang w:val="en-US"/>
        </w:rPr>
      </w:pPr>
      <w:r w:rsidRPr="00FA0D1D">
        <w:rPr>
          <w:lang w:val="en-US"/>
        </w:rPr>
        <w:t>Explain task</w:t>
      </w:r>
      <w:r w:rsidRPr="00885640">
        <w:rPr>
          <w:lang w:val="en-US"/>
        </w:rPr>
        <w:t>:</w:t>
      </w:r>
    </w:p>
    <w:p w14:paraId="536F3E70" w14:textId="359386EB" w:rsidR="00DA14B7" w:rsidRPr="00FA0D1D" w:rsidRDefault="00DA14B7" w:rsidP="00DA14B7">
      <w:pPr>
        <w:pStyle w:val="ListParagraph"/>
        <w:rPr>
          <w:lang w:val="en-US"/>
        </w:rPr>
      </w:pPr>
      <w:r>
        <w:rPr>
          <w:lang w:val="en-US"/>
        </w:rPr>
        <w:t xml:space="preserve">“Today, we want to record your gait data. The study aims at understanding the relationship between gait metrics in a stroke-like gait on healthy subjects. The session will be divided into </w:t>
      </w:r>
      <w:r w:rsidR="00D03966">
        <w:rPr>
          <w:lang w:val="en-US"/>
        </w:rPr>
        <w:t>3</w:t>
      </w:r>
      <w:r>
        <w:rPr>
          <w:lang w:val="en-US"/>
        </w:rPr>
        <w:t xml:space="preserve"> parts: (1) First, we will ask you to walk normally on the treadmill at your preferred speed, (2) Secondly, we will ask you to adopt a </w:t>
      </w:r>
      <w:r w:rsidRPr="00FA0D1D">
        <w:rPr>
          <w:u w:val="single"/>
          <w:lang w:val="en-US"/>
        </w:rPr>
        <w:t>right stiff knee gait</w:t>
      </w:r>
      <w:r>
        <w:rPr>
          <w:lang w:val="en-US"/>
        </w:rPr>
        <w:t xml:space="preserve"> i.e. to restrict your knee</w:t>
      </w:r>
      <w:r w:rsidR="00250154">
        <w:rPr>
          <w:lang w:val="en-US"/>
        </w:rPr>
        <w:t xml:space="preserve"> range of motion (</w:t>
      </w:r>
      <w:r>
        <w:rPr>
          <w:lang w:val="en-US"/>
        </w:rPr>
        <w:t>ROM</w:t>
      </w:r>
      <w:r w:rsidR="00250154">
        <w:rPr>
          <w:lang w:val="en-US"/>
        </w:rPr>
        <w:t>)</w:t>
      </w:r>
      <w:r>
        <w:rPr>
          <w:lang w:val="en-US"/>
        </w:rPr>
        <w:t xml:space="preserve"> in a desired range while being guided by a visual feedback. (3) Finally</w:t>
      </w:r>
      <w:r w:rsidR="00D03966">
        <w:rPr>
          <w:lang w:val="en-US"/>
        </w:rPr>
        <w:t>, w</w:t>
      </w:r>
      <w:r w:rsidR="00D03966">
        <w:rPr>
          <w:lang w:val="en-US"/>
        </w:rPr>
        <w:t>e will ask you to walk with the requirement of constraining the ROM of your right hip within a specified range while guided by the visual feedback</w:t>
      </w:r>
      <w:r>
        <w:rPr>
          <w:lang w:val="en-US"/>
        </w:rPr>
        <w:t>.”</w:t>
      </w:r>
    </w:p>
    <w:p w14:paraId="5787254B" w14:textId="77777777" w:rsidR="00DA14B7" w:rsidRPr="00857714" w:rsidRDefault="00DA14B7" w:rsidP="00DA14B7">
      <w:pPr>
        <w:rPr>
          <w:b/>
          <w:bCs/>
          <w:lang w:val="en-US"/>
        </w:rPr>
      </w:pPr>
      <w:r w:rsidRPr="00857714">
        <w:rPr>
          <w:b/>
          <w:bCs/>
          <w:lang w:val="en-US"/>
        </w:rPr>
        <w:t>Participant Preparation</w:t>
      </w:r>
    </w:p>
    <w:p w14:paraId="76AE8CCE" w14:textId="0AA98868" w:rsidR="00DA14B7" w:rsidRPr="00857714" w:rsidRDefault="00DA14B7" w:rsidP="00DA14B7">
      <w:pPr>
        <w:pStyle w:val="ListParagraph"/>
        <w:numPr>
          <w:ilvl w:val="0"/>
          <w:numId w:val="1"/>
        </w:numPr>
        <w:rPr>
          <w:lang w:val="en-US"/>
        </w:rPr>
      </w:pPr>
      <w:r w:rsidRPr="00857714">
        <w:rPr>
          <w:lang w:val="en-US"/>
        </w:rPr>
        <w:t>Participant changes clothes</w:t>
      </w:r>
      <w:r>
        <w:rPr>
          <w:lang w:val="en-US"/>
        </w:rPr>
        <w:t xml:space="preserve"> </w:t>
      </w:r>
      <w:r w:rsidRPr="00857714">
        <w:rPr>
          <w:lang w:val="en-US"/>
        </w:rPr>
        <w:t xml:space="preserve">and takes </w:t>
      </w:r>
      <w:r>
        <w:rPr>
          <w:lang w:val="en-US"/>
        </w:rPr>
        <w:t>off shoes while leaving his/her socks. If the patient wears j</w:t>
      </w:r>
      <w:r w:rsidRPr="00857714">
        <w:rPr>
          <w:lang w:val="en-US"/>
        </w:rPr>
        <w:t>ewelry</w:t>
      </w:r>
      <w:r>
        <w:rPr>
          <w:lang w:val="en-US"/>
        </w:rPr>
        <w:t xml:space="preserve">, he/she’ll be asked to take them off. </w:t>
      </w:r>
    </w:p>
    <w:p w14:paraId="7EB96CCD" w14:textId="6E0C063F" w:rsidR="00DA14B7" w:rsidRPr="00DA14B7" w:rsidRDefault="00DA14B7">
      <w:pPr>
        <w:rPr>
          <w:b/>
          <w:bCs/>
          <w:lang w:val="en-US"/>
        </w:rPr>
      </w:pPr>
      <w:r w:rsidRPr="00DA14B7">
        <w:rPr>
          <w:b/>
          <w:bCs/>
          <w:lang w:val="en-US"/>
        </w:rPr>
        <w:t xml:space="preserve">Calibration and Data Collection </w:t>
      </w:r>
    </w:p>
    <w:p w14:paraId="19E40E12" w14:textId="77777777" w:rsidR="00DA14B7" w:rsidRPr="000943BE" w:rsidRDefault="00DA14B7" w:rsidP="00DA14B7">
      <w:pPr>
        <w:pStyle w:val="ListParagraph"/>
        <w:numPr>
          <w:ilvl w:val="0"/>
          <w:numId w:val="1"/>
        </w:numPr>
        <w:autoSpaceDE w:val="0"/>
        <w:autoSpaceDN w:val="0"/>
        <w:adjustRightInd w:val="0"/>
        <w:spacing w:after="0" w:line="240" w:lineRule="auto"/>
        <w:rPr>
          <w:rFonts w:cstheme="minorHAnsi"/>
          <w:kern w:val="0"/>
          <w:u w:val="single"/>
          <w:lang w:val="en-US"/>
        </w:rPr>
      </w:pPr>
      <w:r w:rsidRPr="000943BE">
        <w:rPr>
          <w:rFonts w:cstheme="minorHAnsi"/>
          <w:kern w:val="0"/>
          <w:u w:val="single"/>
          <w:lang w:val="en-US"/>
        </w:rPr>
        <w:t>Participant Calibration in Vicon Nexus and D-Flow:</w:t>
      </w:r>
    </w:p>
    <w:p w14:paraId="5CFC7B90" w14:textId="77777777" w:rsidR="00DA14B7" w:rsidRPr="000943BE" w:rsidRDefault="00DA14B7" w:rsidP="00DA14B7">
      <w:pPr>
        <w:pStyle w:val="ListParagraph"/>
        <w:numPr>
          <w:ilvl w:val="0"/>
          <w:numId w:val="3"/>
        </w:numPr>
        <w:autoSpaceDE w:val="0"/>
        <w:autoSpaceDN w:val="0"/>
        <w:adjustRightInd w:val="0"/>
        <w:spacing w:after="0" w:line="240" w:lineRule="auto"/>
        <w:rPr>
          <w:rFonts w:cstheme="minorHAnsi"/>
          <w:kern w:val="0"/>
          <w:lang w:val="en-US"/>
        </w:rPr>
      </w:pPr>
      <w:r w:rsidRPr="000943BE">
        <w:rPr>
          <w:rFonts w:cstheme="minorHAnsi"/>
          <w:kern w:val="0"/>
          <w:lang w:val="en-US"/>
        </w:rPr>
        <w:t>T-pose on treadmill (6s) + take two steps forward</w:t>
      </w:r>
    </w:p>
    <w:p w14:paraId="5D1D37E6" w14:textId="77777777" w:rsidR="00DA14B7" w:rsidRDefault="00DA14B7" w:rsidP="00DA14B7">
      <w:pPr>
        <w:pStyle w:val="ListParagraph"/>
        <w:numPr>
          <w:ilvl w:val="0"/>
          <w:numId w:val="3"/>
        </w:numPr>
        <w:autoSpaceDE w:val="0"/>
        <w:autoSpaceDN w:val="0"/>
        <w:adjustRightInd w:val="0"/>
        <w:spacing w:after="0" w:line="240" w:lineRule="auto"/>
        <w:rPr>
          <w:rFonts w:cstheme="minorHAnsi"/>
          <w:kern w:val="0"/>
          <w:lang w:val="en-US"/>
        </w:rPr>
      </w:pPr>
      <w:r w:rsidRPr="000943BE">
        <w:rPr>
          <w:rFonts w:cstheme="minorHAnsi"/>
          <w:kern w:val="0"/>
          <w:lang w:val="en-US"/>
        </w:rPr>
        <w:t>Check that all markers are visible</w:t>
      </w:r>
      <w:r>
        <w:rPr>
          <w:rFonts w:cstheme="minorHAnsi"/>
          <w:kern w:val="0"/>
          <w:lang w:val="en-US"/>
        </w:rPr>
        <w:t xml:space="preserve"> (take a picture of the right markers so that you try to place them at the same position once the subject wears the knee brace)</w:t>
      </w:r>
    </w:p>
    <w:p w14:paraId="3F21F55B" w14:textId="77777777" w:rsidR="00DA14B7" w:rsidRPr="000943BE" w:rsidRDefault="00DA14B7" w:rsidP="00DA14B7">
      <w:pPr>
        <w:pStyle w:val="ListParagraph"/>
        <w:numPr>
          <w:ilvl w:val="0"/>
          <w:numId w:val="3"/>
        </w:numPr>
        <w:autoSpaceDE w:val="0"/>
        <w:autoSpaceDN w:val="0"/>
        <w:adjustRightInd w:val="0"/>
        <w:spacing w:after="0" w:line="240" w:lineRule="auto"/>
        <w:rPr>
          <w:rFonts w:cstheme="minorHAnsi"/>
          <w:kern w:val="0"/>
          <w:lang w:val="en-US"/>
        </w:rPr>
      </w:pPr>
    </w:p>
    <w:p w14:paraId="3838823C" w14:textId="77777777" w:rsidR="00DA14B7" w:rsidRPr="000943BE" w:rsidRDefault="00DA14B7" w:rsidP="00DA14B7">
      <w:pPr>
        <w:pStyle w:val="ListParagraph"/>
        <w:numPr>
          <w:ilvl w:val="0"/>
          <w:numId w:val="1"/>
        </w:numPr>
        <w:rPr>
          <w:u w:val="single"/>
          <w:lang w:val="en-US"/>
        </w:rPr>
      </w:pPr>
      <w:r w:rsidRPr="000943BE">
        <w:rPr>
          <w:u w:val="single"/>
          <w:lang w:val="en-US"/>
        </w:rPr>
        <w:t>Find preferred gait velocity (PGV):</w:t>
      </w:r>
    </w:p>
    <w:p w14:paraId="6AE90DF6" w14:textId="77777777" w:rsidR="00DA14B7" w:rsidRDefault="00DA14B7" w:rsidP="00DA14B7">
      <w:pPr>
        <w:pStyle w:val="ListParagraph"/>
        <w:numPr>
          <w:ilvl w:val="0"/>
          <w:numId w:val="4"/>
        </w:numPr>
        <w:rPr>
          <w:lang w:val="en-US"/>
        </w:rPr>
      </w:pPr>
      <w:r w:rsidRPr="000943BE">
        <w:rPr>
          <w:b/>
          <w:bCs/>
          <w:lang w:val="en-US"/>
        </w:rPr>
        <w:t>FGV</w:t>
      </w:r>
      <w:r>
        <w:rPr>
          <w:lang w:val="en-US"/>
        </w:rPr>
        <w:t xml:space="preserve">: Ask the subject to walk on the treadmill at a neutral 1 [m/s] and slowly </w:t>
      </w:r>
      <w:r w:rsidRPr="00BA5BA6">
        <w:rPr>
          <w:u w:val="single"/>
          <w:lang w:val="en-US"/>
        </w:rPr>
        <w:t>increase</w:t>
      </w:r>
      <w:r>
        <w:rPr>
          <w:lang w:val="en-US"/>
        </w:rPr>
        <w:t xml:space="preserve"> the speed until the subject tells you it is too fast compared to his/her normal speed. </w:t>
      </w:r>
    </w:p>
    <w:p w14:paraId="09C9923A" w14:textId="77777777" w:rsidR="00DA14B7" w:rsidRDefault="00DA14B7" w:rsidP="00DA14B7">
      <w:pPr>
        <w:pStyle w:val="ListParagraph"/>
        <w:numPr>
          <w:ilvl w:val="0"/>
          <w:numId w:val="4"/>
        </w:numPr>
        <w:rPr>
          <w:lang w:val="en-US"/>
        </w:rPr>
      </w:pPr>
      <w:r>
        <w:rPr>
          <w:lang w:val="en-US"/>
        </w:rPr>
        <w:t>--- STOP and go back to 1 [m/s]</w:t>
      </w:r>
    </w:p>
    <w:p w14:paraId="14FB784A" w14:textId="77777777" w:rsidR="00DA14B7" w:rsidRDefault="00DA14B7" w:rsidP="00DA14B7">
      <w:pPr>
        <w:pStyle w:val="ListParagraph"/>
        <w:numPr>
          <w:ilvl w:val="0"/>
          <w:numId w:val="4"/>
        </w:numPr>
        <w:rPr>
          <w:lang w:val="en-US"/>
        </w:rPr>
      </w:pPr>
      <w:r w:rsidRPr="000943BE">
        <w:rPr>
          <w:b/>
          <w:bCs/>
          <w:lang w:val="en-US"/>
        </w:rPr>
        <w:t>SGV</w:t>
      </w:r>
      <w:r>
        <w:rPr>
          <w:lang w:val="en-US"/>
        </w:rPr>
        <w:t xml:space="preserve">: </w:t>
      </w:r>
      <w:r w:rsidRPr="00E703AB">
        <w:rPr>
          <w:lang w:val="en-US"/>
        </w:rPr>
        <w:t xml:space="preserve">Ask the subject to walk on the treadmill at a neutral 1 [m/s] and slowly </w:t>
      </w:r>
      <w:r w:rsidRPr="00E703AB">
        <w:rPr>
          <w:u w:val="single"/>
          <w:lang w:val="en-US"/>
        </w:rPr>
        <w:t>decrease</w:t>
      </w:r>
      <w:r w:rsidRPr="00E703AB">
        <w:rPr>
          <w:lang w:val="en-US"/>
        </w:rPr>
        <w:t xml:space="preserve"> the speed until the subject tells you it is too slow compared to his/her normal speed. </w:t>
      </w:r>
    </w:p>
    <w:p w14:paraId="0E4271B9" w14:textId="77777777" w:rsidR="00DA14B7" w:rsidRDefault="00DA14B7" w:rsidP="00DA14B7">
      <w:pPr>
        <w:pStyle w:val="ListParagraph"/>
        <w:numPr>
          <w:ilvl w:val="0"/>
          <w:numId w:val="4"/>
        </w:numPr>
        <w:rPr>
          <w:lang w:val="en-US"/>
        </w:rPr>
      </w:pPr>
      <w:r w:rsidRPr="00E703AB">
        <w:rPr>
          <w:lang w:val="en-US"/>
        </w:rPr>
        <w:t xml:space="preserve">---STOP : </w:t>
      </w:r>
      <w:r w:rsidRPr="00E703AB">
        <w:rPr>
          <w:color w:val="FF0000"/>
          <w:lang w:val="en-US"/>
        </w:rPr>
        <w:t>PGV = (</w:t>
      </w:r>
      <w:r>
        <w:rPr>
          <w:color w:val="FF0000"/>
          <w:lang w:val="en-US"/>
        </w:rPr>
        <w:t>FGV</w:t>
      </w:r>
      <w:r w:rsidRPr="00E703AB">
        <w:rPr>
          <w:color w:val="FF0000"/>
          <w:lang w:val="en-US"/>
        </w:rPr>
        <w:t xml:space="preserve"> + </w:t>
      </w:r>
      <w:r>
        <w:rPr>
          <w:color w:val="FF0000"/>
          <w:lang w:val="en-US"/>
        </w:rPr>
        <w:t>SGV</w:t>
      </w:r>
      <w:r w:rsidRPr="00E703AB">
        <w:rPr>
          <w:color w:val="FF0000"/>
          <w:lang w:val="en-US"/>
        </w:rPr>
        <w:t xml:space="preserve">)/2 </w:t>
      </w:r>
    </w:p>
    <w:p w14:paraId="26117A95" w14:textId="6E9F6C88" w:rsidR="00DA14B7" w:rsidRDefault="00250154" w:rsidP="00DA14B7">
      <w:pPr>
        <w:pStyle w:val="ListParagraph"/>
        <w:numPr>
          <w:ilvl w:val="0"/>
          <w:numId w:val="4"/>
        </w:numPr>
        <w:rPr>
          <w:lang w:val="en-US"/>
        </w:rPr>
      </w:pPr>
      <w:r w:rsidRPr="00250154">
        <w:rPr>
          <w:b/>
          <w:bCs/>
          <w:lang w:val="en-US"/>
        </w:rPr>
        <w:t>PGV</w:t>
      </w:r>
      <w:r>
        <w:rPr>
          <w:lang w:val="en-US"/>
        </w:rPr>
        <w:t xml:space="preserve">: </w:t>
      </w:r>
      <w:r w:rsidR="00DA14B7">
        <w:rPr>
          <w:lang w:val="en-US"/>
        </w:rPr>
        <w:t xml:space="preserve">Train the subject to walk on the treadmill at his/her PGV: </w:t>
      </w:r>
    </w:p>
    <w:p w14:paraId="07987EB3" w14:textId="77777777" w:rsidR="00DA14B7" w:rsidRDefault="00DA14B7" w:rsidP="00DA14B7">
      <w:pPr>
        <w:pStyle w:val="ListParagraph"/>
        <w:ind w:left="1440"/>
        <w:rPr>
          <w:lang w:val="en-US"/>
        </w:rPr>
      </w:pPr>
      <w:r w:rsidRPr="00E703AB">
        <w:rPr>
          <w:lang w:val="en-US"/>
        </w:rPr>
        <w:lastRenderedPageBreak/>
        <w:t xml:space="preserve">“You will walk on the treadmill at your </w:t>
      </w:r>
      <w:r w:rsidRPr="00885640">
        <w:rPr>
          <w:u w:val="single"/>
          <w:lang w:val="en-US"/>
        </w:rPr>
        <w:t>PGV</w:t>
      </w:r>
      <w:r w:rsidRPr="00885640">
        <w:rPr>
          <w:lang w:val="en-US"/>
        </w:rPr>
        <w:t xml:space="preserve"> </w:t>
      </w:r>
      <w:r w:rsidRPr="00E703AB">
        <w:rPr>
          <w:lang w:val="en-US"/>
        </w:rPr>
        <w:t xml:space="preserve">for </w:t>
      </w:r>
      <w:r w:rsidRPr="00E703AB">
        <w:rPr>
          <w:u w:val="single"/>
          <w:lang w:val="en-US"/>
        </w:rPr>
        <w:t>6 minute</w:t>
      </w:r>
      <w:r>
        <w:rPr>
          <w:lang w:val="en-US"/>
        </w:rPr>
        <w:t>s to get used to the treadmill</w:t>
      </w:r>
      <w:r w:rsidRPr="00E703AB">
        <w:rPr>
          <w:lang w:val="en-US"/>
        </w:rPr>
        <w:t xml:space="preserve"> </w:t>
      </w:r>
      <w:r>
        <w:rPr>
          <w:lang w:val="en-US"/>
        </w:rPr>
        <w:t>and then</w:t>
      </w:r>
      <w:r w:rsidRPr="00E703AB">
        <w:rPr>
          <w:lang w:val="en-US"/>
        </w:rPr>
        <w:t xml:space="preserve"> we can start with the study</w:t>
      </w:r>
      <w:r>
        <w:rPr>
          <w:lang w:val="en-US"/>
        </w:rPr>
        <w:t>.</w:t>
      </w:r>
      <w:r w:rsidRPr="00E703AB">
        <w:rPr>
          <w:lang w:val="en-US"/>
        </w:rPr>
        <w:t>”</w:t>
      </w:r>
    </w:p>
    <w:p w14:paraId="4EF4C6EB" w14:textId="77777777" w:rsidR="00DA14B7" w:rsidRPr="00E703AB" w:rsidRDefault="00DA14B7" w:rsidP="00DA14B7">
      <w:pPr>
        <w:pStyle w:val="ListParagraph"/>
        <w:ind w:left="1440"/>
        <w:rPr>
          <w:lang w:val="en-US"/>
        </w:rPr>
      </w:pPr>
    </w:p>
    <w:p w14:paraId="06E4FDAA" w14:textId="752F0768" w:rsidR="00DA14B7" w:rsidRDefault="00DA14B7">
      <w:pPr>
        <w:rPr>
          <w:lang w:val="en-US"/>
        </w:rPr>
      </w:pPr>
      <w:r w:rsidRPr="00DA14B7">
        <w:rPr>
          <w:u w:val="single"/>
          <w:lang w:val="en-US"/>
        </w:rPr>
        <w:t>Normal walking</w:t>
      </w:r>
      <w:r>
        <w:rPr>
          <w:lang w:val="en-US"/>
        </w:rPr>
        <w:t>:</w:t>
      </w:r>
    </w:p>
    <w:p w14:paraId="26E6C891" w14:textId="4757DE39" w:rsidR="00DA14B7" w:rsidRPr="00DA14B7" w:rsidRDefault="00DA14B7" w:rsidP="00DA14B7">
      <w:pPr>
        <w:pStyle w:val="ListParagraph"/>
        <w:numPr>
          <w:ilvl w:val="0"/>
          <w:numId w:val="6"/>
        </w:numPr>
        <w:rPr>
          <w:lang w:val="en-US"/>
        </w:rPr>
      </w:pPr>
      <w:r w:rsidRPr="00DA14B7">
        <w:rPr>
          <w:lang w:val="en-US"/>
        </w:rPr>
        <w:t>After the subject walked for 6 minutes at his/her PGV, we record 50 gait cycles</w:t>
      </w:r>
    </w:p>
    <w:p w14:paraId="56BC474C" w14:textId="35E5AE2E" w:rsidR="00DA14B7" w:rsidRDefault="00DA14B7">
      <w:pPr>
        <w:rPr>
          <w:lang w:val="en-US"/>
        </w:rPr>
      </w:pPr>
      <w:r>
        <w:rPr>
          <w:lang w:val="en-US"/>
        </w:rPr>
        <w:t>“Now, you’re going to walk for about 3 minutes at your PGV while we record your gait cycle data”</w:t>
      </w:r>
    </w:p>
    <w:p w14:paraId="7C689FA2" w14:textId="77777777" w:rsidR="00DA14B7" w:rsidRDefault="00DA14B7">
      <w:pPr>
        <w:rPr>
          <w:lang w:val="en-US"/>
        </w:rPr>
      </w:pPr>
    </w:p>
    <w:p w14:paraId="09AEEF3D" w14:textId="752DAA2E" w:rsidR="00DA14B7" w:rsidRPr="00DA14B7" w:rsidRDefault="00DA14B7">
      <w:pPr>
        <w:rPr>
          <w:u w:val="single"/>
          <w:lang w:val="en-US"/>
        </w:rPr>
      </w:pPr>
      <w:r w:rsidRPr="00DA14B7">
        <w:rPr>
          <w:u w:val="single"/>
          <w:lang w:val="en-US"/>
        </w:rPr>
        <w:t>Feedback:</w:t>
      </w:r>
    </w:p>
    <w:p w14:paraId="5B23B140" w14:textId="03F45748" w:rsidR="00DA14B7" w:rsidRPr="00F373B1" w:rsidRDefault="00250154" w:rsidP="00DA14B7">
      <w:pPr>
        <w:pStyle w:val="ListParagraph"/>
        <w:numPr>
          <w:ilvl w:val="0"/>
          <w:numId w:val="5"/>
        </w:numPr>
        <w:rPr>
          <w:lang w:val="en-US"/>
        </w:rPr>
      </w:pPr>
      <w:r w:rsidRPr="00250154">
        <w:rPr>
          <w:b/>
          <w:bCs/>
          <w:lang w:val="en-US"/>
        </w:rPr>
        <w:t>Decrease knee flexion</w:t>
      </w:r>
      <w:r>
        <w:rPr>
          <w:lang w:val="en-US"/>
        </w:rPr>
        <w:t xml:space="preserve">: </w:t>
      </w:r>
      <w:r w:rsidR="00DA14B7">
        <w:rPr>
          <w:lang w:val="en-US"/>
        </w:rPr>
        <w:t xml:space="preserve">Set the treadmill speed at the </w:t>
      </w:r>
      <w:r w:rsidR="00DA14B7" w:rsidRPr="00857714">
        <w:rPr>
          <w:u w:val="single"/>
          <w:lang w:val="en-US"/>
        </w:rPr>
        <w:t>PGV</w:t>
      </w:r>
      <w:r w:rsidR="00DA14B7" w:rsidRPr="00857714">
        <w:rPr>
          <w:lang w:val="en-US"/>
        </w:rPr>
        <w:t xml:space="preserve"> </w:t>
      </w:r>
      <w:r w:rsidR="00DA14B7" w:rsidRPr="00F373B1">
        <w:rPr>
          <w:lang w:val="en-US"/>
        </w:rPr>
        <w:t xml:space="preserve">and </w:t>
      </w:r>
      <w:r w:rsidR="00DA14B7">
        <w:rPr>
          <w:lang w:val="en-US"/>
        </w:rPr>
        <w:t xml:space="preserve">turn on the visual feedback: </w:t>
      </w:r>
    </w:p>
    <w:p w14:paraId="0353D09A" w14:textId="34D189BF" w:rsidR="00DA14B7" w:rsidRDefault="00DA14B7" w:rsidP="00DA14B7">
      <w:pPr>
        <w:pStyle w:val="ListParagraph"/>
        <w:ind w:left="1440"/>
        <w:rPr>
          <w:lang w:val="en-US"/>
        </w:rPr>
      </w:pPr>
      <w:r>
        <w:rPr>
          <w:lang w:val="en-US"/>
        </w:rPr>
        <w:t xml:space="preserve">“Now, we move on to the feedback phase. We will ask you to adopt a </w:t>
      </w:r>
      <w:r w:rsidRPr="00FA0D1D">
        <w:rPr>
          <w:u w:val="single"/>
          <w:lang w:val="en-US"/>
        </w:rPr>
        <w:t>right stiff knee gait</w:t>
      </w:r>
      <w:r>
        <w:rPr>
          <w:lang w:val="en-US"/>
        </w:rPr>
        <w:t xml:space="preserve"> i.e. to restrict your knee ROM in a desired range [</w:t>
      </w:r>
      <w:r w:rsidRPr="00250154">
        <w:rPr>
          <w:lang w:val="en-US"/>
        </w:rPr>
        <w:t>0,</w:t>
      </w:r>
      <w:r w:rsidR="00250154" w:rsidRPr="00250154">
        <w:rPr>
          <w:lang w:val="en-US"/>
        </w:rPr>
        <w:t>55</w:t>
      </w:r>
      <w:r>
        <w:rPr>
          <w:lang w:val="en-US"/>
        </w:rPr>
        <w:t xml:space="preserve">] degrees </w:t>
      </w:r>
      <w:r w:rsidR="00D03966">
        <w:rPr>
          <w:lang w:val="en-US"/>
        </w:rPr>
        <w:t xml:space="preserve">[1] </w:t>
      </w:r>
      <w:r>
        <w:rPr>
          <w:lang w:val="en-US"/>
        </w:rPr>
        <w:t xml:space="preserve">while being guided by the visual feedback. The feedback will indicate you in green the range of motion of the knee that we want you to adopt. The moving bar will indicate you the angle of your knee. Your aim is to adapt your gait such that the moving bar lies within the green region. The feedback is always calculated on your </w:t>
      </w:r>
      <w:r w:rsidRPr="00AB2803">
        <w:rPr>
          <w:u w:val="single"/>
          <w:lang w:val="en-US"/>
        </w:rPr>
        <w:t>right</w:t>
      </w:r>
      <w:r>
        <w:rPr>
          <w:lang w:val="en-US"/>
        </w:rPr>
        <w:t xml:space="preserve"> leg so that’s the side you should try to modify to reach the green region. We’ll start with a </w:t>
      </w:r>
      <w:r w:rsidRPr="00F373B1">
        <w:rPr>
          <w:u w:val="single"/>
          <w:lang w:val="en-US"/>
        </w:rPr>
        <w:t>training</w:t>
      </w:r>
      <w:r>
        <w:rPr>
          <w:lang w:val="en-US"/>
        </w:rPr>
        <w:t xml:space="preserve"> session of </w:t>
      </w:r>
      <w:r w:rsidRPr="00AB2803">
        <w:rPr>
          <w:u w:val="single"/>
          <w:lang w:val="en-US"/>
        </w:rPr>
        <w:t>3 minutes</w:t>
      </w:r>
      <w:r>
        <w:rPr>
          <w:lang w:val="en-US"/>
        </w:rPr>
        <w:t xml:space="preserve"> during which you’ll try to modify your gait to reach the green region. After the training session, we’ll </w:t>
      </w:r>
      <w:r w:rsidRPr="00AB2803">
        <w:rPr>
          <w:u w:val="single"/>
          <w:lang w:val="en-US"/>
        </w:rPr>
        <w:t>record about 50 gait cycles</w:t>
      </w:r>
      <w:r>
        <w:rPr>
          <w:lang w:val="en-US"/>
        </w:rPr>
        <w:t>.”</w:t>
      </w:r>
    </w:p>
    <w:p w14:paraId="59BE9475" w14:textId="77777777" w:rsidR="00250154" w:rsidRDefault="00250154" w:rsidP="00DA14B7">
      <w:pPr>
        <w:pStyle w:val="ListParagraph"/>
        <w:ind w:left="1440"/>
        <w:rPr>
          <w:lang w:val="en-US"/>
        </w:rPr>
      </w:pPr>
    </w:p>
    <w:p w14:paraId="0BE9667B" w14:textId="5CFBA909" w:rsidR="00250154" w:rsidRPr="00F373B1" w:rsidRDefault="00250154" w:rsidP="00250154">
      <w:pPr>
        <w:pStyle w:val="ListParagraph"/>
        <w:numPr>
          <w:ilvl w:val="0"/>
          <w:numId w:val="5"/>
        </w:numPr>
        <w:rPr>
          <w:lang w:val="en-US"/>
        </w:rPr>
      </w:pPr>
      <w:r w:rsidRPr="00250154">
        <w:rPr>
          <w:b/>
          <w:bCs/>
          <w:lang w:val="en-US"/>
        </w:rPr>
        <w:t>Decrease hip extension</w:t>
      </w:r>
      <w:r>
        <w:rPr>
          <w:lang w:val="en-US"/>
        </w:rPr>
        <w:t>:</w:t>
      </w:r>
      <w:r w:rsidRPr="00250154">
        <w:rPr>
          <w:lang w:val="en-US"/>
        </w:rPr>
        <w:t xml:space="preserve"> </w:t>
      </w:r>
      <w:r>
        <w:rPr>
          <w:lang w:val="en-US"/>
        </w:rPr>
        <w:t xml:space="preserve">Set the treadmill speed at the </w:t>
      </w:r>
      <w:r w:rsidRPr="00857714">
        <w:rPr>
          <w:u w:val="single"/>
          <w:lang w:val="en-US"/>
        </w:rPr>
        <w:t>PGV</w:t>
      </w:r>
      <w:r w:rsidRPr="00857714">
        <w:rPr>
          <w:lang w:val="en-US"/>
        </w:rPr>
        <w:t xml:space="preserve"> </w:t>
      </w:r>
      <w:r w:rsidRPr="00F373B1">
        <w:rPr>
          <w:lang w:val="en-US"/>
        </w:rPr>
        <w:t xml:space="preserve">and </w:t>
      </w:r>
      <w:r>
        <w:rPr>
          <w:lang w:val="en-US"/>
        </w:rPr>
        <w:t xml:space="preserve">turn on the visual feedback: </w:t>
      </w:r>
    </w:p>
    <w:p w14:paraId="140D339C" w14:textId="13C20792" w:rsidR="00250154" w:rsidRDefault="00250154" w:rsidP="00250154">
      <w:pPr>
        <w:pStyle w:val="ListParagraph"/>
        <w:ind w:left="1440"/>
        <w:rPr>
          <w:lang w:val="en-US"/>
        </w:rPr>
      </w:pPr>
      <w:r>
        <w:rPr>
          <w:lang w:val="en-US"/>
        </w:rPr>
        <w:t xml:space="preserve">“Now, we move on to the feedback phase. We will ask you to </w:t>
      </w:r>
      <w:r>
        <w:rPr>
          <w:lang w:val="en-US"/>
        </w:rPr>
        <w:t xml:space="preserve">walk with the requirement of constraining the ROM of </w:t>
      </w:r>
      <w:r>
        <w:rPr>
          <w:lang w:val="en-US"/>
        </w:rPr>
        <w:t xml:space="preserve">your </w:t>
      </w:r>
      <w:r>
        <w:rPr>
          <w:lang w:val="en-US"/>
        </w:rPr>
        <w:t>right hip</w:t>
      </w:r>
      <w:r>
        <w:rPr>
          <w:lang w:val="en-US"/>
        </w:rPr>
        <w:t xml:space="preserve"> </w:t>
      </w:r>
      <w:r>
        <w:rPr>
          <w:lang w:val="en-US"/>
        </w:rPr>
        <w:t xml:space="preserve">within a specified range </w:t>
      </w:r>
      <w:r>
        <w:rPr>
          <w:lang w:val="en-US"/>
        </w:rPr>
        <w:t>[</w:t>
      </w:r>
      <w:r>
        <w:rPr>
          <w:lang w:val="en-US"/>
        </w:rPr>
        <w:t>0,40</w:t>
      </w:r>
      <w:r>
        <w:rPr>
          <w:lang w:val="en-US"/>
        </w:rPr>
        <w:t xml:space="preserve">] degrees </w:t>
      </w:r>
      <w:r w:rsidR="00D03966">
        <w:rPr>
          <w:lang w:val="en-US"/>
        </w:rPr>
        <w:t xml:space="preserve">[2] </w:t>
      </w:r>
      <w:r>
        <w:rPr>
          <w:lang w:val="en-US"/>
        </w:rPr>
        <w:t xml:space="preserve">while guided by the visual feedback. The feedback will indicate you in green the range of motion of the knee that we want you to adopt. The moving bar will indicate you the angle of your </w:t>
      </w:r>
      <w:r>
        <w:rPr>
          <w:lang w:val="en-US"/>
        </w:rPr>
        <w:t>hip</w:t>
      </w:r>
      <w:r>
        <w:rPr>
          <w:lang w:val="en-US"/>
        </w:rPr>
        <w:t xml:space="preserve">. Your aim is to adapt your gait such that the moving bar lies within the green region. The feedback is always calculated on your </w:t>
      </w:r>
      <w:r w:rsidRPr="00AB2803">
        <w:rPr>
          <w:u w:val="single"/>
          <w:lang w:val="en-US"/>
        </w:rPr>
        <w:t>right</w:t>
      </w:r>
      <w:r>
        <w:rPr>
          <w:lang w:val="en-US"/>
        </w:rPr>
        <w:t xml:space="preserve"> leg so that’s the side you should try to modify to reach the green region. We’ll start with a </w:t>
      </w:r>
      <w:r w:rsidRPr="00F373B1">
        <w:rPr>
          <w:u w:val="single"/>
          <w:lang w:val="en-US"/>
        </w:rPr>
        <w:t>training</w:t>
      </w:r>
      <w:r>
        <w:rPr>
          <w:lang w:val="en-US"/>
        </w:rPr>
        <w:t xml:space="preserve"> session of </w:t>
      </w:r>
      <w:r w:rsidRPr="00AB2803">
        <w:rPr>
          <w:u w:val="single"/>
          <w:lang w:val="en-US"/>
        </w:rPr>
        <w:t>3 minutes</w:t>
      </w:r>
      <w:r>
        <w:rPr>
          <w:lang w:val="en-US"/>
        </w:rPr>
        <w:t xml:space="preserve"> during which you’ll try to modify your gait to reach the green region. After the training session, we’ll </w:t>
      </w:r>
      <w:r w:rsidRPr="00AB2803">
        <w:rPr>
          <w:u w:val="single"/>
          <w:lang w:val="en-US"/>
        </w:rPr>
        <w:t>record about 50 gait cycles</w:t>
      </w:r>
      <w:r>
        <w:rPr>
          <w:lang w:val="en-US"/>
        </w:rPr>
        <w:t>.”</w:t>
      </w:r>
    </w:p>
    <w:p w14:paraId="117B42C5" w14:textId="5981A09E" w:rsidR="00250154" w:rsidRPr="00F373B1" w:rsidRDefault="00250154" w:rsidP="00DA14B7">
      <w:pPr>
        <w:pStyle w:val="ListParagraph"/>
        <w:ind w:left="1440"/>
        <w:rPr>
          <w:lang w:val="en-US"/>
        </w:rPr>
      </w:pPr>
    </w:p>
    <w:p w14:paraId="72A9B03C" w14:textId="77777777" w:rsidR="00DA14B7" w:rsidRDefault="00DA14B7">
      <w:pPr>
        <w:rPr>
          <w:lang w:val="en-US"/>
        </w:rPr>
      </w:pPr>
    </w:p>
    <w:p w14:paraId="7F9E62D9" w14:textId="333494BA" w:rsidR="00DA14B7" w:rsidRDefault="00DA14B7">
      <w:pPr>
        <w:rPr>
          <w:lang w:val="en-US"/>
        </w:rPr>
      </w:pPr>
      <w:r w:rsidRPr="00DA14B7">
        <w:rPr>
          <w:b/>
          <w:bCs/>
          <w:lang w:val="en-US"/>
        </w:rPr>
        <w:t>References</w:t>
      </w:r>
      <w:r>
        <w:rPr>
          <w:lang w:val="en-US"/>
        </w:rPr>
        <w:t>:</w:t>
      </w:r>
    </w:p>
    <w:p w14:paraId="6024AF52" w14:textId="77777777" w:rsidR="00D03966" w:rsidRPr="00D03966" w:rsidRDefault="00D03966" w:rsidP="00D03966">
      <w:pPr>
        <w:rPr>
          <w:lang w:val="en-US"/>
        </w:rPr>
      </w:pPr>
      <w:r w:rsidRPr="00D03966">
        <w:rPr>
          <w:lang w:val="en-US"/>
        </w:rPr>
        <w:t>[</w:t>
      </w:r>
      <w:r>
        <w:rPr>
          <w:lang w:val="en-US"/>
        </w:rPr>
        <w:t>1</w:t>
      </w:r>
      <w:r w:rsidRPr="00D03966">
        <w:rPr>
          <w:lang w:val="en-US"/>
        </w:rPr>
        <w:t xml:space="preserve">] </w:t>
      </w:r>
      <w:proofErr w:type="spellStart"/>
      <w:r w:rsidRPr="00D03966">
        <w:rPr>
          <w:lang w:val="en-US"/>
        </w:rPr>
        <w:t>Boudarham</w:t>
      </w:r>
      <w:proofErr w:type="spellEnd"/>
      <w:r w:rsidRPr="00D03966">
        <w:rPr>
          <w:lang w:val="en-US"/>
        </w:rPr>
        <w:t xml:space="preserve"> et al., Effects of Quadriceps fatigue on stiff-knee gait in patients with hemiparesis, </w:t>
      </w:r>
      <w:proofErr w:type="spellStart"/>
      <w:r w:rsidRPr="00D03966">
        <w:rPr>
          <w:lang w:val="en-US"/>
        </w:rPr>
        <w:t>Plos</w:t>
      </w:r>
      <w:proofErr w:type="spellEnd"/>
      <w:r w:rsidRPr="00D03966">
        <w:rPr>
          <w:lang w:val="en-US"/>
        </w:rPr>
        <w:t xml:space="preserve"> One, 2014</w:t>
      </w:r>
    </w:p>
    <w:p w14:paraId="6BFCE687" w14:textId="77777777" w:rsidR="00D03966" w:rsidRDefault="00D03966">
      <w:pPr>
        <w:rPr>
          <w:lang w:val="en-US"/>
        </w:rPr>
      </w:pPr>
    </w:p>
    <w:p w14:paraId="74ADC50A" w14:textId="2D6DE527" w:rsidR="00DA14B7" w:rsidRDefault="00DA14B7">
      <w:pPr>
        <w:rPr>
          <w:lang w:val="en-US"/>
        </w:rPr>
      </w:pPr>
      <w:r w:rsidRPr="00DA14B7">
        <w:rPr>
          <w:lang w:val="en-US"/>
        </w:rPr>
        <w:t>[</w:t>
      </w:r>
      <w:r w:rsidR="00D03966">
        <w:rPr>
          <w:lang w:val="en-US"/>
        </w:rPr>
        <w:t>2</w:t>
      </w:r>
      <w:r w:rsidRPr="00DA14B7">
        <w:rPr>
          <w:lang w:val="en-US"/>
        </w:rPr>
        <w:t xml:space="preserve">] J. </w:t>
      </w:r>
      <w:proofErr w:type="spellStart"/>
      <w:r w:rsidRPr="00DA14B7">
        <w:rPr>
          <w:lang w:val="en-US"/>
        </w:rPr>
        <w:t>Boudarham</w:t>
      </w:r>
      <w:proofErr w:type="spellEnd"/>
      <w:r w:rsidRPr="00DA14B7">
        <w:rPr>
          <w:lang w:val="en-US"/>
        </w:rPr>
        <w:t xml:space="preserve"> et al., Variations in kinematics during clinical gait a</w:t>
      </w:r>
      <w:r>
        <w:rPr>
          <w:lang w:val="en-US"/>
        </w:rPr>
        <w:t>nalysis in stroke patients, PLOS One 8(6): e66421.doi:10.1371/journal.pone.0066421</w:t>
      </w:r>
    </w:p>
    <w:p w14:paraId="3CD26783" w14:textId="77777777" w:rsidR="00D03966" w:rsidRPr="00DA14B7" w:rsidRDefault="00D03966">
      <w:pPr>
        <w:rPr>
          <w:lang w:val="en-US"/>
        </w:rPr>
      </w:pPr>
    </w:p>
    <w:sectPr w:rsidR="00D03966" w:rsidRPr="00DA14B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ECF58" w14:textId="77777777" w:rsidR="00A0760F" w:rsidRDefault="00A0760F" w:rsidP="00D03966">
      <w:pPr>
        <w:spacing w:after="0" w:line="240" w:lineRule="auto"/>
      </w:pPr>
      <w:r>
        <w:separator/>
      </w:r>
    </w:p>
  </w:endnote>
  <w:endnote w:type="continuationSeparator" w:id="0">
    <w:p w14:paraId="1382C1DB" w14:textId="77777777" w:rsidR="00A0760F" w:rsidRDefault="00A0760F" w:rsidP="00D0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163236"/>
      <w:docPartObj>
        <w:docPartGallery w:val="Page Numbers (Bottom of Page)"/>
        <w:docPartUnique/>
      </w:docPartObj>
    </w:sdtPr>
    <w:sdtEndPr>
      <w:rPr>
        <w:noProof/>
      </w:rPr>
    </w:sdtEndPr>
    <w:sdtContent>
      <w:p w14:paraId="64A0DAA8" w14:textId="425626FC" w:rsidR="00D03966" w:rsidRDefault="00D039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896E9" w14:textId="77777777" w:rsidR="00D03966" w:rsidRDefault="00D03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EEC1" w14:textId="77777777" w:rsidR="00A0760F" w:rsidRDefault="00A0760F" w:rsidP="00D03966">
      <w:pPr>
        <w:spacing w:after="0" w:line="240" w:lineRule="auto"/>
      </w:pPr>
      <w:r>
        <w:separator/>
      </w:r>
    </w:p>
  </w:footnote>
  <w:footnote w:type="continuationSeparator" w:id="0">
    <w:p w14:paraId="59749561" w14:textId="77777777" w:rsidR="00A0760F" w:rsidRDefault="00A0760F" w:rsidP="00D03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FBB5D" w14:textId="261FD6E1" w:rsidR="00D03966" w:rsidRPr="00D03966" w:rsidRDefault="00D03966">
    <w:pPr>
      <w:pStyle w:val="Header"/>
      <w:rPr>
        <w:lang w:val="en-US"/>
      </w:rPr>
    </w:pPr>
    <w:r w:rsidRPr="00D03966">
      <w:rPr>
        <w:lang w:val="en-US"/>
      </w:rPr>
      <w:t>Léa Chabrowski</w:t>
    </w:r>
    <w:r>
      <w:ptab w:relativeTo="margin" w:alignment="center" w:leader="none"/>
    </w:r>
    <w:proofErr w:type="spellStart"/>
    <w:r>
      <w:t>Simpaire</w:t>
    </w:r>
    <w:proofErr w:type="spellEnd"/>
    <w:r>
      <w:ptab w:relativeTo="margin" w:alignment="right" w:leader="none"/>
    </w:r>
    <w:r>
      <w:t>09.01.24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157B"/>
    <w:multiLevelType w:val="hybridMultilevel"/>
    <w:tmpl w:val="923A694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6894935"/>
    <w:multiLevelType w:val="hybridMultilevel"/>
    <w:tmpl w:val="FF2CF79A"/>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53EE1375"/>
    <w:multiLevelType w:val="hybridMultilevel"/>
    <w:tmpl w:val="9576500E"/>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65623093"/>
    <w:multiLevelType w:val="hybridMultilevel"/>
    <w:tmpl w:val="6C626306"/>
    <w:lvl w:ilvl="0" w:tplc="DD78FF6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DDB354F"/>
    <w:multiLevelType w:val="hybridMultilevel"/>
    <w:tmpl w:val="C1DC9812"/>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 w15:restartNumberingAfterBreak="0">
    <w:nsid w:val="7D771D76"/>
    <w:multiLevelType w:val="hybridMultilevel"/>
    <w:tmpl w:val="DDD02D90"/>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16cid:durableId="106510705">
    <w:abstractNumId w:val="3"/>
  </w:num>
  <w:num w:numId="2" w16cid:durableId="812061078">
    <w:abstractNumId w:val="2"/>
  </w:num>
  <w:num w:numId="3" w16cid:durableId="1601647895">
    <w:abstractNumId w:val="5"/>
  </w:num>
  <w:num w:numId="4" w16cid:durableId="1487240465">
    <w:abstractNumId w:val="1"/>
  </w:num>
  <w:num w:numId="5" w16cid:durableId="794373989">
    <w:abstractNumId w:val="4"/>
  </w:num>
  <w:num w:numId="6" w16cid:durableId="163895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B7"/>
    <w:rsid w:val="00250154"/>
    <w:rsid w:val="00A0760F"/>
    <w:rsid w:val="00D03966"/>
    <w:rsid w:val="00DA14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642E"/>
  <w15:chartTrackingRefBased/>
  <w15:docId w15:val="{05959C36-F005-4EC3-969D-8692129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4B7"/>
    <w:pPr>
      <w:ind w:left="720"/>
      <w:contextualSpacing/>
    </w:pPr>
  </w:style>
  <w:style w:type="character" w:styleId="CommentReference">
    <w:name w:val="annotation reference"/>
    <w:basedOn w:val="DefaultParagraphFont"/>
    <w:uiPriority w:val="99"/>
    <w:semiHidden/>
    <w:unhideWhenUsed/>
    <w:rsid w:val="00DA14B7"/>
    <w:rPr>
      <w:sz w:val="16"/>
      <w:szCs w:val="16"/>
    </w:rPr>
  </w:style>
  <w:style w:type="paragraph" w:styleId="CommentText">
    <w:name w:val="annotation text"/>
    <w:basedOn w:val="Normal"/>
    <w:link w:val="CommentTextChar"/>
    <w:uiPriority w:val="99"/>
    <w:unhideWhenUsed/>
    <w:rsid w:val="00DA14B7"/>
    <w:pPr>
      <w:spacing w:line="240" w:lineRule="auto"/>
    </w:pPr>
    <w:rPr>
      <w:sz w:val="20"/>
      <w:szCs w:val="20"/>
    </w:rPr>
  </w:style>
  <w:style w:type="character" w:customStyle="1" w:styleId="CommentTextChar">
    <w:name w:val="Comment Text Char"/>
    <w:basedOn w:val="DefaultParagraphFont"/>
    <w:link w:val="CommentText"/>
    <w:uiPriority w:val="99"/>
    <w:rsid w:val="00DA14B7"/>
    <w:rPr>
      <w:sz w:val="20"/>
      <w:szCs w:val="20"/>
    </w:rPr>
  </w:style>
  <w:style w:type="paragraph" w:styleId="Header">
    <w:name w:val="header"/>
    <w:basedOn w:val="Normal"/>
    <w:link w:val="HeaderChar"/>
    <w:uiPriority w:val="99"/>
    <w:unhideWhenUsed/>
    <w:rsid w:val="00D039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3966"/>
  </w:style>
  <w:style w:type="paragraph" w:styleId="Footer">
    <w:name w:val="footer"/>
    <w:basedOn w:val="Normal"/>
    <w:link w:val="FooterChar"/>
    <w:uiPriority w:val="99"/>
    <w:unhideWhenUsed/>
    <w:rsid w:val="00D039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Maria Chabrowski</dc:creator>
  <cp:keywords/>
  <dc:description/>
  <cp:lastModifiedBy>Léa Maria Chabrowski</cp:lastModifiedBy>
  <cp:revision>2</cp:revision>
  <dcterms:created xsi:type="dcterms:W3CDTF">2023-10-12T09:06:00Z</dcterms:created>
  <dcterms:modified xsi:type="dcterms:W3CDTF">2024-01-09T08:14:00Z</dcterms:modified>
</cp:coreProperties>
</file>