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528" w:rsidRDefault="00FF1528" w:rsidP="00C33F5D">
      <w:pPr>
        <w:pStyle w:val="a3"/>
        <w:rPr>
          <w:sz w:val="20"/>
        </w:rPr>
      </w:pPr>
      <w:bookmarkStart w:id="0" w:name="_GoBack"/>
      <w:bookmarkEnd w:id="0"/>
    </w:p>
    <w:p w:rsidR="00FF1528" w:rsidRDefault="00FF1528" w:rsidP="00C33F5D">
      <w:pPr>
        <w:pStyle w:val="a3"/>
        <w:rPr>
          <w:sz w:val="20"/>
        </w:rPr>
      </w:pPr>
    </w:p>
    <w:p w:rsidR="00FF1528" w:rsidRDefault="00FF1528" w:rsidP="00C33F5D">
      <w:pPr>
        <w:pStyle w:val="a3"/>
        <w:spacing w:before="4"/>
        <w:rPr>
          <w:sz w:val="18"/>
        </w:rPr>
      </w:pPr>
    </w:p>
    <w:p w:rsidR="00FF1528" w:rsidRDefault="00E7039D" w:rsidP="00C33F5D">
      <w:pPr>
        <w:spacing w:before="137"/>
        <w:ind w:left="129" w:right="1670"/>
        <w:rPr>
          <w:b/>
          <w:sz w:val="52"/>
        </w:rPr>
      </w:pPr>
      <w:r>
        <w:rPr>
          <w:noProof/>
          <w:lang w:eastAsia="ja-JP"/>
        </w:rPr>
        <mc:AlternateContent>
          <mc:Choice Requires="wpg">
            <w:drawing>
              <wp:anchor distT="0" distB="0" distL="114300" distR="114300" simplePos="0" relativeHeight="251148288" behindDoc="0" locked="0" layoutInCell="1" allowOverlap="1">
                <wp:simplePos x="0" y="0"/>
                <wp:positionH relativeFrom="page">
                  <wp:posOffset>6042025</wp:posOffset>
                </wp:positionH>
                <wp:positionV relativeFrom="paragraph">
                  <wp:posOffset>111125</wp:posOffset>
                </wp:positionV>
                <wp:extent cx="895350" cy="647700"/>
                <wp:effectExtent l="3175" t="6985" r="6350" b="2540"/>
                <wp:wrapNone/>
                <wp:docPr id="1090"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0" cy="647700"/>
                          <a:chOff x="9515" y="175"/>
                          <a:chExt cx="1410" cy="1020"/>
                        </a:xfrm>
                      </wpg:grpSpPr>
                      <wps:wsp>
                        <wps:cNvPr id="1091" name="AutoShape 1050"/>
                        <wps:cNvSpPr>
                          <a:spLocks/>
                        </wps:cNvSpPr>
                        <wps:spPr bwMode="auto">
                          <a:xfrm>
                            <a:off x="9515" y="175"/>
                            <a:ext cx="1410" cy="1020"/>
                          </a:xfrm>
                          <a:custGeom>
                            <a:avLst/>
                            <a:gdLst>
                              <a:gd name="T0" fmla="+- 0 9605 9515"/>
                              <a:gd name="T1" fmla="*/ T0 w 1410"/>
                              <a:gd name="T2" fmla="+- 0 1195 175"/>
                              <a:gd name="T3" fmla="*/ 1195 h 1020"/>
                              <a:gd name="T4" fmla="+- 0 9586 9515"/>
                              <a:gd name="T5" fmla="*/ T4 w 1410"/>
                              <a:gd name="T6" fmla="+- 0 1192 175"/>
                              <a:gd name="T7" fmla="*/ 1192 h 1020"/>
                              <a:gd name="T8" fmla="+- 0 9568 9515"/>
                              <a:gd name="T9" fmla="*/ T8 w 1410"/>
                              <a:gd name="T10" fmla="+- 0 1186 175"/>
                              <a:gd name="T11" fmla="*/ 1186 h 1020"/>
                              <a:gd name="T12" fmla="+- 0 9552 9515"/>
                              <a:gd name="T13" fmla="*/ T12 w 1410"/>
                              <a:gd name="T14" fmla="+- 0 1176 175"/>
                              <a:gd name="T15" fmla="*/ 1176 h 1020"/>
                              <a:gd name="T16" fmla="+- 0 9539 9515"/>
                              <a:gd name="T17" fmla="*/ T16 w 1410"/>
                              <a:gd name="T18" fmla="+- 0 1163 175"/>
                              <a:gd name="T19" fmla="*/ 1163 h 1020"/>
                              <a:gd name="T20" fmla="+- 0 9528 9515"/>
                              <a:gd name="T21" fmla="*/ T20 w 1410"/>
                              <a:gd name="T22" fmla="+- 0 1147 175"/>
                              <a:gd name="T23" fmla="*/ 1147 h 1020"/>
                              <a:gd name="T24" fmla="+- 0 9520 9515"/>
                              <a:gd name="T25" fmla="*/ T24 w 1410"/>
                              <a:gd name="T26" fmla="+- 0 1130 175"/>
                              <a:gd name="T27" fmla="*/ 1130 h 1020"/>
                              <a:gd name="T28" fmla="+- 0 9516 9515"/>
                              <a:gd name="T29" fmla="*/ T28 w 1410"/>
                              <a:gd name="T30" fmla="+- 0 1112 175"/>
                              <a:gd name="T31" fmla="*/ 1112 h 1020"/>
                              <a:gd name="T32" fmla="+- 0 9515 9515"/>
                              <a:gd name="T33" fmla="*/ T32 w 1410"/>
                              <a:gd name="T34" fmla="+- 0 265 175"/>
                              <a:gd name="T35" fmla="*/ 265 h 1020"/>
                              <a:gd name="T36" fmla="+- 0 9518 9515"/>
                              <a:gd name="T37" fmla="*/ T36 w 1410"/>
                              <a:gd name="T38" fmla="+- 0 246 175"/>
                              <a:gd name="T39" fmla="*/ 246 h 1020"/>
                              <a:gd name="T40" fmla="+- 0 9525 9515"/>
                              <a:gd name="T41" fmla="*/ T40 w 1410"/>
                              <a:gd name="T42" fmla="+- 0 229 175"/>
                              <a:gd name="T43" fmla="*/ 229 h 1020"/>
                              <a:gd name="T44" fmla="+- 0 9535 9515"/>
                              <a:gd name="T45" fmla="*/ T44 w 1410"/>
                              <a:gd name="T46" fmla="+- 0 213 175"/>
                              <a:gd name="T47" fmla="*/ 213 h 1020"/>
                              <a:gd name="T48" fmla="+- 0 9548 9515"/>
                              <a:gd name="T49" fmla="*/ T48 w 1410"/>
                              <a:gd name="T50" fmla="+- 0 199 175"/>
                              <a:gd name="T51" fmla="*/ 199 h 1020"/>
                              <a:gd name="T52" fmla="+- 0 9563 9515"/>
                              <a:gd name="T53" fmla="*/ T52 w 1410"/>
                              <a:gd name="T54" fmla="+- 0 188 175"/>
                              <a:gd name="T55" fmla="*/ 188 h 1020"/>
                              <a:gd name="T56" fmla="+- 0 9580 9515"/>
                              <a:gd name="T57" fmla="*/ T56 w 1410"/>
                              <a:gd name="T58" fmla="+- 0 180 175"/>
                              <a:gd name="T59" fmla="*/ 180 h 1020"/>
                              <a:gd name="T60" fmla="+- 0 9598 9515"/>
                              <a:gd name="T61" fmla="*/ T60 w 1410"/>
                              <a:gd name="T62" fmla="+- 0 176 175"/>
                              <a:gd name="T63" fmla="*/ 176 h 1020"/>
                              <a:gd name="T64" fmla="+- 0 10835 9515"/>
                              <a:gd name="T65" fmla="*/ T64 w 1410"/>
                              <a:gd name="T66" fmla="+- 0 175 175"/>
                              <a:gd name="T67" fmla="*/ 175 h 1020"/>
                              <a:gd name="T68" fmla="+- 0 10854 9515"/>
                              <a:gd name="T69" fmla="*/ T68 w 1410"/>
                              <a:gd name="T70" fmla="+- 0 178 175"/>
                              <a:gd name="T71" fmla="*/ 178 h 1020"/>
                              <a:gd name="T72" fmla="+- 0 10872 9515"/>
                              <a:gd name="T73" fmla="*/ T72 w 1410"/>
                              <a:gd name="T74" fmla="+- 0 185 175"/>
                              <a:gd name="T75" fmla="*/ 185 h 1020"/>
                              <a:gd name="T76" fmla="+- 0 10888 9515"/>
                              <a:gd name="T77" fmla="*/ T76 w 1410"/>
                              <a:gd name="T78" fmla="+- 0 195 175"/>
                              <a:gd name="T79" fmla="*/ 195 h 1020"/>
                              <a:gd name="T80" fmla="+- 0 10901 9515"/>
                              <a:gd name="T81" fmla="*/ T80 w 1410"/>
                              <a:gd name="T82" fmla="+- 0 208 175"/>
                              <a:gd name="T83" fmla="*/ 208 h 1020"/>
                              <a:gd name="T84" fmla="+- 0 10912 9515"/>
                              <a:gd name="T85" fmla="*/ T84 w 1410"/>
                              <a:gd name="T86" fmla="+- 0 223 175"/>
                              <a:gd name="T87" fmla="*/ 223 h 1020"/>
                              <a:gd name="T88" fmla="+- 0 10920 9515"/>
                              <a:gd name="T89" fmla="*/ T88 w 1410"/>
                              <a:gd name="T90" fmla="+- 0 240 175"/>
                              <a:gd name="T91" fmla="*/ 240 h 1020"/>
                              <a:gd name="T92" fmla="+- 0 10924 9515"/>
                              <a:gd name="T93" fmla="*/ T92 w 1410"/>
                              <a:gd name="T94" fmla="+- 0 259 175"/>
                              <a:gd name="T95" fmla="*/ 259 h 1020"/>
                              <a:gd name="T96" fmla="+- 0 10925 9515"/>
                              <a:gd name="T97" fmla="*/ T96 w 1410"/>
                              <a:gd name="T98" fmla="+- 0 325 175"/>
                              <a:gd name="T99" fmla="*/ 325 h 1020"/>
                              <a:gd name="T100" fmla="+- 0 9680 9515"/>
                              <a:gd name="T101" fmla="*/ T100 w 1410"/>
                              <a:gd name="T102" fmla="+- 0 1045 175"/>
                              <a:gd name="T103" fmla="*/ 1045 h 1020"/>
                              <a:gd name="T104" fmla="+- 0 10925 9515"/>
                              <a:gd name="T105" fmla="*/ T104 w 1410"/>
                              <a:gd name="T106" fmla="+- 0 1106 175"/>
                              <a:gd name="T107" fmla="*/ 1106 h 1020"/>
                              <a:gd name="T108" fmla="+- 0 10922 9515"/>
                              <a:gd name="T109" fmla="*/ T108 w 1410"/>
                              <a:gd name="T110" fmla="+- 0 1124 175"/>
                              <a:gd name="T111" fmla="*/ 1124 h 1020"/>
                              <a:gd name="T112" fmla="+- 0 10915 9515"/>
                              <a:gd name="T113" fmla="*/ T112 w 1410"/>
                              <a:gd name="T114" fmla="+- 0 1142 175"/>
                              <a:gd name="T115" fmla="*/ 1142 h 1020"/>
                              <a:gd name="T116" fmla="+- 0 10905 9515"/>
                              <a:gd name="T117" fmla="*/ T116 w 1410"/>
                              <a:gd name="T118" fmla="+- 0 1158 175"/>
                              <a:gd name="T119" fmla="*/ 1158 h 1020"/>
                              <a:gd name="T120" fmla="+- 0 10892 9515"/>
                              <a:gd name="T121" fmla="*/ T120 w 1410"/>
                              <a:gd name="T122" fmla="+- 0 1172 175"/>
                              <a:gd name="T123" fmla="*/ 1172 h 1020"/>
                              <a:gd name="T124" fmla="+- 0 10877 9515"/>
                              <a:gd name="T125" fmla="*/ T124 w 1410"/>
                              <a:gd name="T126" fmla="+- 0 1183 175"/>
                              <a:gd name="T127" fmla="*/ 1183 h 1020"/>
                              <a:gd name="T128" fmla="+- 0 10860 9515"/>
                              <a:gd name="T129" fmla="*/ T128 w 1410"/>
                              <a:gd name="T130" fmla="+- 0 1190 175"/>
                              <a:gd name="T131" fmla="*/ 1190 h 1020"/>
                              <a:gd name="T132" fmla="+- 0 10842 9515"/>
                              <a:gd name="T133" fmla="*/ T132 w 1410"/>
                              <a:gd name="T134" fmla="+- 0 1195 175"/>
                              <a:gd name="T135" fmla="*/ 1195 h 1020"/>
                              <a:gd name="T136" fmla="+- 0 10925 9515"/>
                              <a:gd name="T137" fmla="*/ T136 w 1410"/>
                              <a:gd name="T138" fmla="+- 0 1045 175"/>
                              <a:gd name="T139" fmla="*/ 1045 h 1020"/>
                              <a:gd name="T140" fmla="+- 0 10760 9515"/>
                              <a:gd name="T141" fmla="*/ T140 w 1410"/>
                              <a:gd name="T142" fmla="+- 0 325 175"/>
                              <a:gd name="T143" fmla="*/ 325 h 1020"/>
                              <a:gd name="T144" fmla="+- 0 10925 9515"/>
                              <a:gd name="T145" fmla="*/ T144 w 1410"/>
                              <a:gd name="T146" fmla="+- 0 1045 175"/>
                              <a:gd name="T147" fmla="*/ 1045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10" h="1020">
                                <a:moveTo>
                                  <a:pt x="1320" y="1020"/>
                                </a:moveTo>
                                <a:lnTo>
                                  <a:pt x="90" y="1020"/>
                                </a:lnTo>
                                <a:lnTo>
                                  <a:pt x="83" y="1020"/>
                                </a:lnTo>
                                <a:lnTo>
                                  <a:pt x="71" y="1017"/>
                                </a:lnTo>
                                <a:lnTo>
                                  <a:pt x="65" y="1015"/>
                                </a:lnTo>
                                <a:lnTo>
                                  <a:pt x="53" y="1011"/>
                                </a:lnTo>
                                <a:lnTo>
                                  <a:pt x="48" y="1008"/>
                                </a:lnTo>
                                <a:lnTo>
                                  <a:pt x="37" y="1001"/>
                                </a:lnTo>
                                <a:lnTo>
                                  <a:pt x="33" y="997"/>
                                </a:lnTo>
                                <a:lnTo>
                                  <a:pt x="24" y="988"/>
                                </a:lnTo>
                                <a:lnTo>
                                  <a:pt x="20" y="983"/>
                                </a:lnTo>
                                <a:lnTo>
                                  <a:pt x="13" y="972"/>
                                </a:lnTo>
                                <a:lnTo>
                                  <a:pt x="10" y="967"/>
                                </a:lnTo>
                                <a:lnTo>
                                  <a:pt x="5" y="955"/>
                                </a:lnTo>
                                <a:lnTo>
                                  <a:pt x="3" y="949"/>
                                </a:lnTo>
                                <a:lnTo>
                                  <a:pt x="1" y="937"/>
                                </a:lnTo>
                                <a:lnTo>
                                  <a:pt x="0" y="931"/>
                                </a:lnTo>
                                <a:lnTo>
                                  <a:pt x="0" y="90"/>
                                </a:lnTo>
                                <a:lnTo>
                                  <a:pt x="1" y="84"/>
                                </a:lnTo>
                                <a:lnTo>
                                  <a:pt x="3" y="71"/>
                                </a:lnTo>
                                <a:lnTo>
                                  <a:pt x="5" y="65"/>
                                </a:lnTo>
                                <a:lnTo>
                                  <a:pt x="10" y="54"/>
                                </a:lnTo>
                                <a:lnTo>
                                  <a:pt x="13" y="48"/>
                                </a:lnTo>
                                <a:lnTo>
                                  <a:pt x="20" y="38"/>
                                </a:lnTo>
                                <a:lnTo>
                                  <a:pt x="24" y="33"/>
                                </a:lnTo>
                                <a:lnTo>
                                  <a:pt x="33" y="24"/>
                                </a:lnTo>
                                <a:lnTo>
                                  <a:pt x="37" y="20"/>
                                </a:lnTo>
                                <a:lnTo>
                                  <a:pt x="48" y="13"/>
                                </a:lnTo>
                                <a:lnTo>
                                  <a:pt x="53" y="10"/>
                                </a:lnTo>
                                <a:lnTo>
                                  <a:pt x="65" y="5"/>
                                </a:lnTo>
                                <a:lnTo>
                                  <a:pt x="71" y="3"/>
                                </a:lnTo>
                                <a:lnTo>
                                  <a:pt x="83" y="1"/>
                                </a:lnTo>
                                <a:lnTo>
                                  <a:pt x="90" y="0"/>
                                </a:lnTo>
                                <a:lnTo>
                                  <a:pt x="1320" y="0"/>
                                </a:lnTo>
                                <a:lnTo>
                                  <a:pt x="1327" y="1"/>
                                </a:lnTo>
                                <a:lnTo>
                                  <a:pt x="1339" y="3"/>
                                </a:lnTo>
                                <a:lnTo>
                                  <a:pt x="1345" y="5"/>
                                </a:lnTo>
                                <a:lnTo>
                                  <a:pt x="1357" y="10"/>
                                </a:lnTo>
                                <a:lnTo>
                                  <a:pt x="1362" y="13"/>
                                </a:lnTo>
                                <a:lnTo>
                                  <a:pt x="1373" y="20"/>
                                </a:lnTo>
                                <a:lnTo>
                                  <a:pt x="1377" y="24"/>
                                </a:lnTo>
                                <a:lnTo>
                                  <a:pt x="1386" y="33"/>
                                </a:lnTo>
                                <a:lnTo>
                                  <a:pt x="1390" y="38"/>
                                </a:lnTo>
                                <a:lnTo>
                                  <a:pt x="1397" y="48"/>
                                </a:lnTo>
                                <a:lnTo>
                                  <a:pt x="1400" y="54"/>
                                </a:lnTo>
                                <a:lnTo>
                                  <a:pt x="1405" y="65"/>
                                </a:lnTo>
                                <a:lnTo>
                                  <a:pt x="1407" y="71"/>
                                </a:lnTo>
                                <a:lnTo>
                                  <a:pt x="1409" y="84"/>
                                </a:lnTo>
                                <a:lnTo>
                                  <a:pt x="1410" y="90"/>
                                </a:lnTo>
                                <a:lnTo>
                                  <a:pt x="1410" y="150"/>
                                </a:lnTo>
                                <a:lnTo>
                                  <a:pt x="165" y="150"/>
                                </a:lnTo>
                                <a:lnTo>
                                  <a:pt x="165" y="870"/>
                                </a:lnTo>
                                <a:lnTo>
                                  <a:pt x="1410" y="870"/>
                                </a:lnTo>
                                <a:lnTo>
                                  <a:pt x="1410" y="931"/>
                                </a:lnTo>
                                <a:lnTo>
                                  <a:pt x="1409" y="937"/>
                                </a:lnTo>
                                <a:lnTo>
                                  <a:pt x="1407" y="949"/>
                                </a:lnTo>
                                <a:lnTo>
                                  <a:pt x="1405" y="955"/>
                                </a:lnTo>
                                <a:lnTo>
                                  <a:pt x="1400" y="967"/>
                                </a:lnTo>
                                <a:lnTo>
                                  <a:pt x="1397" y="972"/>
                                </a:lnTo>
                                <a:lnTo>
                                  <a:pt x="1390" y="983"/>
                                </a:lnTo>
                                <a:lnTo>
                                  <a:pt x="1386" y="988"/>
                                </a:lnTo>
                                <a:lnTo>
                                  <a:pt x="1377" y="997"/>
                                </a:lnTo>
                                <a:lnTo>
                                  <a:pt x="1373" y="1001"/>
                                </a:lnTo>
                                <a:lnTo>
                                  <a:pt x="1362" y="1008"/>
                                </a:lnTo>
                                <a:lnTo>
                                  <a:pt x="1357" y="1011"/>
                                </a:lnTo>
                                <a:lnTo>
                                  <a:pt x="1345" y="1015"/>
                                </a:lnTo>
                                <a:lnTo>
                                  <a:pt x="1339" y="1017"/>
                                </a:lnTo>
                                <a:lnTo>
                                  <a:pt x="1327" y="1020"/>
                                </a:lnTo>
                                <a:lnTo>
                                  <a:pt x="1320" y="1020"/>
                                </a:lnTo>
                                <a:close/>
                                <a:moveTo>
                                  <a:pt x="1410" y="870"/>
                                </a:moveTo>
                                <a:lnTo>
                                  <a:pt x="1245" y="870"/>
                                </a:lnTo>
                                <a:lnTo>
                                  <a:pt x="1245" y="150"/>
                                </a:lnTo>
                                <a:lnTo>
                                  <a:pt x="1410" y="150"/>
                                </a:lnTo>
                                <a:lnTo>
                                  <a:pt x="1410" y="870"/>
                                </a:lnTo>
                                <a:close/>
                              </a:path>
                            </a:pathLst>
                          </a:custGeom>
                          <a:solidFill>
                            <a:srgbClr val="1A5D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Rectangle 1049"/>
                        <wps:cNvSpPr>
                          <a:spLocks noChangeArrowheads="1"/>
                        </wps:cNvSpPr>
                        <wps:spPr bwMode="auto">
                          <a:xfrm>
                            <a:off x="9681" y="325"/>
                            <a:ext cx="1077" cy="720"/>
                          </a:xfrm>
                          <a:prstGeom prst="rect">
                            <a:avLst/>
                          </a:prstGeom>
                          <a:solidFill>
                            <a:srgbClr val="1A5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AutoShape 1048"/>
                        <wps:cNvSpPr>
                          <a:spLocks/>
                        </wps:cNvSpPr>
                        <wps:spPr bwMode="auto">
                          <a:xfrm>
                            <a:off x="9687" y="419"/>
                            <a:ext cx="1002" cy="536"/>
                          </a:xfrm>
                          <a:custGeom>
                            <a:avLst/>
                            <a:gdLst>
                              <a:gd name="T0" fmla="+- 0 10408 9687"/>
                              <a:gd name="T1" fmla="*/ T0 w 1002"/>
                              <a:gd name="T2" fmla="+- 0 756 419"/>
                              <a:gd name="T3" fmla="*/ 756 h 536"/>
                              <a:gd name="T4" fmla="+- 0 10395 9687"/>
                              <a:gd name="T5" fmla="*/ T4 w 1002"/>
                              <a:gd name="T6" fmla="+- 0 705 419"/>
                              <a:gd name="T7" fmla="*/ 705 h 536"/>
                              <a:gd name="T8" fmla="+- 0 10369 9687"/>
                              <a:gd name="T9" fmla="*/ T8 w 1002"/>
                              <a:gd name="T10" fmla="+- 0 662 419"/>
                              <a:gd name="T11" fmla="*/ 662 h 536"/>
                              <a:gd name="T12" fmla="+- 0 10330 9687"/>
                              <a:gd name="T13" fmla="*/ T12 w 1002"/>
                              <a:gd name="T14" fmla="+- 0 632 419"/>
                              <a:gd name="T15" fmla="*/ 632 h 536"/>
                              <a:gd name="T16" fmla="+- 0 10384 9687"/>
                              <a:gd name="T17" fmla="*/ T16 w 1002"/>
                              <a:gd name="T18" fmla="+- 0 488 419"/>
                              <a:gd name="T19" fmla="*/ 488 h 536"/>
                              <a:gd name="T20" fmla="+- 0 10403 9687"/>
                              <a:gd name="T21" fmla="*/ T20 w 1002"/>
                              <a:gd name="T22" fmla="+- 0 422 419"/>
                              <a:gd name="T23" fmla="*/ 422 h 536"/>
                              <a:gd name="T24" fmla="+- 0 10049 9687"/>
                              <a:gd name="T25" fmla="*/ T24 w 1002"/>
                              <a:gd name="T26" fmla="+- 0 747 419"/>
                              <a:gd name="T27" fmla="*/ 747 h 536"/>
                              <a:gd name="T28" fmla="+- 0 9954 9687"/>
                              <a:gd name="T29" fmla="*/ T28 w 1002"/>
                              <a:gd name="T30" fmla="+- 0 422 419"/>
                              <a:gd name="T31" fmla="*/ 422 h 536"/>
                              <a:gd name="T32" fmla="+- 0 9916 9687"/>
                              <a:gd name="T33" fmla="*/ T32 w 1002"/>
                              <a:gd name="T34" fmla="+- 0 528 419"/>
                              <a:gd name="T35" fmla="*/ 528 h 536"/>
                              <a:gd name="T36" fmla="+- 0 9756 9687"/>
                              <a:gd name="T37" fmla="*/ T36 w 1002"/>
                              <a:gd name="T38" fmla="+- 0 422 419"/>
                              <a:gd name="T39" fmla="*/ 422 h 536"/>
                              <a:gd name="T40" fmla="+- 0 9845 9687"/>
                              <a:gd name="T41" fmla="*/ T40 w 1002"/>
                              <a:gd name="T42" fmla="+- 0 955 419"/>
                              <a:gd name="T43" fmla="*/ 955 h 536"/>
                              <a:gd name="T44" fmla="+- 0 9914 9687"/>
                              <a:gd name="T45" fmla="*/ T44 w 1002"/>
                              <a:gd name="T46" fmla="+- 0 747 419"/>
                              <a:gd name="T47" fmla="*/ 747 h 536"/>
                              <a:gd name="T48" fmla="+- 0 10049 9687"/>
                              <a:gd name="T49" fmla="*/ T48 w 1002"/>
                              <a:gd name="T50" fmla="+- 0 955 419"/>
                              <a:gd name="T51" fmla="*/ 955 h 536"/>
                              <a:gd name="T52" fmla="+- 0 10117 9687"/>
                              <a:gd name="T53" fmla="*/ T52 w 1002"/>
                              <a:gd name="T54" fmla="+- 0 747 419"/>
                              <a:gd name="T55" fmla="*/ 747 h 536"/>
                              <a:gd name="T56" fmla="+- 0 10197 9687"/>
                              <a:gd name="T57" fmla="*/ T56 w 1002"/>
                              <a:gd name="T58" fmla="+- 0 488 419"/>
                              <a:gd name="T59" fmla="*/ 488 h 536"/>
                              <a:gd name="T60" fmla="+- 0 10216 9687"/>
                              <a:gd name="T61" fmla="*/ T60 w 1002"/>
                              <a:gd name="T62" fmla="+- 0 647 419"/>
                              <a:gd name="T63" fmla="*/ 647 h 536"/>
                              <a:gd name="T64" fmla="+- 0 10243 9687"/>
                              <a:gd name="T65" fmla="*/ T64 w 1002"/>
                              <a:gd name="T66" fmla="+- 0 679 419"/>
                              <a:gd name="T67" fmla="*/ 679 h 536"/>
                              <a:gd name="T68" fmla="+- 0 10287 9687"/>
                              <a:gd name="T69" fmla="*/ T68 w 1002"/>
                              <a:gd name="T70" fmla="+- 0 687 419"/>
                              <a:gd name="T71" fmla="*/ 687 h 536"/>
                              <a:gd name="T72" fmla="+- 0 10317 9687"/>
                              <a:gd name="T73" fmla="*/ T72 w 1002"/>
                              <a:gd name="T74" fmla="+- 0 710 419"/>
                              <a:gd name="T75" fmla="*/ 710 h 536"/>
                              <a:gd name="T76" fmla="+- 0 10332 9687"/>
                              <a:gd name="T77" fmla="*/ T76 w 1002"/>
                              <a:gd name="T78" fmla="+- 0 741 419"/>
                              <a:gd name="T79" fmla="*/ 741 h 536"/>
                              <a:gd name="T80" fmla="+- 0 10337 9687"/>
                              <a:gd name="T81" fmla="*/ T80 w 1002"/>
                              <a:gd name="T82" fmla="+- 0 784 419"/>
                              <a:gd name="T83" fmla="*/ 784 h 536"/>
                              <a:gd name="T84" fmla="+- 0 10333 9687"/>
                              <a:gd name="T85" fmla="*/ T84 w 1002"/>
                              <a:gd name="T86" fmla="+- 0 824 419"/>
                              <a:gd name="T87" fmla="*/ 824 h 536"/>
                              <a:gd name="T88" fmla="+- 0 10318 9687"/>
                              <a:gd name="T89" fmla="*/ T88 w 1002"/>
                              <a:gd name="T90" fmla="+- 0 858 419"/>
                              <a:gd name="T91" fmla="*/ 858 h 536"/>
                              <a:gd name="T92" fmla="+- 0 10297 9687"/>
                              <a:gd name="T93" fmla="*/ T92 w 1002"/>
                              <a:gd name="T94" fmla="+- 0 882 419"/>
                              <a:gd name="T95" fmla="*/ 882 h 536"/>
                              <a:gd name="T96" fmla="+- 0 10272 9687"/>
                              <a:gd name="T97" fmla="*/ T96 w 1002"/>
                              <a:gd name="T98" fmla="+- 0 889 419"/>
                              <a:gd name="T99" fmla="*/ 889 h 536"/>
                              <a:gd name="T100" fmla="+- 0 10247 9687"/>
                              <a:gd name="T101" fmla="*/ T100 w 1002"/>
                              <a:gd name="T102" fmla="+- 0 885 419"/>
                              <a:gd name="T103" fmla="*/ 885 h 536"/>
                              <a:gd name="T104" fmla="+- 0 10226 9687"/>
                              <a:gd name="T105" fmla="*/ T104 w 1002"/>
                              <a:gd name="T106" fmla="+- 0 872 419"/>
                              <a:gd name="T107" fmla="*/ 872 h 536"/>
                              <a:gd name="T108" fmla="+- 0 10208 9687"/>
                              <a:gd name="T109" fmla="*/ T108 w 1002"/>
                              <a:gd name="T110" fmla="+- 0 851 419"/>
                              <a:gd name="T111" fmla="*/ 851 h 536"/>
                              <a:gd name="T112" fmla="+- 0 10195 9687"/>
                              <a:gd name="T113" fmla="*/ T112 w 1002"/>
                              <a:gd name="T114" fmla="+- 0 824 419"/>
                              <a:gd name="T115" fmla="*/ 824 h 536"/>
                              <a:gd name="T116" fmla="+- 0 10150 9687"/>
                              <a:gd name="T117" fmla="*/ T116 w 1002"/>
                              <a:gd name="T118" fmla="+- 0 870 419"/>
                              <a:gd name="T119" fmla="*/ 870 h 536"/>
                              <a:gd name="T120" fmla="+- 0 10175 9687"/>
                              <a:gd name="T121" fmla="*/ T120 w 1002"/>
                              <a:gd name="T122" fmla="+- 0 910 419"/>
                              <a:gd name="T123" fmla="*/ 910 h 536"/>
                              <a:gd name="T124" fmla="+- 0 10209 9687"/>
                              <a:gd name="T125" fmla="*/ T124 w 1002"/>
                              <a:gd name="T126" fmla="+- 0 939 419"/>
                              <a:gd name="T127" fmla="*/ 939 h 536"/>
                              <a:gd name="T128" fmla="+- 0 10249 9687"/>
                              <a:gd name="T129" fmla="*/ T128 w 1002"/>
                              <a:gd name="T130" fmla="+- 0 953 419"/>
                              <a:gd name="T131" fmla="*/ 953 h 536"/>
                              <a:gd name="T132" fmla="+- 0 10301 9687"/>
                              <a:gd name="T133" fmla="*/ T132 w 1002"/>
                              <a:gd name="T134" fmla="+- 0 952 419"/>
                              <a:gd name="T135" fmla="*/ 952 h 536"/>
                              <a:gd name="T136" fmla="+- 0 10351 9687"/>
                              <a:gd name="T137" fmla="*/ T136 w 1002"/>
                              <a:gd name="T138" fmla="+- 0 927 419"/>
                              <a:gd name="T139" fmla="*/ 927 h 536"/>
                              <a:gd name="T140" fmla="+- 0 10382 9687"/>
                              <a:gd name="T141" fmla="*/ T140 w 1002"/>
                              <a:gd name="T142" fmla="+- 0 889 419"/>
                              <a:gd name="T143" fmla="*/ 889 h 536"/>
                              <a:gd name="T144" fmla="+- 0 10400 9687"/>
                              <a:gd name="T145" fmla="*/ T144 w 1002"/>
                              <a:gd name="T146" fmla="+- 0 851 419"/>
                              <a:gd name="T147" fmla="*/ 851 h 536"/>
                              <a:gd name="T148" fmla="+- 0 10410 9687"/>
                              <a:gd name="T149" fmla="*/ T148 w 1002"/>
                              <a:gd name="T150" fmla="+- 0 784 419"/>
                              <a:gd name="T151" fmla="*/ 784 h 536"/>
                              <a:gd name="T152" fmla="+- 0 10678 9687"/>
                              <a:gd name="T153" fmla="*/ T152 w 1002"/>
                              <a:gd name="T154" fmla="+- 0 419 419"/>
                              <a:gd name="T155" fmla="*/ 419 h 536"/>
                              <a:gd name="T156" fmla="+- 0 10636 9687"/>
                              <a:gd name="T157" fmla="*/ T156 w 1002"/>
                              <a:gd name="T158" fmla="+- 0 492 419"/>
                              <a:gd name="T159" fmla="*/ 492 h 536"/>
                              <a:gd name="T160" fmla="+- 0 10617 9687"/>
                              <a:gd name="T161" fmla="*/ T160 w 1002"/>
                              <a:gd name="T162" fmla="+- 0 465 419"/>
                              <a:gd name="T163" fmla="*/ 465 h 536"/>
                              <a:gd name="T164" fmla="+- 0 10592 9687"/>
                              <a:gd name="T165" fmla="*/ T164 w 1002"/>
                              <a:gd name="T166" fmla="+- 0 442 419"/>
                              <a:gd name="T167" fmla="*/ 442 h 536"/>
                              <a:gd name="T168" fmla="+- 0 10562 9687"/>
                              <a:gd name="T169" fmla="*/ T168 w 1002"/>
                              <a:gd name="T170" fmla="+- 0 429 419"/>
                              <a:gd name="T171" fmla="*/ 429 h 536"/>
                              <a:gd name="T172" fmla="+- 0 10524 9687"/>
                              <a:gd name="T173" fmla="*/ T172 w 1002"/>
                              <a:gd name="T174" fmla="+- 0 434 419"/>
                              <a:gd name="T175" fmla="*/ 434 h 536"/>
                              <a:gd name="T176" fmla="+- 0 10487 9687"/>
                              <a:gd name="T177" fmla="*/ T176 w 1002"/>
                              <a:gd name="T178" fmla="+- 0 465 419"/>
                              <a:gd name="T179" fmla="*/ 465 h 536"/>
                              <a:gd name="T180" fmla="+- 0 10458 9687"/>
                              <a:gd name="T181" fmla="*/ T180 w 1002"/>
                              <a:gd name="T182" fmla="+- 0 521 419"/>
                              <a:gd name="T183" fmla="*/ 521 h 536"/>
                              <a:gd name="T184" fmla="+- 0 10444 9687"/>
                              <a:gd name="T185" fmla="*/ T184 w 1002"/>
                              <a:gd name="T186" fmla="+- 0 586 419"/>
                              <a:gd name="T187" fmla="*/ 586 h 536"/>
                              <a:gd name="T188" fmla="+- 0 10446 9687"/>
                              <a:gd name="T189" fmla="*/ T188 w 1002"/>
                              <a:gd name="T190" fmla="+- 0 665 419"/>
                              <a:gd name="T191" fmla="*/ 665 h 536"/>
                              <a:gd name="T192" fmla="+- 0 10462 9687"/>
                              <a:gd name="T193" fmla="*/ T192 w 1002"/>
                              <a:gd name="T194" fmla="+- 0 722 419"/>
                              <a:gd name="T195" fmla="*/ 722 h 536"/>
                              <a:gd name="T196" fmla="+- 0 10465 9687"/>
                              <a:gd name="T197" fmla="*/ T196 w 1002"/>
                              <a:gd name="T198" fmla="+- 0 726 419"/>
                              <a:gd name="T199" fmla="*/ 726 h 536"/>
                              <a:gd name="T200" fmla="+- 0 10462 9687"/>
                              <a:gd name="T201" fmla="*/ T200 w 1002"/>
                              <a:gd name="T202" fmla="+- 0 698 419"/>
                              <a:gd name="T203" fmla="*/ 698 h 536"/>
                              <a:gd name="T204" fmla="+- 0 10462 9687"/>
                              <a:gd name="T205" fmla="*/ T204 w 1002"/>
                              <a:gd name="T206" fmla="+- 0 657 419"/>
                              <a:gd name="T207" fmla="*/ 657 h 536"/>
                              <a:gd name="T208" fmla="+- 0 10469 9687"/>
                              <a:gd name="T209" fmla="*/ T208 w 1002"/>
                              <a:gd name="T210" fmla="+- 0 612 419"/>
                              <a:gd name="T211" fmla="*/ 612 h 536"/>
                              <a:gd name="T212" fmla="+- 0 10492 9687"/>
                              <a:gd name="T213" fmla="*/ T212 w 1002"/>
                              <a:gd name="T214" fmla="+- 0 550 419"/>
                              <a:gd name="T215" fmla="*/ 550 h 536"/>
                              <a:gd name="T216" fmla="+- 0 10531 9687"/>
                              <a:gd name="T217" fmla="*/ T216 w 1002"/>
                              <a:gd name="T218" fmla="+- 0 509 419"/>
                              <a:gd name="T219" fmla="*/ 509 h 536"/>
                              <a:gd name="T220" fmla="+- 0 10567 9687"/>
                              <a:gd name="T221" fmla="*/ T220 w 1002"/>
                              <a:gd name="T222" fmla="+- 0 498 419"/>
                              <a:gd name="T223" fmla="*/ 498 h 536"/>
                              <a:gd name="T224" fmla="+- 0 10594 9687"/>
                              <a:gd name="T225" fmla="*/ T224 w 1002"/>
                              <a:gd name="T226" fmla="+- 0 504 419"/>
                              <a:gd name="T227" fmla="*/ 504 h 536"/>
                              <a:gd name="T228" fmla="+- 0 10626 9687"/>
                              <a:gd name="T229" fmla="*/ T228 w 1002"/>
                              <a:gd name="T230" fmla="+- 0 528 419"/>
                              <a:gd name="T231" fmla="*/ 528 h 536"/>
                              <a:gd name="T232" fmla="+- 0 10646 9687"/>
                              <a:gd name="T233" fmla="*/ T232 w 1002"/>
                              <a:gd name="T234" fmla="+- 0 558 419"/>
                              <a:gd name="T235" fmla="*/ 558 h 536"/>
                              <a:gd name="T236" fmla="+- 0 10683 9687"/>
                              <a:gd name="T237" fmla="*/ T236 w 1002"/>
                              <a:gd name="T238" fmla="+- 0 498 419"/>
                              <a:gd name="T239" fmla="*/ 498 h 536"/>
                              <a:gd name="T240" fmla="+- 0 10689 9687"/>
                              <a:gd name="T241" fmla="*/ T240 w 1002"/>
                              <a:gd name="T242" fmla="+- 0 487 419"/>
                              <a:gd name="T243" fmla="*/ 487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02" h="536">
                                <a:moveTo>
                                  <a:pt x="723" y="365"/>
                                </a:moveTo>
                                <a:lnTo>
                                  <a:pt x="721" y="337"/>
                                </a:lnTo>
                                <a:lnTo>
                                  <a:pt x="716" y="310"/>
                                </a:lnTo>
                                <a:lnTo>
                                  <a:pt x="708" y="286"/>
                                </a:lnTo>
                                <a:lnTo>
                                  <a:pt x="696" y="263"/>
                                </a:lnTo>
                                <a:lnTo>
                                  <a:pt x="682" y="243"/>
                                </a:lnTo>
                                <a:lnTo>
                                  <a:pt x="664" y="226"/>
                                </a:lnTo>
                                <a:lnTo>
                                  <a:pt x="643" y="213"/>
                                </a:lnTo>
                                <a:lnTo>
                                  <a:pt x="619" y="203"/>
                                </a:lnTo>
                                <a:lnTo>
                                  <a:pt x="697" y="69"/>
                                </a:lnTo>
                                <a:lnTo>
                                  <a:pt x="716" y="36"/>
                                </a:lnTo>
                                <a:lnTo>
                                  <a:pt x="716" y="3"/>
                                </a:lnTo>
                                <a:lnTo>
                                  <a:pt x="458" y="3"/>
                                </a:lnTo>
                                <a:lnTo>
                                  <a:pt x="362" y="328"/>
                                </a:lnTo>
                                <a:lnTo>
                                  <a:pt x="326" y="206"/>
                                </a:lnTo>
                                <a:lnTo>
                                  <a:pt x="267" y="3"/>
                                </a:lnTo>
                                <a:lnTo>
                                  <a:pt x="198" y="3"/>
                                </a:lnTo>
                                <a:lnTo>
                                  <a:pt x="229" y="109"/>
                                </a:lnTo>
                                <a:lnTo>
                                  <a:pt x="165" y="328"/>
                                </a:lnTo>
                                <a:lnTo>
                                  <a:pt x="69" y="3"/>
                                </a:lnTo>
                                <a:lnTo>
                                  <a:pt x="0" y="3"/>
                                </a:lnTo>
                                <a:lnTo>
                                  <a:pt x="158" y="536"/>
                                </a:lnTo>
                                <a:lnTo>
                                  <a:pt x="165" y="536"/>
                                </a:lnTo>
                                <a:lnTo>
                                  <a:pt x="227" y="328"/>
                                </a:lnTo>
                                <a:lnTo>
                                  <a:pt x="263" y="206"/>
                                </a:lnTo>
                                <a:lnTo>
                                  <a:pt x="362" y="536"/>
                                </a:lnTo>
                                <a:lnTo>
                                  <a:pt x="369" y="536"/>
                                </a:lnTo>
                                <a:lnTo>
                                  <a:pt x="430" y="328"/>
                                </a:lnTo>
                                <a:lnTo>
                                  <a:pt x="504" y="80"/>
                                </a:lnTo>
                                <a:lnTo>
                                  <a:pt x="510" y="69"/>
                                </a:lnTo>
                                <a:lnTo>
                                  <a:pt x="621" y="69"/>
                                </a:lnTo>
                                <a:lnTo>
                                  <a:pt x="529" y="228"/>
                                </a:lnTo>
                                <a:lnTo>
                                  <a:pt x="529" y="260"/>
                                </a:lnTo>
                                <a:lnTo>
                                  <a:pt x="556" y="260"/>
                                </a:lnTo>
                                <a:lnTo>
                                  <a:pt x="579" y="262"/>
                                </a:lnTo>
                                <a:lnTo>
                                  <a:pt x="600" y="268"/>
                                </a:lnTo>
                                <a:lnTo>
                                  <a:pt x="616" y="277"/>
                                </a:lnTo>
                                <a:lnTo>
                                  <a:pt x="630" y="291"/>
                                </a:lnTo>
                                <a:lnTo>
                                  <a:pt x="639" y="305"/>
                                </a:lnTo>
                                <a:lnTo>
                                  <a:pt x="645" y="322"/>
                                </a:lnTo>
                                <a:lnTo>
                                  <a:pt x="649" y="342"/>
                                </a:lnTo>
                                <a:lnTo>
                                  <a:pt x="650" y="365"/>
                                </a:lnTo>
                                <a:lnTo>
                                  <a:pt x="649" y="386"/>
                                </a:lnTo>
                                <a:lnTo>
                                  <a:pt x="646" y="405"/>
                                </a:lnTo>
                                <a:lnTo>
                                  <a:pt x="640" y="423"/>
                                </a:lnTo>
                                <a:lnTo>
                                  <a:pt x="631" y="439"/>
                                </a:lnTo>
                                <a:lnTo>
                                  <a:pt x="621" y="453"/>
                                </a:lnTo>
                                <a:lnTo>
                                  <a:pt x="610" y="463"/>
                                </a:lnTo>
                                <a:lnTo>
                                  <a:pt x="598" y="468"/>
                                </a:lnTo>
                                <a:lnTo>
                                  <a:pt x="585" y="470"/>
                                </a:lnTo>
                                <a:lnTo>
                                  <a:pt x="572" y="469"/>
                                </a:lnTo>
                                <a:lnTo>
                                  <a:pt x="560" y="466"/>
                                </a:lnTo>
                                <a:lnTo>
                                  <a:pt x="549" y="461"/>
                                </a:lnTo>
                                <a:lnTo>
                                  <a:pt x="539" y="453"/>
                                </a:lnTo>
                                <a:lnTo>
                                  <a:pt x="530" y="443"/>
                                </a:lnTo>
                                <a:lnTo>
                                  <a:pt x="521" y="432"/>
                                </a:lnTo>
                                <a:lnTo>
                                  <a:pt x="514" y="420"/>
                                </a:lnTo>
                                <a:lnTo>
                                  <a:pt x="508" y="405"/>
                                </a:lnTo>
                                <a:lnTo>
                                  <a:pt x="454" y="428"/>
                                </a:lnTo>
                                <a:lnTo>
                                  <a:pt x="463" y="451"/>
                                </a:lnTo>
                                <a:lnTo>
                                  <a:pt x="474" y="472"/>
                                </a:lnTo>
                                <a:lnTo>
                                  <a:pt x="488" y="491"/>
                                </a:lnTo>
                                <a:lnTo>
                                  <a:pt x="504" y="507"/>
                                </a:lnTo>
                                <a:lnTo>
                                  <a:pt x="522" y="520"/>
                                </a:lnTo>
                                <a:lnTo>
                                  <a:pt x="541" y="529"/>
                                </a:lnTo>
                                <a:lnTo>
                                  <a:pt x="562" y="534"/>
                                </a:lnTo>
                                <a:lnTo>
                                  <a:pt x="585" y="536"/>
                                </a:lnTo>
                                <a:lnTo>
                                  <a:pt x="614" y="533"/>
                                </a:lnTo>
                                <a:lnTo>
                                  <a:pt x="640" y="524"/>
                                </a:lnTo>
                                <a:lnTo>
                                  <a:pt x="664" y="508"/>
                                </a:lnTo>
                                <a:lnTo>
                                  <a:pt x="684" y="487"/>
                                </a:lnTo>
                                <a:lnTo>
                                  <a:pt x="695" y="470"/>
                                </a:lnTo>
                                <a:lnTo>
                                  <a:pt x="701" y="461"/>
                                </a:lnTo>
                                <a:lnTo>
                                  <a:pt x="713" y="432"/>
                                </a:lnTo>
                                <a:lnTo>
                                  <a:pt x="720" y="400"/>
                                </a:lnTo>
                                <a:lnTo>
                                  <a:pt x="723" y="365"/>
                                </a:lnTo>
                                <a:moveTo>
                                  <a:pt x="1002" y="68"/>
                                </a:moveTo>
                                <a:lnTo>
                                  <a:pt x="991" y="0"/>
                                </a:lnTo>
                                <a:lnTo>
                                  <a:pt x="951" y="78"/>
                                </a:lnTo>
                                <a:lnTo>
                                  <a:pt x="949" y="73"/>
                                </a:lnTo>
                                <a:lnTo>
                                  <a:pt x="941" y="61"/>
                                </a:lnTo>
                                <a:lnTo>
                                  <a:pt x="930" y="46"/>
                                </a:lnTo>
                                <a:lnTo>
                                  <a:pt x="918" y="33"/>
                                </a:lnTo>
                                <a:lnTo>
                                  <a:pt x="905" y="23"/>
                                </a:lnTo>
                                <a:lnTo>
                                  <a:pt x="891" y="15"/>
                                </a:lnTo>
                                <a:lnTo>
                                  <a:pt x="875" y="10"/>
                                </a:lnTo>
                                <a:lnTo>
                                  <a:pt x="856" y="10"/>
                                </a:lnTo>
                                <a:lnTo>
                                  <a:pt x="837" y="15"/>
                                </a:lnTo>
                                <a:lnTo>
                                  <a:pt x="818" y="28"/>
                                </a:lnTo>
                                <a:lnTo>
                                  <a:pt x="800" y="46"/>
                                </a:lnTo>
                                <a:lnTo>
                                  <a:pt x="784" y="71"/>
                                </a:lnTo>
                                <a:lnTo>
                                  <a:pt x="771" y="102"/>
                                </a:lnTo>
                                <a:lnTo>
                                  <a:pt x="762" y="134"/>
                                </a:lnTo>
                                <a:lnTo>
                                  <a:pt x="757" y="167"/>
                                </a:lnTo>
                                <a:lnTo>
                                  <a:pt x="755" y="201"/>
                                </a:lnTo>
                                <a:lnTo>
                                  <a:pt x="759" y="246"/>
                                </a:lnTo>
                                <a:lnTo>
                                  <a:pt x="767" y="280"/>
                                </a:lnTo>
                                <a:lnTo>
                                  <a:pt x="775" y="303"/>
                                </a:lnTo>
                                <a:lnTo>
                                  <a:pt x="779" y="311"/>
                                </a:lnTo>
                                <a:lnTo>
                                  <a:pt x="778" y="307"/>
                                </a:lnTo>
                                <a:lnTo>
                                  <a:pt x="776" y="296"/>
                                </a:lnTo>
                                <a:lnTo>
                                  <a:pt x="775" y="279"/>
                                </a:lnTo>
                                <a:lnTo>
                                  <a:pt x="774" y="255"/>
                                </a:lnTo>
                                <a:lnTo>
                                  <a:pt x="775" y="238"/>
                                </a:lnTo>
                                <a:lnTo>
                                  <a:pt x="777" y="218"/>
                                </a:lnTo>
                                <a:lnTo>
                                  <a:pt x="782" y="193"/>
                                </a:lnTo>
                                <a:lnTo>
                                  <a:pt x="792" y="160"/>
                                </a:lnTo>
                                <a:lnTo>
                                  <a:pt x="805" y="131"/>
                                </a:lnTo>
                                <a:lnTo>
                                  <a:pt x="823" y="107"/>
                                </a:lnTo>
                                <a:lnTo>
                                  <a:pt x="844" y="90"/>
                                </a:lnTo>
                                <a:lnTo>
                                  <a:pt x="865" y="80"/>
                                </a:lnTo>
                                <a:lnTo>
                                  <a:pt x="880" y="79"/>
                                </a:lnTo>
                                <a:lnTo>
                                  <a:pt x="893" y="80"/>
                                </a:lnTo>
                                <a:lnTo>
                                  <a:pt x="907" y="85"/>
                                </a:lnTo>
                                <a:lnTo>
                                  <a:pt x="922" y="94"/>
                                </a:lnTo>
                                <a:lnTo>
                                  <a:pt x="939" y="109"/>
                                </a:lnTo>
                                <a:lnTo>
                                  <a:pt x="951" y="126"/>
                                </a:lnTo>
                                <a:lnTo>
                                  <a:pt x="959" y="139"/>
                                </a:lnTo>
                                <a:lnTo>
                                  <a:pt x="962" y="144"/>
                                </a:lnTo>
                                <a:lnTo>
                                  <a:pt x="996" y="79"/>
                                </a:lnTo>
                                <a:lnTo>
                                  <a:pt x="997" y="78"/>
                                </a:lnTo>
                                <a:lnTo>
                                  <a:pt x="1002" y="6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4" name="Picture 1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417" y="794"/>
                            <a:ext cx="27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5" name="AutoShape 1046"/>
                        <wps:cNvSpPr>
                          <a:spLocks/>
                        </wps:cNvSpPr>
                        <wps:spPr bwMode="auto">
                          <a:xfrm>
                            <a:off x="10707" y="415"/>
                            <a:ext cx="46" cy="46"/>
                          </a:xfrm>
                          <a:custGeom>
                            <a:avLst/>
                            <a:gdLst>
                              <a:gd name="T0" fmla="+- 0 10724 10707"/>
                              <a:gd name="T1" fmla="*/ T0 w 46"/>
                              <a:gd name="T2" fmla="+- 0 461 416"/>
                              <a:gd name="T3" fmla="*/ 461 h 46"/>
                              <a:gd name="T4" fmla="+- 0 10709 10707"/>
                              <a:gd name="T5" fmla="*/ T4 w 46"/>
                              <a:gd name="T6" fmla="+- 0 450 416"/>
                              <a:gd name="T7" fmla="*/ 450 h 46"/>
                              <a:gd name="T8" fmla="+- 0 10707 10707"/>
                              <a:gd name="T9" fmla="*/ T8 w 46"/>
                              <a:gd name="T10" fmla="+- 0 432 416"/>
                              <a:gd name="T11" fmla="*/ 432 h 46"/>
                              <a:gd name="T12" fmla="+- 0 10718 10707"/>
                              <a:gd name="T13" fmla="*/ T12 w 46"/>
                              <a:gd name="T14" fmla="+- 0 418 416"/>
                              <a:gd name="T15" fmla="*/ 418 h 46"/>
                              <a:gd name="T16" fmla="+- 0 10736 10707"/>
                              <a:gd name="T17" fmla="*/ T16 w 46"/>
                              <a:gd name="T18" fmla="+- 0 416 416"/>
                              <a:gd name="T19" fmla="*/ 416 h 46"/>
                              <a:gd name="T20" fmla="+- 0 10742 10707"/>
                              <a:gd name="T21" fmla="*/ T20 w 46"/>
                              <a:gd name="T22" fmla="+- 0 419 416"/>
                              <a:gd name="T23" fmla="*/ 419 h 46"/>
                              <a:gd name="T24" fmla="+- 0 10720 10707"/>
                              <a:gd name="T25" fmla="*/ T24 w 46"/>
                              <a:gd name="T26" fmla="+- 0 421 416"/>
                              <a:gd name="T27" fmla="*/ 421 h 46"/>
                              <a:gd name="T28" fmla="+- 0 10710 10707"/>
                              <a:gd name="T29" fmla="*/ T28 w 46"/>
                              <a:gd name="T30" fmla="+- 0 433 416"/>
                              <a:gd name="T31" fmla="*/ 433 h 46"/>
                              <a:gd name="T32" fmla="+- 0 10712 10707"/>
                              <a:gd name="T33" fmla="*/ T32 w 46"/>
                              <a:gd name="T34" fmla="+- 0 449 416"/>
                              <a:gd name="T35" fmla="*/ 449 h 46"/>
                              <a:gd name="T36" fmla="+- 0 10725 10707"/>
                              <a:gd name="T37" fmla="*/ T36 w 46"/>
                              <a:gd name="T38" fmla="+- 0 458 416"/>
                              <a:gd name="T39" fmla="*/ 458 h 46"/>
                              <a:gd name="T40" fmla="+- 0 10742 10707"/>
                              <a:gd name="T41" fmla="*/ T40 w 46"/>
                              <a:gd name="T42" fmla="+- 0 459 416"/>
                              <a:gd name="T43" fmla="*/ 459 h 46"/>
                              <a:gd name="T44" fmla="+- 0 10742 10707"/>
                              <a:gd name="T45" fmla="*/ T44 w 46"/>
                              <a:gd name="T46" fmla="+- 0 458 416"/>
                              <a:gd name="T47" fmla="*/ 458 h 46"/>
                              <a:gd name="T48" fmla="+- 0 10740 10707"/>
                              <a:gd name="T49" fmla="*/ T48 w 46"/>
                              <a:gd name="T50" fmla="+- 0 456 416"/>
                              <a:gd name="T51" fmla="*/ 456 h 46"/>
                              <a:gd name="T52" fmla="+- 0 10750 10707"/>
                              <a:gd name="T53" fmla="*/ T52 w 46"/>
                              <a:gd name="T54" fmla="+- 0 444 416"/>
                              <a:gd name="T55" fmla="*/ 444 h 46"/>
                              <a:gd name="T56" fmla="+- 0 10748 10707"/>
                              <a:gd name="T57" fmla="*/ T56 w 46"/>
                              <a:gd name="T58" fmla="+- 0 428 416"/>
                              <a:gd name="T59" fmla="*/ 428 h 46"/>
                              <a:gd name="T60" fmla="+- 0 10740 10707"/>
                              <a:gd name="T61" fmla="*/ T60 w 46"/>
                              <a:gd name="T62" fmla="+- 0 421 416"/>
                              <a:gd name="T63" fmla="*/ 421 h 46"/>
                              <a:gd name="T64" fmla="+- 0 10742 10707"/>
                              <a:gd name="T65" fmla="*/ T64 w 46"/>
                              <a:gd name="T66" fmla="+- 0 419 416"/>
                              <a:gd name="T67" fmla="*/ 419 h 46"/>
                              <a:gd name="T68" fmla="+- 0 10753 10707"/>
                              <a:gd name="T69" fmla="*/ T68 w 46"/>
                              <a:gd name="T70" fmla="+- 0 432 416"/>
                              <a:gd name="T71" fmla="*/ 432 h 46"/>
                              <a:gd name="T72" fmla="+- 0 10750 10707"/>
                              <a:gd name="T73" fmla="*/ T72 w 46"/>
                              <a:gd name="T74" fmla="+- 0 450 416"/>
                              <a:gd name="T75" fmla="*/ 450 h 46"/>
                              <a:gd name="T76" fmla="+- 0 10726 10707"/>
                              <a:gd name="T77" fmla="*/ T76 w 46"/>
                              <a:gd name="T78" fmla="+- 0 451 416"/>
                              <a:gd name="T79" fmla="*/ 451 h 46"/>
                              <a:gd name="T80" fmla="+- 0 10721 10707"/>
                              <a:gd name="T81" fmla="*/ T80 w 46"/>
                              <a:gd name="T82" fmla="+- 0 425 416"/>
                              <a:gd name="T83" fmla="*/ 425 h 46"/>
                              <a:gd name="T84" fmla="+- 0 10741 10707"/>
                              <a:gd name="T85" fmla="*/ T84 w 46"/>
                              <a:gd name="T86" fmla="+- 0 427 416"/>
                              <a:gd name="T87" fmla="*/ 427 h 46"/>
                              <a:gd name="T88" fmla="+- 0 10726 10707"/>
                              <a:gd name="T89" fmla="*/ T88 w 46"/>
                              <a:gd name="T90" fmla="+- 0 428 416"/>
                              <a:gd name="T91" fmla="*/ 428 h 46"/>
                              <a:gd name="T92" fmla="+- 0 10740 10707"/>
                              <a:gd name="T93" fmla="*/ T92 w 46"/>
                              <a:gd name="T94" fmla="+- 0 437 416"/>
                              <a:gd name="T95" fmla="*/ 437 h 46"/>
                              <a:gd name="T96" fmla="+- 0 10735 10707"/>
                              <a:gd name="T97" fmla="*/ T96 w 46"/>
                              <a:gd name="T98" fmla="+- 0 439 416"/>
                              <a:gd name="T99" fmla="*/ 439 h 46"/>
                              <a:gd name="T100" fmla="+- 0 10726 10707"/>
                              <a:gd name="T101" fmla="*/ T100 w 46"/>
                              <a:gd name="T102" fmla="+- 0 440 416"/>
                              <a:gd name="T103" fmla="*/ 440 h 46"/>
                              <a:gd name="T104" fmla="+- 0 10740 10707"/>
                              <a:gd name="T105" fmla="*/ T104 w 46"/>
                              <a:gd name="T106" fmla="+- 0 437 416"/>
                              <a:gd name="T107" fmla="*/ 437 h 46"/>
                              <a:gd name="T108" fmla="+- 0 10736 10707"/>
                              <a:gd name="T109" fmla="*/ T108 w 46"/>
                              <a:gd name="T110" fmla="+- 0 436 416"/>
                              <a:gd name="T111" fmla="*/ 436 h 46"/>
                              <a:gd name="T112" fmla="+- 0 10734 10707"/>
                              <a:gd name="T113" fmla="*/ T112 w 46"/>
                              <a:gd name="T114" fmla="+- 0 428 416"/>
                              <a:gd name="T115" fmla="*/ 428 h 46"/>
                              <a:gd name="T116" fmla="+- 0 10741 10707"/>
                              <a:gd name="T117" fmla="*/ T116 w 46"/>
                              <a:gd name="T118" fmla="+- 0 436 416"/>
                              <a:gd name="T119" fmla="*/ 436 h 46"/>
                              <a:gd name="T120" fmla="+- 0 10741 10707"/>
                              <a:gd name="T121" fmla="*/ T120 w 46"/>
                              <a:gd name="T122" fmla="+- 0 451 416"/>
                              <a:gd name="T123" fmla="*/ 451 h 46"/>
                              <a:gd name="T124" fmla="+- 0 10730 10707"/>
                              <a:gd name="T125" fmla="*/ T124 w 46"/>
                              <a:gd name="T126" fmla="+- 0 440 416"/>
                              <a:gd name="T127" fmla="*/ 440 h 46"/>
                              <a:gd name="T128" fmla="+- 0 10741 10707"/>
                              <a:gd name="T129" fmla="*/ T128 w 46"/>
                              <a:gd name="T130" fmla="+- 0 451 416"/>
                              <a:gd name="T131" fmla="*/ 4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 h="46">
                                <a:moveTo>
                                  <a:pt x="29" y="45"/>
                                </a:moveTo>
                                <a:lnTo>
                                  <a:pt x="17" y="45"/>
                                </a:lnTo>
                                <a:lnTo>
                                  <a:pt x="11" y="43"/>
                                </a:lnTo>
                                <a:lnTo>
                                  <a:pt x="2" y="34"/>
                                </a:lnTo>
                                <a:lnTo>
                                  <a:pt x="0" y="29"/>
                                </a:lnTo>
                                <a:lnTo>
                                  <a:pt x="0" y="16"/>
                                </a:lnTo>
                                <a:lnTo>
                                  <a:pt x="2" y="11"/>
                                </a:lnTo>
                                <a:lnTo>
                                  <a:pt x="11" y="2"/>
                                </a:lnTo>
                                <a:lnTo>
                                  <a:pt x="17" y="0"/>
                                </a:lnTo>
                                <a:lnTo>
                                  <a:pt x="29" y="0"/>
                                </a:lnTo>
                                <a:lnTo>
                                  <a:pt x="35" y="2"/>
                                </a:lnTo>
                                <a:lnTo>
                                  <a:pt x="35" y="3"/>
                                </a:lnTo>
                                <a:lnTo>
                                  <a:pt x="18" y="3"/>
                                </a:lnTo>
                                <a:lnTo>
                                  <a:pt x="13" y="5"/>
                                </a:lnTo>
                                <a:lnTo>
                                  <a:pt x="5" y="12"/>
                                </a:lnTo>
                                <a:lnTo>
                                  <a:pt x="3" y="17"/>
                                </a:lnTo>
                                <a:lnTo>
                                  <a:pt x="3" y="28"/>
                                </a:lnTo>
                                <a:lnTo>
                                  <a:pt x="5" y="33"/>
                                </a:lnTo>
                                <a:lnTo>
                                  <a:pt x="13" y="40"/>
                                </a:lnTo>
                                <a:lnTo>
                                  <a:pt x="18" y="42"/>
                                </a:lnTo>
                                <a:lnTo>
                                  <a:pt x="35" y="42"/>
                                </a:lnTo>
                                <a:lnTo>
                                  <a:pt x="35" y="43"/>
                                </a:lnTo>
                                <a:lnTo>
                                  <a:pt x="29" y="45"/>
                                </a:lnTo>
                                <a:close/>
                                <a:moveTo>
                                  <a:pt x="35" y="42"/>
                                </a:moveTo>
                                <a:lnTo>
                                  <a:pt x="28" y="42"/>
                                </a:lnTo>
                                <a:lnTo>
                                  <a:pt x="33" y="40"/>
                                </a:lnTo>
                                <a:lnTo>
                                  <a:pt x="41" y="33"/>
                                </a:lnTo>
                                <a:lnTo>
                                  <a:pt x="43" y="28"/>
                                </a:lnTo>
                                <a:lnTo>
                                  <a:pt x="43" y="17"/>
                                </a:lnTo>
                                <a:lnTo>
                                  <a:pt x="41" y="12"/>
                                </a:lnTo>
                                <a:lnTo>
                                  <a:pt x="37" y="9"/>
                                </a:lnTo>
                                <a:lnTo>
                                  <a:pt x="33" y="5"/>
                                </a:lnTo>
                                <a:lnTo>
                                  <a:pt x="28" y="3"/>
                                </a:lnTo>
                                <a:lnTo>
                                  <a:pt x="35" y="3"/>
                                </a:lnTo>
                                <a:lnTo>
                                  <a:pt x="43" y="11"/>
                                </a:lnTo>
                                <a:lnTo>
                                  <a:pt x="46" y="16"/>
                                </a:lnTo>
                                <a:lnTo>
                                  <a:pt x="46" y="29"/>
                                </a:lnTo>
                                <a:lnTo>
                                  <a:pt x="43" y="34"/>
                                </a:lnTo>
                                <a:lnTo>
                                  <a:pt x="35" y="42"/>
                                </a:lnTo>
                                <a:close/>
                                <a:moveTo>
                                  <a:pt x="19" y="35"/>
                                </a:moveTo>
                                <a:lnTo>
                                  <a:pt x="14" y="35"/>
                                </a:lnTo>
                                <a:lnTo>
                                  <a:pt x="14" y="9"/>
                                </a:lnTo>
                                <a:lnTo>
                                  <a:pt x="31" y="9"/>
                                </a:lnTo>
                                <a:lnTo>
                                  <a:pt x="34" y="11"/>
                                </a:lnTo>
                                <a:lnTo>
                                  <a:pt x="34" y="12"/>
                                </a:lnTo>
                                <a:lnTo>
                                  <a:pt x="19" y="12"/>
                                </a:lnTo>
                                <a:lnTo>
                                  <a:pt x="19" y="21"/>
                                </a:lnTo>
                                <a:lnTo>
                                  <a:pt x="33" y="21"/>
                                </a:lnTo>
                                <a:lnTo>
                                  <a:pt x="32" y="22"/>
                                </a:lnTo>
                                <a:lnTo>
                                  <a:pt x="28" y="23"/>
                                </a:lnTo>
                                <a:lnTo>
                                  <a:pt x="29" y="24"/>
                                </a:lnTo>
                                <a:lnTo>
                                  <a:pt x="19" y="24"/>
                                </a:lnTo>
                                <a:lnTo>
                                  <a:pt x="19" y="35"/>
                                </a:lnTo>
                                <a:close/>
                                <a:moveTo>
                                  <a:pt x="33" y="21"/>
                                </a:moveTo>
                                <a:lnTo>
                                  <a:pt x="27" y="21"/>
                                </a:lnTo>
                                <a:lnTo>
                                  <a:pt x="29" y="20"/>
                                </a:lnTo>
                                <a:lnTo>
                                  <a:pt x="29" y="14"/>
                                </a:lnTo>
                                <a:lnTo>
                                  <a:pt x="27" y="12"/>
                                </a:lnTo>
                                <a:lnTo>
                                  <a:pt x="34" y="12"/>
                                </a:lnTo>
                                <a:lnTo>
                                  <a:pt x="34" y="20"/>
                                </a:lnTo>
                                <a:lnTo>
                                  <a:pt x="33" y="21"/>
                                </a:lnTo>
                                <a:close/>
                                <a:moveTo>
                                  <a:pt x="34" y="35"/>
                                </a:moveTo>
                                <a:lnTo>
                                  <a:pt x="29" y="35"/>
                                </a:lnTo>
                                <a:lnTo>
                                  <a:pt x="23" y="24"/>
                                </a:lnTo>
                                <a:lnTo>
                                  <a:pt x="29" y="24"/>
                                </a:lnTo>
                                <a:lnTo>
                                  <a:pt x="34"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9CD27" id="Group 1045" o:spid="_x0000_s1026" style="position:absolute;left:0;text-align:left;margin-left:475.75pt;margin-top:8.75pt;width:70.5pt;height:51pt;z-index:251148288;mso-position-horizontal-relative:page" coordorigin="9515,175" coordsize="1410,1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">
                <v:shape id="AutoShape 1050" o:spid="_x0000_s1027" style="position:absolute;left:9515;top:175;width:1410;height:1020;visibility:visible;mso-wrap-style:square;v-text-anchor:top" coordsize="1410,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i/sYA&#10;AADdAAAADwAAAGRycy9kb3ducmV2LnhtbESP3WoCMRCF7wu+QxihN6UmeiF1a5QiClZowZ8HmN3M&#10;bpZuJssmrtu3bwqCdzOcM+c7s1wPrhE9daH2rGE6USCIC29qrjRczrvXNxAhIhtsPJOGXwqwXo2e&#10;lpgZf+Mj9adYiRTCIUMNNsY2kzIUlhyGiW+Jk1b6zmFMa1dJ0+EthbtGzpSaS4c1J4LFljaWip/T&#10;1SVuuc235nDOX4qv70+lsMztptf6eTx8vIOINMSH+X69N6m+Wkzh/5s0gl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li/sYAAADdAAAADwAAAAAAAAAAAAAAAACYAgAAZHJz&#10;L2Rvd25yZXYueG1sUEsFBgAAAAAEAAQA9QAAAIsDAAAAAA==&#10;" path="m1320,1020r-1230,l83,1020r-12,-3l65,1015r-12,-4l48,1008r-11,-7l33,997r-9,-9l20,983,13,972r-3,-5l5,955,3,949,1,937,,931,,90,1,84,3,71,5,65,10,54r3,-6l20,38r4,-5l33,24r4,-4l48,13r5,-3l65,5,71,3,83,1,90,,1320,r7,1l1339,3r6,2l1357,10r5,3l1373,20r4,4l1386,33r4,5l1397,48r3,6l1405,65r2,6l1409,84r1,6l1410,150r-1245,l165,870r1245,l1410,931r-1,6l1407,949r-2,6l1400,967r-3,5l1390,983r-4,5l1377,997r-4,4l1362,1008r-5,3l1345,1015r-6,2l1327,1020r-7,xm1410,870r-165,l1245,150r165,l1410,870xe" fillcolor="#1a5d99" stroked="f">
                  <v:path arrowok="t" o:connecttype="custom" o:connectlocs="90,1195;71,1192;53,1186;37,1176;24,1163;13,1147;5,1130;1,1112;0,265;3,246;10,229;20,213;33,199;48,188;65,180;83,176;1320,175;1339,178;1357,185;1373,195;1386,208;1397,223;1405,240;1409,259;1410,325;165,1045;1410,1106;1407,1124;1400,1142;1390,1158;1377,1172;1362,1183;1345,1190;1327,1195;1410,1045;1245,325;1410,1045" o:connectangles="0,0,0,0,0,0,0,0,0,0,0,0,0,0,0,0,0,0,0,0,0,0,0,0,0,0,0,0,0,0,0,0,0,0,0,0,0"/>
                </v:shape>
                <v:rect id="Rectangle 1049" o:spid="_x0000_s1028" style="position:absolute;left:9681;top:325;width:107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3icMA&#10;AADdAAAADwAAAGRycy9kb3ducmV2LnhtbERPS4vCMBC+L/gfwgje1tQeZLcapQgFT+Jj97C3oRnb&#10;0mYSmlSrv94sLOxtPr7nrLej6cSNet9YVrCYJyCIS6sbrhR8XYr3DxA+IGvsLJOCB3nYbiZva8y0&#10;vfOJbudQiRjCPkMFdQguk9KXNRn0c+uII3e1vcEQYV9J3eM9hptOpkmylAYbjg01OtrVVLbnwSi4&#10;5G3+/WyLbkhDcTiQc8efwSk1m475CkSgMfyL/9x7Hecnnyn8fhNP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J3icMAAADdAAAADwAAAAAAAAAAAAAAAACYAgAAZHJzL2Rv&#10;d25yZXYueG1sUEsFBgAAAAAEAAQA9QAAAIgDAAAAAA==&#10;" fillcolor="#1a5d99" stroked="f"/>
                <v:shape id="AutoShape 1048" o:spid="_x0000_s1029" style="position:absolute;left:9687;top:419;width:1002;height:536;visibility:visible;mso-wrap-style:square;v-text-anchor:top" coordsize="100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FusUA&#10;AADdAAAADwAAAGRycy9kb3ducmV2LnhtbERPTWvCQBC9C/6HZYTedLcGqk1dpZQWpCJo2kOPQ3aa&#10;xGZnQ3Ybo7/eFQRv83ifs1j1thYdtb5yrOFxokAQ585UXGj4/voYz0H4gGywdkwaTuRhtRwOFpga&#10;d+Q9dVkoRAxhn6KGMoQmldLnJVn0E9cQR+7XtRZDhG0hTYvHGG5rOVXqSVqsODaU2NBbSflf9m81&#10;TN/3n9khOc02WzXfbZOfw7rqzlo/jPrXFxCB+nAX39xrE+er5wSu38QT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sW6xQAAAN0AAAAPAAAAAAAAAAAAAAAAAJgCAABkcnMv&#10;ZG93bnJldi54bWxQSwUGAAAAAAQABAD1AAAAigMAAAAA&#10;" path="m723,365r-2,-28l716,310r-8,-24l696,263,682,243,664,226,643,213,619,203,697,69,716,36r,-33l458,3,362,328,326,206,267,3r-69,l229,109,165,328,69,3,,3,158,536r7,l227,328,263,206r99,330l369,536,430,328,504,80r6,-11l621,69,529,228r,32l556,260r23,2l600,268r16,9l630,291r9,14l645,322r4,20l650,365r-1,21l646,405r-6,18l631,439r-10,14l610,463r-12,5l585,470r-13,-1l560,466r-11,-5l539,453r-9,-10l521,432r-7,-12l508,405r-54,23l463,451r11,21l488,491r16,16l522,520r19,9l562,534r23,2l614,533r26,-9l664,508r20,-21l695,470r6,-9l713,432r7,-32l723,365m1002,68l991,,951,78r-2,-5l941,61,930,46,918,33,905,23,891,15,875,10r-19,l837,15,818,28,800,46,784,71r-13,31l762,134r-5,33l755,201r4,45l767,280r8,23l779,311r-1,-4l776,296r-1,-17l774,255r1,-17l777,218r5,-25l792,160r13,-29l823,107,844,90,865,80r15,-1l893,80r14,5l922,94r17,15l951,126r8,13l962,144,996,79r1,-1l1002,68e" stroked="f">
                  <v:path arrowok="t" o:connecttype="custom" o:connectlocs="721,756;708,705;682,662;643,632;697,488;716,422;362,747;267,422;229,528;69,422;158,955;227,747;362,955;430,747;510,488;529,647;556,679;600,687;630,710;645,741;650,784;646,824;631,858;610,882;585,889;560,885;539,872;521,851;508,824;463,870;488,910;522,939;562,953;614,952;664,927;695,889;713,851;723,784;991,419;949,492;930,465;905,442;875,429;837,434;800,465;771,521;757,586;759,665;775,722;778,726;775,698;775,657;782,612;805,550;844,509;880,498;907,504;939,528;959,558;996,498;1002,487" o:connectangles="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7" o:spid="_x0000_s1030" type="#_x0000_t75" style="position:absolute;left:10417;top:794;width:275;height: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4BjjDAAAA3QAAAA8AAABkcnMvZG93bnJldi54bWxET0uLwjAQvi/4H8II3tbUUmS3GkV3Fbwt&#10;Pg56G5uxKTaT0kSt/94sLOxtPr7nTOedrcWdWl85VjAaJiCIC6crLhUc9uv3DxA+IGusHZOCJ3mY&#10;z3pvU8y1e/CW7rtQihjCPkcFJoQml9IXhiz6oWuII3dxrcUQYVtK3eIjhttapkkylhYrjg0GG/oy&#10;VFx3N6sgzVZSpouT3v98Z9akx+WhPG+VGvS7xQREoC78i//cGx3nJ58Z/H4TT5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XgGOMMAAADdAAAADwAAAAAAAAAAAAAAAACf&#10;AgAAZHJzL2Rvd25yZXYueG1sUEsFBgAAAAAEAAQA9wAAAI8DAAAAAA==&#10;">
                  <v:imagedata r:id="rId9" o:title=""/>
                </v:shape>
                <v:shape id="AutoShape 1046" o:spid="_x0000_s1031" style="position:absolute;left:10707;top:415;width:46;height:46;visibility:visible;mso-wrap-style:square;v-text-anchor:top" coordsize="4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RPcIA&#10;AADdAAAADwAAAGRycy9kb3ducmV2LnhtbERPS2vCQBC+C/0Pywi9iG5aqmjqKqXQIh4KPsDrmJ1m&#10;g9nZkJ2a9N93hYK3+fies1z3vlZXamMV2MDTJANFXARbcWngePgYz0FFQbZYByYDvxRhvXoYLDG3&#10;oeMdXfdSqhTCMUcDTqTJtY6FI49xEhrixH2H1qMk2JbattilcF/r5yybaY8VpwaHDb07Ki77H2+A&#10;tht95s6Lk139NTrFl+mnDsY8Dvu3V1BCvdzF/+6NTfOzxRRu36QT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RE9wgAAAN0AAAAPAAAAAAAAAAAAAAAAAJgCAABkcnMvZG93&#10;bnJldi54bWxQSwUGAAAAAAQABAD1AAAAhwMAAAAA&#10;" path="m29,45r-12,l11,43,2,34,,29,,16,2,11,11,2,17,,29,r6,2l35,3,18,3,13,5,5,12,3,17r,11l5,33r8,7l18,42r17,l35,43r-6,2xm35,42r-7,l33,40r8,-7l43,28r,-11l41,12,37,9,33,5,28,3r7,l43,11r3,5l46,29r-3,5l35,42xm19,35r-5,l14,9r17,l34,11r,1l19,12r,9l33,21r-1,1l28,23r1,1l19,24r,11xm33,21r-6,l29,20r,-6l27,12r7,l34,20r-1,1xm34,35r-5,l23,24r6,l34,35xe" stroked="f">
                  <v:path arrowok="t" o:connecttype="custom" o:connectlocs="17,461;2,450;0,432;11,418;29,416;35,419;13,421;3,433;5,449;18,458;35,459;35,458;33,456;43,444;41,428;33,421;35,419;46,432;43,450;19,451;14,425;34,427;19,428;33,437;28,439;19,440;33,437;29,436;27,428;34,436;34,451;23,440;34,451" o:connectangles="0,0,0,0,0,0,0,0,0,0,0,0,0,0,0,0,0,0,0,0,0,0,0,0,0,0,0,0,0,0,0,0,0"/>
                </v:shape>
                <w10:wrap anchorx="page"/>
              </v:group>
            </w:pict>
          </mc:Fallback>
        </mc:AlternateContent>
      </w:r>
      <w:r w:rsidR="004A6AD8">
        <w:rPr>
          <w:b/>
          <w:color w:val="00599C"/>
          <w:sz w:val="52"/>
        </w:rPr>
        <w:t>Web of Things (WoT) アーキテクチャ</w:t>
      </w:r>
    </w:p>
    <w:p w:rsidR="00FF1528" w:rsidRDefault="004A6AD8" w:rsidP="00C33F5D">
      <w:pPr>
        <w:pStyle w:val="1"/>
        <w:spacing w:line="240" w:lineRule="auto"/>
      </w:pPr>
      <w:r>
        <w:rPr>
          <w:color w:val="00599C"/>
        </w:rPr>
        <w:t>W3C推奨</w:t>
      </w:r>
      <w:r w:rsidR="00E8096E">
        <w:rPr>
          <w:color w:val="00599C"/>
        </w:rPr>
        <w:t>候補</w:t>
      </w:r>
      <w:r>
        <w:rPr>
          <w:color w:val="00599C"/>
        </w:rPr>
        <w:t xml:space="preserve"> (2019 年 5 月 16 日)</w:t>
      </w:r>
    </w:p>
    <w:p w:rsidR="00FF1528" w:rsidRDefault="00FF1528" w:rsidP="00C33F5D">
      <w:pPr>
        <w:pStyle w:val="a3"/>
        <w:spacing w:before="2"/>
        <w:rPr>
          <w:sz w:val="17"/>
        </w:rPr>
      </w:pPr>
    </w:p>
    <w:p w:rsidR="00FF1528" w:rsidRDefault="004A6AD8" w:rsidP="00C33F5D">
      <w:pPr>
        <w:pStyle w:val="a3"/>
        <w:spacing w:before="3"/>
        <w:ind w:left="129"/>
        <w:rPr>
          <w:b/>
        </w:rPr>
      </w:pPr>
      <w:r>
        <w:rPr>
          <w:b/>
        </w:rPr>
        <w:t>バージョン:</w:t>
      </w:r>
    </w:p>
    <w:p w:rsidR="00FF1528" w:rsidRDefault="003F2244" w:rsidP="00C33F5D">
      <w:pPr>
        <w:pStyle w:val="a3"/>
        <w:ind w:left="609"/>
      </w:pPr>
      <w:hyperlink r:id="rId10">
        <w:r w:rsidR="004A6AD8">
          <w:rPr>
            <w:color w:val="034574"/>
          </w:rPr>
          <w:t>https://www.w3.org/TR/2019/CR-wot-architecture-20190516/</w:t>
        </w:r>
      </w:hyperlink>
    </w:p>
    <w:p w:rsidR="00FF1528" w:rsidRDefault="004A6AD8" w:rsidP="00C33F5D">
      <w:pPr>
        <w:pStyle w:val="a3"/>
        <w:spacing w:before="1"/>
        <w:ind w:left="129"/>
        <w:rPr>
          <w:b/>
        </w:rPr>
      </w:pPr>
      <w:r>
        <w:rPr>
          <w:b/>
        </w:rPr>
        <w:t>最新版:</w:t>
      </w:r>
    </w:p>
    <w:p w:rsidR="00FF1528" w:rsidRDefault="003F2244" w:rsidP="00C33F5D">
      <w:pPr>
        <w:pStyle w:val="a3"/>
        <w:ind w:left="609"/>
      </w:pPr>
      <w:hyperlink r:id="rId11">
        <w:r w:rsidR="004A6AD8">
          <w:rPr>
            <w:color w:val="034574"/>
          </w:rPr>
          <w:t>https://www.w3.org/TR/wot-architecture/</w:t>
        </w:r>
      </w:hyperlink>
    </w:p>
    <w:p w:rsidR="00FF1528" w:rsidRDefault="004A6AD8" w:rsidP="00C33F5D">
      <w:pPr>
        <w:pStyle w:val="a3"/>
        <w:spacing w:before="1"/>
        <w:ind w:left="129"/>
        <w:rPr>
          <w:b/>
          <w:lang w:eastAsia="ja-JP"/>
        </w:rPr>
      </w:pPr>
      <w:r>
        <w:rPr>
          <w:b/>
          <w:lang w:eastAsia="ja-JP"/>
        </w:rPr>
        <w:t>最新編集者のドラフト:</w:t>
      </w:r>
    </w:p>
    <w:p w:rsidR="00FF1528" w:rsidRDefault="003F2244" w:rsidP="00C33F5D">
      <w:pPr>
        <w:pStyle w:val="a3"/>
        <w:ind w:left="609"/>
      </w:pPr>
      <w:hyperlink r:id="rId12">
        <w:r w:rsidR="004A6AD8">
          <w:rPr>
            <w:color w:val="034574"/>
          </w:rPr>
          <w:t>https://w3c.github.io/wot-architecture/</w:t>
        </w:r>
      </w:hyperlink>
    </w:p>
    <w:p w:rsidR="00FF1528" w:rsidRDefault="00A4407D" w:rsidP="00C33F5D">
      <w:pPr>
        <w:pStyle w:val="a3"/>
        <w:spacing w:before="1"/>
        <w:ind w:left="129"/>
        <w:rPr>
          <w:b/>
          <w:lang w:eastAsia="ja-JP"/>
        </w:rPr>
      </w:pPr>
      <w:r>
        <w:rPr>
          <w:rFonts w:hint="eastAsia"/>
          <w:b/>
          <w:lang w:eastAsia="ja-JP"/>
        </w:rPr>
        <w:t>事前</w:t>
      </w:r>
      <w:r w:rsidR="00BF595B">
        <w:rPr>
          <w:rFonts w:hint="eastAsia"/>
          <w:b/>
          <w:lang w:eastAsia="ja-JP"/>
        </w:rPr>
        <w:t>インプリメンテーション</w:t>
      </w:r>
      <w:r w:rsidR="004A6AD8">
        <w:rPr>
          <w:b/>
          <w:lang w:eastAsia="ja-JP"/>
        </w:rPr>
        <w:t>報告書:</w:t>
      </w:r>
    </w:p>
    <w:p w:rsidR="00FF1528" w:rsidRDefault="003F2244" w:rsidP="00C33F5D">
      <w:pPr>
        <w:pStyle w:val="a3"/>
        <w:ind w:left="609"/>
      </w:pPr>
      <w:hyperlink r:id="rId13">
        <w:r w:rsidR="004A6AD8">
          <w:rPr>
            <w:color w:val="034574"/>
          </w:rPr>
          <w:t>https://w3c.github.io/wot-thing-description/testing/report.html</w:t>
        </w:r>
      </w:hyperlink>
    </w:p>
    <w:p w:rsidR="00FF1528" w:rsidRDefault="004A6AD8" w:rsidP="00C33F5D">
      <w:pPr>
        <w:pStyle w:val="a3"/>
        <w:spacing w:before="1"/>
        <w:ind w:left="129"/>
        <w:rPr>
          <w:b/>
        </w:rPr>
      </w:pPr>
      <w:r>
        <w:rPr>
          <w:b/>
        </w:rPr>
        <w:t>旧バージョン:</w:t>
      </w:r>
    </w:p>
    <w:p w:rsidR="00FF1528" w:rsidRDefault="003F2244" w:rsidP="00C33F5D">
      <w:pPr>
        <w:pStyle w:val="a3"/>
        <w:ind w:left="609"/>
      </w:pPr>
      <w:hyperlink r:id="rId14">
        <w:r w:rsidR="004A6AD8">
          <w:rPr>
            <w:color w:val="034574"/>
          </w:rPr>
          <w:t>https://www.w3.org/TR/2017/WD-wot-architecture-20170914/</w:t>
        </w:r>
      </w:hyperlink>
    </w:p>
    <w:p w:rsidR="00FF1528" w:rsidRDefault="004A6AD8" w:rsidP="00C33F5D">
      <w:pPr>
        <w:pStyle w:val="a3"/>
        <w:ind w:left="129"/>
        <w:rPr>
          <w:b/>
        </w:rPr>
      </w:pPr>
      <w:r>
        <w:rPr>
          <w:b/>
        </w:rPr>
        <w:t>編集者:</w:t>
      </w:r>
    </w:p>
    <w:p w:rsidR="00BF595B" w:rsidRDefault="004A6AD8" w:rsidP="00C33F5D">
      <w:pPr>
        <w:pStyle w:val="a3"/>
        <w:ind w:left="609" w:right="5405"/>
      </w:pPr>
      <w:r>
        <w:t xml:space="preserve">Matthias Kovatsch (Huawei) Ryuichi </w:t>
      </w:r>
    </w:p>
    <w:p w:rsidR="00BF595B" w:rsidRDefault="004A6AD8" w:rsidP="00C33F5D">
      <w:pPr>
        <w:pStyle w:val="a3"/>
        <w:ind w:left="609" w:right="5405"/>
      </w:pPr>
      <w:r>
        <w:t xml:space="preserve">Matsukura (Fujitsu Ltd.) Michael Lagally (Oracle Corp.) Toru </w:t>
      </w:r>
    </w:p>
    <w:p w:rsidR="00FF1528" w:rsidRDefault="004A6AD8" w:rsidP="00C33F5D">
      <w:pPr>
        <w:pStyle w:val="a3"/>
        <w:ind w:left="609" w:right="5405"/>
      </w:pPr>
      <w:r>
        <w:t>Kawaguchi (Panasonic Corp.) Kunihiko Toumura (Hitachi、Ltd.)</w:t>
      </w:r>
      <w:hyperlink r:id="rId15"/>
      <w:hyperlink r:id="rId16"/>
      <w:hyperlink r:id="rId17"/>
      <w:hyperlink r:id="rId18"/>
      <w:hyperlink r:id="rId19"/>
    </w:p>
    <w:p w:rsidR="00FF1528" w:rsidRDefault="004A6AD8" w:rsidP="00C33F5D">
      <w:pPr>
        <w:pStyle w:val="a3"/>
        <w:ind w:left="609"/>
        <w:rPr>
          <w:lang w:eastAsia="ja-JP"/>
        </w:rPr>
      </w:pPr>
      <w:r>
        <w:rPr>
          <w:lang w:eastAsia="ja-JP"/>
        </w:rPr>
        <w:t>Kazuo Kajimoto (</w:t>
      </w:r>
      <w:r w:rsidR="00DD020E">
        <w:rPr>
          <w:rFonts w:hint="eastAsia"/>
          <w:lang w:eastAsia="ja-JP"/>
        </w:rPr>
        <w:t>元</w:t>
      </w:r>
      <w:r w:rsidR="00DD020E">
        <w:rPr>
          <w:lang w:eastAsia="ja-JP"/>
        </w:rPr>
        <w:t>編集者</w:t>
      </w:r>
      <w:r w:rsidR="00DD020E">
        <w:rPr>
          <w:rFonts w:hint="eastAsia"/>
          <w:lang w:eastAsia="ja-JP"/>
        </w:rPr>
        <w:t>―</w:t>
      </w:r>
      <w:r>
        <w:rPr>
          <w:lang w:eastAsia="ja-JP"/>
        </w:rPr>
        <w:t>パナソニック</w:t>
      </w:r>
      <w:r w:rsidR="00A4407D">
        <w:rPr>
          <w:rFonts w:hint="eastAsia"/>
          <w:lang w:eastAsia="ja-JP"/>
        </w:rPr>
        <w:t>在籍時</w:t>
      </w:r>
      <w:r>
        <w:rPr>
          <w:lang w:eastAsia="ja-JP"/>
        </w:rPr>
        <w:t>)</w:t>
      </w:r>
    </w:p>
    <w:p w:rsidR="00FF1528" w:rsidRPr="00BF595B" w:rsidRDefault="004A6AD8" w:rsidP="00C33F5D">
      <w:pPr>
        <w:pStyle w:val="a3"/>
        <w:ind w:left="129"/>
        <w:rPr>
          <w:b/>
          <w:lang w:eastAsia="ja-JP"/>
        </w:rPr>
      </w:pPr>
      <w:r w:rsidRPr="00BF595B">
        <w:rPr>
          <w:b/>
          <w:lang w:eastAsia="ja-JP"/>
        </w:rPr>
        <w:t>参加</w:t>
      </w:r>
      <w:r w:rsidR="00733C38">
        <w:rPr>
          <w:rFonts w:hint="eastAsia"/>
          <w:b/>
          <w:lang w:eastAsia="ja-JP"/>
        </w:rPr>
        <w:t>依頼</w:t>
      </w:r>
      <w:r w:rsidRPr="00BF595B">
        <w:rPr>
          <w:b/>
          <w:lang w:eastAsia="ja-JP"/>
        </w:rPr>
        <w:t>:</w:t>
      </w:r>
    </w:p>
    <w:p w:rsidR="00FF1528" w:rsidRPr="00A4407D" w:rsidRDefault="003F2244" w:rsidP="00C33F5D">
      <w:pPr>
        <w:pStyle w:val="a3"/>
        <w:ind w:left="609" w:right="6044"/>
        <w:rPr>
          <w:lang w:eastAsia="ja-JP"/>
        </w:rPr>
      </w:pPr>
      <w:hyperlink r:id="rId20">
        <w:r w:rsidR="004A6AD8" w:rsidRPr="00BF595B">
          <w:rPr>
            <w:lang w:eastAsia="ja-JP"/>
          </w:rPr>
          <w:t xml:space="preserve">GitHub w3c/wot-architecture </w:t>
        </w:r>
        <w:r w:rsidR="00BF595B" w:rsidRPr="00BF595B">
          <w:rPr>
            <w:rFonts w:hint="eastAsia"/>
            <w:lang w:eastAsia="ja-JP"/>
          </w:rPr>
          <w:t>バ</w:t>
        </w:r>
        <w:r w:rsidR="00582442" w:rsidRPr="00BF595B">
          <w:rPr>
            <w:lang w:eastAsia="ja-JP"/>
          </w:rPr>
          <w:t>グ</w:t>
        </w:r>
        <w:r w:rsidR="004A6AD8" w:rsidRPr="00BF595B">
          <w:rPr>
            <w:lang w:eastAsia="ja-JP"/>
          </w:rPr>
          <w:t>ファイル</w:t>
        </w:r>
      </w:hyperlink>
      <w:hyperlink r:id="rId21"/>
    </w:p>
    <w:p w:rsidR="00FF1528" w:rsidRDefault="003F2244" w:rsidP="00C33F5D">
      <w:pPr>
        <w:pStyle w:val="a3"/>
        <w:ind w:left="609" w:right="7540"/>
        <w:rPr>
          <w:lang w:eastAsia="ja-JP"/>
        </w:rPr>
      </w:pPr>
      <w:hyperlink r:id="rId22">
        <w:r w:rsidR="00A4407D">
          <w:rPr>
            <w:color w:val="034574"/>
            <w:lang w:eastAsia="ja-JP"/>
          </w:rPr>
          <w:t>コミット・ヒストリ</w:t>
        </w:r>
        <w:r w:rsidR="004A6AD8">
          <w:rPr>
            <w:color w:val="034574"/>
            <w:lang w:eastAsia="ja-JP"/>
          </w:rPr>
          <w:t>プル</w:t>
        </w:r>
        <w:r w:rsidR="00A4407D">
          <w:rPr>
            <w:rFonts w:hint="eastAsia"/>
            <w:color w:val="034574"/>
            <w:lang w:eastAsia="ja-JP"/>
          </w:rPr>
          <w:t>リクエスト</w:t>
        </w:r>
      </w:hyperlink>
      <w:hyperlink r:id="rId23"/>
    </w:p>
    <w:p w:rsidR="00FF1528" w:rsidRDefault="004A6AD8" w:rsidP="00C33F5D">
      <w:pPr>
        <w:pStyle w:val="a3"/>
        <w:spacing w:before="14"/>
        <w:ind w:left="129"/>
        <w:rPr>
          <w:b/>
          <w:lang w:eastAsia="ja-JP"/>
        </w:rPr>
      </w:pPr>
      <w:r>
        <w:rPr>
          <w:b/>
          <w:lang w:eastAsia="ja-JP"/>
        </w:rPr>
        <w:t>寄稿者:</w:t>
      </w:r>
    </w:p>
    <w:p w:rsidR="00FA3826" w:rsidRDefault="003F2244" w:rsidP="00C33F5D">
      <w:pPr>
        <w:pStyle w:val="a3"/>
        <w:ind w:left="609"/>
        <w:rPr>
          <w:color w:val="034574"/>
          <w:lang w:eastAsia="ja-JP"/>
        </w:rPr>
      </w:pPr>
      <w:hyperlink r:id="rId24">
        <w:r w:rsidR="004A6AD8" w:rsidRPr="00500E90">
          <w:rPr>
            <w:color w:val="034574"/>
            <w:lang w:eastAsia="ja-JP"/>
          </w:rPr>
          <w:t>GitHub リポジトリ</w:t>
        </w:r>
      </w:hyperlink>
      <w:r w:rsidR="00E8096E" w:rsidRPr="00500E90">
        <w:rPr>
          <w:rFonts w:hint="eastAsia"/>
          <w:color w:val="034574"/>
          <w:lang w:eastAsia="ja-JP"/>
        </w:rPr>
        <w:t>参照</w:t>
      </w:r>
    </w:p>
    <w:p w:rsidR="00FA3826" w:rsidRPr="00FA3826" w:rsidRDefault="00FA3826" w:rsidP="00FA3826">
      <w:pPr>
        <w:pStyle w:val="a3"/>
        <w:ind w:left="609"/>
        <w:rPr>
          <w:color w:val="034574"/>
          <w:lang w:eastAsia="ja-JP"/>
        </w:rPr>
      </w:pPr>
      <w:r w:rsidRPr="00FA3826">
        <w:rPr>
          <w:rFonts w:hint="eastAsia"/>
          <w:color w:val="034574"/>
          <w:lang w:eastAsia="ja-JP"/>
        </w:rPr>
        <w:t>著作権</w:t>
      </w:r>
      <w:r w:rsidR="00BA228B">
        <w:rPr>
          <w:color w:val="034574"/>
          <w:lang w:eastAsia="ja-JP"/>
        </w:rPr>
        <w:t xml:space="preserve"> (2017-2019) W3C</w:t>
      </w:r>
      <w:r w:rsidRPr="00FA3826">
        <w:rPr>
          <w:color w:val="034574"/>
          <w:lang w:eastAsia="ja-JP"/>
        </w:rPr>
        <w:t xml:space="preserve"> (MIT、ERCIM、Keio、Beihang)W3C責任、商標、および複製許容文書ライセンス規則が適用される。</w:t>
      </w:r>
    </w:p>
    <w:p w:rsidR="00FF1528" w:rsidRDefault="00FF1528" w:rsidP="00C33F5D">
      <w:pPr>
        <w:pStyle w:val="a3"/>
        <w:spacing w:before="2"/>
        <w:rPr>
          <w:sz w:val="7"/>
          <w:lang w:eastAsia="ja-JP"/>
        </w:rPr>
      </w:pPr>
    </w:p>
    <w:p w:rsidR="00FF1528" w:rsidRDefault="00E7039D" w:rsidP="00C33F5D">
      <w:pPr>
        <w:pStyle w:val="a3"/>
        <w:spacing w:before="12"/>
        <w:rPr>
          <w:sz w:val="7"/>
          <w:lang w:eastAsia="ja-JP"/>
        </w:rPr>
      </w:pPr>
      <w:r>
        <w:rPr>
          <w:noProof/>
          <w:lang w:eastAsia="ja-JP"/>
        </w:rPr>
        <mc:AlternateContent>
          <mc:Choice Requires="wps">
            <w:drawing>
              <wp:anchor distT="0" distB="0" distL="0" distR="0" simplePos="0" relativeHeight="252187648" behindDoc="1" locked="0" layoutInCell="1" allowOverlap="1">
                <wp:simplePos x="0" y="0"/>
                <wp:positionH relativeFrom="page">
                  <wp:posOffset>869950</wp:posOffset>
                </wp:positionH>
                <wp:positionV relativeFrom="paragraph">
                  <wp:posOffset>125095</wp:posOffset>
                </wp:positionV>
                <wp:extent cx="6076950" cy="0"/>
                <wp:effectExtent l="12700" t="16510" r="15875" b="12065"/>
                <wp:wrapTopAndBottom/>
                <wp:docPr id="106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60C7C" id="Line 1019" o:spid="_x0000_s1026" style="position:absolute;left:0;text-align:left;z-index:-25112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5pt,9.85pt" to="54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" strokeweight="1.5pt">
                <w10:wrap type="topAndBottom" anchorx="page"/>
              </v:line>
            </w:pict>
          </mc:Fallback>
        </mc:AlternateContent>
      </w:r>
    </w:p>
    <w:p w:rsidR="00FF1528" w:rsidRDefault="00FF1528" w:rsidP="00C33F5D">
      <w:pPr>
        <w:pStyle w:val="a3"/>
        <w:rPr>
          <w:sz w:val="20"/>
          <w:lang w:eastAsia="ja-JP"/>
        </w:rPr>
      </w:pPr>
    </w:p>
    <w:p w:rsidR="00FF1528" w:rsidRPr="00500E90" w:rsidRDefault="00FF1528" w:rsidP="00C33F5D">
      <w:pPr>
        <w:pStyle w:val="a3"/>
        <w:spacing w:before="15"/>
        <w:rPr>
          <w:sz w:val="11"/>
          <w:lang w:eastAsia="ja-JP"/>
        </w:rPr>
      </w:pPr>
    </w:p>
    <w:p w:rsidR="00FF1528" w:rsidRDefault="00A25BF8" w:rsidP="00C33F5D">
      <w:pPr>
        <w:pStyle w:val="1"/>
        <w:spacing w:line="240" w:lineRule="auto"/>
        <w:rPr>
          <w:lang w:eastAsia="ja-JP"/>
        </w:rPr>
      </w:pPr>
      <w:r>
        <w:rPr>
          <w:rFonts w:hint="eastAsia"/>
          <w:color w:val="00599C"/>
          <w:lang w:eastAsia="ja-JP"/>
        </w:rPr>
        <w:t>摘要</w:t>
      </w:r>
    </w:p>
    <w:p w:rsidR="00FF1528" w:rsidRDefault="00FF1528" w:rsidP="00C33F5D">
      <w:pPr>
        <w:pStyle w:val="a3"/>
        <w:spacing w:before="17"/>
        <w:rPr>
          <w:sz w:val="5"/>
          <w:lang w:eastAsia="ja-JP"/>
        </w:rPr>
      </w:pPr>
    </w:p>
    <w:p w:rsidR="00FF1528" w:rsidRDefault="004A6AD8" w:rsidP="00C33F5D">
      <w:pPr>
        <w:pStyle w:val="a3"/>
        <w:spacing w:before="64"/>
        <w:ind w:left="129" w:right="830"/>
        <w:rPr>
          <w:lang w:eastAsia="ja-JP"/>
        </w:rPr>
      </w:pPr>
      <w:r>
        <w:rPr>
          <w:lang w:eastAsia="ja-JP"/>
        </w:rPr>
        <w:t>W3C Web of Things (WoT) は、IoT プラットフォームと</w:t>
      </w:r>
      <w:r w:rsidR="00AA2057">
        <w:rPr>
          <w:lang w:eastAsia="ja-JP"/>
        </w:rPr>
        <w:t>アプリ</w:t>
      </w:r>
      <w:r>
        <w:rPr>
          <w:lang w:eastAsia="ja-JP"/>
        </w:rPr>
        <w:t>ドメイン</w:t>
      </w:r>
      <w:r w:rsidR="00071018">
        <w:rPr>
          <w:rFonts w:hint="eastAsia"/>
          <w:lang w:eastAsia="ja-JP"/>
        </w:rPr>
        <w:t>間</w:t>
      </w:r>
      <w:r>
        <w:rPr>
          <w:lang w:eastAsia="ja-JP"/>
        </w:rPr>
        <w:t>の相互運用性を</w:t>
      </w:r>
      <w:r w:rsidR="00BE06C5">
        <w:rPr>
          <w:rFonts w:hint="eastAsia"/>
          <w:lang w:eastAsia="ja-JP"/>
        </w:rPr>
        <w:t>実現するために</w:t>
      </w:r>
      <w:r>
        <w:rPr>
          <w:lang w:eastAsia="ja-JP"/>
        </w:rPr>
        <w:t>作</w:t>
      </w:r>
      <w:r w:rsidR="00BE06C5">
        <w:rPr>
          <w:rFonts w:hint="eastAsia"/>
          <w:lang w:eastAsia="ja-JP"/>
        </w:rPr>
        <w:t>ら</w:t>
      </w:r>
      <w:r>
        <w:rPr>
          <w:lang w:eastAsia="ja-JP"/>
        </w:rPr>
        <w:t>れた。</w:t>
      </w:r>
    </w:p>
    <w:p w:rsidR="00FF1528" w:rsidRDefault="00BE06C5" w:rsidP="00C33F5D">
      <w:pPr>
        <w:rPr>
          <w:sz w:val="16"/>
          <w:lang w:eastAsia="ja-JP"/>
        </w:rPr>
      </w:pPr>
      <w:r>
        <w:rPr>
          <w:rFonts w:hint="eastAsia"/>
          <w:lang w:eastAsia="ja-JP"/>
        </w:rPr>
        <w:t xml:space="preserve">　</w:t>
      </w:r>
    </w:p>
    <w:p w:rsidR="00FF1528" w:rsidRDefault="004A6AD8" w:rsidP="00C33F5D">
      <w:pPr>
        <w:pStyle w:val="a3"/>
        <w:spacing w:before="64"/>
        <w:ind w:left="129"/>
        <w:rPr>
          <w:lang w:eastAsia="ja-JP"/>
        </w:rPr>
      </w:pPr>
      <w:r>
        <w:rPr>
          <w:lang w:eastAsia="ja-JP"/>
        </w:rPr>
        <w:t>WoTは、IoTデバイスおよびサービスが</w:t>
      </w:r>
      <w:r w:rsidR="002342BA">
        <w:rPr>
          <w:rFonts w:hint="eastAsia"/>
          <w:lang w:eastAsia="ja-JP"/>
        </w:rPr>
        <w:t>、</w:t>
      </w:r>
      <w:r>
        <w:rPr>
          <w:lang w:eastAsia="ja-JP"/>
        </w:rPr>
        <w:t>その</w:t>
      </w:r>
      <w:r w:rsidR="00071018">
        <w:rPr>
          <w:rFonts w:hint="eastAsia"/>
          <w:lang w:eastAsia="ja-JP"/>
        </w:rPr>
        <w:t>基本</w:t>
      </w:r>
      <w:r w:rsidR="00DD020E">
        <w:rPr>
          <w:rFonts w:hint="eastAsia"/>
          <w:lang w:eastAsia="ja-JP"/>
        </w:rPr>
        <w:t>インプリメンテーション</w:t>
      </w:r>
      <w:r w:rsidR="00706F14">
        <w:rPr>
          <w:rFonts w:hint="eastAsia"/>
          <w:lang w:eastAsia="ja-JP"/>
        </w:rPr>
        <w:t>に</w:t>
      </w:r>
      <w:r w:rsidR="00071018">
        <w:rPr>
          <w:rFonts w:hint="eastAsia"/>
          <w:lang w:eastAsia="ja-JP"/>
        </w:rPr>
        <w:t>影響されることなく、</w:t>
      </w:r>
      <w:r>
        <w:rPr>
          <w:lang w:eastAsia="ja-JP"/>
        </w:rPr>
        <w:t>複数のネットワー</w:t>
      </w:r>
      <w:r w:rsidR="00706F14">
        <w:rPr>
          <w:rFonts w:hint="eastAsia"/>
          <w:lang w:eastAsia="ja-JP"/>
        </w:rPr>
        <w:t>ク</w:t>
      </w:r>
      <w:r>
        <w:rPr>
          <w:lang w:eastAsia="ja-JP"/>
        </w:rPr>
        <w:t>プロトコル</w:t>
      </w:r>
      <w:r w:rsidR="00DD020E">
        <w:rPr>
          <w:rFonts w:hint="eastAsia"/>
          <w:lang w:eastAsia="ja-JP"/>
        </w:rPr>
        <w:t>を超えて</w:t>
      </w:r>
      <w:r w:rsidR="00706F14">
        <w:rPr>
          <w:rFonts w:hint="eastAsia"/>
          <w:lang w:eastAsia="ja-JP"/>
        </w:rPr>
        <w:t>相互</w:t>
      </w:r>
      <w:r w:rsidR="00DD020E">
        <w:rPr>
          <w:rFonts w:hint="eastAsia"/>
          <w:lang w:eastAsia="ja-JP"/>
        </w:rPr>
        <w:t>に</w:t>
      </w:r>
      <w:r>
        <w:rPr>
          <w:lang w:eastAsia="ja-JP"/>
        </w:rPr>
        <w:t>通信</w:t>
      </w:r>
      <w:r w:rsidR="00DD020E">
        <w:rPr>
          <w:rFonts w:hint="eastAsia"/>
          <w:lang w:eastAsia="ja-JP"/>
        </w:rPr>
        <w:t>できるように</w:t>
      </w:r>
      <w:r>
        <w:rPr>
          <w:lang w:eastAsia="ja-JP"/>
        </w:rPr>
        <w:t>、IoT</w:t>
      </w:r>
      <w:r w:rsidR="00F25FC3">
        <w:rPr>
          <w:lang w:eastAsia="ja-JP"/>
        </w:rPr>
        <w:t>インターフェース</w:t>
      </w:r>
      <w:r>
        <w:rPr>
          <w:lang w:eastAsia="ja-JP"/>
        </w:rPr>
        <w:t>を</w:t>
      </w:r>
      <w:r w:rsidRPr="00A86521">
        <w:rPr>
          <w:lang w:eastAsia="ja-JP"/>
        </w:rPr>
        <w:t>形式的に記述するメカニズムを提供する</w:t>
      </w:r>
      <w:r w:rsidR="00DD020E" w:rsidRPr="00A86521">
        <w:rPr>
          <w:rFonts w:hint="eastAsia"/>
          <w:lang w:eastAsia="ja-JP"/>
        </w:rPr>
        <w:t>ものである</w:t>
      </w:r>
      <w:r w:rsidRPr="00A86521">
        <w:rPr>
          <w:lang w:eastAsia="ja-JP"/>
        </w:rPr>
        <w:t>。さらに、WoTは、IoT</w:t>
      </w:r>
      <w:r w:rsidR="00007CDB">
        <w:rPr>
          <w:lang w:eastAsia="ja-JP"/>
        </w:rPr>
        <w:t>ビヘイビア</w:t>
      </w:r>
      <w:r w:rsidRPr="00A86521">
        <w:rPr>
          <w:lang w:eastAsia="ja-JP"/>
        </w:rPr>
        <w:t>を定義</w:t>
      </w:r>
      <w:r w:rsidR="002342BA" w:rsidRPr="00A86521">
        <w:rPr>
          <w:rFonts w:hint="eastAsia"/>
          <w:lang w:eastAsia="ja-JP"/>
        </w:rPr>
        <w:t>・</w:t>
      </w:r>
      <w:r w:rsidRPr="00A86521">
        <w:rPr>
          <w:lang w:eastAsia="ja-JP"/>
        </w:rPr>
        <w:t>プログラムする</w:t>
      </w:r>
      <w:r>
        <w:rPr>
          <w:lang w:eastAsia="ja-JP"/>
        </w:rPr>
        <w:t>ための標準方法</w:t>
      </w:r>
      <w:r w:rsidR="002342BA">
        <w:rPr>
          <w:rFonts w:hint="eastAsia"/>
          <w:lang w:eastAsia="ja-JP"/>
        </w:rPr>
        <w:t>も</w:t>
      </w:r>
      <w:r>
        <w:rPr>
          <w:lang w:eastAsia="ja-JP"/>
        </w:rPr>
        <w:t>提供する。</w:t>
      </w:r>
    </w:p>
    <w:p w:rsidR="00FF1528" w:rsidRDefault="004A6AD8" w:rsidP="00C33F5D">
      <w:pPr>
        <w:pStyle w:val="a3"/>
        <w:spacing w:before="233"/>
        <w:ind w:left="129" w:right="226"/>
        <w:rPr>
          <w:lang w:eastAsia="ja-JP"/>
        </w:rPr>
      </w:pPr>
      <w:r>
        <w:rPr>
          <w:lang w:eastAsia="ja-JP"/>
        </w:rPr>
        <w:t xml:space="preserve">このWoTアーキテクチャ仕様は、W3C </w:t>
      </w:r>
      <w:r w:rsidR="00A86521">
        <w:rPr>
          <w:lang w:eastAsia="ja-JP"/>
        </w:rPr>
        <w:t>WoT</w:t>
      </w:r>
      <w:r>
        <w:rPr>
          <w:lang w:eastAsia="ja-JP"/>
        </w:rPr>
        <w:t>のアーキテクチャを</w:t>
      </w:r>
      <w:r w:rsidR="00A76B6D">
        <w:rPr>
          <w:rFonts w:hint="eastAsia"/>
          <w:lang w:eastAsia="ja-JP"/>
        </w:rPr>
        <w:t>抽象的に</w:t>
      </w:r>
      <w:r>
        <w:rPr>
          <w:lang w:eastAsia="ja-JP"/>
        </w:rPr>
        <w:t>記述する</w:t>
      </w:r>
      <w:r w:rsidR="002342BA">
        <w:rPr>
          <w:rFonts w:hint="eastAsia"/>
          <w:lang w:eastAsia="ja-JP"/>
        </w:rPr>
        <w:t>ものであり、</w:t>
      </w:r>
      <w:r>
        <w:rPr>
          <w:lang w:eastAsia="ja-JP"/>
        </w:rPr>
        <w:t>複数の</w:t>
      </w:r>
      <w:r w:rsidR="00AA2057">
        <w:rPr>
          <w:lang w:eastAsia="ja-JP"/>
        </w:rPr>
        <w:t>アプリ</w:t>
      </w:r>
      <w:r>
        <w:rPr>
          <w:lang w:eastAsia="ja-JP"/>
        </w:rPr>
        <w:t>ドメインの</w:t>
      </w:r>
      <w:r w:rsidR="00BE1E97">
        <w:rPr>
          <w:lang w:eastAsia="ja-JP"/>
        </w:rPr>
        <w:t>使用事例</w:t>
      </w:r>
      <w:r>
        <w:rPr>
          <w:lang w:eastAsia="ja-JP"/>
        </w:rPr>
        <w:t>から導</w:t>
      </w:r>
      <w:r w:rsidR="00A86521">
        <w:rPr>
          <w:rFonts w:hint="eastAsia"/>
          <w:lang w:eastAsia="ja-JP"/>
        </w:rPr>
        <w:t>き</w:t>
      </w:r>
      <w:r>
        <w:rPr>
          <w:lang w:eastAsia="ja-JP"/>
        </w:rPr>
        <w:t>出された</w:t>
      </w:r>
      <w:r w:rsidR="002342BA">
        <w:rPr>
          <w:rFonts w:hint="eastAsia"/>
          <w:lang w:eastAsia="ja-JP"/>
        </w:rPr>
        <w:t>一連の</w:t>
      </w:r>
      <w:r w:rsidR="00A86521">
        <w:rPr>
          <w:lang w:eastAsia="ja-JP"/>
        </w:rPr>
        <w:t>要求事項</w:t>
      </w:r>
      <w:r w:rsidR="00A86521">
        <w:rPr>
          <w:rFonts w:hint="eastAsia"/>
          <w:lang w:eastAsia="ja-JP"/>
        </w:rPr>
        <w:t>をもとに</w:t>
      </w:r>
      <w:r w:rsidR="00A86521">
        <w:rPr>
          <w:lang w:eastAsia="ja-JP"/>
        </w:rPr>
        <w:t>作り上げられた。</w:t>
      </w:r>
      <w:r w:rsidR="002342BA">
        <w:rPr>
          <w:rFonts w:hint="eastAsia"/>
          <w:lang w:eastAsia="ja-JP"/>
        </w:rPr>
        <w:t>本</w:t>
      </w:r>
      <w:r>
        <w:rPr>
          <w:lang w:eastAsia="ja-JP"/>
        </w:rPr>
        <w:t>アーキテクチャは、様々な具体的な展開シナリオにマッピングすることができ、そのいくつかのパター</w:t>
      </w:r>
      <w:r w:rsidR="00A86521">
        <w:rPr>
          <w:rFonts w:hint="eastAsia"/>
          <w:lang w:eastAsia="ja-JP"/>
        </w:rPr>
        <w:t>ン</w:t>
      </w:r>
      <w:r w:rsidR="00D66720">
        <w:rPr>
          <w:rFonts w:hint="eastAsia"/>
          <w:lang w:eastAsia="ja-JP"/>
        </w:rPr>
        <w:t>例</w:t>
      </w:r>
      <w:r>
        <w:rPr>
          <w:lang w:eastAsia="ja-JP"/>
        </w:rPr>
        <w:t>が</w:t>
      </w:r>
      <w:r w:rsidR="00D66720">
        <w:rPr>
          <w:rFonts w:hint="eastAsia"/>
          <w:lang w:eastAsia="ja-JP"/>
        </w:rPr>
        <w:t>提示さ</w:t>
      </w:r>
      <w:r>
        <w:rPr>
          <w:lang w:eastAsia="ja-JP"/>
        </w:rPr>
        <w:t>れ</w:t>
      </w:r>
      <w:r w:rsidR="00D66720">
        <w:rPr>
          <w:rFonts w:hint="eastAsia"/>
          <w:lang w:eastAsia="ja-JP"/>
        </w:rPr>
        <w:t>てい</w:t>
      </w:r>
      <w:r>
        <w:rPr>
          <w:lang w:eastAsia="ja-JP"/>
        </w:rPr>
        <w:t>る。</w:t>
      </w:r>
    </w:p>
    <w:p w:rsidR="00FF1528" w:rsidRPr="002342BA" w:rsidRDefault="00FF1528" w:rsidP="00C33F5D">
      <w:pPr>
        <w:pStyle w:val="a3"/>
        <w:spacing w:before="14"/>
        <w:rPr>
          <w:sz w:val="12"/>
          <w:lang w:eastAsia="ja-JP"/>
        </w:rPr>
      </w:pPr>
    </w:p>
    <w:p w:rsidR="00FF1528" w:rsidRDefault="00071018" w:rsidP="00C33F5D">
      <w:pPr>
        <w:pStyle w:val="a3"/>
        <w:ind w:left="129" w:right="226"/>
        <w:rPr>
          <w:lang w:eastAsia="ja-JP"/>
        </w:rPr>
      </w:pPr>
      <w:r>
        <w:rPr>
          <w:rFonts w:hint="eastAsia"/>
          <w:lang w:eastAsia="ja-JP"/>
        </w:rPr>
        <w:t>本</w:t>
      </w:r>
      <w:r w:rsidR="004A6AD8">
        <w:rPr>
          <w:lang w:eastAsia="ja-JP"/>
        </w:rPr>
        <w:t>仕様</w:t>
      </w:r>
      <w:r w:rsidR="00D66720">
        <w:rPr>
          <w:rFonts w:hint="eastAsia"/>
          <w:lang w:eastAsia="ja-JP"/>
        </w:rPr>
        <w:t>で</w:t>
      </w:r>
      <w:r w:rsidR="004A6AD8">
        <w:rPr>
          <w:lang w:eastAsia="ja-JP"/>
        </w:rPr>
        <w:t>は、いわゆるビルディングブロックに分解されるW3C WoT</w:t>
      </w:r>
      <w:r w:rsidR="00D66720">
        <w:rPr>
          <w:lang w:eastAsia="ja-JP"/>
        </w:rPr>
        <w:t>標準化の</w:t>
      </w:r>
      <w:r w:rsidR="00D66720">
        <w:rPr>
          <w:rFonts w:hint="eastAsia"/>
          <w:lang w:eastAsia="ja-JP"/>
        </w:rPr>
        <w:t>スコープ</w:t>
      </w:r>
      <w:r w:rsidR="00D66720">
        <w:rPr>
          <w:lang w:eastAsia="ja-JP"/>
        </w:rPr>
        <w:t>に</w:t>
      </w:r>
      <w:r w:rsidR="00D66720">
        <w:rPr>
          <w:rFonts w:hint="eastAsia"/>
          <w:lang w:eastAsia="ja-JP"/>
        </w:rPr>
        <w:t>重点が</w:t>
      </w:r>
      <w:r w:rsidR="00D66720">
        <w:rPr>
          <w:rFonts w:hint="eastAsia"/>
          <w:lang w:eastAsia="ja-JP"/>
        </w:rPr>
        <w:lastRenderedPageBreak/>
        <w:t>おかれ、</w:t>
      </w:r>
      <w:r w:rsidR="004A6AD8">
        <w:rPr>
          <w:lang w:eastAsia="ja-JP"/>
        </w:rPr>
        <w:t>4つの初期WoTビルディングブロックを</w:t>
      </w:r>
      <w:r w:rsidR="00D66720">
        <w:rPr>
          <w:rFonts w:hint="eastAsia"/>
          <w:lang w:eastAsia="ja-JP"/>
        </w:rPr>
        <w:t>紹介</w:t>
      </w:r>
      <w:r w:rsidR="004A6AD8">
        <w:rPr>
          <w:lang w:eastAsia="ja-JP"/>
        </w:rPr>
        <w:t>し</w:t>
      </w:r>
      <w:r w:rsidR="00D66720">
        <w:rPr>
          <w:rFonts w:hint="eastAsia"/>
          <w:lang w:eastAsia="ja-JP"/>
        </w:rPr>
        <w:t>ている。これら</w:t>
      </w:r>
      <w:r w:rsidR="00D66720">
        <w:rPr>
          <w:lang w:eastAsia="ja-JP"/>
        </w:rPr>
        <w:t>４つの</w:t>
      </w:r>
      <w:r w:rsidR="00D66720" w:rsidRPr="00D66720">
        <w:rPr>
          <w:rFonts w:hint="eastAsia"/>
          <w:lang w:eastAsia="ja-JP"/>
        </w:rPr>
        <w:t>ビルディングブロック</w:t>
      </w:r>
      <w:r w:rsidR="00D66720">
        <w:rPr>
          <w:rFonts w:hint="eastAsia"/>
          <w:lang w:eastAsia="ja-JP"/>
        </w:rPr>
        <w:t>はそれぞれの</w:t>
      </w:r>
      <w:r w:rsidR="004A6AD8">
        <w:rPr>
          <w:lang w:eastAsia="ja-JP"/>
        </w:rPr>
        <w:t>仕様</w:t>
      </w:r>
      <w:r>
        <w:rPr>
          <w:rFonts w:hint="eastAsia"/>
          <w:lang w:eastAsia="ja-JP"/>
        </w:rPr>
        <w:t>において</w:t>
      </w:r>
      <w:r w:rsidR="004A6AD8">
        <w:rPr>
          <w:lang w:eastAsia="ja-JP"/>
        </w:rPr>
        <w:t>定義</w:t>
      </w:r>
      <w:r w:rsidR="00D66720">
        <w:rPr>
          <w:rFonts w:hint="eastAsia"/>
          <w:lang w:eastAsia="ja-JP"/>
        </w:rPr>
        <w:t>・</w:t>
      </w:r>
      <w:r w:rsidR="004A6AD8">
        <w:rPr>
          <w:lang w:eastAsia="ja-JP"/>
        </w:rPr>
        <w:t>詳細説明</w:t>
      </w:r>
      <w:r w:rsidR="00D66720">
        <w:rPr>
          <w:rFonts w:hint="eastAsia"/>
          <w:lang w:eastAsia="ja-JP"/>
        </w:rPr>
        <w:t>され</w:t>
      </w:r>
      <w:r w:rsidR="00E33832">
        <w:rPr>
          <w:rFonts w:hint="eastAsia"/>
          <w:lang w:eastAsia="ja-JP"/>
        </w:rPr>
        <w:t>る。</w:t>
      </w:r>
      <w:r w:rsidR="00D66720">
        <w:rPr>
          <w:rFonts w:hint="eastAsia"/>
          <w:lang w:eastAsia="ja-JP"/>
        </w:rPr>
        <w:t>また、そ</w:t>
      </w:r>
      <w:r w:rsidR="00E33832">
        <w:rPr>
          <w:rFonts w:hint="eastAsia"/>
          <w:lang w:eastAsia="ja-JP"/>
        </w:rPr>
        <w:t>れら</w:t>
      </w:r>
      <w:r w:rsidR="00D66720">
        <w:rPr>
          <w:rFonts w:hint="eastAsia"/>
          <w:lang w:eastAsia="ja-JP"/>
        </w:rPr>
        <w:t>の</w:t>
      </w:r>
      <w:r w:rsidR="00D66720">
        <w:rPr>
          <w:lang w:eastAsia="ja-JP"/>
        </w:rPr>
        <w:t>インターワーキング</w:t>
      </w:r>
      <w:r w:rsidR="00D66720">
        <w:rPr>
          <w:rFonts w:hint="eastAsia"/>
          <w:lang w:eastAsia="ja-JP"/>
        </w:rPr>
        <w:t>も</w:t>
      </w:r>
      <w:r w:rsidR="00E33832">
        <w:rPr>
          <w:rFonts w:hint="eastAsia"/>
          <w:lang w:eastAsia="ja-JP"/>
        </w:rPr>
        <w:t>本仕様で解説される</w:t>
      </w:r>
      <w:r w:rsidR="004A6AD8">
        <w:rPr>
          <w:lang w:eastAsia="ja-JP"/>
        </w:rPr>
        <w:t>。</w:t>
      </w:r>
    </w:p>
    <w:p w:rsidR="00FF1528" w:rsidRPr="00D66720" w:rsidRDefault="00FF1528" w:rsidP="00C33F5D">
      <w:pPr>
        <w:pStyle w:val="a3"/>
        <w:spacing w:before="11"/>
        <w:rPr>
          <w:sz w:val="12"/>
          <w:lang w:eastAsia="ja-JP"/>
        </w:rPr>
      </w:pPr>
    </w:p>
    <w:p w:rsidR="00FF1528" w:rsidRDefault="004A6AD8" w:rsidP="00A86521">
      <w:pPr>
        <w:pStyle w:val="a3"/>
        <w:ind w:left="129" w:right="181"/>
        <w:rPr>
          <w:lang w:eastAsia="ja-JP"/>
        </w:rPr>
      </w:pPr>
      <w:r>
        <w:rPr>
          <w:lang w:eastAsia="ja-JP"/>
        </w:rPr>
        <w:t>Wo</w:t>
      </w:r>
      <w:r w:rsidRPr="00043609">
        <w:rPr>
          <w:lang w:eastAsia="ja-JP"/>
        </w:rPr>
        <w:t>T Thing</w:t>
      </w:r>
      <w:r w:rsidR="00CB01D1">
        <w:rPr>
          <w:lang w:eastAsia="ja-JP"/>
        </w:rPr>
        <w:t xml:space="preserve"> D</w:t>
      </w:r>
      <w:r w:rsidR="00CB01D1">
        <w:rPr>
          <w:rFonts w:hint="eastAsia"/>
          <w:lang w:eastAsia="ja-JP"/>
        </w:rPr>
        <w:t>escription</w:t>
      </w:r>
      <w:r w:rsidRPr="00043609">
        <w:rPr>
          <w:lang w:eastAsia="ja-JP"/>
        </w:rPr>
        <w:t>は</w:t>
      </w:r>
      <w:r>
        <w:rPr>
          <w:lang w:eastAsia="ja-JP"/>
        </w:rPr>
        <w:t>、</w:t>
      </w:r>
      <w:r w:rsidR="004E7956">
        <w:rPr>
          <w:lang w:eastAsia="ja-JP"/>
        </w:rPr>
        <w:t>モノ</w:t>
      </w:r>
      <w:r>
        <w:rPr>
          <w:lang w:eastAsia="ja-JP"/>
        </w:rPr>
        <w:t>のメタデータおよびネットワーク</w:t>
      </w:r>
      <w:r w:rsidR="00F25FC3">
        <w:rPr>
          <w:lang w:eastAsia="ja-JP"/>
        </w:rPr>
        <w:t>インターフェース</w:t>
      </w:r>
      <w:r>
        <w:rPr>
          <w:lang w:eastAsia="ja-JP"/>
        </w:rPr>
        <w:t>を</w:t>
      </w:r>
      <w:r w:rsidR="007666D6">
        <w:rPr>
          <w:rFonts w:hint="eastAsia"/>
          <w:lang w:eastAsia="ja-JP"/>
        </w:rPr>
        <w:t>詳述</w:t>
      </w:r>
      <w:r w:rsidR="00BE1D37">
        <w:rPr>
          <w:rFonts w:hint="eastAsia"/>
          <w:lang w:eastAsia="ja-JP"/>
        </w:rPr>
        <w:t>する</w:t>
      </w:r>
      <w:r>
        <w:rPr>
          <w:lang w:eastAsia="ja-JP"/>
        </w:rPr>
        <w:t>中心的なビルディングブロックである。</w:t>
      </w:r>
    </w:p>
    <w:p w:rsidR="00FF1528" w:rsidRDefault="004A6AD8" w:rsidP="00C33F5D">
      <w:pPr>
        <w:pStyle w:val="a3"/>
        <w:spacing w:before="233"/>
        <w:ind w:left="129" w:right="332"/>
        <w:rPr>
          <w:lang w:eastAsia="ja-JP"/>
        </w:rPr>
      </w:pPr>
      <w:r>
        <w:rPr>
          <w:lang w:eastAsia="ja-JP"/>
        </w:rPr>
        <w:t>情報WoTバインディングテンプレート</w:t>
      </w:r>
      <w:r w:rsidR="0019123C">
        <w:rPr>
          <w:rFonts w:hint="eastAsia"/>
          <w:lang w:eastAsia="ja-JP"/>
        </w:rPr>
        <w:t>で</w:t>
      </w:r>
      <w:r>
        <w:rPr>
          <w:lang w:eastAsia="ja-JP"/>
        </w:rPr>
        <w:t>は、これらのネットワーク</w:t>
      </w:r>
      <w:r w:rsidR="00F25FC3">
        <w:rPr>
          <w:lang w:eastAsia="ja-JP"/>
        </w:rPr>
        <w:t>インターフェース</w:t>
      </w:r>
      <w:r w:rsidR="007666D6">
        <w:rPr>
          <w:rFonts w:hint="eastAsia"/>
          <w:lang w:eastAsia="ja-JP"/>
        </w:rPr>
        <w:t>を</w:t>
      </w:r>
      <w:r w:rsidR="00CB01D1">
        <w:rPr>
          <w:rFonts w:hint="eastAsia"/>
          <w:lang w:eastAsia="ja-JP"/>
        </w:rPr>
        <w:t>記述</w:t>
      </w:r>
      <w:r w:rsidR="00CB01D1">
        <w:rPr>
          <w:lang w:eastAsia="ja-JP"/>
        </w:rPr>
        <w:t>す</w:t>
      </w:r>
      <w:r w:rsidR="00CB01D1">
        <w:rPr>
          <w:rFonts w:hint="eastAsia"/>
          <w:lang w:eastAsia="ja-JP"/>
        </w:rPr>
        <w:t>るためのいわゆる</w:t>
      </w:r>
      <w:r>
        <w:rPr>
          <w:lang w:eastAsia="ja-JP"/>
        </w:rPr>
        <w:t>プロトコルバインディング</w:t>
      </w:r>
      <w:r w:rsidR="00BE1D37">
        <w:rPr>
          <w:rFonts w:hint="eastAsia"/>
          <w:lang w:eastAsia="ja-JP"/>
        </w:rPr>
        <w:t>の</w:t>
      </w:r>
      <w:r>
        <w:rPr>
          <w:lang w:eastAsia="ja-JP"/>
        </w:rPr>
        <w:t>定義方法に関するガイドラインを提供し、既存IoTエコシステムおよび標準</w:t>
      </w:r>
      <w:r w:rsidR="007666D6">
        <w:rPr>
          <w:lang w:eastAsia="ja-JP"/>
        </w:rPr>
        <w:t>例を</w:t>
      </w:r>
      <w:r w:rsidR="007666D6">
        <w:rPr>
          <w:rFonts w:hint="eastAsia"/>
          <w:lang w:eastAsia="ja-JP"/>
        </w:rPr>
        <w:t>提示</w:t>
      </w:r>
      <w:r w:rsidR="0019123C">
        <w:rPr>
          <w:rFonts w:hint="eastAsia"/>
          <w:lang w:eastAsia="ja-JP"/>
        </w:rPr>
        <w:t>している。</w:t>
      </w:r>
    </w:p>
    <w:p w:rsidR="00FF1528" w:rsidRDefault="00A86521" w:rsidP="00C33F5D">
      <w:pPr>
        <w:pStyle w:val="a3"/>
        <w:spacing w:before="227"/>
        <w:ind w:left="129" w:right="274"/>
        <w:rPr>
          <w:lang w:eastAsia="ja-JP"/>
        </w:rPr>
      </w:pPr>
      <w:r>
        <w:rPr>
          <w:rFonts w:hint="eastAsia"/>
          <w:lang w:eastAsia="ja-JP"/>
        </w:rPr>
        <w:t>任意の</w:t>
      </w:r>
      <w:r w:rsidR="004A6AD8">
        <w:rPr>
          <w:lang w:eastAsia="ja-JP"/>
        </w:rPr>
        <w:t>WoTスクリプティングAPIは、WebブラウザAPIと同様の共通JavaScript API</w:t>
      </w:r>
      <w:r w:rsidR="0019123C">
        <w:rPr>
          <w:lang w:eastAsia="ja-JP"/>
        </w:rPr>
        <w:t>を使用</w:t>
      </w:r>
      <w:r w:rsidR="0019123C">
        <w:rPr>
          <w:rFonts w:hint="eastAsia"/>
          <w:lang w:eastAsia="ja-JP"/>
        </w:rPr>
        <w:t>する</w:t>
      </w:r>
      <w:r>
        <w:rPr>
          <w:rFonts w:hint="eastAsia"/>
          <w:lang w:eastAsia="ja-JP"/>
        </w:rPr>
        <w:t>モノ</w:t>
      </w:r>
      <w:r w:rsidR="004A6AD8">
        <w:rPr>
          <w:lang w:eastAsia="ja-JP"/>
        </w:rPr>
        <w:t>の</w:t>
      </w:r>
      <w:r w:rsidR="00AA2057">
        <w:rPr>
          <w:lang w:eastAsia="ja-JP"/>
        </w:rPr>
        <w:t>アプリ</w:t>
      </w:r>
      <w:r w:rsidR="004A6AD8">
        <w:rPr>
          <w:lang w:eastAsia="ja-JP"/>
        </w:rPr>
        <w:t>ロジックの</w:t>
      </w:r>
      <w:r w:rsidR="0019123C">
        <w:rPr>
          <w:rFonts w:hint="eastAsia"/>
          <w:lang w:eastAsia="ja-JP"/>
        </w:rPr>
        <w:t>インプリメンテーション</w:t>
      </w:r>
      <w:r w:rsidR="004A6AD8">
        <w:rPr>
          <w:lang w:eastAsia="ja-JP"/>
        </w:rPr>
        <w:t>を可能</w:t>
      </w:r>
      <w:r w:rsidR="001C7FEF">
        <w:rPr>
          <w:rFonts w:hint="eastAsia"/>
          <w:lang w:eastAsia="ja-JP"/>
        </w:rPr>
        <w:t>に</w:t>
      </w:r>
      <w:r w:rsidR="0019123C">
        <w:rPr>
          <w:rFonts w:hint="eastAsia"/>
          <w:lang w:eastAsia="ja-JP"/>
        </w:rPr>
        <w:t>し、</w:t>
      </w:r>
      <w:r w:rsidR="004A6AD8">
        <w:rPr>
          <w:lang w:eastAsia="ja-JP"/>
        </w:rPr>
        <w:t>IoT</w:t>
      </w:r>
      <w:r w:rsidR="00AA2057">
        <w:rPr>
          <w:lang w:eastAsia="ja-JP"/>
        </w:rPr>
        <w:t>アプリ</w:t>
      </w:r>
      <w:r w:rsidR="004A6AD8">
        <w:rPr>
          <w:lang w:eastAsia="ja-JP"/>
        </w:rPr>
        <w:t>開発を</w:t>
      </w:r>
      <w:r w:rsidR="0019123C">
        <w:rPr>
          <w:rFonts w:hint="eastAsia"/>
          <w:lang w:eastAsia="ja-JP"/>
        </w:rPr>
        <w:t>簡素</w:t>
      </w:r>
      <w:r w:rsidR="004A6AD8">
        <w:rPr>
          <w:lang w:eastAsia="ja-JP"/>
        </w:rPr>
        <w:t>化し、ベンダおよびデバイス</w:t>
      </w:r>
      <w:r w:rsidR="0019123C">
        <w:rPr>
          <w:rFonts w:hint="eastAsia"/>
          <w:lang w:eastAsia="ja-JP"/>
        </w:rPr>
        <w:t>間</w:t>
      </w:r>
      <w:r w:rsidR="0019123C">
        <w:rPr>
          <w:lang w:eastAsia="ja-JP"/>
        </w:rPr>
        <w:t>の</w:t>
      </w:r>
      <w:r w:rsidR="004A6AD8">
        <w:rPr>
          <w:lang w:eastAsia="ja-JP"/>
        </w:rPr>
        <w:t>ポータビリティを可能にする。</w:t>
      </w:r>
    </w:p>
    <w:p w:rsidR="00FF1528" w:rsidRDefault="004A6AD8" w:rsidP="00C33F5D">
      <w:pPr>
        <w:pStyle w:val="a3"/>
        <w:spacing w:before="227"/>
        <w:ind w:left="129" w:right="298"/>
        <w:rPr>
          <w:lang w:eastAsia="ja-JP"/>
        </w:rPr>
      </w:pPr>
      <w:r>
        <w:rPr>
          <w:lang w:eastAsia="ja-JP"/>
        </w:rPr>
        <w:t>WoTセキュリティおよびプライバシ</w:t>
      </w:r>
      <w:r w:rsidR="007666D6">
        <w:rPr>
          <w:rFonts w:hint="eastAsia"/>
          <w:lang w:eastAsia="ja-JP"/>
        </w:rPr>
        <w:t>ー</w:t>
      </w:r>
      <w:r w:rsidR="0019123C">
        <w:rPr>
          <w:rFonts w:hint="eastAsia"/>
          <w:lang w:eastAsia="ja-JP"/>
        </w:rPr>
        <w:t>に関する</w:t>
      </w:r>
      <w:r>
        <w:rPr>
          <w:lang w:eastAsia="ja-JP"/>
        </w:rPr>
        <w:t>考慮事項</w:t>
      </w:r>
      <w:r w:rsidR="001C7FEF">
        <w:rPr>
          <w:rFonts w:hint="eastAsia"/>
          <w:lang w:eastAsia="ja-JP"/>
        </w:rPr>
        <w:t>で</w:t>
      </w:r>
      <w:r>
        <w:rPr>
          <w:lang w:eastAsia="ja-JP"/>
        </w:rPr>
        <w:t>は、</w:t>
      </w:r>
      <w:r w:rsidR="007666D6">
        <w:rPr>
          <w:rFonts w:hint="eastAsia"/>
          <w:lang w:eastAsia="ja-JP"/>
        </w:rPr>
        <w:t>一つの</w:t>
      </w:r>
      <w:r w:rsidR="001C7FEF">
        <w:rPr>
          <w:rFonts w:hint="eastAsia"/>
          <w:lang w:eastAsia="ja-JP"/>
        </w:rPr>
        <w:t>分野</w:t>
      </w:r>
      <w:r>
        <w:rPr>
          <w:lang w:eastAsia="ja-JP"/>
        </w:rPr>
        <w:t>横断的なビルディングブロック</w:t>
      </w:r>
      <w:r w:rsidR="00CB01D1">
        <w:rPr>
          <w:rFonts w:hint="eastAsia"/>
          <w:lang w:eastAsia="ja-JP"/>
        </w:rPr>
        <w:t>の</w:t>
      </w:r>
      <w:r w:rsidR="00A86521">
        <w:rPr>
          <w:rFonts w:hint="eastAsia"/>
          <w:lang w:eastAsia="ja-JP"/>
        </w:rPr>
        <w:t>解説</w:t>
      </w:r>
      <w:r w:rsidR="00CB01D1">
        <w:rPr>
          <w:rFonts w:hint="eastAsia"/>
          <w:lang w:eastAsia="ja-JP"/>
        </w:rPr>
        <w:t>を</w:t>
      </w:r>
      <w:r w:rsidR="001C7FEF">
        <w:rPr>
          <w:rFonts w:hint="eastAsia"/>
          <w:lang w:eastAsia="ja-JP"/>
        </w:rPr>
        <w:t>しているが、</w:t>
      </w:r>
      <w:r w:rsidR="007666D6">
        <w:rPr>
          <w:rFonts w:hint="eastAsia"/>
          <w:lang w:eastAsia="ja-JP"/>
        </w:rPr>
        <w:t>これは</w:t>
      </w:r>
      <w:r>
        <w:rPr>
          <w:lang w:eastAsia="ja-JP"/>
        </w:rPr>
        <w:t>W3C WoTを実装する</w:t>
      </w:r>
      <w:r w:rsidR="0019123C">
        <w:rPr>
          <w:rFonts w:hint="eastAsia"/>
          <w:lang w:eastAsia="ja-JP"/>
        </w:rPr>
        <w:t>すべての</w:t>
      </w:r>
      <w:r>
        <w:rPr>
          <w:lang w:eastAsia="ja-JP"/>
        </w:rPr>
        <w:t>システムに適用されるべきである。</w:t>
      </w:r>
      <w:r w:rsidR="0019123C">
        <w:rPr>
          <w:rFonts w:hint="eastAsia"/>
          <w:lang w:eastAsia="ja-JP"/>
        </w:rPr>
        <w:t>ここでは、</w:t>
      </w:r>
      <w:r w:rsidR="004E7956">
        <w:rPr>
          <w:lang w:eastAsia="ja-JP"/>
        </w:rPr>
        <w:t>モノ</w:t>
      </w:r>
      <w:r>
        <w:rPr>
          <w:lang w:eastAsia="ja-JP"/>
        </w:rPr>
        <w:t>の安全な</w:t>
      </w:r>
      <w:r w:rsidR="0019123C">
        <w:rPr>
          <w:rFonts w:hint="eastAsia"/>
          <w:lang w:eastAsia="ja-JP"/>
        </w:rPr>
        <w:t>インプリメンテーション</w:t>
      </w:r>
      <w:r>
        <w:rPr>
          <w:lang w:eastAsia="ja-JP"/>
        </w:rPr>
        <w:t>および</w:t>
      </w:r>
      <w:r w:rsidR="0019123C">
        <w:rPr>
          <w:rFonts w:hint="eastAsia"/>
          <w:lang w:eastAsia="ja-JP"/>
        </w:rPr>
        <w:t>構成</w:t>
      </w:r>
      <w:r>
        <w:rPr>
          <w:lang w:eastAsia="ja-JP"/>
        </w:rPr>
        <w:t>に焦点を当</w:t>
      </w:r>
      <w:r w:rsidR="00A86521">
        <w:rPr>
          <w:rFonts w:hint="eastAsia"/>
          <w:lang w:eastAsia="ja-JP"/>
        </w:rPr>
        <w:t>て</w:t>
      </w:r>
      <w:r>
        <w:rPr>
          <w:lang w:eastAsia="ja-JP"/>
        </w:rPr>
        <w:t>る。</w:t>
      </w:r>
    </w:p>
    <w:p w:rsidR="00FF1528" w:rsidRDefault="00FF1528" w:rsidP="00C33F5D">
      <w:pPr>
        <w:pStyle w:val="a3"/>
        <w:spacing w:before="13"/>
        <w:rPr>
          <w:sz w:val="12"/>
          <w:lang w:eastAsia="ja-JP"/>
        </w:rPr>
      </w:pPr>
    </w:p>
    <w:p w:rsidR="00FF1528" w:rsidRDefault="007666D6" w:rsidP="00C33F5D">
      <w:pPr>
        <w:pStyle w:val="a3"/>
        <w:ind w:left="129"/>
        <w:rPr>
          <w:lang w:eastAsia="ja-JP"/>
        </w:rPr>
      </w:pPr>
      <w:r>
        <w:rPr>
          <w:rFonts w:hint="eastAsia"/>
          <w:lang w:eastAsia="ja-JP"/>
        </w:rPr>
        <w:t>本</w:t>
      </w:r>
      <w:r w:rsidR="004A6AD8">
        <w:rPr>
          <w:lang w:eastAsia="ja-JP"/>
        </w:rPr>
        <w:t>仕様は</w:t>
      </w:r>
      <w:r w:rsidR="00D73C1C">
        <w:rPr>
          <w:rFonts w:hint="eastAsia"/>
          <w:lang w:eastAsia="ja-JP"/>
        </w:rPr>
        <w:t>、</w:t>
      </w:r>
      <w:r w:rsidR="004A6AD8">
        <w:rPr>
          <w:lang w:eastAsia="ja-JP"/>
        </w:rPr>
        <w:t>また、WoT</w:t>
      </w:r>
      <w:r w:rsidR="00D73C1C">
        <w:rPr>
          <w:lang w:eastAsia="ja-JP"/>
        </w:rPr>
        <w:t>システム</w:t>
      </w:r>
      <w:r w:rsidR="004A6AD8">
        <w:rPr>
          <w:lang w:eastAsia="ja-JP"/>
        </w:rPr>
        <w:t>展開のための</w:t>
      </w:r>
      <w:r w:rsidR="00D73C1C">
        <w:rPr>
          <w:rFonts w:hint="eastAsia"/>
          <w:lang w:eastAsia="ja-JP"/>
        </w:rPr>
        <w:t>基準に基づかない</w:t>
      </w:r>
      <w:r w:rsidR="004A6AD8">
        <w:rPr>
          <w:lang w:eastAsia="ja-JP"/>
        </w:rPr>
        <w:t>アーキテクチャ</w:t>
      </w:r>
      <w:r w:rsidR="00D73C1C" w:rsidRPr="007666D6">
        <w:rPr>
          <w:rFonts w:hint="eastAsia"/>
          <w:lang w:eastAsia="ja-JP"/>
        </w:rPr>
        <w:t>上の</w:t>
      </w:r>
      <w:r>
        <w:rPr>
          <w:rFonts w:hint="eastAsia"/>
          <w:lang w:eastAsia="ja-JP"/>
        </w:rPr>
        <w:t>側面</w:t>
      </w:r>
      <w:r w:rsidR="004A6AD8">
        <w:rPr>
          <w:lang w:eastAsia="ja-JP"/>
        </w:rPr>
        <w:t>および条件</w:t>
      </w:r>
      <w:r w:rsidR="00D73C1C">
        <w:rPr>
          <w:rFonts w:hint="eastAsia"/>
          <w:lang w:eastAsia="ja-JP"/>
        </w:rPr>
        <w:t>を</w:t>
      </w:r>
      <w:r w:rsidR="0019123C">
        <w:rPr>
          <w:rFonts w:hint="eastAsia"/>
          <w:lang w:eastAsia="ja-JP"/>
        </w:rPr>
        <w:t>解説している。</w:t>
      </w:r>
      <w:r w:rsidR="00A86521">
        <w:rPr>
          <w:lang w:eastAsia="ja-JP"/>
        </w:rPr>
        <w:t>これらのガイドラインは、</w:t>
      </w:r>
      <w:r w:rsidR="00A86521">
        <w:rPr>
          <w:rFonts w:hint="eastAsia"/>
          <w:lang w:eastAsia="ja-JP"/>
        </w:rPr>
        <w:t>展開</w:t>
      </w:r>
      <w:r w:rsidR="004A6AD8">
        <w:rPr>
          <w:lang w:eastAsia="ja-JP"/>
        </w:rPr>
        <w:t>シナリオ</w:t>
      </w:r>
      <w:r w:rsidR="00D73C1C">
        <w:rPr>
          <w:rFonts w:hint="eastAsia"/>
          <w:lang w:eastAsia="ja-JP"/>
        </w:rPr>
        <w:t>として</w:t>
      </w:r>
      <w:r w:rsidR="004A6AD8">
        <w:rPr>
          <w:lang w:eastAsia="ja-JP"/>
        </w:rPr>
        <w:t>説明される。</w:t>
      </w:r>
    </w:p>
    <w:p w:rsidR="00FF1528" w:rsidRDefault="00FF1528" w:rsidP="00C33F5D">
      <w:pPr>
        <w:pStyle w:val="a3"/>
        <w:spacing w:before="18"/>
        <w:rPr>
          <w:sz w:val="12"/>
          <w:lang w:eastAsia="ja-JP"/>
        </w:rPr>
      </w:pPr>
    </w:p>
    <w:p w:rsidR="00FF1528" w:rsidRDefault="004A6AD8" w:rsidP="00C33F5D">
      <w:pPr>
        <w:pStyle w:val="a3"/>
        <w:ind w:left="129" w:right="446"/>
        <w:rPr>
          <w:lang w:eastAsia="ja-JP"/>
        </w:rPr>
      </w:pPr>
      <w:r>
        <w:rPr>
          <w:lang w:eastAsia="ja-JP"/>
        </w:rPr>
        <w:t>全体として、</w:t>
      </w:r>
      <w:r w:rsidR="007F2F04">
        <w:rPr>
          <w:lang w:eastAsia="ja-JP"/>
        </w:rPr>
        <w:t>W3C WoTは、</w:t>
      </w:r>
      <w:r>
        <w:rPr>
          <w:lang w:eastAsia="ja-JP"/>
        </w:rPr>
        <w:t>既存のIoT規格およびソリューションを</w:t>
      </w:r>
      <w:r w:rsidR="001C7FEF">
        <w:rPr>
          <w:rFonts w:hint="eastAsia"/>
          <w:lang w:eastAsia="ja-JP"/>
        </w:rPr>
        <w:t>維持し</w:t>
      </w:r>
      <w:r>
        <w:rPr>
          <w:lang w:eastAsia="ja-JP"/>
        </w:rPr>
        <w:t>、補完すること</w:t>
      </w:r>
      <w:r w:rsidR="001C7FEF">
        <w:rPr>
          <w:rFonts w:hint="eastAsia"/>
          <w:lang w:eastAsia="ja-JP"/>
        </w:rPr>
        <w:t>を目標として</w:t>
      </w:r>
      <w:r w:rsidR="007F2F04">
        <w:rPr>
          <w:rFonts w:hint="eastAsia"/>
          <w:lang w:eastAsia="ja-JP"/>
        </w:rPr>
        <w:t>おり、</w:t>
      </w:r>
      <w:r>
        <w:rPr>
          <w:lang w:eastAsia="ja-JP"/>
        </w:rPr>
        <w:t>何を実装すべきかを規定する</w:t>
      </w:r>
      <w:r w:rsidR="001C7FEF">
        <w:rPr>
          <w:rFonts w:hint="eastAsia"/>
          <w:lang w:eastAsia="ja-JP"/>
        </w:rPr>
        <w:t>というよりは、</w:t>
      </w:r>
      <w:r>
        <w:rPr>
          <w:lang w:eastAsia="ja-JP"/>
        </w:rPr>
        <w:t>何が存在するかを記述する</w:t>
      </w:r>
      <w:r w:rsidR="001C7FEF">
        <w:rPr>
          <w:rFonts w:hint="eastAsia"/>
          <w:lang w:eastAsia="ja-JP"/>
        </w:rPr>
        <w:t>ために</w:t>
      </w:r>
      <w:r>
        <w:rPr>
          <w:lang w:eastAsia="ja-JP"/>
        </w:rPr>
        <w:t>設計され</w:t>
      </w:r>
      <w:r w:rsidR="00A86521">
        <w:rPr>
          <w:rFonts w:hint="eastAsia"/>
          <w:lang w:eastAsia="ja-JP"/>
        </w:rPr>
        <w:t>てい</w:t>
      </w:r>
      <w:r>
        <w:rPr>
          <w:lang w:eastAsia="ja-JP"/>
        </w:rPr>
        <w:t>る。</w:t>
      </w:r>
    </w:p>
    <w:p w:rsidR="00FF1528" w:rsidRDefault="00FF1528" w:rsidP="00C33F5D">
      <w:pPr>
        <w:pStyle w:val="a3"/>
        <w:rPr>
          <w:sz w:val="20"/>
          <w:lang w:eastAsia="ja-JP"/>
        </w:rPr>
      </w:pPr>
    </w:p>
    <w:p w:rsidR="00FF1528" w:rsidRPr="00A86521" w:rsidRDefault="00FF1528" w:rsidP="00C33F5D">
      <w:pPr>
        <w:pStyle w:val="a3"/>
        <w:spacing w:before="1"/>
        <w:rPr>
          <w:sz w:val="13"/>
          <w:lang w:eastAsia="ja-JP"/>
        </w:rPr>
      </w:pPr>
    </w:p>
    <w:p w:rsidR="00FF1528" w:rsidRDefault="004A6AD8" w:rsidP="00C33F5D">
      <w:pPr>
        <w:pStyle w:val="1"/>
        <w:spacing w:line="240" w:lineRule="auto"/>
        <w:rPr>
          <w:lang w:eastAsia="ja-JP"/>
        </w:rPr>
      </w:pPr>
      <w:r>
        <w:rPr>
          <w:color w:val="00599C"/>
          <w:lang w:eastAsia="ja-JP"/>
        </w:rPr>
        <w:t>本</w:t>
      </w:r>
      <w:r w:rsidR="001C7FEF">
        <w:rPr>
          <w:rFonts w:hint="eastAsia"/>
          <w:color w:val="00599C"/>
          <w:lang w:eastAsia="ja-JP"/>
        </w:rPr>
        <w:t>文</w:t>
      </w:r>
      <w:r>
        <w:rPr>
          <w:color w:val="00599C"/>
          <w:lang w:eastAsia="ja-JP"/>
        </w:rPr>
        <w:t>書の</w:t>
      </w:r>
      <w:r w:rsidR="001C7FEF">
        <w:rPr>
          <w:rFonts w:hint="eastAsia"/>
          <w:color w:val="00599C"/>
          <w:lang w:eastAsia="ja-JP"/>
        </w:rPr>
        <w:t>ステータス</w:t>
      </w:r>
    </w:p>
    <w:p w:rsidR="00FF1528" w:rsidRDefault="00FF1528" w:rsidP="00C33F5D">
      <w:pPr>
        <w:pStyle w:val="a3"/>
        <w:spacing w:before="17"/>
        <w:rPr>
          <w:sz w:val="6"/>
          <w:lang w:eastAsia="ja-JP"/>
        </w:rPr>
      </w:pPr>
    </w:p>
    <w:p w:rsidR="00FF1528" w:rsidRPr="00A86521" w:rsidRDefault="00715452" w:rsidP="00DF4A55">
      <w:pPr>
        <w:pStyle w:val="3"/>
        <w:spacing w:before="60" w:line="240" w:lineRule="auto"/>
        <w:ind w:right="148"/>
        <w:rPr>
          <w:sz w:val="24"/>
          <w:szCs w:val="24"/>
          <w:lang w:eastAsia="ja-JP"/>
        </w:rPr>
      </w:pPr>
      <w:r w:rsidRPr="00A86521">
        <w:rPr>
          <w:rFonts w:hint="eastAsia"/>
          <w:sz w:val="24"/>
          <w:szCs w:val="24"/>
          <w:lang w:eastAsia="ja-JP"/>
        </w:rPr>
        <w:t>本項</w:t>
      </w:r>
      <w:r w:rsidR="004A6AD8" w:rsidRPr="00A86521">
        <w:rPr>
          <w:sz w:val="24"/>
          <w:szCs w:val="24"/>
          <w:lang w:eastAsia="ja-JP"/>
        </w:rPr>
        <w:t>では、</w:t>
      </w:r>
      <w:r w:rsidR="001C7FEF" w:rsidRPr="00A86521">
        <w:rPr>
          <w:rFonts w:hint="eastAsia"/>
          <w:sz w:val="24"/>
          <w:szCs w:val="24"/>
          <w:lang w:eastAsia="ja-JP"/>
        </w:rPr>
        <w:t>本</w:t>
      </w:r>
      <w:r w:rsidR="001C7FEF" w:rsidRPr="00A86521">
        <w:rPr>
          <w:sz w:val="24"/>
          <w:szCs w:val="24"/>
          <w:lang w:eastAsia="ja-JP"/>
        </w:rPr>
        <w:t>文書</w:t>
      </w:r>
      <w:r w:rsidR="001C7FEF" w:rsidRPr="00A86521">
        <w:rPr>
          <w:rFonts w:hint="eastAsia"/>
          <w:sz w:val="24"/>
          <w:szCs w:val="24"/>
          <w:lang w:eastAsia="ja-JP"/>
        </w:rPr>
        <w:t>が</w:t>
      </w:r>
      <w:r w:rsidR="004A6AD8" w:rsidRPr="00A86521">
        <w:rPr>
          <w:sz w:val="24"/>
          <w:szCs w:val="24"/>
          <w:lang w:eastAsia="ja-JP"/>
        </w:rPr>
        <w:t>発行さ</w:t>
      </w:r>
      <w:r w:rsidR="00CB01D1" w:rsidRPr="00A86521">
        <w:rPr>
          <w:sz w:val="24"/>
          <w:szCs w:val="24"/>
          <w:lang w:eastAsia="ja-JP"/>
        </w:rPr>
        <w:t>れた時点での</w:t>
      </w:r>
      <w:r w:rsidR="00733C38">
        <w:rPr>
          <w:rFonts w:hint="eastAsia"/>
          <w:sz w:val="24"/>
          <w:szCs w:val="24"/>
          <w:lang w:eastAsia="ja-JP"/>
        </w:rPr>
        <w:t>状態</w:t>
      </w:r>
      <w:r w:rsidR="00CB01D1" w:rsidRPr="00A86521">
        <w:rPr>
          <w:sz w:val="24"/>
          <w:szCs w:val="24"/>
          <w:lang w:eastAsia="ja-JP"/>
        </w:rPr>
        <w:t>を</w:t>
      </w:r>
      <w:r w:rsidR="00CB01D1" w:rsidRPr="00A86521">
        <w:rPr>
          <w:rFonts w:hint="eastAsia"/>
          <w:sz w:val="24"/>
          <w:szCs w:val="24"/>
          <w:lang w:eastAsia="ja-JP"/>
        </w:rPr>
        <w:t>記述</w:t>
      </w:r>
      <w:r w:rsidRPr="00A86521">
        <w:rPr>
          <w:sz w:val="24"/>
          <w:szCs w:val="24"/>
          <w:lang w:eastAsia="ja-JP"/>
        </w:rPr>
        <w:t>する。このため、他の仕様がこの文書</w:t>
      </w:r>
      <w:r w:rsidR="001E4D24" w:rsidRPr="00A86521">
        <w:rPr>
          <w:rFonts w:hint="eastAsia"/>
          <w:sz w:val="24"/>
          <w:szCs w:val="24"/>
          <w:lang w:eastAsia="ja-JP"/>
        </w:rPr>
        <w:t>より新しい</w:t>
      </w:r>
      <w:r w:rsidRPr="00A86521">
        <w:rPr>
          <w:rFonts w:hint="eastAsia"/>
          <w:sz w:val="24"/>
          <w:szCs w:val="24"/>
          <w:lang w:eastAsia="ja-JP"/>
        </w:rPr>
        <w:t>場合もある。</w:t>
      </w:r>
      <w:r w:rsidR="004A6AD8" w:rsidRPr="00A86521">
        <w:rPr>
          <w:sz w:val="24"/>
          <w:szCs w:val="24"/>
          <w:lang w:eastAsia="ja-JP"/>
        </w:rPr>
        <w:t>現行のW3C出版物一覧および</w:t>
      </w:r>
      <w:r w:rsidR="00DF4A55" w:rsidRPr="00A86521">
        <w:rPr>
          <w:rFonts w:hint="eastAsia"/>
          <w:sz w:val="24"/>
          <w:szCs w:val="24"/>
          <w:lang w:eastAsia="ja-JP"/>
        </w:rPr>
        <w:t>本</w:t>
      </w:r>
      <w:r w:rsidR="004A6AD8" w:rsidRPr="00A86521">
        <w:rPr>
          <w:sz w:val="24"/>
          <w:szCs w:val="24"/>
          <w:lang w:eastAsia="ja-JP"/>
        </w:rPr>
        <w:t>テクニカルレポートの最新版は、</w:t>
      </w:r>
      <w:hyperlink r:id="rId25" w:history="1">
        <w:r w:rsidR="00DF4A55" w:rsidRPr="00A86521">
          <w:rPr>
            <w:rStyle w:val="a5"/>
            <w:sz w:val="24"/>
            <w:szCs w:val="24"/>
            <w:lang w:eastAsia="ja-JP"/>
          </w:rPr>
          <w:t>https://www.w3.org/TR/</w:t>
        </w:r>
      </w:hyperlink>
      <w:r w:rsidR="00733C38">
        <w:rPr>
          <w:rFonts w:hint="eastAsia"/>
          <w:sz w:val="24"/>
          <w:szCs w:val="24"/>
          <w:lang w:eastAsia="ja-JP"/>
        </w:rPr>
        <w:t>の</w:t>
      </w:r>
      <w:r w:rsidR="004A6AD8" w:rsidRPr="00A86521">
        <w:rPr>
          <w:sz w:val="24"/>
          <w:szCs w:val="24"/>
          <w:lang w:eastAsia="ja-JP"/>
        </w:rPr>
        <w:t>W3Cテクニカルレポート</w:t>
      </w:r>
      <w:r w:rsidR="00DF4A55" w:rsidRPr="00A86521">
        <w:rPr>
          <w:rFonts w:hint="eastAsia"/>
          <w:sz w:val="24"/>
          <w:szCs w:val="24"/>
          <w:lang w:eastAsia="ja-JP"/>
        </w:rPr>
        <w:t>インデックス</w:t>
      </w:r>
      <w:r w:rsidR="004A6AD8" w:rsidRPr="00A86521">
        <w:rPr>
          <w:sz w:val="24"/>
          <w:szCs w:val="24"/>
          <w:lang w:eastAsia="ja-JP"/>
        </w:rPr>
        <w:t>に記載されている。</w:t>
      </w:r>
      <w:hyperlink r:id="rId26"/>
      <w:hyperlink r:id="rId27"/>
    </w:p>
    <w:p w:rsidR="00FF1528" w:rsidRPr="00A86521" w:rsidRDefault="00FF1528" w:rsidP="00C33F5D">
      <w:pPr>
        <w:pStyle w:val="a3"/>
        <w:spacing w:before="17"/>
        <w:rPr>
          <w:lang w:eastAsia="ja-JP"/>
        </w:rPr>
      </w:pPr>
    </w:p>
    <w:p w:rsidR="00FF1528" w:rsidRDefault="00875840" w:rsidP="00C33F5D">
      <w:pPr>
        <w:pStyle w:val="a3"/>
        <w:ind w:left="369"/>
        <w:rPr>
          <w:lang w:eastAsia="ja-JP"/>
        </w:rPr>
      </w:pPr>
      <w:r>
        <w:rPr>
          <w:noProof/>
          <w:lang w:eastAsia="ja-JP"/>
        </w:rPr>
        <mc:AlternateContent>
          <mc:Choice Requires="wps">
            <w:drawing>
              <wp:anchor distT="0" distB="0" distL="114300" distR="114300" simplePos="0" relativeHeight="251153408" behindDoc="0" locked="0" layoutInCell="1" allowOverlap="1">
                <wp:simplePos x="0" y="0"/>
                <wp:positionH relativeFrom="page">
                  <wp:posOffset>922020</wp:posOffset>
                </wp:positionH>
                <wp:positionV relativeFrom="paragraph">
                  <wp:posOffset>24130</wp:posOffset>
                </wp:positionV>
                <wp:extent cx="0" cy="1043940"/>
                <wp:effectExtent l="38100" t="0" r="38100" b="41910"/>
                <wp:wrapNone/>
                <wp:docPr id="1062"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
                        </a:xfrm>
                        <a:prstGeom prst="line">
                          <a:avLst/>
                        </a:prstGeom>
                        <a:noFill/>
                        <a:ln w="76200">
                          <a:solidFill>
                            <a:srgbClr val="52DF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335A4" id="Line 1017" o:spid="_x0000_s1026" style="position:absolute;left:0;text-align:left;z-index:25115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6pt,1.9pt" to="72.6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" strokecolor="#52df52" strokeweight="6pt">
                <w10:wrap anchorx="page"/>
              </v:line>
            </w:pict>
          </mc:Fallback>
        </mc:AlternateContent>
      </w:r>
      <w:r w:rsidR="00DF4A55">
        <w:rPr>
          <w:rFonts w:hint="eastAsia"/>
          <w:color w:val="178117"/>
          <w:lang w:eastAsia="ja-JP"/>
        </w:rPr>
        <w:t>編集者注記</w:t>
      </w:r>
      <w:r w:rsidR="004A6AD8">
        <w:rPr>
          <w:color w:val="178117"/>
          <w:lang w:eastAsia="ja-JP"/>
        </w:rPr>
        <w:t>:W3C WoT WG</w:t>
      </w:r>
      <w:r w:rsidR="00DF4A55">
        <w:rPr>
          <w:rFonts w:hint="eastAsia"/>
          <w:color w:val="178117"/>
          <w:lang w:eastAsia="ja-JP"/>
        </w:rPr>
        <w:t>への</w:t>
      </w:r>
      <w:r w:rsidR="004A6AD8">
        <w:rPr>
          <w:color w:val="178117"/>
          <w:lang w:eastAsia="ja-JP"/>
        </w:rPr>
        <w:t>フィードバックを</w:t>
      </w:r>
      <w:r w:rsidR="00DF4A55">
        <w:rPr>
          <w:rFonts w:hint="eastAsia"/>
          <w:color w:val="178117"/>
          <w:lang w:eastAsia="ja-JP"/>
        </w:rPr>
        <w:t>お願いいたします。</w:t>
      </w:r>
    </w:p>
    <w:p w:rsidR="00FF1528" w:rsidRDefault="004A6AD8" w:rsidP="00C33F5D">
      <w:pPr>
        <w:pStyle w:val="a3"/>
        <w:spacing w:before="213"/>
        <w:ind w:left="369" w:right="226"/>
        <w:rPr>
          <w:lang w:eastAsia="ja-JP"/>
        </w:rPr>
      </w:pPr>
      <w:r>
        <w:rPr>
          <w:lang w:eastAsia="ja-JP"/>
        </w:rPr>
        <w:t>WoTアーキテクチャリポジトリのGitHub Issue機能を使用して、</w:t>
      </w:r>
      <w:r w:rsidR="00DF4A55">
        <w:rPr>
          <w:rFonts w:hint="eastAsia"/>
          <w:lang w:eastAsia="ja-JP"/>
        </w:rPr>
        <w:t>本</w:t>
      </w:r>
      <w:r>
        <w:rPr>
          <w:lang w:eastAsia="ja-JP"/>
        </w:rPr>
        <w:t>ドラフト</w:t>
      </w:r>
      <w:r w:rsidR="00DF4A55">
        <w:rPr>
          <w:rFonts w:hint="eastAsia"/>
          <w:lang w:eastAsia="ja-JP"/>
        </w:rPr>
        <w:t>への投稿を</w:t>
      </w:r>
      <w:r w:rsidR="00DF4A55">
        <w:rPr>
          <w:lang w:eastAsia="ja-JP"/>
        </w:rPr>
        <w:t>お願い</w:t>
      </w:r>
      <w:r w:rsidR="00DF4A55">
        <w:rPr>
          <w:rFonts w:hint="eastAsia"/>
          <w:lang w:eastAsia="ja-JP"/>
        </w:rPr>
        <w:t>いたします</w:t>
      </w:r>
      <w:r>
        <w:rPr>
          <w:lang w:eastAsia="ja-JP"/>
        </w:rPr>
        <w:t>。セキュリティとプライバシー考慮事項についてのフィードバックに</w:t>
      </w:r>
      <w:r w:rsidR="00DF4A55">
        <w:rPr>
          <w:rFonts w:hint="eastAsia"/>
          <w:lang w:eastAsia="ja-JP"/>
        </w:rPr>
        <w:t>関しては、全仕様に</w:t>
      </w:r>
      <w:r w:rsidR="00DF4A55">
        <w:rPr>
          <w:lang w:eastAsia="ja-JP"/>
        </w:rPr>
        <w:t>わたり分野</w:t>
      </w:r>
      <w:r w:rsidR="00DF4A55">
        <w:rPr>
          <w:rFonts w:hint="eastAsia"/>
          <w:lang w:eastAsia="ja-JP"/>
        </w:rPr>
        <w:t>横断的ですので、</w:t>
      </w:r>
      <w:r>
        <w:rPr>
          <w:lang w:eastAsia="ja-JP"/>
        </w:rPr>
        <w:t>WoTセキュリティとプライバシー考慮事項リポジトリを使用して</w:t>
      </w:r>
      <w:r w:rsidR="00884B4D">
        <w:rPr>
          <w:lang w:eastAsia="ja-JP"/>
        </w:rPr>
        <w:t>問題をファイル</w:t>
      </w:r>
      <w:r w:rsidR="00884B4D">
        <w:rPr>
          <w:rFonts w:hint="eastAsia"/>
          <w:lang w:eastAsia="ja-JP"/>
        </w:rPr>
        <w:t>化</w:t>
      </w:r>
      <w:r w:rsidR="00884B4D">
        <w:rPr>
          <w:lang w:eastAsia="ja-JP"/>
        </w:rPr>
        <w:t>してください。</w:t>
      </w:r>
      <w:hyperlink r:id="rId28"/>
      <w:hyperlink r:id="rId29"/>
      <w:hyperlink r:id="rId30"/>
    </w:p>
    <w:p w:rsidR="00733C38" w:rsidRDefault="00733C38" w:rsidP="00C33F5D">
      <w:pPr>
        <w:pStyle w:val="a3"/>
        <w:ind w:left="129" w:right="142"/>
        <w:rPr>
          <w:lang w:eastAsia="ja-JP"/>
        </w:rPr>
      </w:pPr>
    </w:p>
    <w:p w:rsidR="003F1B16" w:rsidRDefault="003F1B16" w:rsidP="00C33F5D">
      <w:pPr>
        <w:pStyle w:val="a3"/>
        <w:ind w:left="129" w:right="142"/>
        <w:rPr>
          <w:lang w:eastAsia="ja-JP"/>
        </w:rPr>
      </w:pPr>
      <w:r w:rsidRPr="003F1B16">
        <w:rPr>
          <w:rFonts w:hint="eastAsia"/>
          <w:lang w:eastAsia="ja-JP"/>
        </w:rPr>
        <w:t>本文書は、アーキテクチャ設計を抽象的に記述している。他に、関連する</w:t>
      </w:r>
      <w:r w:rsidRPr="003F1B16">
        <w:rPr>
          <w:lang w:eastAsia="ja-JP"/>
        </w:rPr>
        <w:t>WoT TD仕様に基づいて具体的にインプリメンテーションを説明する事前インプリメンテーションレポートが用意されている。ワーキンググループでは、推奨フェーズ候補の終了基準として各機能で少なくとも2つのインプリメンテーションという要件を設定し、インプリメンテーションのフィードバックを求めている。ワーキンググループは、できれば、各機能について、1つのTDプロデューサと1つのTD</w:t>
      </w:r>
      <w:r w:rsidR="004F140F">
        <w:rPr>
          <w:lang w:eastAsia="ja-JP"/>
        </w:rPr>
        <w:t>コンシューマ</w:t>
      </w:r>
      <w:r w:rsidRPr="003F1B16">
        <w:rPr>
          <w:lang w:eastAsia="ja-JP"/>
        </w:rPr>
        <w:t>からレポートを取得することを目指している。インプリメンテーシ</w:t>
      </w:r>
      <w:r w:rsidRPr="003F1B16">
        <w:rPr>
          <w:rFonts w:hint="eastAsia"/>
          <w:lang w:eastAsia="ja-JP"/>
        </w:rPr>
        <w:t>ョンの定義、</w:t>
      </w:r>
      <w:r w:rsidRPr="003F1B16">
        <w:rPr>
          <w:lang w:eastAsia="ja-JP"/>
        </w:rPr>
        <w:t>TDプロデューサ、およびTD</w:t>
      </w:r>
      <w:r w:rsidR="004F140F">
        <w:rPr>
          <w:lang w:eastAsia="ja-JP"/>
        </w:rPr>
        <w:t>コンシューマ</w:t>
      </w:r>
      <w:r w:rsidRPr="003F1B16">
        <w:rPr>
          <w:lang w:eastAsia="ja-JP"/>
        </w:rPr>
        <w:t xml:space="preserve">などの詳細については、事前インプリメンテーションレポート参照。 </w:t>
      </w:r>
    </w:p>
    <w:p w:rsidR="00FF1528" w:rsidRDefault="001D07D8" w:rsidP="00C33F5D">
      <w:pPr>
        <w:pStyle w:val="a3"/>
        <w:spacing w:before="231"/>
        <w:ind w:left="129"/>
        <w:rPr>
          <w:lang w:eastAsia="ja-JP"/>
        </w:rPr>
      </w:pPr>
      <w:r>
        <w:rPr>
          <w:rFonts w:hint="eastAsia"/>
          <w:lang w:eastAsia="ja-JP"/>
        </w:rPr>
        <w:t>本</w:t>
      </w:r>
      <w:r w:rsidR="004A6AD8">
        <w:rPr>
          <w:lang w:eastAsia="ja-JP"/>
        </w:rPr>
        <w:t>文書は、</w:t>
      </w:r>
      <w:r w:rsidR="00703B32">
        <w:rPr>
          <w:lang w:eastAsia="ja-JP"/>
        </w:rPr>
        <w:t>WoT</w:t>
      </w:r>
      <w:r>
        <w:rPr>
          <w:rFonts w:hint="eastAsia"/>
          <w:lang w:eastAsia="ja-JP"/>
        </w:rPr>
        <w:t>ワーキンググループ</w:t>
      </w:r>
      <w:r w:rsidR="004A6AD8">
        <w:rPr>
          <w:lang w:eastAsia="ja-JP"/>
        </w:rPr>
        <w:t>によって</w:t>
      </w:r>
      <w:r>
        <w:rPr>
          <w:rFonts w:hint="eastAsia"/>
          <w:lang w:eastAsia="ja-JP"/>
        </w:rPr>
        <w:t>推奨</w:t>
      </w:r>
      <w:r>
        <w:rPr>
          <w:lang w:eastAsia="ja-JP"/>
        </w:rPr>
        <w:t>候補</w:t>
      </w:r>
      <w:r w:rsidR="004A6AD8">
        <w:rPr>
          <w:lang w:eastAsia="ja-JP"/>
        </w:rPr>
        <w:t>として</w:t>
      </w:r>
      <w:r>
        <w:rPr>
          <w:rFonts w:hint="eastAsia"/>
          <w:lang w:eastAsia="ja-JP"/>
        </w:rPr>
        <w:t>公開</w:t>
      </w:r>
      <w:r w:rsidR="004A6AD8">
        <w:rPr>
          <w:lang w:eastAsia="ja-JP"/>
        </w:rPr>
        <w:t>された</w:t>
      </w:r>
      <w:r w:rsidR="00703B32">
        <w:rPr>
          <w:rFonts w:hint="eastAsia"/>
          <w:lang w:eastAsia="ja-JP"/>
        </w:rPr>
        <w:t>ものである</w:t>
      </w:r>
      <w:r w:rsidR="004A6AD8">
        <w:rPr>
          <w:lang w:eastAsia="ja-JP"/>
        </w:rPr>
        <w:t>。</w:t>
      </w:r>
      <w:r>
        <w:rPr>
          <w:rFonts w:hint="eastAsia"/>
          <w:lang w:eastAsia="ja-JP"/>
        </w:rPr>
        <w:t>本</w:t>
      </w:r>
      <w:r w:rsidR="004A6AD8">
        <w:rPr>
          <w:lang w:eastAsia="ja-JP"/>
        </w:rPr>
        <w:t>文書は、W3C</w:t>
      </w:r>
      <w:r>
        <w:rPr>
          <w:rFonts w:hint="eastAsia"/>
          <w:lang w:eastAsia="ja-JP"/>
        </w:rPr>
        <w:t>推奨</w:t>
      </w:r>
      <w:r w:rsidR="00500E90">
        <w:rPr>
          <w:rFonts w:hint="eastAsia"/>
          <w:lang w:eastAsia="ja-JP"/>
        </w:rPr>
        <w:t>と</w:t>
      </w:r>
      <w:r w:rsidR="004A6AD8">
        <w:rPr>
          <w:lang w:eastAsia="ja-JP"/>
        </w:rPr>
        <w:t>なる</w:t>
      </w:r>
      <w:r>
        <w:rPr>
          <w:rFonts w:hint="eastAsia"/>
          <w:lang w:eastAsia="ja-JP"/>
        </w:rPr>
        <w:t>ものである。</w:t>
      </w:r>
      <w:hyperlink r:id="rId31"/>
    </w:p>
    <w:p w:rsidR="00FF1528" w:rsidRPr="001D07D8" w:rsidRDefault="00FF1528" w:rsidP="00C33F5D">
      <w:pPr>
        <w:pStyle w:val="a3"/>
        <w:spacing w:before="9"/>
        <w:rPr>
          <w:sz w:val="9"/>
          <w:lang w:eastAsia="ja-JP"/>
        </w:rPr>
      </w:pPr>
    </w:p>
    <w:p w:rsidR="00FF1528" w:rsidRPr="00C74D62" w:rsidRDefault="003F2244" w:rsidP="00C33F5D">
      <w:pPr>
        <w:pStyle w:val="a3"/>
        <w:spacing w:before="65"/>
        <w:ind w:left="129"/>
        <w:rPr>
          <w:lang w:eastAsia="ja-JP"/>
        </w:rPr>
      </w:pPr>
      <w:hyperlink r:id="rId32" w:history="1">
        <w:r w:rsidR="00C74D62" w:rsidRPr="00C74D62">
          <w:rPr>
            <w:rStyle w:val="a5"/>
            <w:color w:val="auto"/>
            <w:u w:val="none"/>
            <w:lang w:eastAsia="ja-JP"/>
          </w:rPr>
          <w:t>GitHub</w:t>
        </w:r>
        <w:r w:rsidR="00C74D62" w:rsidRPr="00C74D62">
          <w:rPr>
            <w:rStyle w:val="a5"/>
            <w:rFonts w:hint="eastAsia"/>
            <w:color w:val="auto"/>
            <w:u w:val="none"/>
            <w:lang w:eastAsia="ja-JP"/>
          </w:rPr>
          <w:t>の</w:t>
        </w:r>
        <w:r w:rsidR="00C74D62" w:rsidRPr="00C74D62">
          <w:rPr>
            <w:rStyle w:val="a5"/>
            <w:color w:val="auto"/>
            <w:u w:val="none"/>
            <w:lang w:eastAsia="ja-JP"/>
          </w:rPr>
          <w:t>問題は、</w:t>
        </w:r>
        <w:r w:rsidR="00C74D62" w:rsidRPr="00C74D62">
          <w:rPr>
            <w:rStyle w:val="a5"/>
            <w:rFonts w:hint="eastAsia"/>
            <w:color w:val="auto"/>
            <w:u w:val="none"/>
            <w:lang w:eastAsia="ja-JP"/>
          </w:rPr>
          <w:t>本</w:t>
        </w:r>
        <w:r w:rsidR="00C74D62" w:rsidRPr="00C74D62">
          <w:rPr>
            <w:rStyle w:val="a5"/>
            <w:color w:val="auto"/>
            <w:u w:val="none"/>
            <w:lang w:eastAsia="ja-JP"/>
          </w:rPr>
          <w:t>仕様の</w:t>
        </w:r>
        <w:r w:rsidR="00C74D62" w:rsidRPr="00C74D62">
          <w:rPr>
            <w:rStyle w:val="a5"/>
            <w:rFonts w:hint="eastAsia"/>
            <w:color w:val="auto"/>
            <w:u w:val="none"/>
            <w:lang w:eastAsia="ja-JP"/>
          </w:rPr>
          <w:t>考察の材料</w:t>
        </w:r>
        <w:r w:rsidR="00C74D62" w:rsidRPr="00C74D62">
          <w:rPr>
            <w:rStyle w:val="a5"/>
            <w:color w:val="auto"/>
            <w:u w:val="none"/>
            <w:lang w:eastAsia="ja-JP"/>
          </w:rPr>
          <w:t>と</w:t>
        </w:r>
        <w:r w:rsidR="00C74D62" w:rsidRPr="00C74D62">
          <w:rPr>
            <w:rStyle w:val="a5"/>
            <w:rFonts w:hint="eastAsia"/>
            <w:color w:val="auto"/>
            <w:u w:val="none"/>
            <w:lang w:eastAsia="ja-JP"/>
          </w:rPr>
          <w:t>して歓迎される。また、</w:t>
        </w:r>
        <w:r w:rsidR="00C74D62" w:rsidRPr="00C74D62">
          <w:rPr>
            <w:rStyle w:val="a5"/>
            <w:color w:val="auto"/>
            <w:u w:val="none"/>
            <w:lang w:eastAsia="ja-JP"/>
          </w:rPr>
          <w:t>public-wot-wg@w3.org(アーカイブ)</w:t>
        </w:r>
        <w:r w:rsidR="00C74D62" w:rsidRPr="00C74D62">
          <w:rPr>
            <w:rStyle w:val="a5"/>
            <w:rFonts w:hint="eastAsia"/>
            <w:color w:val="auto"/>
            <w:u w:val="none"/>
            <w:lang w:eastAsia="ja-JP"/>
          </w:rPr>
          <w:t>で我々の</w:t>
        </w:r>
        <w:r w:rsidR="00C74D62" w:rsidRPr="00C74D62">
          <w:rPr>
            <w:rStyle w:val="a5"/>
            <w:color w:val="auto"/>
            <w:u w:val="none"/>
            <w:lang w:eastAsia="ja-JP"/>
          </w:rPr>
          <w:t>メーリングリストにコメントを送ることもできる。</w:t>
        </w:r>
      </w:hyperlink>
      <w:hyperlink r:id="rId33"/>
      <w:hyperlink r:id="rId34"/>
    </w:p>
    <w:p w:rsidR="00FF1528" w:rsidRPr="00C74D62" w:rsidRDefault="00FF1528" w:rsidP="00C33F5D">
      <w:pPr>
        <w:pStyle w:val="a3"/>
        <w:spacing w:before="8"/>
        <w:rPr>
          <w:sz w:val="9"/>
          <w:lang w:eastAsia="ja-JP"/>
        </w:rPr>
      </w:pPr>
    </w:p>
    <w:p w:rsidR="00FF1528" w:rsidRPr="0004219A" w:rsidRDefault="004A6AD8" w:rsidP="00C33F5D">
      <w:pPr>
        <w:pStyle w:val="a3"/>
        <w:spacing w:before="65"/>
        <w:ind w:left="129" w:right="230"/>
        <w:rPr>
          <w:lang w:eastAsia="ja-JP"/>
        </w:rPr>
      </w:pPr>
      <w:r w:rsidRPr="0004219A">
        <w:rPr>
          <w:lang w:eastAsia="ja-JP"/>
        </w:rPr>
        <w:t>W3Cは、</w:t>
      </w:r>
      <w:r w:rsidR="0004219A">
        <w:rPr>
          <w:rFonts w:hint="eastAsia"/>
          <w:lang w:eastAsia="ja-JP"/>
        </w:rPr>
        <w:t>本</w:t>
      </w:r>
      <w:r w:rsidRPr="0004219A">
        <w:rPr>
          <w:lang w:eastAsia="ja-JP"/>
        </w:rPr>
        <w:t>文書</w:t>
      </w:r>
      <w:r w:rsidR="00703B32">
        <w:rPr>
          <w:rFonts w:hint="eastAsia"/>
          <w:lang w:eastAsia="ja-JP"/>
        </w:rPr>
        <w:t>が</w:t>
      </w:r>
      <w:r w:rsidR="00C539AD">
        <w:rPr>
          <w:rFonts w:hint="eastAsia"/>
          <w:lang w:eastAsia="ja-JP"/>
        </w:rPr>
        <w:t>信頼できるもの</w:t>
      </w:r>
      <w:r w:rsidR="00703B32">
        <w:rPr>
          <w:rFonts w:hint="eastAsia"/>
          <w:lang w:eastAsia="ja-JP"/>
        </w:rPr>
        <w:t>である</w:t>
      </w:r>
      <w:r w:rsidRPr="0004219A">
        <w:rPr>
          <w:lang w:eastAsia="ja-JP"/>
        </w:rPr>
        <w:t>と</w:t>
      </w:r>
      <w:r w:rsidR="00C74D62">
        <w:rPr>
          <w:rFonts w:hint="eastAsia"/>
          <w:lang w:eastAsia="ja-JP"/>
        </w:rPr>
        <w:t>考えられている</w:t>
      </w:r>
      <w:r w:rsidR="00C74D62">
        <w:rPr>
          <w:lang w:eastAsia="ja-JP"/>
        </w:rPr>
        <w:t>こと</w:t>
      </w:r>
      <w:r w:rsidRPr="0004219A">
        <w:rPr>
          <w:lang w:eastAsia="ja-JP"/>
        </w:rPr>
        <w:t>を示し、開発者コミュニティによる</w:t>
      </w:r>
      <w:r w:rsidR="0004219A">
        <w:rPr>
          <w:rFonts w:hint="eastAsia"/>
          <w:lang w:eastAsia="ja-JP"/>
        </w:rPr>
        <w:lastRenderedPageBreak/>
        <w:t>インプリメンテーション</w:t>
      </w:r>
      <w:r w:rsidRPr="0004219A">
        <w:rPr>
          <w:lang w:eastAsia="ja-JP"/>
        </w:rPr>
        <w:t>を奨励するために、</w:t>
      </w:r>
      <w:r w:rsidR="0004219A">
        <w:rPr>
          <w:rFonts w:hint="eastAsia"/>
          <w:lang w:eastAsia="ja-JP"/>
        </w:rPr>
        <w:t>推奨</w:t>
      </w:r>
      <w:r w:rsidR="0004219A" w:rsidRPr="0004219A">
        <w:rPr>
          <w:lang w:eastAsia="ja-JP"/>
        </w:rPr>
        <w:t>候補</w:t>
      </w:r>
      <w:r w:rsidRPr="0004219A">
        <w:rPr>
          <w:lang w:eastAsia="ja-JP"/>
        </w:rPr>
        <w:t>を</w:t>
      </w:r>
      <w:r w:rsidR="0004219A">
        <w:rPr>
          <w:rFonts w:hint="eastAsia"/>
          <w:lang w:eastAsia="ja-JP"/>
        </w:rPr>
        <w:t>公開するものである。</w:t>
      </w:r>
      <w:r w:rsidRPr="0004219A">
        <w:rPr>
          <w:lang w:eastAsia="ja-JP"/>
        </w:rPr>
        <w:t>この推奨</w:t>
      </w:r>
      <w:r w:rsidR="0004219A" w:rsidRPr="0004219A">
        <w:rPr>
          <w:lang w:eastAsia="ja-JP"/>
        </w:rPr>
        <w:t>候補</w:t>
      </w:r>
      <w:r w:rsidRPr="0004219A">
        <w:rPr>
          <w:lang w:eastAsia="ja-JP"/>
        </w:rPr>
        <w:t>は、2019年6月13日以前に提案推奨</w:t>
      </w:r>
      <w:r w:rsidR="00703B32">
        <w:rPr>
          <w:rFonts w:hint="eastAsia"/>
          <w:lang w:eastAsia="ja-JP"/>
        </w:rPr>
        <w:t>として</w:t>
      </w:r>
      <w:r w:rsidR="0004219A">
        <w:rPr>
          <w:rFonts w:hint="eastAsia"/>
          <w:lang w:eastAsia="ja-JP"/>
        </w:rPr>
        <w:t>更新される予定である。</w:t>
      </w:r>
    </w:p>
    <w:p w:rsidR="00FF1528" w:rsidRDefault="00FF1528" w:rsidP="00C33F5D">
      <w:pPr>
        <w:pStyle w:val="a3"/>
        <w:spacing w:before="18"/>
        <w:rPr>
          <w:sz w:val="12"/>
          <w:lang w:eastAsia="ja-JP"/>
        </w:rPr>
      </w:pPr>
    </w:p>
    <w:p w:rsidR="00FF1528" w:rsidRDefault="003F2244" w:rsidP="00C33F5D">
      <w:pPr>
        <w:pStyle w:val="a3"/>
        <w:ind w:left="129" w:right="226"/>
        <w:rPr>
          <w:lang w:eastAsia="ja-JP"/>
        </w:rPr>
      </w:pPr>
      <w:hyperlink r:id="rId35">
        <w:r w:rsidR="004A6AD8">
          <w:rPr>
            <w:lang w:eastAsia="ja-JP"/>
          </w:rPr>
          <w:t>関連するWoT</w:t>
        </w:r>
        <w:r w:rsidR="00CB01D1">
          <w:rPr>
            <w:lang w:eastAsia="ja-JP"/>
          </w:rPr>
          <w:t xml:space="preserve"> Thing Description</w:t>
        </w:r>
        <w:r w:rsidR="004A6AD8">
          <w:rPr>
            <w:lang w:eastAsia="ja-JP"/>
          </w:rPr>
          <w:t>仕様については、</w:t>
        </w:r>
        <w:r w:rsidR="003C4758">
          <w:rPr>
            <w:rFonts w:hint="eastAsia"/>
            <w:lang w:eastAsia="ja-JP"/>
          </w:rPr>
          <w:t>ワーキンググループの</w:t>
        </w:r>
        <w:r w:rsidR="004A6AD8">
          <w:rPr>
            <w:lang w:eastAsia="ja-JP"/>
          </w:rPr>
          <w:t>事前</w:t>
        </w:r>
        <w:r w:rsidR="003C4758" w:rsidRPr="003C4758">
          <w:rPr>
            <w:rFonts w:hint="eastAsia"/>
            <w:lang w:eastAsia="ja-JP"/>
          </w:rPr>
          <w:t>インプリメンテーション</w:t>
        </w:r>
        <w:r w:rsidR="004A6AD8">
          <w:rPr>
            <w:lang w:eastAsia="ja-JP"/>
          </w:rPr>
          <w:t>レポートを参照。</w:t>
        </w:r>
      </w:hyperlink>
    </w:p>
    <w:p w:rsidR="00FF1528" w:rsidRDefault="00FF1528" w:rsidP="00C33F5D">
      <w:pPr>
        <w:pStyle w:val="a3"/>
        <w:spacing w:before="17"/>
        <w:rPr>
          <w:sz w:val="12"/>
          <w:lang w:eastAsia="ja-JP"/>
        </w:rPr>
      </w:pPr>
    </w:p>
    <w:p w:rsidR="00FF1528" w:rsidRDefault="00CA048C" w:rsidP="00C33F5D">
      <w:pPr>
        <w:pStyle w:val="a3"/>
        <w:ind w:left="129" w:right="152"/>
        <w:rPr>
          <w:lang w:eastAsia="ja-JP"/>
        </w:rPr>
      </w:pPr>
      <w:r>
        <w:rPr>
          <w:rFonts w:hint="eastAsia"/>
          <w:lang w:eastAsia="ja-JP"/>
        </w:rPr>
        <w:t>推奨</w:t>
      </w:r>
      <w:r w:rsidR="004A6AD8">
        <w:rPr>
          <w:lang w:eastAsia="ja-JP"/>
        </w:rPr>
        <w:t>候補</w:t>
      </w:r>
      <w:r>
        <w:rPr>
          <w:lang w:eastAsia="ja-JP"/>
        </w:rPr>
        <w:t>としての</w:t>
      </w:r>
      <w:r>
        <w:rPr>
          <w:rFonts w:hint="eastAsia"/>
          <w:lang w:eastAsia="ja-JP"/>
        </w:rPr>
        <w:t>公開</w:t>
      </w:r>
      <w:r w:rsidR="00C539AD">
        <w:rPr>
          <w:rFonts w:hint="eastAsia"/>
          <w:lang w:eastAsia="ja-JP"/>
        </w:rPr>
        <w:t>は</w:t>
      </w:r>
      <w:r w:rsidR="004A6AD8">
        <w:rPr>
          <w:lang w:eastAsia="ja-JP"/>
        </w:rPr>
        <w:t>W3C</w:t>
      </w:r>
      <w:r w:rsidR="00C539AD">
        <w:rPr>
          <w:lang w:eastAsia="ja-JP"/>
        </w:rPr>
        <w:t>メンバ</w:t>
      </w:r>
      <w:r w:rsidR="00C539AD">
        <w:rPr>
          <w:rFonts w:hint="eastAsia"/>
          <w:lang w:eastAsia="ja-JP"/>
        </w:rPr>
        <w:t>ー</w:t>
      </w:r>
      <w:r>
        <w:rPr>
          <w:lang w:eastAsia="ja-JP"/>
        </w:rPr>
        <w:t>による推奨を意味</w:t>
      </w:r>
      <w:r>
        <w:rPr>
          <w:rFonts w:hint="eastAsia"/>
          <w:lang w:eastAsia="ja-JP"/>
        </w:rPr>
        <w:t>するものではない。本</w:t>
      </w:r>
      <w:r w:rsidR="004A6AD8">
        <w:rPr>
          <w:lang w:eastAsia="ja-JP"/>
        </w:rPr>
        <w:t>文書は</w:t>
      </w:r>
      <w:r>
        <w:rPr>
          <w:rFonts w:hint="eastAsia"/>
          <w:lang w:eastAsia="ja-JP"/>
        </w:rPr>
        <w:t>、常に</w:t>
      </w:r>
      <w:r>
        <w:rPr>
          <w:lang w:eastAsia="ja-JP"/>
        </w:rPr>
        <w:t>、</w:t>
      </w:r>
      <w:r w:rsidR="004A6AD8">
        <w:rPr>
          <w:lang w:eastAsia="ja-JP"/>
        </w:rPr>
        <w:t>更新されたり</w:t>
      </w:r>
      <w:r>
        <w:rPr>
          <w:rFonts w:hint="eastAsia"/>
          <w:lang w:eastAsia="ja-JP"/>
        </w:rPr>
        <w:t>、</w:t>
      </w:r>
      <w:r w:rsidR="004A6AD8">
        <w:rPr>
          <w:lang w:eastAsia="ja-JP"/>
        </w:rPr>
        <w:t>他の文書と置き換えられたり、また破棄される可能性もある</w:t>
      </w:r>
      <w:r w:rsidR="008952B1">
        <w:rPr>
          <w:rFonts w:hint="eastAsia"/>
          <w:lang w:eastAsia="ja-JP"/>
        </w:rPr>
        <w:t>草案</w:t>
      </w:r>
      <w:r>
        <w:rPr>
          <w:rFonts w:hint="eastAsia"/>
          <w:lang w:eastAsia="ja-JP"/>
        </w:rPr>
        <w:t>文書</w:t>
      </w:r>
      <w:r w:rsidR="003B08A8">
        <w:rPr>
          <w:lang w:eastAsia="ja-JP"/>
        </w:rPr>
        <w:t>であ</w:t>
      </w:r>
      <w:r w:rsidR="003B08A8">
        <w:rPr>
          <w:rFonts w:hint="eastAsia"/>
          <w:lang w:eastAsia="ja-JP"/>
        </w:rPr>
        <w:t>り、</w:t>
      </w:r>
      <w:r>
        <w:rPr>
          <w:rFonts w:hint="eastAsia"/>
          <w:lang w:eastAsia="ja-JP"/>
        </w:rPr>
        <w:t>作業中</w:t>
      </w:r>
      <w:r>
        <w:rPr>
          <w:lang w:eastAsia="ja-JP"/>
        </w:rPr>
        <w:t>文書</w:t>
      </w:r>
      <w:r>
        <w:rPr>
          <w:rFonts w:hint="eastAsia"/>
          <w:lang w:eastAsia="ja-JP"/>
        </w:rPr>
        <w:t>取扱</w:t>
      </w:r>
      <w:r>
        <w:rPr>
          <w:lang w:eastAsia="ja-JP"/>
        </w:rPr>
        <w:t>以外</w:t>
      </w:r>
      <w:r>
        <w:rPr>
          <w:rFonts w:hint="eastAsia"/>
          <w:lang w:eastAsia="ja-JP"/>
        </w:rPr>
        <w:t>で</w:t>
      </w:r>
      <w:r w:rsidR="008952B1">
        <w:rPr>
          <w:rFonts w:hint="eastAsia"/>
          <w:lang w:eastAsia="ja-JP"/>
        </w:rPr>
        <w:t>本</w:t>
      </w:r>
      <w:r w:rsidR="004A6AD8">
        <w:rPr>
          <w:lang w:eastAsia="ja-JP"/>
        </w:rPr>
        <w:t>文書を引用することは</w:t>
      </w:r>
      <w:r w:rsidR="008952B1">
        <w:rPr>
          <w:rFonts w:hint="eastAsia"/>
          <w:lang w:eastAsia="ja-JP"/>
        </w:rPr>
        <w:t>不適当</w:t>
      </w:r>
      <w:r>
        <w:rPr>
          <w:rFonts w:hint="eastAsia"/>
          <w:lang w:eastAsia="ja-JP"/>
        </w:rPr>
        <w:t>である。</w:t>
      </w:r>
    </w:p>
    <w:p w:rsidR="00FF1528" w:rsidRDefault="00FF1528" w:rsidP="00C33F5D">
      <w:pPr>
        <w:pStyle w:val="a3"/>
        <w:rPr>
          <w:sz w:val="13"/>
          <w:lang w:eastAsia="ja-JP"/>
        </w:rPr>
      </w:pPr>
    </w:p>
    <w:p w:rsidR="006B1848" w:rsidRDefault="008952B1" w:rsidP="008952B1">
      <w:pPr>
        <w:pStyle w:val="a3"/>
        <w:ind w:left="129" w:right="157"/>
        <w:rPr>
          <w:lang w:eastAsia="ja-JP"/>
        </w:rPr>
      </w:pPr>
      <w:r>
        <w:rPr>
          <w:rFonts w:hint="eastAsia"/>
          <w:lang w:eastAsia="ja-JP"/>
        </w:rPr>
        <w:t>本</w:t>
      </w:r>
      <w:r w:rsidR="004A6AD8">
        <w:rPr>
          <w:lang w:eastAsia="ja-JP"/>
        </w:rPr>
        <w:t>文書は、W3C特許ポリシー</w:t>
      </w:r>
      <w:r>
        <w:rPr>
          <w:rFonts w:hint="eastAsia"/>
          <w:lang w:eastAsia="ja-JP"/>
        </w:rPr>
        <w:t>に</w:t>
      </w:r>
      <w:r>
        <w:rPr>
          <w:lang w:eastAsia="ja-JP"/>
        </w:rPr>
        <w:t>従い</w:t>
      </w:r>
      <w:r w:rsidR="004A6AD8">
        <w:rPr>
          <w:lang w:eastAsia="ja-JP"/>
        </w:rPr>
        <w:t>運営</w:t>
      </w:r>
      <w:r>
        <w:rPr>
          <w:rFonts w:hint="eastAsia"/>
          <w:lang w:eastAsia="ja-JP"/>
        </w:rPr>
        <w:t>している</w:t>
      </w:r>
      <w:r w:rsidR="004A6AD8">
        <w:rPr>
          <w:lang w:eastAsia="ja-JP"/>
        </w:rPr>
        <w:t>グループ</w:t>
      </w:r>
      <w:r>
        <w:rPr>
          <w:rFonts w:hint="eastAsia"/>
          <w:lang w:eastAsia="ja-JP"/>
        </w:rPr>
        <w:t>が作成したものである。</w:t>
      </w:r>
      <w:r w:rsidR="004A6AD8">
        <w:rPr>
          <w:lang w:eastAsia="ja-JP"/>
        </w:rPr>
        <w:t>W3Cでは、ワ</w:t>
      </w:r>
    </w:p>
    <w:p w:rsidR="006B1848" w:rsidRDefault="004A6AD8" w:rsidP="008952B1">
      <w:pPr>
        <w:pStyle w:val="a3"/>
        <w:ind w:left="129" w:right="157"/>
        <w:rPr>
          <w:lang w:eastAsia="ja-JP"/>
        </w:rPr>
      </w:pPr>
      <w:r>
        <w:rPr>
          <w:lang w:eastAsia="ja-JP"/>
        </w:rPr>
        <w:t>ーキンググループの成果物に関係する</w:t>
      </w:r>
      <w:r w:rsidR="008952B1">
        <w:rPr>
          <w:rFonts w:hint="eastAsia"/>
          <w:lang w:eastAsia="ja-JP"/>
        </w:rPr>
        <w:t>公的</w:t>
      </w:r>
      <w:r w:rsidR="008952B1">
        <w:rPr>
          <w:lang w:eastAsia="ja-JP"/>
        </w:rPr>
        <w:t>な</w:t>
      </w:r>
      <w:r w:rsidR="008952B1">
        <w:rPr>
          <w:rFonts w:hint="eastAsia"/>
          <w:lang w:eastAsia="ja-JP"/>
        </w:rPr>
        <w:t>特許公開</w:t>
      </w:r>
      <w:r>
        <w:rPr>
          <w:lang w:eastAsia="ja-JP"/>
        </w:rPr>
        <w:t>リストを管理しており、その</w:t>
      </w:r>
      <w:r w:rsidR="008952B1">
        <w:rPr>
          <w:lang w:eastAsia="ja-JP"/>
        </w:rPr>
        <w:t>ページには</w:t>
      </w:r>
    </w:p>
    <w:p w:rsidR="00FF1528" w:rsidRDefault="008952B1" w:rsidP="008952B1">
      <w:pPr>
        <w:pStyle w:val="a3"/>
        <w:ind w:left="129" w:right="157"/>
        <w:rPr>
          <w:lang w:eastAsia="ja-JP"/>
        </w:rPr>
      </w:pPr>
      <w:r>
        <w:rPr>
          <w:lang w:eastAsia="ja-JP"/>
        </w:rPr>
        <w:t>特許開示にあたっての指示も</w:t>
      </w:r>
      <w:r w:rsidR="00F76417">
        <w:rPr>
          <w:rFonts w:hint="eastAsia"/>
          <w:lang w:eastAsia="ja-JP"/>
        </w:rPr>
        <w:t>掲載されている。</w:t>
      </w:r>
      <w:r w:rsidR="009649A8" w:rsidRPr="009649A8">
        <w:rPr>
          <w:rFonts w:hint="eastAsia"/>
          <w:lang w:eastAsia="ja-JP"/>
        </w:rPr>
        <w:t>必須</w:t>
      </w:r>
      <w:r w:rsidR="00F76417" w:rsidRPr="009649A8">
        <w:rPr>
          <w:rFonts w:hint="eastAsia"/>
          <w:lang w:eastAsia="ja-JP"/>
        </w:rPr>
        <w:t>特許</w:t>
      </w:r>
      <w:r w:rsidR="00C065FB" w:rsidRPr="009649A8">
        <w:rPr>
          <w:rFonts w:hint="eastAsia"/>
          <w:lang w:eastAsia="ja-JP"/>
        </w:rPr>
        <w:t>請求</w:t>
      </w:r>
      <w:r w:rsidR="004A6AD8">
        <w:rPr>
          <w:lang w:eastAsia="ja-JP"/>
        </w:rPr>
        <w:t>を含む</w:t>
      </w:r>
      <w:r>
        <w:rPr>
          <w:rFonts w:hint="eastAsia"/>
          <w:lang w:eastAsia="ja-JP"/>
        </w:rPr>
        <w:t>と信じる</w:t>
      </w:r>
      <w:r w:rsidR="004A6AD8">
        <w:rPr>
          <w:lang w:eastAsia="ja-JP"/>
        </w:rPr>
        <w:t>特許について実知識</w:t>
      </w:r>
      <w:r w:rsidR="009649A8">
        <w:rPr>
          <w:rFonts w:hint="eastAsia"/>
          <w:lang w:eastAsia="ja-JP"/>
        </w:rPr>
        <w:t>を持つ者</w:t>
      </w:r>
      <w:r w:rsidR="004A6AD8">
        <w:rPr>
          <w:lang w:eastAsia="ja-JP"/>
        </w:rPr>
        <w:t>は、W3C特許ポリシー第6</w:t>
      </w:r>
      <w:r>
        <w:rPr>
          <w:rFonts w:hint="eastAsia"/>
          <w:lang w:eastAsia="ja-JP"/>
        </w:rPr>
        <w:t>項</w:t>
      </w:r>
      <w:r w:rsidR="004A6AD8">
        <w:rPr>
          <w:lang w:eastAsia="ja-JP"/>
        </w:rPr>
        <w:t>に従って、その情報を開示</w:t>
      </w:r>
      <w:r>
        <w:rPr>
          <w:rFonts w:hint="eastAsia"/>
          <w:lang w:eastAsia="ja-JP"/>
        </w:rPr>
        <w:t>しなければならない。</w:t>
      </w:r>
      <w:hyperlink r:id="rId36"/>
      <w:hyperlink r:id="rId37"/>
      <w:hyperlink r:id="rId38" w:anchor="def-essential"/>
      <w:hyperlink r:id="rId39" w:anchor="sec-Disclosure"/>
    </w:p>
    <w:p w:rsidR="008952B1" w:rsidRDefault="008952B1" w:rsidP="008952B1">
      <w:pPr>
        <w:pStyle w:val="a3"/>
        <w:ind w:left="129" w:right="157"/>
        <w:rPr>
          <w:sz w:val="16"/>
          <w:lang w:eastAsia="ja-JP"/>
        </w:rPr>
      </w:pPr>
    </w:p>
    <w:p w:rsidR="00FF1528" w:rsidRDefault="00500E90" w:rsidP="00C33F5D">
      <w:pPr>
        <w:pStyle w:val="a3"/>
        <w:spacing w:before="3"/>
        <w:ind w:left="129"/>
        <w:rPr>
          <w:lang w:eastAsia="ja-JP"/>
        </w:rPr>
      </w:pPr>
      <w:r>
        <w:rPr>
          <w:rFonts w:hint="eastAsia"/>
          <w:lang w:eastAsia="ja-JP"/>
        </w:rPr>
        <w:t>本</w:t>
      </w:r>
      <w:r w:rsidR="004A6AD8">
        <w:rPr>
          <w:lang w:eastAsia="ja-JP"/>
        </w:rPr>
        <w:t>文書は、2019 年3 月1 日</w:t>
      </w:r>
      <w:r w:rsidR="009649A8">
        <w:rPr>
          <w:rFonts w:hint="eastAsia"/>
          <w:lang w:eastAsia="ja-JP"/>
        </w:rPr>
        <w:t>の</w:t>
      </w:r>
      <w:r w:rsidR="004A6AD8">
        <w:rPr>
          <w:lang w:eastAsia="ja-JP"/>
        </w:rPr>
        <w:t>W3C</w:t>
      </w:r>
      <w:r>
        <w:rPr>
          <w:rFonts w:hint="eastAsia"/>
          <w:lang w:eastAsia="ja-JP"/>
        </w:rPr>
        <w:t>プロセス文書</w:t>
      </w:r>
      <w:r w:rsidR="004A6AD8">
        <w:rPr>
          <w:lang w:eastAsia="ja-JP"/>
        </w:rPr>
        <w:t>に</w:t>
      </w:r>
      <w:r>
        <w:rPr>
          <w:rFonts w:hint="eastAsia"/>
          <w:lang w:eastAsia="ja-JP"/>
        </w:rPr>
        <w:t>準拠する。</w:t>
      </w:r>
      <w:hyperlink r:id="rId40"/>
    </w:p>
    <w:p w:rsidR="00FF1528" w:rsidRDefault="00FF1528" w:rsidP="00C33F5D">
      <w:pPr>
        <w:pStyle w:val="a3"/>
        <w:rPr>
          <w:sz w:val="20"/>
          <w:lang w:eastAsia="ja-JP"/>
        </w:rPr>
      </w:pPr>
    </w:p>
    <w:p w:rsidR="00FF1528" w:rsidRDefault="00FF1528" w:rsidP="00C33F5D">
      <w:pPr>
        <w:pStyle w:val="a3"/>
        <w:spacing w:before="8"/>
        <w:rPr>
          <w:sz w:val="11"/>
          <w:lang w:eastAsia="ja-JP"/>
        </w:rPr>
      </w:pPr>
    </w:p>
    <w:p w:rsidR="00FF1528" w:rsidRDefault="004A6AD8" w:rsidP="00C33F5D">
      <w:pPr>
        <w:pStyle w:val="1"/>
        <w:spacing w:line="240" w:lineRule="auto"/>
      </w:pPr>
      <w:r>
        <w:rPr>
          <w:color w:val="00599C"/>
        </w:rPr>
        <w:t>もくじ</w:t>
      </w:r>
    </w:p>
    <w:p w:rsidR="00FF1528" w:rsidRDefault="00FF1528" w:rsidP="00C33F5D">
      <w:pPr>
        <w:pStyle w:val="a3"/>
        <w:spacing w:before="17"/>
        <w:rPr>
          <w:sz w:val="9"/>
        </w:rPr>
      </w:pPr>
    </w:p>
    <w:p w:rsidR="00FF1528" w:rsidRDefault="004A6AD8" w:rsidP="00C33F5D">
      <w:pPr>
        <w:pStyle w:val="a4"/>
        <w:numPr>
          <w:ilvl w:val="0"/>
          <w:numId w:val="16"/>
        </w:numPr>
        <w:tabs>
          <w:tab w:val="left" w:pos="1329"/>
          <w:tab w:val="left" w:pos="1330"/>
        </w:tabs>
        <w:spacing w:before="3"/>
        <w:rPr>
          <w:b/>
          <w:sz w:val="24"/>
        </w:rPr>
      </w:pPr>
      <w:r>
        <w:rPr>
          <w:b/>
          <w:sz w:val="24"/>
        </w:rPr>
        <w:t>はじめに</w:t>
      </w:r>
    </w:p>
    <w:p w:rsidR="00FF1528" w:rsidRDefault="004A6AD8" w:rsidP="00C33F5D">
      <w:pPr>
        <w:pStyle w:val="a4"/>
        <w:numPr>
          <w:ilvl w:val="0"/>
          <w:numId w:val="16"/>
        </w:numPr>
        <w:tabs>
          <w:tab w:val="left" w:pos="1329"/>
          <w:tab w:val="left" w:pos="1330"/>
        </w:tabs>
        <w:spacing w:before="188"/>
        <w:rPr>
          <w:b/>
          <w:sz w:val="24"/>
        </w:rPr>
      </w:pPr>
      <w:r>
        <w:rPr>
          <w:b/>
          <w:sz w:val="24"/>
        </w:rPr>
        <w:t>適合</w:t>
      </w:r>
      <w:r w:rsidR="00043609">
        <w:rPr>
          <w:rFonts w:hint="eastAsia"/>
          <w:b/>
          <w:sz w:val="24"/>
          <w:lang w:eastAsia="ja-JP"/>
        </w:rPr>
        <w:t>性</w:t>
      </w:r>
    </w:p>
    <w:p w:rsidR="00FF1528" w:rsidRDefault="004A6AD8" w:rsidP="00C33F5D">
      <w:pPr>
        <w:pStyle w:val="a4"/>
        <w:numPr>
          <w:ilvl w:val="0"/>
          <w:numId w:val="16"/>
        </w:numPr>
        <w:tabs>
          <w:tab w:val="left" w:pos="1329"/>
          <w:tab w:val="left" w:pos="1330"/>
        </w:tabs>
        <w:spacing w:before="203"/>
        <w:rPr>
          <w:b/>
          <w:sz w:val="24"/>
        </w:rPr>
      </w:pPr>
      <w:r>
        <w:rPr>
          <w:b/>
          <w:sz w:val="24"/>
        </w:rPr>
        <w:t>用語</w:t>
      </w:r>
    </w:p>
    <w:p w:rsidR="00FF1528" w:rsidRDefault="00BE1E97" w:rsidP="00C33F5D">
      <w:pPr>
        <w:pStyle w:val="a4"/>
        <w:numPr>
          <w:ilvl w:val="0"/>
          <w:numId w:val="16"/>
        </w:numPr>
        <w:tabs>
          <w:tab w:val="left" w:pos="1329"/>
          <w:tab w:val="left" w:pos="1330"/>
        </w:tabs>
        <w:spacing w:before="188"/>
        <w:rPr>
          <w:b/>
          <w:sz w:val="24"/>
        </w:rPr>
      </w:pPr>
      <w:r>
        <w:rPr>
          <w:b/>
          <w:sz w:val="24"/>
        </w:rPr>
        <w:t>使用事例</w:t>
      </w:r>
    </w:p>
    <w:p w:rsidR="00FF1528" w:rsidRDefault="00AA2057" w:rsidP="00C33F5D">
      <w:pPr>
        <w:pStyle w:val="a4"/>
        <w:numPr>
          <w:ilvl w:val="1"/>
          <w:numId w:val="16"/>
        </w:numPr>
        <w:tabs>
          <w:tab w:val="left" w:pos="1329"/>
          <w:tab w:val="left" w:pos="1330"/>
        </w:tabs>
        <w:rPr>
          <w:sz w:val="24"/>
          <w:lang w:eastAsia="ja-JP"/>
        </w:rPr>
      </w:pPr>
      <w:r>
        <w:rPr>
          <w:sz w:val="24"/>
          <w:lang w:eastAsia="ja-JP"/>
        </w:rPr>
        <w:t>アプリ</w:t>
      </w:r>
      <w:r w:rsidR="004A6AD8">
        <w:rPr>
          <w:sz w:val="24"/>
          <w:lang w:eastAsia="ja-JP"/>
        </w:rPr>
        <w:t>ドメイン</w:t>
      </w:r>
    </w:p>
    <w:p w:rsidR="00FF1528" w:rsidRDefault="004F140F" w:rsidP="00C33F5D">
      <w:pPr>
        <w:pStyle w:val="a4"/>
        <w:numPr>
          <w:ilvl w:val="2"/>
          <w:numId w:val="16"/>
        </w:numPr>
        <w:tabs>
          <w:tab w:val="left" w:pos="1809"/>
          <w:tab w:val="left" w:pos="1810"/>
        </w:tabs>
      </w:pPr>
      <w:r>
        <w:rPr>
          <w:w w:val="105"/>
        </w:rPr>
        <w:t>コンシューマ</w:t>
      </w:r>
    </w:p>
    <w:p w:rsidR="00FF1528" w:rsidRDefault="004A6AD8" w:rsidP="00C33F5D">
      <w:pPr>
        <w:pStyle w:val="a4"/>
        <w:numPr>
          <w:ilvl w:val="2"/>
          <w:numId w:val="16"/>
        </w:numPr>
        <w:tabs>
          <w:tab w:val="left" w:pos="1809"/>
          <w:tab w:val="left" w:pos="1810"/>
        </w:tabs>
      </w:pPr>
      <w:r>
        <w:rPr>
          <w:w w:val="105"/>
        </w:rPr>
        <w:t>産業</w:t>
      </w:r>
    </w:p>
    <w:p w:rsidR="00FF1528" w:rsidRDefault="004A6AD8" w:rsidP="00C33F5D">
      <w:pPr>
        <w:pStyle w:val="a4"/>
        <w:numPr>
          <w:ilvl w:val="3"/>
          <w:numId w:val="16"/>
        </w:numPr>
        <w:tabs>
          <w:tab w:val="left" w:pos="2289"/>
          <w:tab w:val="left" w:pos="2290"/>
        </w:tabs>
        <w:rPr>
          <w:sz w:val="20"/>
          <w:lang w:eastAsia="ja-JP"/>
        </w:rPr>
      </w:pPr>
      <w:r>
        <w:rPr>
          <w:w w:val="105"/>
          <w:sz w:val="20"/>
          <w:lang w:eastAsia="ja-JP"/>
        </w:rPr>
        <w:t xml:space="preserve">例: </w:t>
      </w:r>
      <w:r w:rsidR="00D42863">
        <w:rPr>
          <w:rFonts w:hint="eastAsia"/>
          <w:w w:val="105"/>
          <w:sz w:val="20"/>
          <w:lang w:eastAsia="ja-JP"/>
        </w:rPr>
        <w:t>スマートファクトリー</w:t>
      </w:r>
    </w:p>
    <w:p w:rsidR="00FF1528" w:rsidRDefault="004A6AD8" w:rsidP="00C33F5D">
      <w:pPr>
        <w:pStyle w:val="a4"/>
        <w:numPr>
          <w:ilvl w:val="2"/>
          <w:numId w:val="16"/>
        </w:numPr>
        <w:tabs>
          <w:tab w:val="left" w:pos="1809"/>
          <w:tab w:val="left" w:pos="1810"/>
        </w:tabs>
      </w:pPr>
      <w:r>
        <w:rPr>
          <w:w w:val="105"/>
        </w:rPr>
        <w:t>運輸・物流</w:t>
      </w:r>
    </w:p>
    <w:p w:rsidR="00FF1528" w:rsidRDefault="004A6AD8" w:rsidP="00C33F5D">
      <w:pPr>
        <w:pStyle w:val="a4"/>
        <w:numPr>
          <w:ilvl w:val="2"/>
          <w:numId w:val="16"/>
        </w:numPr>
        <w:tabs>
          <w:tab w:val="left" w:pos="1809"/>
          <w:tab w:val="left" w:pos="1810"/>
        </w:tabs>
      </w:pPr>
      <w:r>
        <w:rPr>
          <w:w w:val="105"/>
        </w:rPr>
        <w:t>ユーティリティ</w:t>
      </w:r>
    </w:p>
    <w:p w:rsidR="00FF1528" w:rsidRDefault="004A6AD8" w:rsidP="00C33F5D">
      <w:pPr>
        <w:pStyle w:val="a4"/>
        <w:numPr>
          <w:ilvl w:val="2"/>
          <w:numId w:val="16"/>
        </w:numPr>
        <w:tabs>
          <w:tab w:val="left" w:pos="1809"/>
          <w:tab w:val="left" w:pos="1810"/>
        </w:tabs>
      </w:pPr>
      <w:r>
        <w:rPr>
          <w:w w:val="105"/>
        </w:rPr>
        <w:t>石油・ガス</w:t>
      </w:r>
    </w:p>
    <w:p w:rsidR="00FF1528" w:rsidRDefault="004A6AD8" w:rsidP="00C33F5D">
      <w:pPr>
        <w:pStyle w:val="a4"/>
        <w:numPr>
          <w:ilvl w:val="2"/>
          <w:numId w:val="16"/>
        </w:numPr>
        <w:tabs>
          <w:tab w:val="left" w:pos="1809"/>
          <w:tab w:val="left" w:pos="1810"/>
        </w:tabs>
      </w:pPr>
      <w:r>
        <w:rPr>
          <w:w w:val="105"/>
        </w:rPr>
        <w:t>保険</w:t>
      </w:r>
    </w:p>
    <w:p w:rsidR="00FF1528" w:rsidRDefault="004A6AD8" w:rsidP="00C33F5D">
      <w:pPr>
        <w:pStyle w:val="a4"/>
        <w:numPr>
          <w:ilvl w:val="2"/>
          <w:numId w:val="16"/>
        </w:numPr>
        <w:tabs>
          <w:tab w:val="left" w:pos="1809"/>
          <w:tab w:val="left" w:pos="1810"/>
        </w:tabs>
      </w:pPr>
      <w:r>
        <w:rPr>
          <w:w w:val="105"/>
        </w:rPr>
        <w:t>土木建築</w:t>
      </w:r>
    </w:p>
    <w:p w:rsidR="00FF1528" w:rsidRDefault="004A6AD8" w:rsidP="00C33F5D">
      <w:pPr>
        <w:pStyle w:val="a4"/>
        <w:numPr>
          <w:ilvl w:val="2"/>
          <w:numId w:val="16"/>
        </w:numPr>
        <w:tabs>
          <w:tab w:val="left" w:pos="1809"/>
          <w:tab w:val="left" w:pos="1810"/>
        </w:tabs>
      </w:pPr>
      <w:r>
        <w:rPr>
          <w:w w:val="105"/>
        </w:rPr>
        <w:t>農業</w:t>
      </w:r>
    </w:p>
    <w:p w:rsidR="00FF1528" w:rsidRDefault="004A6AD8" w:rsidP="00C33F5D">
      <w:pPr>
        <w:pStyle w:val="a4"/>
        <w:numPr>
          <w:ilvl w:val="2"/>
          <w:numId w:val="16"/>
        </w:numPr>
        <w:tabs>
          <w:tab w:val="left" w:pos="1809"/>
          <w:tab w:val="left" w:pos="1810"/>
        </w:tabs>
      </w:pPr>
      <w:r>
        <w:rPr>
          <w:w w:val="105"/>
        </w:rPr>
        <w:t>ヘルスケア</w:t>
      </w:r>
    </w:p>
    <w:p w:rsidR="00FF1528" w:rsidRDefault="004A6AD8" w:rsidP="00C33F5D">
      <w:pPr>
        <w:pStyle w:val="a4"/>
        <w:numPr>
          <w:ilvl w:val="2"/>
          <w:numId w:val="16"/>
        </w:numPr>
        <w:tabs>
          <w:tab w:val="left" w:pos="1809"/>
          <w:tab w:val="left" w:pos="1810"/>
        </w:tabs>
      </w:pPr>
      <w:r>
        <w:rPr>
          <w:w w:val="105"/>
        </w:rPr>
        <w:t>環境モニタリング</w:t>
      </w:r>
    </w:p>
    <w:p w:rsidR="00FF1528" w:rsidRDefault="004A6AD8" w:rsidP="00C33F5D">
      <w:pPr>
        <w:pStyle w:val="a4"/>
        <w:numPr>
          <w:ilvl w:val="2"/>
          <w:numId w:val="16"/>
        </w:numPr>
        <w:tabs>
          <w:tab w:val="left" w:pos="1809"/>
          <w:tab w:val="left" w:pos="1810"/>
        </w:tabs>
      </w:pPr>
      <w:r>
        <w:rPr>
          <w:w w:val="105"/>
        </w:rPr>
        <w:t>スマートシティ</w:t>
      </w:r>
    </w:p>
    <w:p w:rsidR="00FF1528" w:rsidRDefault="004A6AD8" w:rsidP="00C33F5D">
      <w:pPr>
        <w:pStyle w:val="a4"/>
        <w:numPr>
          <w:ilvl w:val="2"/>
          <w:numId w:val="16"/>
        </w:numPr>
        <w:tabs>
          <w:tab w:val="left" w:pos="1809"/>
          <w:tab w:val="left" w:pos="1810"/>
        </w:tabs>
      </w:pPr>
      <w:r>
        <w:rPr>
          <w:w w:val="105"/>
        </w:rPr>
        <w:t>スマートビル</w:t>
      </w:r>
    </w:p>
    <w:p w:rsidR="00FF1528" w:rsidRDefault="00086017" w:rsidP="00C33F5D">
      <w:pPr>
        <w:pStyle w:val="a4"/>
        <w:numPr>
          <w:ilvl w:val="2"/>
          <w:numId w:val="16"/>
        </w:numPr>
        <w:tabs>
          <w:tab w:val="left" w:pos="1809"/>
          <w:tab w:val="left" w:pos="1810"/>
        </w:tabs>
        <w:rPr>
          <w:lang w:eastAsia="ja-JP"/>
        </w:rPr>
      </w:pPr>
      <w:r>
        <w:rPr>
          <w:rFonts w:hint="eastAsia"/>
          <w:w w:val="105"/>
          <w:lang w:eastAsia="ja-JP"/>
        </w:rPr>
        <w:t>コネクティッド</w:t>
      </w:r>
      <w:r w:rsidR="004A6AD8">
        <w:rPr>
          <w:w w:val="105"/>
          <w:lang w:eastAsia="ja-JP"/>
        </w:rPr>
        <w:t>カー</w:t>
      </w:r>
    </w:p>
    <w:p w:rsidR="00FF1528" w:rsidRDefault="00086017" w:rsidP="00C33F5D">
      <w:pPr>
        <w:pStyle w:val="a4"/>
        <w:numPr>
          <w:ilvl w:val="3"/>
          <w:numId w:val="16"/>
        </w:numPr>
        <w:tabs>
          <w:tab w:val="left" w:pos="2289"/>
          <w:tab w:val="left" w:pos="2290"/>
        </w:tabs>
        <w:rPr>
          <w:sz w:val="20"/>
          <w:lang w:eastAsia="ja-JP"/>
        </w:rPr>
      </w:pPr>
      <w:r>
        <w:rPr>
          <w:rFonts w:hint="eastAsia"/>
          <w:w w:val="105"/>
          <w:sz w:val="20"/>
          <w:lang w:eastAsia="ja-JP"/>
        </w:rPr>
        <w:t>コネクティッド</w:t>
      </w:r>
      <w:r w:rsidR="004A6AD8">
        <w:rPr>
          <w:w w:val="105"/>
          <w:sz w:val="20"/>
          <w:lang w:eastAsia="ja-JP"/>
        </w:rPr>
        <w:t>カーの例</w:t>
      </w:r>
    </w:p>
    <w:p w:rsidR="00FF1528" w:rsidRDefault="004A6AD8" w:rsidP="00C33F5D">
      <w:pPr>
        <w:pStyle w:val="a4"/>
        <w:numPr>
          <w:ilvl w:val="1"/>
          <w:numId w:val="15"/>
        </w:numPr>
        <w:tabs>
          <w:tab w:val="left" w:pos="1329"/>
          <w:tab w:val="left" w:pos="1330"/>
        </w:tabs>
        <w:rPr>
          <w:sz w:val="24"/>
        </w:rPr>
      </w:pPr>
      <w:r>
        <w:rPr>
          <w:sz w:val="24"/>
        </w:rPr>
        <w:t>共通パターン</w:t>
      </w:r>
    </w:p>
    <w:p w:rsidR="00FF1528" w:rsidRDefault="00086017" w:rsidP="00C33F5D">
      <w:pPr>
        <w:pStyle w:val="a4"/>
        <w:numPr>
          <w:ilvl w:val="2"/>
          <w:numId w:val="15"/>
        </w:numPr>
        <w:tabs>
          <w:tab w:val="left" w:pos="1809"/>
          <w:tab w:val="left" w:pos="1810"/>
        </w:tabs>
        <w:rPr>
          <w:lang w:eastAsia="ja-JP"/>
        </w:rPr>
      </w:pPr>
      <w:r>
        <w:rPr>
          <w:rFonts w:hint="eastAsia"/>
          <w:w w:val="105"/>
          <w:lang w:eastAsia="ja-JP"/>
        </w:rPr>
        <w:t>デバイス</w:t>
      </w:r>
      <w:r w:rsidR="004A6AD8">
        <w:rPr>
          <w:w w:val="105"/>
          <w:lang w:eastAsia="ja-JP"/>
        </w:rPr>
        <w:t>コントローラ</w:t>
      </w:r>
    </w:p>
    <w:p w:rsidR="00FF1528" w:rsidRPr="003B08A8" w:rsidRDefault="003B08A8" w:rsidP="00C33F5D">
      <w:pPr>
        <w:pStyle w:val="a4"/>
        <w:numPr>
          <w:ilvl w:val="2"/>
          <w:numId w:val="15"/>
        </w:numPr>
        <w:tabs>
          <w:tab w:val="left" w:pos="1809"/>
          <w:tab w:val="left" w:pos="1810"/>
        </w:tabs>
      </w:pPr>
      <w:r w:rsidRPr="003B08A8">
        <w:rPr>
          <w:rFonts w:hint="eastAsia"/>
          <w:w w:val="105"/>
          <w:lang w:eastAsia="ja-JP"/>
        </w:rPr>
        <w:t>モノ対</w:t>
      </w:r>
      <w:r w:rsidRPr="003B08A8">
        <w:rPr>
          <w:w w:val="105"/>
          <w:lang w:eastAsia="ja-JP"/>
        </w:rPr>
        <w:t>モノ</w:t>
      </w:r>
    </w:p>
    <w:p w:rsidR="00FF1528" w:rsidRDefault="004A6AD8" w:rsidP="00C33F5D">
      <w:pPr>
        <w:pStyle w:val="a4"/>
        <w:numPr>
          <w:ilvl w:val="2"/>
          <w:numId w:val="15"/>
        </w:numPr>
        <w:tabs>
          <w:tab w:val="left" w:pos="1809"/>
          <w:tab w:val="left" w:pos="1810"/>
        </w:tabs>
      </w:pPr>
      <w:r>
        <w:rPr>
          <w:w w:val="105"/>
        </w:rPr>
        <w:t>リモートアクセス</w:t>
      </w:r>
    </w:p>
    <w:p w:rsidR="00FF1528" w:rsidRDefault="004A6AD8" w:rsidP="00C33F5D">
      <w:pPr>
        <w:pStyle w:val="a4"/>
        <w:numPr>
          <w:ilvl w:val="2"/>
          <w:numId w:val="15"/>
        </w:numPr>
        <w:tabs>
          <w:tab w:val="left" w:pos="1809"/>
          <w:tab w:val="left" w:pos="1810"/>
        </w:tabs>
        <w:rPr>
          <w:lang w:eastAsia="ja-JP"/>
        </w:rPr>
      </w:pPr>
      <w:r>
        <w:rPr>
          <w:w w:val="105"/>
          <w:lang w:eastAsia="ja-JP"/>
        </w:rPr>
        <w:t>スマートホーム</w:t>
      </w:r>
      <w:r w:rsidR="00D42863">
        <w:rPr>
          <w:w w:val="105"/>
          <w:lang w:eastAsia="ja-JP"/>
        </w:rPr>
        <w:t>ゲートウェイ</w:t>
      </w:r>
    </w:p>
    <w:p w:rsidR="00FF1528" w:rsidRDefault="004A6AD8" w:rsidP="00C33F5D">
      <w:pPr>
        <w:pStyle w:val="a4"/>
        <w:numPr>
          <w:ilvl w:val="2"/>
          <w:numId w:val="15"/>
        </w:numPr>
        <w:tabs>
          <w:tab w:val="left" w:pos="1809"/>
          <w:tab w:val="left" w:pos="1810"/>
        </w:tabs>
      </w:pPr>
      <w:r>
        <w:rPr>
          <w:w w:val="105"/>
        </w:rPr>
        <w:t>エッジデバイス</w:t>
      </w:r>
    </w:p>
    <w:p w:rsidR="00FF1528" w:rsidRDefault="004A6AD8" w:rsidP="00C33F5D">
      <w:pPr>
        <w:pStyle w:val="a4"/>
        <w:numPr>
          <w:ilvl w:val="2"/>
          <w:numId w:val="15"/>
        </w:numPr>
        <w:tabs>
          <w:tab w:val="left" w:pos="1809"/>
          <w:tab w:val="left" w:pos="1810"/>
        </w:tabs>
      </w:pPr>
      <w:r>
        <w:rPr>
          <w:w w:val="105"/>
        </w:rPr>
        <w:t>デジタルツイン</w:t>
      </w:r>
    </w:p>
    <w:p w:rsidR="00FF1528" w:rsidRDefault="004A6AD8" w:rsidP="00C33F5D">
      <w:pPr>
        <w:pStyle w:val="a4"/>
        <w:numPr>
          <w:ilvl w:val="3"/>
          <w:numId w:val="15"/>
        </w:numPr>
        <w:tabs>
          <w:tab w:val="left" w:pos="2289"/>
          <w:tab w:val="left" w:pos="2290"/>
        </w:tabs>
        <w:rPr>
          <w:sz w:val="20"/>
          <w:lang w:eastAsia="ja-JP"/>
        </w:rPr>
      </w:pPr>
      <w:r>
        <w:rPr>
          <w:w w:val="105"/>
          <w:sz w:val="20"/>
          <w:lang w:eastAsia="ja-JP"/>
        </w:rPr>
        <w:t>クラウド</w:t>
      </w:r>
      <w:r w:rsidR="003B08A8">
        <w:rPr>
          <w:rFonts w:hint="eastAsia"/>
          <w:w w:val="105"/>
          <w:sz w:val="20"/>
          <w:lang w:eastAsia="ja-JP"/>
        </w:rPr>
        <w:t>対応</w:t>
      </w:r>
      <w:r>
        <w:rPr>
          <w:w w:val="105"/>
          <w:sz w:val="20"/>
          <w:lang w:eastAsia="ja-JP"/>
        </w:rPr>
        <w:t>デバイス</w:t>
      </w:r>
    </w:p>
    <w:p w:rsidR="00FF1528" w:rsidRDefault="004A6AD8" w:rsidP="00C33F5D">
      <w:pPr>
        <w:pStyle w:val="a4"/>
        <w:numPr>
          <w:ilvl w:val="3"/>
          <w:numId w:val="15"/>
        </w:numPr>
        <w:tabs>
          <w:tab w:val="left" w:pos="2289"/>
          <w:tab w:val="left" w:pos="2290"/>
        </w:tabs>
        <w:rPr>
          <w:sz w:val="20"/>
        </w:rPr>
      </w:pPr>
      <w:r>
        <w:rPr>
          <w:w w:val="105"/>
          <w:sz w:val="20"/>
        </w:rPr>
        <w:t>レガシーデバイス</w:t>
      </w:r>
    </w:p>
    <w:p w:rsidR="00FF1528" w:rsidRDefault="004A6AD8" w:rsidP="00C33F5D">
      <w:pPr>
        <w:pStyle w:val="a4"/>
        <w:numPr>
          <w:ilvl w:val="2"/>
          <w:numId w:val="15"/>
        </w:numPr>
        <w:tabs>
          <w:tab w:val="left" w:pos="1809"/>
          <w:tab w:val="left" w:pos="1810"/>
        </w:tabs>
      </w:pPr>
      <w:r>
        <w:rPr>
          <w:w w:val="105"/>
        </w:rPr>
        <w:t>マルチクラウド</w:t>
      </w:r>
    </w:p>
    <w:p w:rsidR="00FF1528" w:rsidRDefault="004A6AD8" w:rsidP="00C33F5D">
      <w:pPr>
        <w:pStyle w:val="a4"/>
        <w:numPr>
          <w:ilvl w:val="2"/>
          <w:numId w:val="15"/>
        </w:numPr>
        <w:tabs>
          <w:tab w:val="left" w:pos="1809"/>
          <w:tab w:val="left" w:pos="1810"/>
        </w:tabs>
        <w:rPr>
          <w:lang w:eastAsia="ja-JP"/>
        </w:rPr>
      </w:pPr>
      <w:r>
        <w:rPr>
          <w:w w:val="105"/>
          <w:lang w:eastAsia="ja-JP"/>
        </w:rPr>
        <w:t>クロスドメインコラボレーション</w:t>
      </w:r>
    </w:p>
    <w:p w:rsidR="00FF1528" w:rsidRDefault="004A6AD8" w:rsidP="00C33F5D">
      <w:pPr>
        <w:pStyle w:val="a3"/>
        <w:tabs>
          <w:tab w:val="left" w:pos="1329"/>
        </w:tabs>
        <w:ind w:left="129"/>
      </w:pPr>
      <w:r>
        <w:t>4.3</w:t>
      </w:r>
      <w:r>
        <w:tab/>
        <w:t>まとめ</w:t>
      </w:r>
    </w:p>
    <w:p w:rsidR="00FF1528" w:rsidRDefault="004A6AD8" w:rsidP="00C33F5D">
      <w:pPr>
        <w:pStyle w:val="a4"/>
        <w:numPr>
          <w:ilvl w:val="0"/>
          <w:numId w:val="16"/>
        </w:numPr>
        <w:tabs>
          <w:tab w:val="left" w:pos="1329"/>
          <w:tab w:val="left" w:pos="1330"/>
        </w:tabs>
        <w:spacing w:before="211"/>
        <w:rPr>
          <w:b/>
          <w:sz w:val="24"/>
        </w:rPr>
      </w:pPr>
      <w:r>
        <w:rPr>
          <w:b/>
          <w:sz w:val="24"/>
        </w:rPr>
        <w:t>要件</w:t>
      </w:r>
    </w:p>
    <w:p w:rsidR="00FF1528" w:rsidRDefault="004A6AD8" w:rsidP="00C33F5D">
      <w:pPr>
        <w:pStyle w:val="a4"/>
        <w:numPr>
          <w:ilvl w:val="1"/>
          <w:numId w:val="16"/>
        </w:numPr>
        <w:tabs>
          <w:tab w:val="left" w:pos="1329"/>
          <w:tab w:val="left" w:pos="1330"/>
        </w:tabs>
        <w:spacing w:before="2"/>
        <w:rPr>
          <w:sz w:val="24"/>
        </w:rPr>
      </w:pPr>
      <w:r>
        <w:rPr>
          <w:sz w:val="24"/>
        </w:rPr>
        <w:t>機能要件</w:t>
      </w:r>
    </w:p>
    <w:p w:rsidR="00FF1528" w:rsidRDefault="00086017" w:rsidP="00C33F5D">
      <w:pPr>
        <w:pStyle w:val="a4"/>
        <w:numPr>
          <w:ilvl w:val="2"/>
          <w:numId w:val="16"/>
        </w:numPr>
        <w:tabs>
          <w:tab w:val="left" w:pos="1809"/>
          <w:tab w:val="left" w:pos="1810"/>
        </w:tabs>
      </w:pPr>
      <w:r>
        <w:rPr>
          <w:w w:val="105"/>
        </w:rPr>
        <w:t>共通</w:t>
      </w:r>
      <w:r>
        <w:rPr>
          <w:rFonts w:hint="eastAsia"/>
          <w:w w:val="105"/>
          <w:lang w:eastAsia="ja-JP"/>
        </w:rPr>
        <w:t>原則</w:t>
      </w:r>
    </w:p>
    <w:p w:rsidR="00FF1528" w:rsidRPr="00BB02F9" w:rsidRDefault="003B08A8" w:rsidP="00C33F5D">
      <w:pPr>
        <w:pStyle w:val="a4"/>
        <w:numPr>
          <w:ilvl w:val="2"/>
          <w:numId w:val="16"/>
        </w:numPr>
        <w:tabs>
          <w:tab w:val="left" w:pos="1809"/>
          <w:tab w:val="left" w:pos="1810"/>
        </w:tabs>
      </w:pPr>
      <w:r w:rsidRPr="00BB02F9">
        <w:rPr>
          <w:rFonts w:hint="eastAsia"/>
          <w:w w:val="105"/>
          <w:lang w:eastAsia="ja-JP"/>
        </w:rPr>
        <w:t>モノ</w:t>
      </w:r>
      <w:r w:rsidR="00086017" w:rsidRPr="00BB02F9">
        <w:rPr>
          <w:w w:val="105"/>
          <w:lang w:eastAsia="ja-JP"/>
        </w:rPr>
        <w:t>の</w:t>
      </w:r>
      <w:r w:rsidR="004A6AD8" w:rsidRPr="00BB02F9">
        <w:rPr>
          <w:w w:val="105"/>
        </w:rPr>
        <w:t>機能</w:t>
      </w:r>
    </w:p>
    <w:p w:rsidR="00FF1528" w:rsidRDefault="004A6AD8" w:rsidP="00C33F5D">
      <w:pPr>
        <w:pStyle w:val="a4"/>
        <w:numPr>
          <w:ilvl w:val="2"/>
          <w:numId w:val="16"/>
        </w:numPr>
        <w:tabs>
          <w:tab w:val="left" w:pos="1809"/>
          <w:tab w:val="left" w:pos="1810"/>
        </w:tabs>
      </w:pPr>
      <w:r>
        <w:rPr>
          <w:w w:val="105"/>
        </w:rPr>
        <w:t>検索と検出</w:t>
      </w:r>
    </w:p>
    <w:p w:rsidR="00FF1528" w:rsidRPr="001B390B" w:rsidRDefault="004A6AD8" w:rsidP="00C33F5D">
      <w:pPr>
        <w:pStyle w:val="a4"/>
        <w:numPr>
          <w:ilvl w:val="2"/>
          <w:numId w:val="16"/>
        </w:numPr>
        <w:tabs>
          <w:tab w:val="left" w:pos="1809"/>
          <w:tab w:val="left" w:pos="1810"/>
        </w:tabs>
      </w:pPr>
      <w:r w:rsidRPr="001B390B">
        <w:rPr>
          <w:w w:val="105"/>
        </w:rPr>
        <w:t>記述メカニズム</w:t>
      </w:r>
    </w:p>
    <w:p w:rsidR="00FF1528" w:rsidRPr="001B390B" w:rsidRDefault="004A6AD8" w:rsidP="00C33F5D">
      <w:pPr>
        <w:pStyle w:val="a4"/>
        <w:numPr>
          <w:ilvl w:val="2"/>
          <w:numId w:val="16"/>
        </w:numPr>
        <w:tabs>
          <w:tab w:val="left" w:pos="1809"/>
          <w:tab w:val="left" w:pos="1810"/>
        </w:tabs>
      </w:pPr>
      <w:r w:rsidRPr="001B390B">
        <w:rPr>
          <w:w w:val="105"/>
        </w:rPr>
        <w:t>属性の</w:t>
      </w:r>
      <w:r w:rsidR="00CB01D1">
        <w:rPr>
          <w:rFonts w:hint="eastAsia"/>
          <w:w w:val="105"/>
          <w:lang w:eastAsia="ja-JP"/>
        </w:rPr>
        <w:t>記述</w:t>
      </w:r>
    </w:p>
    <w:p w:rsidR="00FF1528" w:rsidRPr="001B390B" w:rsidRDefault="004A6AD8" w:rsidP="00C33F5D">
      <w:pPr>
        <w:pStyle w:val="a4"/>
        <w:numPr>
          <w:ilvl w:val="2"/>
          <w:numId w:val="16"/>
        </w:numPr>
        <w:tabs>
          <w:tab w:val="left" w:pos="1809"/>
          <w:tab w:val="left" w:pos="1810"/>
        </w:tabs>
      </w:pPr>
      <w:r w:rsidRPr="001B390B">
        <w:rPr>
          <w:w w:val="105"/>
        </w:rPr>
        <w:t>機能の</w:t>
      </w:r>
      <w:r w:rsidR="00CB01D1">
        <w:rPr>
          <w:rFonts w:hint="eastAsia"/>
          <w:w w:val="105"/>
          <w:lang w:eastAsia="ja-JP"/>
        </w:rPr>
        <w:t>記述</w:t>
      </w:r>
    </w:p>
    <w:p w:rsidR="00FF1528" w:rsidRDefault="004A6AD8" w:rsidP="00C33F5D">
      <w:pPr>
        <w:pStyle w:val="a4"/>
        <w:numPr>
          <w:ilvl w:val="2"/>
          <w:numId w:val="16"/>
        </w:numPr>
        <w:tabs>
          <w:tab w:val="left" w:pos="1809"/>
          <w:tab w:val="left" w:pos="1810"/>
        </w:tabs>
      </w:pPr>
      <w:r>
        <w:rPr>
          <w:w w:val="105"/>
        </w:rPr>
        <w:t>ネットワーク</w:t>
      </w:r>
    </w:p>
    <w:p w:rsidR="00FF1528" w:rsidRDefault="002B31D7" w:rsidP="00C33F5D">
      <w:pPr>
        <w:pStyle w:val="a4"/>
        <w:numPr>
          <w:ilvl w:val="2"/>
          <w:numId w:val="16"/>
        </w:numPr>
        <w:tabs>
          <w:tab w:val="left" w:pos="1809"/>
          <w:tab w:val="left" w:pos="1810"/>
        </w:tabs>
      </w:pPr>
      <w:r>
        <w:rPr>
          <w:rFonts w:hint="eastAsia"/>
          <w:w w:val="105"/>
          <w:lang w:eastAsia="ja-JP"/>
        </w:rPr>
        <w:t>展開</w:t>
      </w:r>
    </w:p>
    <w:p w:rsidR="00FF1528" w:rsidRDefault="00AA2057" w:rsidP="00C33F5D">
      <w:pPr>
        <w:pStyle w:val="a4"/>
        <w:numPr>
          <w:ilvl w:val="2"/>
          <w:numId w:val="16"/>
        </w:numPr>
        <w:tabs>
          <w:tab w:val="left" w:pos="1809"/>
          <w:tab w:val="left" w:pos="1810"/>
        </w:tabs>
      </w:pPr>
      <w:r>
        <w:rPr>
          <w:w w:val="105"/>
        </w:rPr>
        <w:t>アプリ</w:t>
      </w:r>
    </w:p>
    <w:p w:rsidR="00FF1528" w:rsidRPr="00BB02F9" w:rsidRDefault="004A6AD8" w:rsidP="00C33F5D">
      <w:pPr>
        <w:pStyle w:val="a4"/>
        <w:numPr>
          <w:ilvl w:val="2"/>
          <w:numId w:val="16"/>
        </w:numPr>
        <w:tabs>
          <w:tab w:val="left" w:pos="1809"/>
          <w:tab w:val="left" w:pos="1810"/>
        </w:tabs>
      </w:pPr>
      <w:r w:rsidRPr="00BB02F9">
        <w:rPr>
          <w:w w:val="105"/>
        </w:rPr>
        <w:t>レガシー採用</w:t>
      </w:r>
    </w:p>
    <w:p w:rsidR="00FF1528" w:rsidRDefault="004A6AD8" w:rsidP="00C33F5D">
      <w:pPr>
        <w:pStyle w:val="a4"/>
        <w:numPr>
          <w:ilvl w:val="1"/>
          <w:numId w:val="14"/>
        </w:numPr>
        <w:tabs>
          <w:tab w:val="left" w:pos="1329"/>
          <w:tab w:val="left" w:pos="1330"/>
        </w:tabs>
        <w:rPr>
          <w:sz w:val="24"/>
        </w:rPr>
      </w:pPr>
      <w:r>
        <w:rPr>
          <w:sz w:val="24"/>
        </w:rPr>
        <w:t>技術要件</w:t>
      </w:r>
    </w:p>
    <w:p w:rsidR="00FF1528" w:rsidRDefault="004A6AD8" w:rsidP="00C33F5D">
      <w:pPr>
        <w:pStyle w:val="a4"/>
        <w:numPr>
          <w:ilvl w:val="2"/>
          <w:numId w:val="14"/>
        </w:numPr>
        <w:tabs>
          <w:tab w:val="left" w:pos="1809"/>
          <w:tab w:val="left" w:pos="1810"/>
        </w:tabs>
      </w:pPr>
      <w:r>
        <w:rPr>
          <w:w w:val="105"/>
        </w:rPr>
        <w:t>Web of ThingsとWeb of Things</w:t>
      </w:r>
      <w:r w:rsidR="00086017">
        <w:rPr>
          <w:w w:val="105"/>
        </w:rPr>
        <w:t>アーキテクチャ</w:t>
      </w:r>
      <w:r w:rsidR="00086017">
        <w:rPr>
          <w:rFonts w:hint="eastAsia"/>
          <w:w w:val="105"/>
          <w:lang w:eastAsia="ja-JP"/>
        </w:rPr>
        <w:t>を</w:t>
      </w:r>
      <w:r w:rsidR="00086017">
        <w:rPr>
          <w:w w:val="105"/>
        </w:rPr>
        <w:t>構成</w:t>
      </w:r>
      <w:r w:rsidR="00086017">
        <w:rPr>
          <w:rFonts w:hint="eastAsia"/>
          <w:w w:val="105"/>
          <w:lang w:eastAsia="ja-JP"/>
        </w:rPr>
        <w:t>する</w:t>
      </w:r>
      <w:r>
        <w:rPr>
          <w:w w:val="105"/>
        </w:rPr>
        <w:t>コンポーネント</w:t>
      </w:r>
    </w:p>
    <w:p w:rsidR="00FF1528" w:rsidRDefault="004A6AD8" w:rsidP="00C33F5D">
      <w:pPr>
        <w:pStyle w:val="a4"/>
        <w:numPr>
          <w:ilvl w:val="2"/>
          <w:numId w:val="14"/>
        </w:numPr>
        <w:tabs>
          <w:tab w:val="left" w:pos="1809"/>
          <w:tab w:val="left" w:pos="1810"/>
        </w:tabs>
      </w:pPr>
      <w:r>
        <w:rPr>
          <w:w w:val="105"/>
        </w:rPr>
        <w:t>デバイス</w:t>
      </w:r>
    </w:p>
    <w:p w:rsidR="00FF1528" w:rsidRDefault="00AA2057" w:rsidP="00C33F5D">
      <w:pPr>
        <w:pStyle w:val="a4"/>
        <w:numPr>
          <w:ilvl w:val="2"/>
          <w:numId w:val="14"/>
        </w:numPr>
        <w:tabs>
          <w:tab w:val="left" w:pos="1809"/>
          <w:tab w:val="left" w:pos="1810"/>
        </w:tabs>
      </w:pPr>
      <w:r>
        <w:rPr>
          <w:w w:val="105"/>
        </w:rPr>
        <w:t>アプリ</w:t>
      </w:r>
    </w:p>
    <w:p w:rsidR="00FF1528" w:rsidRDefault="004A6AD8" w:rsidP="00C33F5D">
      <w:pPr>
        <w:pStyle w:val="a4"/>
        <w:numPr>
          <w:ilvl w:val="2"/>
          <w:numId w:val="14"/>
        </w:numPr>
        <w:tabs>
          <w:tab w:val="left" w:pos="1809"/>
          <w:tab w:val="left" w:pos="1810"/>
        </w:tabs>
      </w:pPr>
      <w:r>
        <w:rPr>
          <w:w w:val="105"/>
        </w:rPr>
        <w:t>デジタルツイン</w:t>
      </w:r>
    </w:p>
    <w:p w:rsidR="00FF1528" w:rsidRDefault="00D4709A" w:rsidP="00C33F5D">
      <w:pPr>
        <w:pStyle w:val="a4"/>
        <w:numPr>
          <w:ilvl w:val="2"/>
          <w:numId w:val="14"/>
        </w:numPr>
        <w:tabs>
          <w:tab w:val="left" w:pos="1809"/>
          <w:tab w:val="left" w:pos="1810"/>
        </w:tabs>
      </w:pPr>
      <w:r>
        <w:rPr>
          <w:w w:val="105"/>
        </w:rPr>
        <w:t>検出</w:t>
      </w:r>
    </w:p>
    <w:p w:rsidR="00FF1528" w:rsidRDefault="004A6AD8" w:rsidP="00C33F5D">
      <w:pPr>
        <w:pStyle w:val="a4"/>
        <w:numPr>
          <w:ilvl w:val="2"/>
          <w:numId w:val="14"/>
        </w:numPr>
        <w:tabs>
          <w:tab w:val="left" w:pos="1809"/>
          <w:tab w:val="left" w:pos="1810"/>
        </w:tabs>
      </w:pPr>
      <w:r>
        <w:rPr>
          <w:w w:val="105"/>
        </w:rPr>
        <w:t>セキュリティ</w:t>
      </w:r>
    </w:p>
    <w:p w:rsidR="00FF1528" w:rsidRDefault="00472610" w:rsidP="00C33F5D">
      <w:pPr>
        <w:pStyle w:val="a4"/>
        <w:numPr>
          <w:ilvl w:val="2"/>
          <w:numId w:val="14"/>
        </w:numPr>
        <w:tabs>
          <w:tab w:val="left" w:pos="1809"/>
          <w:tab w:val="left" w:pos="1810"/>
        </w:tabs>
      </w:pPr>
      <w:r>
        <w:rPr>
          <w:w w:val="105"/>
        </w:rPr>
        <w:t>アクセシビリティ</w:t>
      </w:r>
    </w:p>
    <w:p w:rsidR="00FF1528" w:rsidRDefault="004A6AD8" w:rsidP="00C33F5D">
      <w:pPr>
        <w:pStyle w:val="a4"/>
        <w:numPr>
          <w:ilvl w:val="0"/>
          <w:numId w:val="16"/>
        </w:numPr>
        <w:tabs>
          <w:tab w:val="left" w:pos="1329"/>
          <w:tab w:val="left" w:pos="1330"/>
        </w:tabs>
        <w:spacing w:before="208"/>
        <w:rPr>
          <w:b/>
          <w:sz w:val="24"/>
          <w:lang w:eastAsia="ja-JP"/>
        </w:rPr>
      </w:pPr>
      <w:r>
        <w:rPr>
          <w:b/>
          <w:sz w:val="24"/>
          <w:lang w:eastAsia="ja-JP"/>
        </w:rPr>
        <w:t>WoTアーキテクチャ</w:t>
      </w:r>
    </w:p>
    <w:p w:rsidR="00FF1528" w:rsidRDefault="004A6AD8" w:rsidP="00C33F5D">
      <w:pPr>
        <w:pStyle w:val="a4"/>
        <w:numPr>
          <w:ilvl w:val="1"/>
          <w:numId w:val="16"/>
        </w:numPr>
        <w:tabs>
          <w:tab w:val="left" w:pos="1329"/>
          <w:tab w:val="left" w:pos="1330"/>
        </w:tabs>
        <w:rPr>
          <w:sz w:val="24"/>
        </w:rPr>
      </w:pPr>
      <w:r>
        <w:rPr>
          <w:sz w:val="24"/>
        </w:rPr>
        <w:t>概要</w:t>
      </w:r>
    </w:p>
    <w:p w:rsidR="00FF1528" w:rsidRDefault="008B0C31" w:rsidP="00C33F5D">
      <w:pPr>
        <w:pStyle w:val="a4"/>
        <w:numPr>
          <w:ilvl w:val="1"/>
          <w:numId w:val="16"/>
        </w:numPr>
        <w:tabs>
          <w:tab w:val="left" w:pos="1329"/>
          <w:tab w:val="left" w:pos="1330"/>
        </w:tabs>
        <w:rPr>
          <w:sz w:val="24"/>
        </w:rPr>
      </w:pPr>
      <w:r>
        <w:rPr>
          <w:rFonts w:hint="eastAsia"/>
          <w:sz w:val="24"/>
          <w:lang w:eastAsia="ja-JP"/>
        </w:rPr>
        <w:t>アフォーダンス</w:t>
      </w:r>
    </w:p>
    <w:p w:rsidR="00FF1528" w:rsidRDefault="004A6AD8" w:rsidP="00C33F5D">
      <w:pPr>
        <w:pStyle w:val="a4"/>
        <w:numPr>
          <w:ilvl w:val="1"/>
          <w:numId w:val="16"/>
        </w:numPr>
        <w:tabs>
          <w:tab w:val="left" w:pos="1329"/>
          <w:tab w:val="left" w:pos="1330"/>
        </w:tabs>
        <w:rPr>
          <w:sz w:val="24"/>
        </w:rPr>
      </w:pPr>
      <w:r>
        <w:rPr>
          <w:sz w:val="24"/>
        </w:rPr>
        <w:t xml:space="preserve">Web </w:t>
      </w:r>
      <w:r w:rsidR="008B0C31">
        <w:rPr>
          <w:sz w:val="24"/>
        </w:rPr>
        <w:t>Thing</w:t>
      </w:r>
    </w:p>
    <w:p w:rsidR="00FF1528" w:rsidRDefault="008B0C31" w:rsidP="00C33F5D">
      <w:pPr>
        <w:pStyle w:val="a4"/>
        <w:numPr>
          <w:ilvl w:val="1"/>
          <w:numId w:val="16"/>
        </w:numPr>
        <w:tabs>
          <w:tab w:val="left" w:pos="1329"/>
          <w:tab w:val="left" w:pos="1330"/>
        </w:tabs>
        <w:rPr>
          <w:sz w:val="24"/>
        </w:rPr>
      </w:pPr>
      <w:r>
        <w:rPr>
          <w:rFonts w:hint="eastAsia"/>
          <w:sz w:val="24"/>
          <w:lang w:eastAsia="ja-JP"/>
        </w:rPr>
        <w:t>対話</w:t>
      </w:r>
      <w:r w:rsidR="004A6AD8">
        <w:rPr>
          <w:sz w:val="24"/>
        </w:rPr>
        <w:t>モデル</w:t>
      </w:r>
    </w:p>
    <w:p w:rsidR="00FF1528" w:rsidRDefault="004A6AD8" w:rsidP="00C33F5D">
      <w:pPr>
        <w:pStyle w:val="a4"/>
        <w:numPr>
          <w:ilvl w:val="2"/>
          <w:numId w:val="16"/>
        </w:numPr>
        <w:tabs>
          <w:tab w:val="left" w:pos="1809"/>
          <w:tab w:val="left" w:pos="1810"/>
        </w:tabs>
      </w:pPr>
      <w:r>
        <w:rPr>
          <w:w w:val="105"/>
        </w:rPr>
        <w:t>プロパティ</w:t>
      </w:r>
    </w:p>
    <w:p w:rsidR="00FF1528" w:rsidRDefault="004A6AD8" w:rsidP="00C33F5D">
      <w:pPr>
        <w:pStyle w:val="a4"/>
        <w:numPr>
          <w:ilvl w:val="2"/>
          <w:numId w:val="16"/>
        </w:numPr>
        <w:tabs>
          <w:tab w:val="left" w:pos="1809"/>
          <w:tab w:val="left" w:pos="1810"/>
        </w:tabs>
      </w:pPr>
      <w:r>
        <w:rPr>
          <w:w w:val="105"/>
        </w:rPr>
        <w:t>アクション</w:t>
      </w:r>
    </w:p>
    <w:p w:rsidR="00FF1528" w:rsidRDefault="004A6AD8" w:rsidP="00C33F5D">
      <w:pPr>
        <w:pStyle w:val="a4"/>
        <w:numPr>
          <w:ilvl w:val="2"/>
          <w:numId w:val="16"/>
        </w:numPr>
        <w:tabs>
          <w:tab w:val="left" w:pos="1809"/>
          <w:tab w:val="left" w:pos="1810"/>
        </w:tabs>
      </w:pPr>
      <w:r>
        <w:rPr>
          <w:w w:val="105"/>
        </w:rPr>
        <w:t>イベント</w:t>
      </w:r>
    </w:p>
    <w:p w:rsidR="00FF1528" w:rsidRDefault="004A6AD8" w:rsidP="00C33F5D">
      <w:pPr>
        <w:pStyle w:val="a4"/>
        <w:numPr>
          <w:ilvl w:val="1"/>
          <w:numId w:val="13"/>
        </w:numPr>
        <w:tabs>
          <w:tab w:val="left" w:pos="1329"/>
          <w:tab w:val="left" w:pos="1330"/>
        </w:tabs>
        <w:rPr>
          <w:sz w:val="24"/>
          <w:lang w:eastAsia="ja-JP"/>
        </w:rPr>
      </w:pPr>
      <w:r>
        <w:rPr>
          <w:sz w:val="24"/>
          <w:lang w:eastAsia="ja-JP"/>
        </w:rPr>
        <w:t>ハイパーメディアコントロール</w:t>
      </w:r>
    </w:p>
    <w:p w:rsidR="00FF1528" w:rsidRDefault="004A6AD8" w:rsidP="00C33F5D">
      <w:pPr>
        <w:pStyle w:val="a4"/>
        <w:numPr>
          <w:ilvl w:val="2"/>
          <w:numId w:val="13"/>
        </w:numPr>
        <w:tabs>
          <w:tab w:val="left" w:pos="1809"/>
          <w:tab w:val="left" w:pos="1810"/>
        </w:tabs>
      </w:pPr>
      <w:r>
        <w:rPr>
          <w:w w:val="105"/>
        </w:rPr>
        <w:t>リンク</w:t>
      </w:r>
    </w:p>
    <w:p w:rsidR="00FF1528" w:rsidRDefault="004A6AD8" w:rsidP="00C33F5D">
      <w:pPr>
        <w:pStyle w:val="a4"/>
        <w:numPr>
          <w:ilvl w:val="2"/>
          <w:numId w:val="13"/>
        </w:numPr>
        <w:tabs>
          <w:tab w:val="left" w:pos="1809"/>
          <w:tab w:val="left" w:pos="1810"/>
        </w:tabs>
      </w:pPr>
      <w:r>
        <w:rPr>
          <w:w w:val="105"/>
        </w:rPr>
        <w:t>フォーム</w:t>
      </w:r>
    </w:p>
    <w:p w:rsidR="00FF1528" w:rsidRDefault="004A6AD8" w:rsidP="00C33F5D">
      <w:pPr>
        <w:pStyle w:val="a4"/>
        <w:numPr>
          <w:ilvl w:val="1"/>
          <w:numId w:val="12"/>
        </w:numPr>
        <w:tabs>
          <w:tab w:val="left" w:pos="1329"/>
          <w:tab w:val="left" w:pos="1330"/>
        </w:tabs>
        <w:rPr>
          <w:sz w:val="24"/>
          <w:lang w:eastAsia="ja-JP"/>
        </w:rPr>
      </w:pPr>
      <w:r>
        <w:rPr>
          <w:sz w:val="24"/>
          <w:lang w:eastAsia="ja-JP"/>
        </w:rPr>
        <w:t>プロトコルバインディング</w:t>
      </w:r>
    </w:p>
    <w:p w:rsidR="00FF1528" w:rsidRDefault="004A6AD8" w:rsidP="00C33F5D">
      <w:pPr>
        <w:pStyle w:val="a4"/>
        <w:numPr>
          <w:ilvl w:val="2"/>
          <w:numId w:val="12"/>
        </w:numPr>
        <w:tabs>
          <w:tab w:val="left" w:pos="1809"/>
          <w:tab w:val="left" w:pos="1810"/>
        </w:tabs>
      </w:pPr>
      <w:r>
        <w:rPr>
          <w:w w:val="105"/>
        </w:rPr>
        <w:t>ハイパーメディア主導</w:t>
      </w:r>
    </w:p>
    <w:p w:rsidR="00FF1528" w:rsidRDefault="004A6AD8" w:rsidP="00C33F5D">
      <w:pPr>
        <w:pStyle w:val="a4"/>
        <w:numPr>
          <w:ilvl w:val="2"/>
          <w:numId w:val="12"/>
        </w:numPr>
        <w:tabs>
          <w:tab w:val="left" w:pos="1809"/>
          <w:tab w:val="left" w:pos="1810"/>
        </w:tabs>
      </w:pPr>
      <w:r>
        <w:rPr>
          <w:w w:val="105"/>
        </w:rPr>
        <w:t>URI</w:t>
      </w:r>
    </w:p>
    <w:p w:rsidR="00FF1528" w:rsidRDefault="004A6AD8" w:rsidP="00C33F5D">
      <w:pPr>
        <w:pStyle w:val="a4"/>
        <w:numPr>
          <w:ilvl w:val="2"/>
          <w:numId w:val="12"/>
        </w:numPr>
        <w:tabs>
          <w:tab w:val="left" w:pos="1809"/>
          <w:tab w:val="left" w:pos="1810"/>
        </w:tabs>
        <w:rPr>
          <w:lang w:eastAsia="ja-JP"/>
        </w:rPr>
      </w:pPr>
      <w:r>
        <w:rPr>
          <w:w w:val="105"/>
          <w:lang w:eastAsia="ja-JP"/>
        </w:rPr>
        <w:t>標準</w:t>
      </w:r>
      <w:r w:rsidR="008B0C31">
        <w:rPr>
          <w:w w:val="105"/>
          <w:lang w:eastAsia="ja-JP"/>
        </w:rPr>
        <w:t>メソッド</w:t>
      </w:r>
    </w:p>
    <w:p w:rsidR="00FF1528" w:rsidRDefault="004A6AD8" w:rsidP="00C33F5D">
      <w:pPr>
        <w:pStyle w:val="a4"/>
        <w:numPr>
          <w:ilvl w:val="2"/>
          <w:numId w:val="12"/>
        </w:numPr>
        <w:tabs>
          <w:tab w:val="left" w:pos="1809"/>
          <w:tab w:val="left" w:pos="1810"/>
        </w:tabs>
      </w:pPr>
      <w:r>
        <w:rPr>
          <w:w w:val="105"/>
        </w:rPr>
        <w:t>メディアタイプ</w:t>
      </w:r>
    </w:p>
    <w:p w:rsidR="00FF1528" w:rsidRDefault="004A6AD8" w:rsidP="00C33F5D">
      <w:pPr>
        <w:pStyle w:val="a4"/>
        <w:numPr>
          <w:ilvl w:val="1"/>
          <w:numId w:val="11"/>
        </w:numPr>
        <w:tabs>
          <w:tab w:val="left" w:pos="1329"/>
          <w:tab w:val="left" w:pos="1330"/>
        </w:tabs>
        <w:rPr>
          <w:sz w:val="24"/>
          <w:lang w:eastAsia="ja-JP"/>
        </w:rPr>
      </w:pPr>
      <w:r>
        <w:rPr>
          <w:sz w:val="24"/>
          <w:lang w:eastAsia="ja-JP"/>
        </w:rPr>
        <w:t>WoTシステムコンポーネントとその相互接続性</w:t>
      </w:r>
    </w:p>
    <w:p w:rsidR="00FF1528" w:rsidRDefault="004A6AD8" w:rsidP="00C33F5D">
      <w:pPr>
        <w:pStyle w:val="a4"/>
        <w:numPr>
          <w:ilvl w:val="2"/>
          <w:numId w:val="11"/>
        </w:numPr>
        <w:tabs>
          <w:tab w:val="left" w:pos="1809"/>
          <w:tab w:val="left" w:pos="1810"/>
        </w:tabs>
      </w:pPr>
      <w:r>
        <w:rPr>
          <w:w w:val="105"/>
        </w:rPr>
        <w:t>直接通信</w:t>
      </w:r>
    </w:p>
    <w:p w:rsidR="00FF1528" w:rsidRDefault="004A6AD8" w:rsidP="00C33F5D">
      <w:pPr>
        <w:pStyle w:val="a4"/>
        <w:numPr>
          <w:ilvl w:val="2"/>
          <w:numId w:val="11"/>
        </w:numPr>
        <w:tabs>
          <w:tab w:val="left" w:pos="1809"/>
          <w:tab w:val="left" w:pos="1810"/>
        </w:tabs>
      </w:pPr>
      <w:r>
        <w:rPr>
          <w:w w:val="105"/>
        </w:rPr>
        <w:t>間接通信</w:t>
      </w:r>
    </w:p>
    <w:p w:rsidR="00FF1528" w:rsidRDefault="00FF1528" w:rsidP="00C33F5D">
      <w:pPr>
        <w:pStyle w:val="a3"/>
        <w:spacing w:before="17"/>
        <w:rPr>
          <w:sz w:val="11"/>
        </w:rPr>
      </w:pPr>
    </w:p>
    <w:p w:rsidR="00FF1528" w:rsidRDefault="004A6AD8" w:rsidP="00C33F5D">
      <w:pPr>
        <w:pStyle w:val="a4"/>
        <w:numPr>
          <w:ilvl w:val="0"/>
          <w:numId w:val="16"/>
        </w:numPr>
        <w:tabs>
          <w:tab w:val="left" w:pos="1329"/>
          <w:tab w:val="left" w:pos="1330"/>
        </w:tabs>
        <w:rPr>
          <w:b/>
          <w:sz w:val="24"/>
          <w:lang w:eastAsia="ja-JP"/>
        </w:rPr>
      </w:pPr>
      <w:r>
        <w:rPr>
          <w:b/>
          <w:sz w:val="24"/>
          <w:lang w:eastAsia="ja-JP"/>
        </w:rPr>
        <w:t>WoTビルディングブロック</w:t>
      </w:r>
    </w:p>
    <w:p w:rsidR="00CB01D1" w:rsidRDefault="004A6AD8" w:rsidP="00C33F5D">
      <w:pPr>
        <w:pStyle w:val="a4"/>
        <w:numPr>
          <w:ilvl w:val="1"/>
          <w:numId w:val="16"/>
        </w:numPr>
        <w:tabs>
          <w:tab w:val="left" w:pos="1329"/>
          <w:tab w:val="left" w:pos="1330"/>
        </w:tabs>
        <w:rPr>
          <w:sz w:val="24"/>
        </w:rPr>
      </w:pPr>
      <w:r w:rsidRPr="008B0C31">
        <w:rPr>
          <w:sz w:val="24"/>
        </w:rPr>
        <w:t xml:space="preserve">WoT </w:t>
      </w:r>
      <w:r w:rsidR="00CB01D1">
        <w:rPr>
          <w:sz w:val="24"/>
          <w:lang w:eastAsia="ja-JP"/>
        </w:rPr>
        <w:t>Thing Description</w:t>
      </w:r>
    </w:p>
    <w:p w:rsidR="00FF1528" w:rsidRPr="008B0C31" w:rsidRDefault="00FF1528" w:rsidP="00CB01D1">
      <w:pPr>
        <w:pStyle w:val="a4"/>
        <w:tabs>
          <w:tab w:val="left" w:pos="1329"/>
          <w:tab w:val="left" w:pos="1330"/>
        </w:tabs>
        <w:ind w:left="1330" w:firstLine="0"/>
        <w:rPr>
          <w:sz w:val="24"/>
        </w:rPr>
        <w:sectPr w:rsidR="00FF1528" w:rsidRPr="008B0C31">
          <w:headerReference w:type="default" r:id="rId41"/>
          <w:footerReference w:type="default" r:id="rId42"/>
          <w:pgSz w:w="11920" w:h="16840"/>
          <w:pgMar w:top="460" w:right="860" w:bottom="480" w:left="1240" w:header="274" w:footer="283" w:gutter="0"/>
          <w:cols w:space="720"/>
        </w:sectPr>
      </w:pPr>
    </w:p>
    <w:p w:rsidR="00FF1528" w:rsidRDefault="00FF1528" w:rsidP="00C33F5D">
      <w:pPr>
        <w:pStyle w:val="a3"/>
        <w:spacing w:before="14"/>
        <w:rPr>
          <w:sz w:val="15"/>
        </w:rPr>
      </w:pPr>
    </w:p>
    <w:p w:rsidR="00FF1528" w:rsidRDefault="00FF1528" w:rsidP="00C33F5D">
      <w:pPr>
        <w:rPr>
          <w:sz w:val="15"/>
        </w:rPr>
        <w:sectPr w:rsidR="00FF1528">
          <w:pgSz w:w="11920" w:h="16840"/>
          <w:pgMar w:top="460" w:right="860" w:bottom="480" w:left="1240" w:header="274" w:footer="283" w:gutter="0"/>
          <w:cols w:space="720"/>
        </w:sectPr>
      </w:pPr>
    </w:p>
    <w:p w:rsidR="00FF1528" w:rsidRDefault="00FF1528" w:rsidP="00C33F5D">
      <w:pPr>
        <w:pStyle w:val="a4"/>
        <w:numPr>
          <w:ilvl w:val="1"/>
          <w:numId w:val="16"/>
        </w:numPr>
        <w:tabs>
          <w:tab w:val="left" w:pos="457"/>
        </w:tabs>
        <w:spacing w:before="2"/>
        <w:ind w:left="456" w:hanging="326"/>
        <w:rPr>
          <w:sz w:val="24"/>
        </w:rPr>
      </w:pPr>
    </w:p>
    <w:p w:rsidR="00FF1528" w:rsidRDefault="00FF1528" w:rsidP="00C33F5D">
      <w:pPr>
        <w:pStyle w:val="a4"/>
        <w:numPr>
          <w:ilvl w:val="1"/>
          <w:numId w:val="16"/>
        </w:numPr>
        <w:tabs>
          <w:tab w:val="left" w:pos="457"/>
        </w:tabs>
        <w:ind w:left="456" w:hanging="326"/>
        <w:rPr>
          <w:sz w:val="24"/>
        </w:rPr>
      </w:pPr>
    </w:p>
    <w:p w:rsidR="00FF1528" w:rsidRDefault="00FF1528" w:rsidP="00C33F5D">
      <w:pPr>
        <w:pStyle w:val="a4"/>
        <w:numPr>
          <w:ilvl w:val="1"/>
          <w:numId w:val="16"/>
        </w:numPr>
        <w:tabs>
          <w:tab w:val="left" w:pos="457"/>
        </w:tabs>
        <w:ind w:left="456" w:hanging="326"/>
        <w:rPr>
          <w:sz w:val="24"/>
        </w:rPr>
      </w:pPr>
    </w:p>
    <w:p w:rsidR="00FF1528" w:rsidRDefault="004A6AD8" w:rsidP="00C33F5D">
      <w:pPr>
        <w:pStyle w:val="a3"/>
        <w:spacing w:before="211"/>
        <w:ind w:left="129"/>
        <w:rPr>
          <w:b/>
        </w:rPr>
      </w:pPr>
      <w:r>
        <w:rPr>
          <w:b/>
        </w:rPr>
        <w:t>8.</w:t>
      </w:r>
    </w:p>
    <w:p w:rsidR="00FF1528" w:rsidRDefault="004A6AD8" w:rsidP="00C33F5D">
      <w:pPr>
        <w:pStyle w:val="a3"/>
        <w:ind w:left="129"/>
      </w:pPr>
      <w:r>
        <w:t>8.1</w:t>
      </w:r>
    </w:p>
    <w:p w:rsidR="00FF1528" w:rsidRDefault="004A6AD8" w:rsidP="00C33F5D">
      <w:pPr>
        <w:pStyle w:val="a3"/>
        <w:ind w:left="129"/>
      </w:pPr>
      <w:r>
        <w:t>8.2</w:t>
      </w:r>
    </w:p>
    <w:p w:rsidR="00FF1528" w:rsidRDefault="004A6AD8" w:rsidP="00C33F5D">
      <w:pPr>
        <w:pStyle w:val="a3"/>
        <w:ind w:left="129"/>
        <w:rPr>
          <w:lang w:eastAsia="ja-JP"/>
        </w:rPr>
      </w:pPr>
      <w:r>
        <w:rPr>
          <w:lang w:eastAsia="ja-JP"/>
        </w:rPr>
        <w:t>8.3</w:t>
      </w:r>
    </w:p>
    <w:p w:rsidR="00FF1528" w:rsidRDefault="004A6AD8" w:rsidP="00C33F5D">
      <w:pPr>
        <w:pStyle w:val="a3"/>
        <w:ind w:left="129"/>
        <w:rPr>
          <w:lang w:eastAsia="ja-JP"/>
        </w:rPr>
      </w:pPr>
      <w:r>
        <w:rPr>
          <w:lang w:eastAsia="ja-JP"/>
        </w:rPr>
        <w:t>8.4</w:t>
      </w:r>
    </w:p>
    <w:p w:rsidR="00FF1528" w:rsidRDefault="004A6AD8" w:rsidP="00C33F5D">
      <w:pPr>
        <w:pStyle w:val="a3"/>
        <w:ind w:left="129"/>
        <w:rPr>
          <w:lang w:eastAsia="ja-JP"/>
        </w:rPr>
      </w:pPr>
      <w:r>
        <w:rPr>
          <w:lang w:eastAsia="ja-JP"/>
        </w:rPr>
        <w:t>8.5</w:t>
      </w:r>
    </w:p>
    <w:p w:rsidR="00FF1528" w:rsidRDefault="004A6AD8" w:rsidP="00C33F5D">
      <w:pPr>
        <w:pStyle w:val="a3"/>
        <w:ind w:left="129"/>
        <w:rPr>
          <w:lang w:eastAsia="ja-JP"/>
        </w:rPr>
      </w:pPr>
      <w:r>
        <w:rPr>
          <w:lang w:eastAsia="ja-JP"/>
        </w:rPr>
        <w:t>8.6</w:t>
      </w:r>
    </w:p>
    <w:p w:rsidR="00FF1528" w:rsidRDefault="004A6AD8" w:rsidP="00C33F5D">
      <w:pPr>
        <w:pStyle w:val="a3"/>
        <w:ind w:left="129"/>
        <w:rPr>
          <w:lang w:eastAsia="ja-JP"/>
        </w:rPr>
      </w:pPr>
      <w:r>
        <w:rPr>
          <w:lang w:eastAsia="ja-JP"/>
        </w:rPr>
        <w:t>8.7</w:t>
      </w:r>
    </w:p>
    <w:p w:rsidR="00FF1528" w:rsidRDefault="004A6AD8" w:rsidP="00C33F5D">
      <w:pPr>
        <w:pStyle w:val="a3"/>
        <w:ind w:left="129"/>
        <w:rPr>
          <w:lang w:eastAsia="ja-JP"/>
        </w:rPr>
      </w:pPr>
      <w:r>
        <w:rPr>
          <w:lang w:eastAsia="ja-JP"/>
        </w:rPr>
        <w:t>8.8</w:t>
      </w:r>
    </w:p>
    <w:p w:rsidR="00FF1528" w:rsidRDefault="004A6AD8" w:rsidP="00C33F5D">
      <w:pPr>
        <w:ind w:left="129"/>
        <w:rPr>
          <w:lang w:eastAsia="ja-JP"/>
        </w:rPr>
      </w:pPr>
      <w:r>
        <w:rPr>
          <w:w w:val="105"/>
          <w:lang w:eastAsia="ja-JP"/>
        </w:rPr>
        <w:t>8.8.1</w:t>
      </w:r>
    </w:p>
    <w:p w:rsidR="00FF1528" w:rsidRDefault="004A6AD8" w:rsidP="00C33F5D">
      <w:pPr>
        <w:ind w:left="129"/>
        <w:rPr>
          <w:lang w:eastAsia="ja-JP"/>
        </w:rPr>
      </w:pPr>
      <w:r>
        <w:rPr>
          <w:w w:val="105"/>
          <w:lang w:eastAsia="ja-JP"/>
        </w:rPr>
        <w:t>8.8.2</w:t>
      </w:r>
    </w:p>
    <w:p w:rsidR="00FF1528" w:rsidRDefault="004A6AD8" w:rsidP="00E670E5">
      <w:pPr>
        <w:pStyle w:val="a3"/>
        <w:spacing w:before="208" w:line="280" w:lineRule="atLeast"/>
        <w:ind w:left="130"/>
        <w:rPr>
          <w:b/>
          <w:lang w:eastAsia="ja-JP"/>
        </w:rPr>
      </w:pPr>
      <w:r>
        <w:rPr>
          <w:b/>
          <w:lang w:eastAsia="ja-JP"/>
        </w:rPr>
        <w:t>9.</w:t>
      </w:r>
    </w:p>
    <w:p w:rsidR="00FF1528" w:rsidRDefault="004A6AD8" w:rsidP="00E670E5">
      <w:pPr>
        <w:pStyle w:val="a3"/>
        <w:spacing w:line="280" w:lineRule="atLeast"/>
        <w:ind w:left="130"/>
        <w:rPr>
          <w:lang w:eastAsia="ja-JP"/>
        </w:rPr>
      </w:pPr>
      <w:r>
        <w:rPr>
          <w:lang w:eastAsia="ja-JP"/>
        </w:rPr>
        <w:t>9.1</w:t>
      </w:r>
    </w:p>
    <w:p w:rsidR="00FF1528" w:rsidRDefault="004A6AD8" w:rsidP="00E670E5">
      <w:pPr>
        <w:pStyle w:val="a3"/>
        <w:spacing w:line="280" w:lineRule="atLeast"/>
        <w:ind w:left="130"/>
        <w:rPr>
          <w:lang w:eastAsia="ja-JP"/>
        </w:rPr>
      </w:pPr>
      <w:r>
        <w:rPr>
          <w:lang w:eastAsia="ja-JP"/>
        </w:rPr>
        <w:t>9.2</w:t>
      </w:r>
    </w:p>
    <w:p w:rsidR="00E670E5" w:rsidRDefault="004A6AD8" w:rsidP="00E670E5">
      <w:pPr>
        <w:spacing w:line="280" w:lineRule="atLeast"/>
        <w:ind w:left="130"/>
        <w:rPr>
          <w:w w:val="105"/>
          <w:lang w:eastAsia="ja-JP"/>
        </w:rPr>
      </w:pPr>
      <w:r>
        <w:rPr>
          <w:w w:val="105"/>
          <w:lang w:eastAsia="ja-JP"/>
        </w:rPr>
        <w:t>9.2.1</w:t>
      </w:r>
    </w:p>
    <w:p w:rsidR="00E670E5" w:rsidRDefault="004A6AD8" w:rsidP="00E670E5">
      <w:pPr>
        <w:spacing w:line="280" w:lineRule="atLeast"/>
        <w:ind w:left="130"/>
        <w:rPr>
          <w:w w:val="105"/>
          <w:sz w:val="17"/>
          <w:lang w:eastAsia="ja-JP"/>
        </w:rPr>
      </w:pPr>
      <w:r>
        <w:rPr>
          <w:w w:val="105"/>
          <w:lang w:eastAsia="ja-JP"/>
        </w:rPr>
        <w:t>9.2.2</w:t>
      </w:r>
    </w:p>
    <w:p w:rsidR="00FF1528" w:rsidRDefault="004A6AD8" w:rsidP="00E670E5">
      <w:pPr>
        <w:spacing w:line="280" w:lineRule="atLeast"/>
        <w:ind w:left="130"/>
        <w:rPr>
          <w:sz w:val="17"/>
          <w:lang w:eastAsia="ja-JP"/>
        </w:rPr>
      </w:pPr>
      <w:r>
        <w:rPr>
          <w:w w:val="105"/>
          <w:sz w:val="17"/>
          <w:lang w:eastAsia="ja-JP"/>
        </w:rPr>
        <w:t>9.2.2.1</w:t>
      </w:r>
    </w:p>
    <w:p w:rsidR="00E670E5" w:rsidRPr="00E670E5" w:rsidRDefault="004A6AD8" w:rsidP="00E670E5">
      <w:pPr>
        <w:spacing w:before="57" w:line="280" w:lineRule="atLeast"/>
        <w:ind w:left="130"/>
        <w:rPr>
          <w:w w:val="105"/>
          <w:sz w:val="17"/>
          <w:lang w:eastAsia="ja-JP"/>
        </w:rPr>
      </w:pPr>
      <w:r>
        <w:rPr>
          <w:w w:val="105"/>
          <w:sz w:val="17"/>
          <w:lang w:eastAsia="ja-JP"/>
        </w:rPr>
        <w:t>9.2.2.2</w:t>
      </w:r>
    </w:p>
    <w:p w:rsidR="00FF1528" w:rsidRDefault="004A6AD8" w:rsidP="00C33F5D">
      <w:pPr>
        <w:ind w:left="129"/>
        <w:rPr>
          <w:lang w:eastAsia="ja-JP"/>
        </w:rPr>
      </w:pPr>
      <w:r>
        <w:rPr>
          <w:w w:val="105"/>
          <w:lang w:eastAsia="ja-JP"/>
        </w:rPr>
        <w:t>9.2.3</w:t>
      </w:r>
    </w:p>
    <w:p w:rsidR="00FF1528" w:rsidRDefault="004A6AD8" w:rsidP="00C33F5D">
      <w:pPr>
        <w:ind w:left="129"/>
        <w:rPr>
          <w:lang w:eastAsia="ja-JP"/>
        </w:rPr>
      </w:pPr>
      <w:r>
        <w:rPr>
          <w:w w:val="105"/>
          <w:lang w:eastAsia="ja-JP"/>
        </w:rPr>
        <w:t>9.2.4</w:t>
      </w:r>
    </w:p>
    <w:p w:rsidR="00FF1528" w:rsidRDefault="004A6AD8" w:rsidP="00C33F5D">
      <w:pPr>
        <w:ind w:left="129"/>
        <w:rPr>
          <w:lang w:eastAsia="ja-JP"/>
        </w:rPr>
      </w:pPr>
      <w:r>
        <w:rPr>
          <w:w w:val="105"/>
          <w:lang w:eastAsia="ja-JP"/>
        </w:rPr>
        <w:t>9.2.5</w:t>
      </w:r>
    </w:p>
    <w:p w:rsidR="00FF1528" w:rsidRDefault="004A6AD8" w:rsidP="00C33F5D">
      <w:pPr>
        <w:ind w:left="129"/>
        <w:rPr>
          <w:sz w:val="17"/>
          <w:lang w:eastAsia="ja-JP"/>
        </w:rPr>
      </w:pPr>
      <w:r>
        <w:rPr>
          <w:w w:val="105"/>
          <w:sz w:val="17"/>
          <w:lang w:eastAsia="ja-JP"/>
        </w:rPr>
        <w:t>9.2.5.1</w:t>
      </w:r>
    </w:p>
    <w:p w:rsidR="00FF1528" w:rsidRDefault="004A6AD8" w:rsidP="00C33F5D">
      <w:pPr>
        <w:spacing w:before="57"/>
        <w:ind w:left="129"/>
        <w:rPr>
          <w:sz w:val="17"/>
          <w:lang w:eastAsia="ja-JP"/>
        </w:rPr>
      </w:pPr>
      <w:r>
        <w:rPr>
          <w:w w:val="105"/>
          <w:sz w:val="17"/>
          <w:lang w:eastAsia="ja-JP"/>
        </w:rPr>
        <w:t>9.2.5.2</w:t>
      </w:r>
    </w:p>
    <w:p w:rsidR="00FF1528" w:rsidRDefault="00FF1528" w:rsidP="00C33F5D">
      <w:pPr>
        <w:pStyle w:val="a3"/>
        <w:spacing w:before="8"/>
        <w:rPr>
          <w:sz w:val="13"/>
          <w:lang w:eastAsia="ja-JP"/>
        </w:rPr>
      </w:pPr>
    </w:p>
    <w:p w:rsidR="00FF1528" w:rsidRDefault="004A6AD8" w:rsidP="00C33F5D">
      <w:pPr>
        <w:pStyle w:val="a3"/>
        <w:ind w:left="129"/>
        <w:rPr>
          <w:b/>
          <w:lang w:eastAsia="ja-JP"/>
        </w:rPr>
      </w:pPr>
      <w:r>
        <w:rPr>
          <w:b/>
          <w:lang w:eastAsia="ja-JP"/>
        </w:rPr>
        <w:t>10.</w:t>
      </w:r>
    </w:p>
    <w:p w:rsidR="00FF1528" w:rsidRDefault="004A6AD8" w:rsidP="00C33F5D">
      <w:pPr>
        <w:pStyle w:val="a3"/>
        <w:ind w:left="129"/>
        <w:rPr>
          <w:lang w:eastAsia="ja-JP"/>
        </w:rPr>
      </w:pPr>
      <w:r>
        <w:rPr>
          <w:lang w:eastAsia="ja-JP"/>
        </w:rPr>
        <w:t>10.1</w:t>
      </w:r>
    </w:p>
    <w:p w:rsidR="00FF1528" w:rsidRDefault="004A6AD8" w:rsidP="00C33F5D">
      <w:pPr>
        <w:ind w:left="129"/>
        <w:rPr>
          <w:lang w:eastAsia="ja-JP"/>
        </w:rPr>
      </w:pPr>
      <w:r>
        <w:rPr>
          <w:w w:val="105"/>
          <w:lang w:eastAsia="ja-JP"/>
        </w:rPr>
        <w:t>10.1.1</w:t>
      </w:r>
    </w:p>
    <w:p w:rsidR="00FF1528" w:rsidRDefault="004A6AD8" w:rsidP="00C33F5D">
      <w:pPr>
        <w:ind w:left="129"/>
        <w:rPr>
          <w:lang w:eastAsia="ja-JP"/>
        </w:rPr>
      </w:pPr>
      <w:r>
        <w:rPr>
          <w:w w:val="105"/>
          <w:lang w:eastAsia="ja-JP"/>
        </w:rPr>
        <w:t>10.1.2</w:t>
      </w:r>
    </w:p>
    <w:p w:rsidR="00FF1528" w:rsidRDefault="004A6AD8" w:rsidP="00C33F5D">
      <w:pPr>
        <w:ind w:left="129"/>
        <w:rPr>
          <w:lang w:eastAsia="ja-JP"/>
        </w:rPr>
      </w:pPr>
      <w:r>
        <w:rPr>
          <w:w w:val="105"/>
          <w:lang w:eastAsia="ja-JP"/>
        </w:rPr>
        <w:t>10.1.3</w:t>
      </w:r>
    </w:p>
    <w:p w:rsidR="00FF1528" w:rsidRDefault="004A6AD8" w:rsidP="00C33F5D">
      <w:pPr>
        <w:pStyle w:val="a3"/>
        <w:ind w:left="129"/>
        <w:rPr>
          <w:lang w:eastAsia="ja-JP"/>
        </w:rPr>
      </w:pPr>
      <w:r>
        <w:rPr>
          <w:lang w:eastAsia="ja-JP"/>
        </w:rPr>
        <w:t>10.2</w:t>
      </w:r>
    </w:p>
    <w:p w:rsidR="00FF1528" w:rsidRDefault="004A6AD8" w:rsidP="00C33F5D">
      <w:pPr>
        <w:ind w:left="129"/>
        <w:rPr>
          <w:lang w:eastAsia="ja-JP"/>
        </w:rPr>
      </w:pPr>
      <w:r>
        <w:rPr>
          <w:w w:val="105"/>
          <w:lang w:eastAsia="ja-JP"/>
        </w:rPr>
        <w:t>10.2.1</w:t>
      </w:r>
    </w:p>
    <w:p w:rsidR="00FF1528" w:rsidRDefault="004A6AD8" w:rsidP="00C33F5D">
      <w:pPr>
        <w:ind w:left="129"/>
        <w:rPr>
          <w:lang w:eastAsia="ja-JP"/>
        </w:rPr>
      </w:pPr>
      <w:r>
        <w:rPr>
          <w:w w:val="105"/>
          <w:lang w:eastAsia="ja-JP"/>
        </w:rPr>
        <w:t>10.2.2</w:t>
      </w:r>
    </w:p>
    <w:p w:rsidR="00FF1528" w:rsidRDefault="004A6AD8" w:rsidP="00C33F5D">
      <w:pPr>
        <w:pStyle w:val="a3"/>
        <w:ind w:left="129"/>
        <w:rPr>
          <w:lang w:eastAsia="ja-JP"/>
        </w:rPr>
      </w:pPr>
      <w:r>
        <w:rPr>
          <w:lang w:eastAsia="ja-JP"/>
        </w:rPr>
        <w:t>10.3</w:t>
      </w:r>
    </w:p>
    <w:p w:rsidR="00FF1528" w:rsidRDefault="004A6AD8" w:rsidP="00C33F5D">
      <w:pPr>
        <w:ind w:left="129"/>
        <w:rPr>
          <w:lang w:eastAsia="ja-JP"/>
        </w:rPr>
      </w:pPr>
      <w:r>
        <w:rPr>
          <w:w w:val="105"/>
          <w:lang w:eastAsia="ja-JP"/>
        </w:rPr>
        <w:t>10.3.1</w:t>
      </w:r>
    </w:p>
    <w:p w:rsidR="00FF1528" w:rsidRDefault="004A6AD8" w:rsidP="00C33F5D">
      <w:pPr>
        <w:ind w:left="129"/>
        <w:rPr>
          <w:lang w:eastAsia="ja-JP"/>
        </w:rPr>
      </w:pPr>
      <w:r>
        <w:rPr>
          <w:w w:val="105"/>
          <w:lang w:eastAsia="ja-JP"/>
        </w:rPr>
        <w:t>10.3.2</w:t>
      </w:r>
    </w:p>
    <w:p w:rsidR="00FF1528" w:rsidRDefault="00FF1528" w:rsidP="00C33F5D">
      <w:pPr>
        <w:pStyle w:val="a3"/>
        <w:spacing w:before="17"/>
        <w:rPr>
          <w:sz w:val="11"/>
          <w:lang w:eastAsia="ja-JP"/>
        </w:rPr>
      </w:pPr>
    </w:p>
    <w:p w:rsidR="00FF1528" w:rsidRDefault="004A6AD8" w:rsidP="00C33F5D">
      <w:pPr>
        <w:pStyle w:val="a3"/>
        <w:ind w:left="129"/>
        <w:rPr>
          <w:b/>
          <w:lang w:eastAsia="ja-JP"/>
        </w:rPr>
      </w:pPr>
      <w:r>
        <w:rPr>
          <w:b/>
          <w:lang w:eastAsia="ja-JP"/>
        </w:rPr>
        <w:t>A.</w:t>
      </w:r>
    </w:p>
    <w:p w:rsidR="00FF1528" w:rsidRDefault="004A6AD8" w:rsidP="00C33F5D">
      <w:pPr>
        <w:pStyle w:val="a3"/>
        <w:spacing w:before="64"/>
        <w:ind w:left="129" w:right="5355"/>
        <w:rPr>
          <w:lang w:eastAsia="ja-JP"/>
        </w:rPr>
      </w:pPr>
      <w:r>
        <w:rPr>
          <w:lang w:eastAsia="ja-JP"/>
        </w:rPr>
        <w:br w:type="column"/>
        <w:t>WoTバインディングテンプレートWoTスクリプティングAPI</w:t>
      </w:r>
    </w:p>
    <w:p w:rsidR="00FF1528" w:rsidRDefault="004A6AD8" w:rsidP="00C33F5D">
      <w:pPr>
        <w:pStyle w:val="a3"/>
        <w:ind w:left="129"/>
        <w:rPr>
          <w:lang w:eastAsia="ja-JP"/>
        </w:rPr>
      </w:pPr>
      <w:r>
        <w:rPr>
          <w:lang w:eastAsia="ja-JP"/>
        </w:rPr>
        <w:t>WoTセキュリティとプライバシーガイドライン</w:t>
      </w:r>
    </w:p>
    <w:p w:rsidR="00FF1528" w:rsidRDefault="00FF1528" w:rsidP="00C33F5D">
      <w:pPr>
        <w:pStyle w:val="a3"/>
        <w:spacing w:before="7"/>
        <w:rPr>
          <w:sz w:val="14"/>
          <w:lang w:eastAsia="ja-JP"/>
        </w:rPr>
      </w:pPr>
    </w:p>
    <w:p w:rsidR="008B0C31" w:rsidRDefault="008B0C31" w:rsidP="008B0C31">
      <w:pPr>
        <w:pStyle w:val="a3"/>
        <w:spacing w:before="1"/>
        <w:ind w:left="129" w:right="2950"/>
        <w:jc w:val="both"/>
        <w:rPr>
          <w:b/>
          <w:lang w:eastAsia="ja-JP"/>
        </w:rPr>
      </w:pPr>
      <w:r>
        <w:rPr>
          <w:rFonts w:hint="eastAsia"/>
          <w:b/>
          <w:lang w:eastAsia="ja-JP"/>
        </w:rPr>
        <w:t>サービアントインプリメンテンテーション</w:t>
      </w:r>
      <w:r w:rsidR="004A6AD8">
        <w:rPr>
          <w:b/>
          <w:lang w:eastAsia="ja-JP"/>
        </w:rPr>
        <w:t xml:space="preserve"> </w:t>
      </w:r>
    </w:p>
    <w:p w:rsidR="008B0C31" w:rsidRDefault="00007CDB" w:rsidP="008B0C31">
      <w:pPr>
        <w:pStyle w:val="a3"/>
        <w:spacing w:before="1"/>
        <w:ind w:left="129" w:right="2950"/>
        <w:jc w:val="both"/>
        <w:rPr>
          <w:b/>
          <w:lang w:eastAsia="ja-JP"/>
        </w:rPr>
      </w:pPr>
      <w:r>
        <w:rPr>
          <w:rFonts w:hint="eastAsia"/>
          <w:b/>
          <w:lang w:eastAsia="ja-JP"/>
        </w:rPr>
        <w:t>ビヘイビア</w:t>
      </w:r>
      <w:r w:rsidR="008B0C31">
        <w:rPr>
          <w:b/>
          <w:lang w:eastAsia="ja-JP"/>
        </w:rPr>
        <w:t>インプリメンテーション</w:t>
      </w:r>
      <w:r w:rsidR="004A6AD8">
        <w:rPr>
          <w:b/>
          <w:lang w:eastAsia="ja-JP"/>
        </w:rPr>
        <w:t xml:space="preserve"> </w:t>
      </w:r>
    </w:p>
    <w:p w:rsidR="00FF1528" w:rsidRDefault="004A6AD8" w:rsidP="008B0C31">
      <w:pPr>
        <w:pStyle w:val="a3"/>
        <w:spacing w:before="1"/>
        <w:ind w:left="129" w:right="2950"/>
        <w:jc w:val="both"/>
        <w:rPr>
          <w:lang w:eastAsia="ja-JP"/>
        </w:rPr>
      </w:pPr>
      <w:r>
        <w:rPr>
          <w:b/>
          <w:lang w:eastAsia="ja-JP"/>
        </w:rPr>
        <w:t xml:space="preserve">WoT </w:t>
      </w:r>
      <w:r w:rsidR="008B0C31">
        <w:rPr>
          <w:rFonts w:hint="eastAsia"/>
          <w:b/>
          <w:lang w:eastAsia="ja-JP"/>
        </w:rPr>
        <w:t>ランタイム</w:t>
      </w:r>
    </w:p>
    <w:p w:rsidR="00FF1528" w:rsidRDefault="004A6AD8" w:rsidP="00C33F5D">
      <w:pPr>
        <w:pStyle w:val="a3"/>
        <w:ind w:left="129"/>
        <w:rPr>
          <w:lang w:eastAsia="ja-JP"/>
        </w:rPr>
      </w:pPr>
      <w:r>
        <w:rPr>
          <w:lang w:eastAsia="ja-JP"/>
        </w:rPr>
        <w:t>WoT</w:t>
      </w:r>
      <w:r w:rsidR="009649A8">
        <w:rPr>
          <w:lang w:eastAsia="ja-JP"/>
        </w:rPr>
        <w:t>スクリプ</w:t>
      </w:r>
      <w:r w:rsidR="009649A8">
        <w:rPr>
          <w:rFonts w:hint="eastAsia"/>
          <w:lang w:eastAsia="ja-JP"/>
        </w:rPr>
        <w:t>ティング</w:t>
      </w:r>
      <w:r>
        <w:rPr>
          <w:lang w:eastAsia="ja-JP"/>
        </w:rPr>
        <w:t>API</w:t>
      </w:r>
    </w:p>
    <w:p w:rsidR="008B0C31" w:rsidRDefault="007A00BE" w:rsidP="00BA07CE">
      <w:pPr>
        <w:pStyle w:val="a3"/>
        <w:spacing w:before="24"/>
        <w:ind w:left="129" w:right="823"/>
        <w:rPr>
          <w:lang w:eastAsia="ja-JP"/>
        </w:rPr>
      </w:pPr>
      <w:r w:rsidRPr="007A00BE">
        <w:rPr>
          <w:lang w:eastAsia="ja-JP"/>
        </w:rPr>
        <w:t>公開</w:t>
      </w:r>
      <w:r w:rsidR="00BA07CE">
        <w:rPr>
          <w:rFonts w:hint="eastAsia"/>
          <w:lang w:eastAsia="ja-JP"/>
        </w:rPr>
        <w:t>された</w:t>
      </w:r>
      <w:r w:rsidR="003B08A8">
        <w:rPr>
          <w:rFonts w:hint="eastAsia"/>
          <w:lang w:eastAsia="ja-JP"/>
        </w:rPr>
        <w:t>モノ</w:t>
      </w:r>
      <w:r w:rsidR="008B0C31">
        <w:rPr>
          <w:lang w:eastAsia="ja-JP"/>
        </w:rPr>
        <w:t>と</w:t>
      </w:r>
      <w:r w:rsidR="009649A8">
        <w:rPr>
          <w:rFonts w:hint="eastAsia"/>
          <w:lang w:eastAsia="ja-JP"/>
        </w:rPr>
        <w:t>消費される</w:t>
      </w:r>
      <w:r w:rsidR="003B08A8">
        <w:rPr>
          <w:rFonts w:hint="eastAsia"/>
          <w:lang w:eastAsia="ja-JP"/>
        </w:rPr>
        <w:t>モノ</w:t>
      </w:r>
      <w:r w:rsidR="00BA07CE">
        <w:rPr>
          <w:rFonts w:hint="eastAsia"/>
          <w:lang w:eastAsia="ja-JP"/>
        </w:rPr>
        <w:t>の</w:t>
      </w:r>
      <w:r w:rsidR="004A6AD8" w:rsidRPr="00243772">
        <w:rPr>
          <w:lang w:eastAsia="ja-JP"/>
        </w:rPr>
        <w:t>アブストラクション</w:t>
      </w:r>
    </w:p>
    <w:p w:rsidR="00FF1528" w:rsidRDefault="00E62F5A" w:rsidP="008B0C31">
      <w:pPr>
        <w:pStyle w:val="a3"/>
        <w:spacing w:before="24"/>
        <w:ind w:left="129" w:right="1390"/>
        <w:rPr>
          <w:lang w:eastAsia="ja-JP"/>
        </w:rPr>
      </w:pPr>
      <w:r>
        <w:rPr>
          <w:lang w:eastAsia="ja-JP"/>
        </w:rPr>
        <w:t>プライベートセキュリティ</w:t>
      </w:r>
      <w:r w:rsidR="004A6AD8">
        <w:rPr>
          <w:lang w:eastAsia="ja-JP"/>
        </w:rPr>
        <w:t>コンフィグレーション</w:t>
      </w:r>
    </w:p>
    <w:p w:rsidR="00BA07CE" w:rsidRDefault="004A6AD8" w:rsidP="00BA07CE">
      <w:pPr>
        <w:pStyle w:val="a3"/>
        <w:ind w:left="129" w:right="4084"/>
        <w:rPr>
          <w:lang w:eastAsia="ja-JP"/>
        </w:rPr>
      </w:pPr>
      <w:r>
        <w:rPr>
          <w:lang w:eastAsia="ja-JP"/>
        </w:rPr>
        <w:t>プロトコルスタック</w:t>
      </w:r>
      <w:r w:rsidR="00BA07CE">
        <w:rPr>
          <w:rFonts w:hint="eastAsia"/>
          <w:lang w:eastAsia="ja-JP"/>
        </w:rPr>
        <w:t>インプリメンテーション</w:t>
      </w:r>
    </w:p>
    <w:p w:rsidR="00FF1528" w:rsidRDefault="004A6AD8" w:rsidP="00BA07CE">
      <w:pPr>
        <w:pStyle w:val="a3"/>
        <w:ind w:left="129" w:right="4084"/>
        <w:rPr>
          <w:lang w:eastAsia="ja-JP"/>
        </w:rPr>
      </w:pPr>
      <w:r>
        <w:rPr>
          <w:lang w:eastAsia="ja-JP"/>
        </w:rPr>
        <w:t>システムAPI</w:t>
      </w:r>
    </w:p>
    <w:p w:rsidR="00FF1528" w:rsidRDefault="00BA07CE" w:rsidP="00C33F5D">
      <w:pPr>
        <w:pStyle w:val="a3"/>
        <w:ind w:left="129"/>
        <w:rPr>
          <w:lang w:eastAsia="ja-JP"/>
        </w:rPr>
      </w:pPr>
      <w:r>
        <w:rPr>
          <w:lang w:eastAsia="ja-JP"/>
        </w:rPr>
        <w:t>代替</w:t>
      </w:r>
      <w:r>
        <w:rPr>
          <w:rFonts w:hint="eastAsia"/>
          <w:lang w:eastAsia="ja-JP"/>
        </w:rPr>
        <w:t>サービアント</w:t>
      </w:r>
      <w:r w:rsidR="004A6AD8">
        <w:rPr>
          <w:lang w:eastAsia="ja-JP"/>
        </w:rPr>
        <w:t>およびWoT</w:t>
      </w:r>
      <w:r>
        <w:rPr>
          <w:rFonts w:hint="eastAsia"/>
          <w:lang w:eastAsia="ja-JP"/>
        </w:rPr>
        <w:t>インプリメンテーション</w:t>
      </w:r>
    </w:p>
    <w:p w:rsidR="00FF1528" w:rsidRDefault="004A6AD8" w:rsidP="00C33F5D">
      <w:pPr>
        <w:ind w:left="609"/>
        <w:rPr>
          <w:lang w:eastAsia="ja-JP"/>
        </w:rPr>
      </w:pPr>
      <w:r>
        <w:rPr>
          <w:w w:val="105"/>
          <w:lang w:eastAsia="ja-JP"/>
        </w:rPr>
        <w:t>ネイティブWoT API</w:t>
      </w:r>
    </w:p>
    <w:p w:rsidR="00FF1528" w:rsidRDefault="004E7956" w:rsidP="00C33F5D">
      <w:pPr>
        <w:ind w:left="609"/>
        <w:rPr>
          <w:lang w:eastAsia="ja-JP"/>
        </w:rPr>
      </w:pPr>
      <w:r>
        <w:rPr>
          <w:w w:val="105"/>
          <w:lang w:eastAsia="ja-JP"/>
        </w:rPr>
        <w:t>モノ</w:t>
      </w:r>
      <w:r w:rsidR="00BA07CE">
        <w:rPr>
          <w:rFonts w:hint="eastAsia"/>
          <w:w w:val="105"/>
          <w:lang w:eastAsia="ja-JP"/>
        </w:rPr>
        <w:t>の内容</w:t>
      </w:r>
      <w:r w:rsidR="004A6AD8">
        <w:rPr>
          <w:w w:val="105"/>
          <w:lang w:eastAsia="ja-JP"/>
        </w:rPr>
        <w:t>を記述した既存</w:t>
      </w:r>
      <w:r w:rsidR="00BA07CE">
        <w:rPr>
          <w:rFonts w:hint="eastAsia"/>
          <w:w w:val="105"/>
          <w:lang w:eastAsia="ja-JP"/>
        </w:rPr>
        <w:t>デバイス</w:t>
      </w:r>
    </w:p>
    <w:p w:rsidR="00FF1528" w:rsidRDefault="004A6AD8" w:rsidP="00C33F5D">
      <w:pPr>
        <w:pStyle w:val="a3"/>
        <w:spacing w:before="197"/>
        <w:ind w:left="129"/>
        <w:rPr>
          <w:b/>
          <w:lang w:eastAsia="ja-JP"/>
        </w:rPr>
      </w:pPr>
      <w:r>
        <w:rPr>
          <w:b/>
          <w:lang w:eastAsia="ja-JP"/>
        </w:rPr>
        <w:t>WoTの</w:t>
      </w:r>
      <w:r w:rsidR="00AE3590">
        <w:rPr>
          <w:rFonts w:hint="eastAsia"/>
          <w:b/>
          <w:lang w:eastAsia="ja-JP"/>
        </w:rPr>
        <w:t>展開</w:t>
      </w:r>
    </w:p>
    <w:p w:rsidR="00FF1528" w:rsidRDefault="004E7956" w:rsidP="00C33F5D">
      <w:pPr>
        <w:pStyle w:val="a3"/>
        <w:ind w:left="129"/>
        <w:rPr>
          <w:lang w:eastAsia="ja-JP"/>
        </w:rPr>
      </w:pPr>
      <w:r w:rsidRPr="007A00BE">
        <w:rPr>
          <w:lang w:eastAsia="ja-JP"/>
        </w:rPr>
        <w:t>モノ</w:t>
      </w:r>
      <w:r w:rsidR="004A6AD8">
        <w:rPr>
          <w:lang w:eastAsia="ja-JP"/>
        </w:rPr>
        <w:t>と</w:t>
      </w:r>
      <w:r w:rsidR="004F140F">
        <w:rPr>
          <w:rFonts w:hint="eastAsia"/>
          <w:lang w:eastAsia="ja-JP"/>
        </w:rPr>
        <w:t>コンシューマ</w:t>
      </w:r>
      <w:r w:rsidR="00BA228B">
        <w:rPr>
          <w:lang w:eastAsia="ja-JP"/>
        </w:rPr>
        <w:t>の</w:t>
      </w:r>
      <w:r w:rsidR="00BA228B">
        <w:rPr>
          <w:rFonts w:hint="eastAsia"/>
          <w:lang w:eastAsia="ja-JP"/>
        </w:rPr>
        <w:t>役割</w:t>
      </w:r>
    </w:p>
    <w:p w:rsidR="00AE3590" w:rsidRDefault="004A6AD8" w:rsidP="00C33F5D">
      <w:pPr>
        <w:ind w:left="609" w:right="2847" w:hanging="480"/>
        <w:rPr>
          <w:sz w:val="24"/>
          <w:lang w:eastAsia="ja-JP"/>
        </w:rPr>
      </w:pPr>
      <w:r>
        <w:rPr>
          <w:sz w:val="24"/>
          <w:lang w:eastAsia="ja-JP"/>
        </w:rPr>
        <w:t>WoTシステムの</w:t>
      </w:r>
      <w:r w:rsidR="00D42863">
        <w:rPr>
          <w:sz w:val="24"/>
          <w:lang w:eastAsia="ja-JP"/>
        </w:rPr>
        <w:t>トポロジ</w:t>
      </w:r>
      <w:r>
        <w:rPr>
          <w:sz w:val="24"/>
          <w:lang w:eastAsia="ja-JP"/>
        </w:rPr>
        <w:t>と</w:t>
      </w:r>
      <w:r w:rsidR="00AE3590">
        <w:rPr>
          <w:sz w:val="24"/>
          <w:lang w:eastAsia="ja-JP"/>
        </w:rPr>
        <w:t>展開シナリオ</w:t>
      </w:r>
    </w:p>
    <w:p w:rsidR="007576C6" w:rsidRDefault="003B08A8" w:rsidP="00AE3590">
      <w:pPr>
        <w:ind w:leftChars="100" w:left="220" w:right="2847" w:firstLineChars="100" w:firstLine="240"/>
        <w:rPr>
          <w:sz w:val="24"/>
          <w:lang w:eastAsia="ja-JP"/>
        </w:rPr>
      </w:pPr>
      <w:r>
        <w:rPr>
          <w:rFonts w:hint="eastAsia"/>
          <w:sz w:val="24"/>
          <w:lang w:eastAsia="ja-JP"/>
        </w:rPr>
        <w:t>同一</w:t>
      </w:r>
      <w:r w:rsidR="007576C6">
        <w:rPr>
          <w:sz w:val="24"/>
          <w:lang w:eastAsia="ja-JP"/>
        </w:rPr>
        <w:t>ネットワーク上</w:t>
      </w:r>
      <w:r w:rsidR="007576C6">
        <w:rPr>
          <w:rFonts w:hint="eastAsia"/>
          <w:sz w:val="24"/>
          <w:lang w:eastAsia="ja-JP"/>
        </w:rPr>
        <w:t>の</w:t>
      </w:r>
      <w:r w:rsidR="004F140F">
        <w:rPr>
          <w:sz w:val="24"/>
          <w:lang w:eastAsia="ja-JP"/>
        </w:rPr>
        <w:t>コンシューマ</w:t>
      </w:r>
      <w:r w:rsidR="004A6AD8">
        <w:rPr>
          <w:sz w:val="24"/>
          <w:lang w:eastAsia="ja-JP"/>
        </w:rPr>
        <w:t>と</w:t>
      </w:r>
      <w:r w:rsidR="004E7956">
        <w:rPr>
          <w:sz w:val="24"/>
          <w:lang w:eastAsia="ja-JP"/>
        </w:rPr>
        <w:t>モノ</w:t>
      </w:r>
    </w:p>
    <w:p w:rsidR="00FF1528" w:rsidRDefault="004A6AD8" w:rsidP="00AE3590">
      <w:pPr>
        <w:ind w:leftChars="100" w:left="220" w:right="2847" w:firstLineChars="100" w:firstLine="240"/>
        <w:rPr>
          <w:lang w:eastAsia="ja-JP"/>
        </w:rPr>
      </w:pPr>
      <w:r>
        <w:rPr>
          <w:sz w:val="24"/>
          <w:lang w:eastAsia="ja-JP"/>
        </w:rPr>
        <w:t>仲介者を介して接続されている</w:t>
      </w:r>
      <w:r w:rsidR="004F140F">
        <w:rPr>
          <w:rFonts w:hint="eastAsia"/>
          <w:sz w:val="24"/>
          <w:lang w:eastAsia="ja-JP"/>
        </w:rPr>
        <w:t>コンシューマ</w:t>
      </w:r>
      <w:r w:rsidR="007576C6" w:rsidRPr="007576C6">
        <w:rPr>
          <w:rFonts w:hint="eastAsia"/>
          <w:sz w:val="24"/>
          <w:lang w:eastAsia="ja-JP"/>
        </w:rPr>
        <w:t>と</w:t>
      </w:r>
      <w:r w:rsidR="004E7956">
        <w:rPr>
          <w:rFonts w:hint="eastAsia"/>
          <w:sz w:val="24"/>
          <w:lang w:eastAsia="ja-JP"/>
        </w:rPr>
        <w:t>モノ</w:t>
      </w:r>
    </w:p>
    <w:p w:rsidR="00FF1528" w:rsidRPr="00E62F5A" w:rsidRDefault="004A6AD8" w:rsidP="00C33F5D">
      <w:pPr>
        <w:ind w:left="1089"/>
        <w:rPr>
          <w:lang w:eastAsia="ja-JP"/>
        </w:rPr>
      </w:pPr>
      <w:r w:rsidRPr="00E62F5A">
        <w:rPr>
          <w:w w:val="105"/>
          <w:lang w:eastAsia="ja-JP"/>
        </w:rPr>
        <w:t>プロキシとして動作する仲介者</w:t>
      </w:r>
    </w:p>
    <w:p w:rsidR="00FF1528" w:rsidRDefault="004A6AD8" w:rsidP="00C33F5D">
      <w:pPr>
        <w:ind w:left="1089"/>
        <w:rPr>
          <w:sz w:val="20"/>
          <w:lang w:eastAsia="ja-JP"/>
        </w:rPr>
      </w:pPr>
      <w:r w:rsidRPr="00E62F5A">
        <w:rPr>
          <w:w w:val="105"/>
          <w:lang w:eastAsia="ja-JP"/>
        </w:rPr>
        <w:t>デジタルツイン</w:t>
      </w:r>
      <w:r w:rsidR="00E670E5" w:rsidRPr="00E62F5A">
        <w:rPr>
          <w:rFonts w:hint="eastAsia"/>
          <w:w w:val="105"/>
          <w:lang w:eastAsia="ja-JP"/>
        </w:rPr>
        <w:t>として動作する</w:t>
      </w:r>
      <w:r w:rsidRPr="00E62F5A">
        <w:rPr>
          <w:w w:val="105"/>
          <w:lang w:eastAsia="ja-JP"/>
        </w:rPr>
        <w:t>仲介者</w:t>
      </w:r>
    </w:p>
    <w:p w:rsidR="00FF1528" w:rsidRDefault="004A6AD8" w:rsidP="00E62F5A">
      <w:pPr>
        <w:spacing w:before="7"/>
        <w:ind w:left="609" w:right="1674"/>
        <w:rPr>
          <w:lang w:eastAsia="ja-JP"/>
        </w:rPr>
      </w:pPr>
      <w:r>
        <w:rPr>
          <w:w w:val="105"/>
          <w:lang w:eastAsia="ja-JP"/>
        </w:rPr>
        <w:t>クラウドサービス</w:t>
      </w:r>
      <w:r w:rsidR="00E670E5">
        <w:rPr>
          <w:rFonts w:hint="eastAsia"/>
          <w:w w:val="105"/>
          <w:lang w:eastAsia="ja-JP"/>
        </w:rPr>
        <w:t>に</w:t>
      </w:r>
      <w:r w:rsidR="003B08A8">
        <w:rPr>
          <w:rFonts w:hint="eastAsia"/>
          <w:w w:val="105"/>
          <w:lang w:eastAsia="ja-JP"/>
        </w:rPr>
        <w:t>より</w:t>
      </w:r>
      <w:r w:rsidR="00E670E5">
        <w:rPr>
          <w:rFonts w:hint="eastAsia"/>
          <w:w w:val="105"/>
          <w:lang w:eastAsia="ja-JP"/>
        </w:rPr>
        <w:t>制御された</w:t>
      </w:r>
      <w:r w:rsidR="00E670E5">
        <w:rPr>
          <w:w w:val="105"/>
          <w:lang w:eastAsia="ja-JP"/>
        </w:rPr>
        <w:t>ローカルネットワーク上デバイス</w:t>
      </w:r>
      <w:r w:rsidR="003B08A8">
        <w:rPr>
          <w:rFonts w:hint="eastAsia"/>
          <w:w w:val="105"/>
          <w:lang w:eastAsia="ja-JP"/>
        </w:rPr>
        <w:t>モノ</w:t>
      </w:r>
      <w:r w:rsidR="00E670E5">
        <w:rPr>
          <w:w w:val="105"/>
          <w:lang w:eastAsia="ja-JP"/>
        </w:rPr>
        <w:t>ディレクトリを使用した</w:t>
      </w:r>
      <w:r w:rsidR="00D4709A">
        <w:rPr>
          <w:w w:val="105"/>
          <w:lang w:eastAsia="ja-JP"/>
        </w:rPr>
        <w:t>検出</w:t>
      </w:r>
    </w:p>
    <w:p w:rsidR="00FF1528" w:rsidRDefault="004A6AD8" w:rsidP="00C33F5D">
      <w:pPr>
        <w:ind w:left="609"/>
        <w:rPr>
          <w:lang w:eastAsia="ja-JP"/>
        </w:rPr>
      </w:pPr>
      <w:r>
        <w:rPr>
          <w:w w:val="105"/>
          <w:lang w:eastAsia="ja-JP"/>
        </w:rPr>
        <w:t>複数ドメイン</w:t>
      </w:r>
      <w:r w:rsidR="00E670E5">
        <w:rPr>
          <w:rFonts w:hint="eastAsia"/>
          <w:w w:val="105"/>
          <w:lang w:eastAsia="ja-JP"/>
        </w:rPr>
        <w:t>上における</w:t>
      </w:r>
      <w:r>
        <w:rPr>
          <w:w w:val="105"/>
          <w:lang w:eastAsia="ja-JP"/>
        </w:rPr>
        <w:t>サービス間接続</w:t>
      </w:r>
    </w:p>
    <w:p w:rsidR="00FF1528" w:rsidRPr="00E62F5A" w:rsidRDefault="003B08A8" w:rsidP="00C33F5D">
      <w:pPr>
        <w:ind w:left="1089"/>
        <w:rPr>
          <w:lang w:eastAsia="ja-JP"/>
        </w:rPr>
      </w:pPr>
      <w:r w:rsidRPr="00E62F5A">
        <w:rPr>
          <w:rFonts w:hint="eastAsia"/>
          <w:w w:val="105"/>
          <w:lang w:eastAsia="ja-JP"/>
        </w:rPr>
        <w:t>モノ</w:t>
      </w:r>
      <w:r w:rsidR="004A6AD8" w:rsidRPr="00E62F5A">
        <w:rPr>
          <w:w w:val="105"/>
          <w:lang w:eastAsia="ja-JP"/>
        </w:rPr>
        <w:t>ディレクトリ同期による接続</w:t>
      </w:r>
    </w:p>
    <w:p w:rsidR="00FF1528" w:rsidRPr="00E62F5A" w:rsidRDefault="004A6AD8" w:rsidP="00C33F5D">
      <w:pPr>
        <w:ind w:left="1089"/>
        <w:rPr>
          <w:lang w:eastAsia="ja-JP"/>
        </w:rPr>
      </w:pPr>
      <w:r w:rsidRPr="00E62F5A">
        <w:rPr>
          <w:w w:val="105"/>
          <w:lang w:eastAsia="ja-JP"/>
        </w:rPr>
        <w:t>プロキシ同期による接続</w:t>
      </w:r>
    </w:p>
    <w:p w:rsidR="00FF1528" w:rsidRDefault="004A6AD8" w:rsidP="00C33F5D">
      <w:pPr>
        <w:pStyle w:val="a3"/>
        <w:ind w:left="129"/>
        <w:rPr>
          <w:b/>
          <w:lang w:eastAsia="ja-JP"/>
        </w:rPr>
      </w:pPr>
      <w:r>
        <w:rPr>
          <w:b/>
          <w:lang w:eastAsia="ja-JP"/>
        </w:rPr>
        <w:t>セキュリティとプライバシーに関する考慮事項</w:t>
      </w:r>
    </w:p>
    <w:p w:rsidR="00FF1528" w:rsidRDefault="003B08A8" w:rsidP="00C33F5D">
      <w:pPr>
        <w:pStyle w:val="a3"/>
        <w:ind w:left="129"/>
        <w:rPr>
          <w:lang w:eastAsia="ja-JP"/>
        </w:rPr>
      </w:pPr>
      <w:r>
        <w:rPr>
          <w:lang w:eastAsia="ja-JP"/>
        </w:rPr>
        <w:t xml:space="preserve">WoT </w:t>
      </w:r>
      <w:r w:rsidR="00E62F5A">
        <w:rPr>
          <w:lang w:eastAsia="ja-JP"/>
        </w:rPr>
        <w:t>TD</w:t>
      </w:r>
      <w:r w:rsidR="00AA49B8">
        <w:rPr>
          <w:lang w:eastAsia="ja-JP"/>
        </w:rPr>
        <w:t>リスク</w:t>
      </w:r>
    </w:p>
    <w:p w:rsidR="00FF1528" w:rsidRDefault="00E62F5A" w:rsidP="00C33F5D">
      <w:pPr>
        <w:ind w:left="609"/>
        <w:rPr>
          <w:lang w:eastAsia="ja-JP"/>
        </w:rPr>
      </w:pPr>
      <w:r>
        <w:rPr>
          <w:w w:val="105"/>
          <w:lang w:eastAsia="ja-JP"/>
        </w:rPr>
        <w:t>TD</w:t>
      </w:r>
      <w:r>
        <w:rPr>
          <w:rFonts w:hint="eastAsia"/>
          <w:w w:val="105"/>
          <w:lang w:eastAsia="ja-JP"/>
        </w:rPr>
        <w:t>の</w:t>
      </w:r>
      <w:r>
        <w:rPr>
          <w:w w:val="105"/>
          <w:lang w:eastAsia="ja-JP"/>
        </w:rPr>
        <w:t>プライベート</w:t>
      </w:r>
      <w:r w:rsidR="004A6AD8">
        <w:rPr>
          <w:w w:val="105"/>
          <w:lang w:eastAsia="ja-JP"/>
        </w:rPr>
        <w:t>セキュリテ</w:t>
      </w:r>
      <w:r w:rsidR="00057445">
        <w:rPr>
          <w:w w:val="105"/>
          <w:lang w:eastAsia="ja-JP"/>
        </w:rPr>
        <w:t>ィデータ</w:t>
      </w:r>
      <w:r w:rsidR="004A6AD8">
        <w:rPr>
          <w:w w:val="105"/>
          <w:lang w:eastAsia="ja-JP"/>
        </w:rPr>
        <w:t>リスク</w:t>
      </w:r>
    </w:p>
    <w:p w:rsidR="00057445" w:rsidRDefault="00E62F5A" w:rsidP="00C33F5D">
      <w:pPr>
        <w:spacing w:before="19"/>
        <w:ind w:left="609" w:right="2024"/>
        <w:rPr>
          <w:w w:val="105"/>
          <w:lang w:eastAsia="ja-JP"/>
        </w:rPr>
      </w:pPr>
      <w:r>
        <w:rPr>
          <w:w w:val="105"/>
          <w:lang w:eastAsia="ja-JP"/>
        </w:rPr>
        <w:t>TDの</w:t>
      </w:r>
      <w:r w:rsidR="003B08A8">
        <w:rPr>
          <w:rFonts w:hint="eastAsia"/>
          <w:w w:val="105"/>
          <w:lang w:eastAsia="ja-JP"/>
        </w:rPr>
        <w:t>個人</w:t>
      </w:r>
      <w:r w:rsidR="004A6AD8">
        <w:rPr>
          <w:w w:val="105"/>
          <w:lang w:eastAsia="ja-JP"/>
        </w:rPr>
        <w:t>情報リスク</w:t>
      </w:r>
    </w:p>
    <w:p w:rsidR="00FF1528" w:rsidRDefault="00E62F5A" w:rsidP="00C33F5D">
      <w:pPr>
        <w:spacing w:before="19"/>
        <w:ind w:left="609" w:right="2024"/>
        <w:rPr>
          <w:lang w:eastAsia="ja-JP"/>
        </w:rPr>
      </w:pPr>
      <w:r>
        <w:rPr>
          <w:w w:val="105"/>
          <w:lang w:eastAsia="ja-JP"/>
        </w:rPr>
        <w:t>TD</w:t>
      </w:r>
      <w:r>
        <w:rPr>
          <w:rFonts w:hint="eastAsia"/>
          <w:w w:val="105"/>
          <w:lang w:eastAsia="ja-JP"/>
        </w:rPr>
        <w:t>の</w:t>
      </w:r>
      <w:r>
        <w:rPr>
          <w:w w:val="105"/>
          <w:lang w:eastAsia="ja-JP"/>
        </w:rPr>
        <w:t>コ</w:t>
      </w:r>
      <w:r w:rsidR="004A6AD8">
        <w:rPr>
          <w:w w:val="105"/>
          <w:lang w:eastAsia="ja-JP"/>
        </w:rPr>
        <w:t>ミュニケーションメタデータリスク</w:t>
      </w:r>
    </w:p>
    <w:p w:rsidR="00FF1528" w:rsidRDefault="004A6AD8" w:rsidP="00C33F5D">
      <w:pPr>
        <w:pStyle w:val="a3"/>
        <w:ind w:left="129"/>
        <w:rPr>
          <w:lang w:eastAsia="ja-JP"/>
        </w:rPr>
      </w:pPr>
      <w:r>
        <w:rPr>
          <w:lang w:eastAsia="ja-JP"/>
        </w:rPr>
        <w:t>WoT</w:t>
      </w:r>
      <w:r w:rsidR="00E62F5A">
        <w:rPr>
          <w:lang w:eastAsia="ja-JP"/>
        </w:rPr>
        <w:t>スクリプ</w:t>
      </w:r>
      <w:r w:rsidR="00E62F5A">
        <w:rPr>
          <w:rFonts w:hint="eastAsia"/>
          <w:lang w:eastAsia="ja-JP"/>
        </w:rPr>
        <w:t>ティング</w:t>
      </w:r>
      <w:r>
        <w:rPr>
          <w:lang w:eastAsia="ja-JP"/>
        </w:rPr>
        <w:t>APIのセキュリティとプライバシーリスク</w:t>
      </w:r>
    </w:p>
    <w:p w:rsidR="00FF1528" w:rsidRDefault="004A6AD8" w:rsidP="00C33F5D">
      <w:pPr>
        <w:ind w:left="609"/>
        <w:rPr>
          <w:lang w:eastAsia="ja-JP"/>
        </w:rPr>
      </w:pPr>
      <w:r>
        <w:rPr>
          <w:w w:val="105"/>
          <w:lang w:eastAsia="ja-JP"/>
        </w:rPr>
        <w:t>クロススクリプトセキュリティとプライバシーリスク</w:t>
      </w:r>
    </w:p>
    <w:p w:rsidR="00FF1528" w:rsidRDefault="004A6AD8" w:rsidP="00C33F5D">
      <w:pPr>
        <w:ind w:left="609"/>
        <w:rPr>
          <w:lang w:eastAsia="ja-JP"/>
        </w:rPr>
      </w:pPr>
      <w:r>
        <w:rPr>
          <w:w w:val="105"/>
          <w:lang w:eastAsia="ja-JP"/>
        </w:rPr>
        <w:t>物理デバイスダイレクトアクセスセキュリティとプライバシーリスク</w:t>
      </w:r>
    </w:p>
    <w:p w:rsidR="00FF1528" w:rsidRDefault="004A6AD8" w:rsidP="00C33F5D">
      <w:pPr>
        <w:pStyle w:val="a3"/>
        <w:ind w:left="129"/>
        <w:rPr>
          <w:lang w:eastAsia="ja-JP"/>
        </w:rPr>
      </w:pPr>
      <w:r>
        <w:rPr>
          <w:lang w:eastAsia="ja-JP"/>
        </w:rPr>
        <w:t>WoTランタイムセキュリティとプライバシーリスク</w:t>
      </w:r>
    </w:p>
    <w:p w:rsidR="00FF1528" w:rsidRDefault="004A6AD8" w:rsidP="00C33F5D">
      <w:pPr>
        <w:ind w:left="609"/>
        <w:rPr>
          <w:lang w:eastAsia="ja-JP"/>
        </w:rPr>
      </w:pPr>
      <w:r>
        <w:rPr>
          <w:w w:val="105"/>
          <w:lang w:eastAsia="ja-JP"/>
        </w:rPr>
        <w:t>セキュリティリスクのプロビジョニングと更新</w:t>
      </w:r>
    </w:p>
    <w:p w:rsidR="00FF1528" w:rsidRDefault="004A6AD8" w:rsidP="00C33F5D">
      <w:pPr>
        <w:ind w:left="609"/>
        <w:rPr>
          <w:lang w:eastAsia="ja-JP"/>
        </w:rPr>
      </w:pPr>
      <w:r>
        <w:rPr>
          <w:w w:val="105"/>
          <w:lang w:eastAsia="ja-JP"/>
        </w:rPr>
        <w:t>セキュリティ証明書ストレージ</w:t>
      </w:r>
      <w:r w:rsidR="00057445">
        <w:rPr>
          <w:rFonts w:hint="eastAsia"/>
          <w:w w:val="105"/>
          <w:lang w:eastAsia="ja-JP"/>
        </w:rPr>
        <w:t>における</w:t>
      </w:r>
      <w:r>
        <w:rPr>
          <w:w w:val="105"/>
          <w:lang w:eastAsia="ja-JP"/>
        </w:rPr>
        <w:t>セキュリティとプライバシーリスク</w:t>
      </w:r>
    </w:p>
    <w:p w:rsidR="00FF1528" w:rsidRDefault="00FF1528" w:rsidP="00C33F5D">
      <w:pPr>
        <w:pStyle w:val="a3"/>
        <w:spacing w:before="16"/>
        <w:rPr>
          <w:sz w:val="11"/>
          <w:lang w:eastAsia="ja-JP"/>
        </w:rPr>
      </w:pPr>
    </w:p>
    <w:p w:rsidR="00FF1528" w:rsidRDefault="004A6AD8" w:rsidP="00C33F5D">
      <w:pPr>
        <w:pStyle w:val="a3"/>
        <w:ind w:left="129"/>
        <w:rPr>
          <w:b/>
        </w:rPr>
      </w:pPr>
      <w:r>
        <w:rPr>
          <w:b/>
        </w:rPr>
        <w:t>最近の仕様変更</w:t>
      </w:r>
    </w:p>
    <w:p w:rsidR="00FF1528" w:rsidRDefault="00FF1528" w:rsidP="00C33F5D">
      <w:pPr>
        <w:sectPr w:rsidR="00FF1528">
          <w:type w:val="continuous"/>
          <w:pgSz w:w="11920" w:h="16840"/>
          <w:pgMar w:top="460" w:right="860" w:bottom="480" w:left="1240" w:header="720" w:footer="720" w:gutter="0"/>
          <w:cols w:num="2" w:space="720" w:equalWidth="0">
            <w:col w:w="789" w:space="411"/>
            <w:col w:w="8620"/>
          </w:cols>
        </w:sectPr>
      </w:pPr>
    </w:p>
    <w:p w:rsidR="00FF1528" w:rsidRDefault="00FF1528" w:rsidP="00C33F5D">
      <w:pPr>
        <w:pStyle w:val="a3"/>
        <w:spacing w:before="9"/>
        <w:rPr>
          <w:b/>
          <w:sz w:val="15"/>
        </w:rPr>
      </w:pPr>
    </w:p>
    <w:p w:rsidR="00FF1528" w:rsidRDefault="00057445" w:rsidP="00C33F5D">
      <w:pPr>
        <w:pStyle w:val="a4"/>
        <w:numPr>
          <w:ilvl w:val="0"/>
          <w:numId w:val="10"/>
        </w:numPr>
        <w:tabs>
          <w:tab w:val="left" w:pos="1329"/>
          <w:tab w:val="left" w:pos="1330"/>
        </w:tabs>
        <w:spacing w:before="2"/>
        <w:rPr>
          <w:b/>
          <w:sz w:val="24"/>
        </w:rPr>
      </w:pPr>
      <w:r>
        <w:rPr>
          <w:rFonts w:hint="eastAsia"/>
          <w:b/>
          <w:sz w:val="24"/>
          <w:lang w:eastAsia="ja-JP"/>
        </w:rPr>
        <w:t>謝辞</w:t>
      </w:r>
    </w:p>
    <w:p w:rsidR="00FF1528" w:rsidRDefault="00E62F5A" w:rsidP="00C33F5D">
      <w:pPr>
        <w:pStyle w:val="a4"/>
        <w:numPr>
          <w:ilvl w:val="0"/>
          <w:numId w:val="10"/>
        </w:numPr>
        <w:tabs>
          <w:tab w:val="left" w:pos="1329"/>
          <w:tab w:val="left" w:pos="1330"/>
        </w:tabs>
        <w:spacing w:before="189"/>
        <w:rPr>
          <w:b/>
          <w:sz w:val="24"/>
        </w:rPr>
      </w:pPr>
      <w:r>
        <w:rPr>
          <w:rFonts w:hint="eastAsia"/>
          <w:b/>
          <w:sz w:val="24"/>
          <w:lang w:eastAsia="ja-JP"/>
        </w:rPr>
        <w:t>参考文献</w:t>
      </w:r>
    </w:p>
    <w:p w:rsidR="00FF1528" w:rsidRDefault="004A6AD8" w:rsidP="00C33F5D">
      <w:pPr>
        <w:pStyle w:val="a4"/>
        <w:numPr>
          <w:ilvl w:val="1"/>
          <w:numId w:val="10"/>
        </w:numPr>
        <w:tabs>
          <w:tab w:val="left" w:pos="1329"/>
          <w:tab w:val="left" w:pos="1330"/>
        </w:tabs>
        <w:rPr>
          <w:sz w:val="24"/>
        </w:rPr>
      </w:pPr>
      <w:r>
        <w:rPr>
          <w:sz w:val="24"/>
        </w:rPr>
        <w:t>標準的な参考文献</w:t>
      </w:r>
    </w:p>
    <w:p w:rsidR="00FF1528" w:rsidRDefault="004A6AD8" w:rsidP="00C33F5D">
      <w:pPr>
        <w:pStyle w:val="a4"/>
        <w:numPr>
          <w:ilvl w:val="1"/>
          <w:numId w:val="10"/>
        </w:numPr>
        <w:tabs>
          <w:tab w:val="left" w:pos="1329"/>
          <w:tab w:val="left" w:pos="1330"/>
        </w:tabs>
        <w:rPr>
          <w:sz w:val="24"/>
        </w:rPr>
      </w:pPr>
      <w:r>
        <w:rPr>
          <w:sz w:val="24"/>
        </w:rPr>
        <w:t>参考文献</w:t>
      </w:r>
    </w:p>
    <w:p w:rsidR="00FF1528" w:rsidRDefault="00FF1528" w:rsidP="00C33F5D">
      <w:pPr>
        <w:pStyle w:val="a3"/>
        <w:rPr>
          <w:sz w:val="20"/>
        </w:rPr>
      </w:pPr>
    </w:p>
    <w:p w:rsidR="00E62F5A" w:rsidRDefault="00E62F5A" w:rsidP="00C33F5D">
      <w:pPr>
        <w:pStyle w:val="a3"/>
        <w:rPr>
          <w:sz w:val="20"/>
        </w:rPr>
      </w:pPr>
    </w:p>
    <w:p w:rsidR="00E62F5A" w:rsidRDefault="00E62F5A" w:rsidP="00C33F5D">
      <w:pPr>
        <w:pStyle w:val="a3"/>
        <w:rPr>
          <w:sz w:val="20"/>
        </w:rPr>
      </w:pPr>
    </w:p>
    <w:p w:rsidR="00FF1528" w:rsidRDefault="00FF1528" w:rsidP="00C33F5D">
      <w:pPr>
        <w:pStyle w:val="a3"/>
        <w:spacing w:before="3"/>
        <w:rPr>
          <w:sz w:val="11"/>
        </w:rPr>
      </w:pPr>
    </w:p>
    <w:p w:rsidR="00FF1528" w:rsidRDefault="004A6AD8" w:rsidP="00C33F5D">
      <w:pPr>
        <w:pStyle w:val="a4"/>
        <w:numPr>
          <w:ilvl w:val="0"/>
          <w:numId w:val="9"/>
        </w:numPr>
        <w:tabs>
          <w:tab w:val="left" w:pos="327"/>
        </w:tabs>
        <w:spacing w:before="2"/>
        <w:ind w:hanging="196"/>
        <w:rPr>
          <w:sz w:val="24"/>
        </w:rPr>
      </w:pPr>
      <w:r>
        <w:rPr>
          <w:sz w:val="24"/>
        </w:rPr>
        <w:t>はじめに</w:t>
      </w:r>
    </w:p>
    <w:p w:rsidR="00FF1528" w:rsidRDefault="00FF1528" w:rsidP="00C33F5D">
      <w:pPr>
        <w:pStyle w:val="a3"/>
        <w:spacing w:before="18"/>
        <w:rPr>
          <w:sz w:val="7"/>
        </w:rPr>
      </w:pPr>
    </w:p>
    <w:p w:rsidR="00FF1528" w:rsidRDefault="004A6AD8" w:rsidP="00C33F5D">
      <w:pPr>
        <w:pStyle w:val="a3"/>
        <w:spacing w:before="54"/>
        <w:ind w:left="129" w:right="174"/>
        <w:rPr>
          <w:lang w:eastAsia="ja-JP"/>
        </w:rPr>
      </w:pPr>
      <w:r>
        <w:rPr>
          <w:lang w:eastAsia="ja-JP"/>
        </w:rPr>
        <w:t>WoT(Web of Things)の</w:t>
      </w:r>
      <w:r w:rsidR="001B390B">
        <w:rPr>
          <w:rFonts w:hint="eastAsia"/>
          <w:lang w:eastAsia="ja-JP"/>
        </w:rPr>
        <w:t>目標</w:t>
      </w:r>
      <w:r>
        <w:rPr>
          <w:lang w:eastAsia="ja-JP"/>
        </w:rPr>
        <w:t>は、IoT(Internet of Things)の相互運用性および有用性を改善することである。過去数年間にわたる多くの関係者</w:t>
      </w:r>
      <w:r w:rsidR="00E62F5A">
        <w:rPr>
          <w:rFonts w:hint="eastAsia"/>
          <w:lang w:eastAsia="ja-JP"/>
        </w:rPr>
        <w:t>による</w:t>
      </w:r>
      <w:r>
        <w:rPr>
          <w:lang w:eastAsia="ja-JP"/>
        </w:rPr>
        <w:t>共同作業を通じて、これらの課題に対処する</w:t>
      </w:r>
      <w:r w:rsidR="001B390B">
        <w:rPr>
          <w:rFonts w:hint="eastAsia"/>
          <w:lang w:eastAsia="ja-JP"/>
        </w:rPr>
        <w:t>多数の</w:t>
      </w:r>
      <w:r>
        <w:rPr>
          <w:lang w:eastAsia="ja-JP"/>
        </w:rPr>
        <w:t>ビルディングブロックが</w:t>
      </w:r>
      <w:r w:rsidR="001B390B">
        <w:rPr>
          <w:rFonts w:hint="eastAsia"/>
          <w:lang w:eastAsia="ja-JP"/>
        </w:rPr>
        <w:t>明らかになってきた。</w:t>
      </w:r>
      <w:r>
        <w:rPr>
          <w:lang w:eastAsia="ja-JP"/>
        </w:rPr>
        <w:t>WoT</w:t>
      </w:r>
      <w:r w:rsidR="001B390B" w:rsidRPr="001B390B">
        <w:rPr>
          <w:rFonts w:hint="eastAsia"/>
          <w:lang w:eastAsia="ja-JP"/>
        </w:rPr>
        <w:t>ビルディングブロック</w:t>
      </w:r>
      <w:r>
        <w:rPr>
          <w:lang w:eastAsia="ja-JP"/>
        </w:rPr>
        <w:t>の最初のセットは、以下のように定義され</w:t>
      </w:r>
      <w:r w:rsidR="001B390B">
        <w:rPr>
          <w:rFonts w:hint="eastAsia"/>
          <w:lang w:eastAsia="ja-JP"/>
        </w:rPr>
        <w:t>てい</w:t>
      </w:r>
      <w:r>
        <w:rPr>
          <w:lang w:eastAsia="ja-JP"/>
        </w:rPr>
        <w:t>る。</w:t>
      </w:r>
    </w:p>
    <w:p w:rsidR="00FF1528" w:rsidRDefault="00FF1528" w:rsidP="00C33F5D">
      <w:pPr>
        <w:pStyle w:val="a3"/>
        <w:spacing w:before="6"/>
        <w:rPr>
          <w:sz w:val="9"/>
          <w:lang w:eastAsia="ja-JP"/>
        </w:rPr>
      </w:pPr>
    </w:p>
    <w:p w:rsidR="006B1848" w:rsidRPr="006B1848" w:rsidRDefault="004A6AD8" w:rsidP="00105590">
      <w:pPr>
        <w:numPr>
          <w:ilvl w:val="0"/>
          <w:numId w:val="18"/>
        </w:numPr>
        <w:ind w:right="1670"/>
        <w:rPr>
          <w:sz w:val="24"/>
        </w:rPr>
      </w:pPr>
      <w:r w:rsidRPr="006B1848">
        <w:rPr>
          <w:sz w:val="24"/>
        </w:rPr>
        <w:t xml:space="preserve">Web of Things (WoT) Thing </w:t>
      </w:r>
      <w:r w:rsidR="009D3B6D">
        <w:rPr>
          <w:rFonts w:hint="eastAsia"/>
          <w:sz w:val="24"/>
          <w:lang w:eastAsia="ja-JP"/>
        </w:rPr>
        <w:t>Description</w:t>
      </w:r>
      <w:r w:rsidRPr="006B1848">
        <w:rPr>
          <w:sz w:val="24"/>
        </w:rPr>
        <w:t xml:space="preserve"> [wot-thing-description]</w:t>
      </w:r>
    </w:p>
    <w:p w:rsidR="00105590" w:rsidRDefault="004A6AD8" w:rsidP="00105590">
      <w:pPr>
        <w:numPr>
          <w:ilvl w:val="0"/>
          <w:numId w:val="18"/>
        </w:numPr>
        <w:ind w:right="889"/>
        <w:rPr>
          <w:sz w:val="24"/>
        </w:rPr>
      </w:pPr>
      <w:r>
        <w:rPr>
          <w:sz w:val="24"/>
        </w:rPr>
        <w:t xml:space="preserve">Web of Things (WoT) </w:t>
      </w:r>
      <w:r w:rsidR="00105590">
        <w:rPr>
          <w:rFonts w:hint="eastAsia"/>
          <w:sz w:val="24"/>
          <w:lang w:eastAsia="ja-JP"/>
        </w:rPr>
        <w:t>バインディング</w:t>
      </w:r>
      <w:r w:rsidR="00105590">
        <w:rPr>
          <w:sz w:val="24"/>
          <w:lang w:eastAsia="ja-JP"/>
        </w:rPr>
        <w:t>テンプレート</w:t>
      </w:r>
      <w:r>
        <w:rPr>
          <w:sz w:val="24"/>
        </w:rPr>
        <w:t xml:space="preserve"> [wot-binding-templates]</w:t>
      </w:r>
    </w:p>
    <w:p w:rsidR="00105590" w:rsidRDefault="004A6AD8" w:rsidP="00105590">
      <w:pPr>
        <w:numPr>
          <w:ilvl w:val="0"/>
          <w:numId w:val="18"/>
        </w:numPr>
        <w:ind w:right="889"/>
        <w:rPr>
          <w:sz w:val="24"/>
        </w:rPr>
      </w:pPr>
      <w:r>
        <w:rPr>
          <w:sz w:val="24"/>
        </w:rPr>
        <w:t xml:space="preserve">Web of Things (WoT) </w:t>
      </w:r>
      <w:r w:rsidR="00105590">
        <w:rPr>
          <w:rFonts w:hint="eastAsia"/>
          <w:sz w:val="24"/>
          <w:lang w:eastAsia="ja-JP"/>
        </w:rPr>
        <w:t>スクリプティング</w:t>
      </w:r>
      <w:r>
        <w:rPr>
          <w:sz w:val="24"/>
        </w:rPr>
        <w:t>API [wot-scripting-api]</w:t>
      </w:r>
    </w:p>
    <w:p w:rsidR="00FF1528" w:rsidRDefault="004A6AD8" w:rsidP="00105590">
      <w:pPr>
        <w:numPr>
          <w:ilvl w:val="0"/>
          <w:numId w:val="18"/>
        </w:numPr>
        <w:ind w:right="889"/>
        <w:rPr>
          <w:sz w:val="24"/>
        </w:rPr>
      </w:pPr>
      <w:r>
        <w:rPr>
          <w:sz w:val="24"/>
        </w:rPr>
        <w:t xml:space="preserve">Web of Things (WoT) </w:t>
      </w:r>
      <w:r w:rsidR="00105590">
        <w:rPr>
          <w:rFonts w:hint="eastAsia"/>
          <w:sz w:val="24"/>
          <w:lang w:eastAsia="ja-JP"/>
        </w:rPr>
        <w:t>セキュリティ</w:t>
      </w:r>
      <w:r w:rsidR="00105590">
        <w:rPr>
          <w:sz w:val="24"/>
          <w:lang w:eastAsia="ja-JP"/>
        </w:rPr>
        <w:t>とプライバシー考慮事項</w:t>
      </w:r>
      <w:r w:rsidR="00E62F5A">
        <w:rPr>
          <w:sz w:val="24"/>
        </w:rPr>
        <w:t xml:space="preserve"> [wot-security]</w:t>
      </w:r>
    </w:p>
    <w:p w:rsidR="00FF1528" w:rsidRDefault="006B1848" w:rsidP="00C33F5D">
      <w:pPr>
        <w:pStyle w:val="a3"/>
        <w:spacing w:before="196"/>
        <w:ind w:left="129"/>
        <w:rPr>
          <w:lang w:eastAsia="ja-JP"/>
        </w:rPr>
      </w:pPr>
      <w:r>
        <w:rPr>
          <w:rFonts w:hint="eastAsia"/>
          <w:lang w:eastAsia="ja-JP"/>
        </w:rPr>
        <w:t>本</w:t>
      </w:r>
      <w:r w:rsidR="004A6AD8">
        <w:rPr>
          <w:lang w:eastAsia="ja-JP"/>
        </w:rPr>
        <w:t>仕様は、W3C WoT仕様の包括</w:t>
      </w:r>
      <w:r w:rsidR="00CD3632">
        <w:rPr>
          <w:rFonts w:hint="eastAsia"/>
          <w:lang w:eastAsia="ja-JP"/>
        </w:rPr>
        <w:t>であり、</w:t>
      </w:r>
      <w:r w:rsidR="004A6AD8">
        <w:rPr>
          <w:lang w:eastAsia="ja-JP"/>
        </w:rPr>
        <w:t xml:space="preserve">用語およびW3C </w:t>
      </w:r>
      <w:r w:rsidR="00E62F5A">
        <w:rPr>
          <w:lang w:eastAsia="ja-JP"/>
        </w:rPr>
        <w:t>WoT</w:t>
      </w:r>
      <w:r w:rsidR="004A6AD8">
        <w:rPr>
          <w:lang w:eastAsia="ja-JP"/>
        </w:rPr>
        <w:t>の基礎となる抽象アーキテクチャなどの基本</w:t>
      </w:r>
      <w:r>
        <w:rPr>
          <w:rFonts w:hint="eastAsia"/>
          <w:lang w:eastAsia="ja-JP"/>
        </w:rPr>
        <w:t>事項</w:t>
      </w:r>
      <w:r w:rsidR="004A6AD8">
        <w:rPr>
          <w:lang w:eastAsia="ja-JP"/>
        </w:rPr>
        <w:t>を定義する。</w:t>
      </w:r>
    </w:p>
    <w:p w:rsidR="00FF1528" w:rsidRDefault="004A6AD8" w:rsidP="00C33F5D">
      <w:pPr>
        <w:pStyle w:val="a3"/>
        <w:ind w:left="129"/>
        <w:rPr>
          <w:lang w:eastAsia="ja-JP"/>
        </w:rPr>
      </w:pPr>
      <w:r>
        <w:rPr>
          <w:lang w:eastAsia="ja-JP"/>
        </w:rPr>
        <w:t>特に、</w:t>
      </w:r>
      <w:r w:rsidR="006B1848">
        <w:rPr>
          <w:rFonts w:hint="eastAsia"/>
          <w:lang w:eastAsia="ja-JP"/>
        </w:rPr>
        <w:t>本</w:t>
      </w:r>
      <w:r>
        <w:rPr>
          <w:lang w:eastAsia="ja-JP"/>
        </w:rPr>
        <w:t>仕様の目的は、</w:t>
      </w:r>
      <w:r w:rsidR="006B1848">
        <w:rPr>
          <w:rFonts w:hint="eastAsia"/>
          <w:lang w:eastAsia="ja-JP"/>
        </w:rPr>
        <w:t>以下</w:t>
      </w:r>
      <w:r>
        <w:rPr>
          <w:lang w:eastAsia="ja-JP"/>
        </w:rPr>
        <w:t>を提供することである。</w:t>
      </w:r>
    </w:p>
    <w:p w:rsidR="006B1848" w:rsidRDefault="00DB4180" w:rsidP="006B1848">
      <w:pPr>
        <w:pStyle w:val="a3"/>
        <w:numPr>
          <w:ilvl w:val="0"/>
          <w:numId w:val="19"/>
        </w:numPr>
        <w:spacing w:before="2"/>
        <w:ind w:right="1092"/>
        <w:rPr>
          <w:lang w:eastAsia="ja-JP"/>
        </w:rPr>
      </w:pPr>
      <w:r>
        <w:rPr>
          <w:rFonts w:hint="eastAsia"/>
          <w:lang w:eastAsia="ja-JP"/>
        </w:rPr>
        <w:t xml:space="preserve">「第４項　</w:t>
      </w:r>
      <w:r w:rsidR="00BE1E97">
        <w:rPr>
          <w:rFonts w:hint="eastAsia"/>
          <w:lang w:eastAsia="ja-JP"/>
        </w:rPr>
        <w:t>使用事例</w:t>
      </w:r>
      <w:r>
        <w:rPr>
          <w:rFonts w:hint="eastAsia"/>
          <w:lang w:eastAsia="ja-JP"/>
        </w:rPr>
        <w:t>」</w:t>
      </w:r>
      <w:r w:rsidR="00BA228B">
        <w:rPr>
          <w:rFonts w:hint="eastAsia"/>
          <w:lang w:eastAsia="ja-JP"/>
        </w:rPr>
        <w:t>（</w:t>
      </w:r>
      <w:r w:rsidR="004A6AD8">
        <w:rPr>
          <w:lang w:eastAsia="ja-JP"/>
        </w:rPr>
        <w:t>W3C WoT</w:t>
      </w:r>
      <w:r w:rsidR="006B1848">
        <w:rPr>
          <w:rFonts w:hint="eastAsia"/>
          <w:lang w:eastAsia="ja-JP"/>
        </w:rPr>
        <w:t>アーキテクチャ</w:t>
      </w:r>
      <w:r w:rsidR="004A6AD8">
        <w:rPr>
          <w:lang w:eastAsia="ja-JP"/>
        </w:rPr>
        <w:t>につながる</w:t>
      </w:r>
      <w:r w:rsidR="00BE1E97">
        <w:rPr>
          <w:rFonts w:hint="eastAsia"/>
          <w:lang w:eastAsia="ja-JP"/>
        </w:rPr>
        <w:t>使用事例</w:t>
      </w:r>
      <w:r w:rsidR="00BA228B">
        <w:rPr>
          <w:rFonts w:hint="eastAsia"/>
          <w:lang w:eastAsia="ja-JP"/>
        </w:rPr>
        <w:t>）</w:t>
      </w:r>
    </w:p>
    <w:p w:rsidR="00FF1528" w:rsidRDefault="00DB4180" w:rsidP="006B1848">
      <w:pPr>
        <w:pStyle w:val="a3"/>
        <w:numPr>
          <w:ilvl w:val="0"/>
          <w:numId w:val="19"/>
        </w:numPr>
        <w:spacing w:before="2"/>
        <w:ind w:right="1092"/>
        <w:rPr>
          <w:lang w:eastAsia="ja-JP"/>
        </w:rPr>
      </w:pPr>
      <w:r>
        <w:rPr>
          <w:rFonts w:hint="eastAsia"/>
          <w:lang w:eastAsia="ja-JP"/>
        </w:rPr>
        <w:t>「</w:t>
      </w:r>
      <w:r w:rsidR="006B1848">
        <w:rPr>
          <w:rFonts w:hint="eastAsia"/>
          <w:lang w:eastAsia="ja-JP"/>
        </w:rPr>
        <w:t xml:space="preserve">第５項　</w:t>
      </w:r>
      <w:r w:rsidR="006B1848">
        <w:rPr>
          <w:lang w:eastAsia="ja-JP"/>
        </w:rPr>
        <w:t>要件</w:t>
      </w:r>
      <w:r>
        <w:rPr>
          <w:rFonts w:hint="eastAsia"/>
          <w:lang w:eastAsia="ja-JP"/>
        </w:rPr>
        <w:t>」</w:t>
      </w:r>
      <w:r w:rsidR="00BA228B">
        <w:rPr>
          <w:rFonts w:hint="eastAsia"/>
          <w:lang w:eastAsia="ja-JP"/>
        </w:rPr>
        <w:t>（</w:t>
      </w:r>
      <w:r w:rsidR="006B1848">
        <w:rPr>
          <w:rFonts w:hint="eastAsia"/>
          <w:lang w:eastAsia="ja-JP"/>
        </w:rPr>
        <w:t>WoT</w:t>
      </w:r>
      <w:r w:rsidR="006B1848">
        <w:rPr>
          <w:lang w:eastAsia="ja-JP"/>
        </w:rPr>
        <w:t>インプリメンテーション</w:t>
      </w:r>
      <w:r w:rsidR="006B1848">
        <w:rPr>
          <w:rFonts w:hint="eastAsia"/>
          <w:lang w:eastAsia="ja-JP"/>
        </w:rPr>
        <w:t>のための要件</w:t>
      </w:r>
      <w:r w:rsidR="00BA228B">
        <w:rPr>
          <w:rFonts w:hint="eastAsia"/>
          <w:lang w:eastAsia="ja-JP"/>
        </w:rPr>
        <w:t>）</w:t>
      </w:r>
    </w:p>
    <w:p w:rsidR="006B1848" w:rsidRDefault="00DB4180" w:rsidP="00BA228B">
      <w:pPr>
        <w:pStyle w:val="a3"/>
        <w:numPr>
          <w:ilvl w:val="0"/>
          <w:numId w:val="19"/>
        </w:numPr>
        <w:spacing w:before="2"/>
        <w:ind w:right="1092"/>
        <w:rPr>
          <w:lang w:eastAsia="ja-JP"/>
        </w:rPr>
      </w:pPr>
      <w:r>
        <w:rPr>
          <w:rFonts w:hint="eastAsia"/>
          <w:lang w:eastAsia="ja-JP"/>
        </w:rPr>
        <w:t>「</w:t>
      </w:r>
      <w:r w:rsidR="006B1848">
        <w:rPr>
          <w:rFonts w:hint="eastAsia"/>
          <w:lang w:eastAsia="ja-JP"/>
        </w:rPr>
        <w:t xml:space="preserve">第６項　</w:t>
      </w:r>
      <w:r w:rsidR="006B1848">
        <w:rPr>
          <w:lang w:eastAsia="ja-JP"/>
        </w:rPr>
        <w:t>WoTアーキテクチャ</w:t>
      </w:r>
      <w:r>
        <w:rPr>
          <w:rFonts w:hint="eastAsia"/>
          <w:lang w:eastAsia="ja-JP"/>
        </w:rPr>
        <w:t>」</w:t>
      </w:r>
      <w:r w:rsidR="00BA228B">
        <w:rPr>
          <w:rFonts w:hint="eastAsia"/>
          <w:lang w:eastAsia="ja-JP"/>
        </w:rPr>
        <w:t>（</w:t>
      </w:r>
      <w:r w:rsidR="006B1848">
        <w:rPr>
          <w:lang w:eastAsia="ja-JP"/>
        </w:rPr>
        <w:t>抽象アーキテクチャの定義</w:t>
      </w:r>
      <w:r w:rsidR="00BA228B">
        <w:rPr>
          <w:rFonts w:hint="eastAsia"/>
          <w:lang w:eastAsia="ja-JP"/>
        </w:rPr>
        <w:t>）</w:t>
      </w:r>
    </w:p>
    <w:p w:rsidR="00CD3632" w:rsidRDefault="00DB4180" w:rsidP="006B1848">
      <w:pPr>
        <w:pStyle w:val="a3"/>
        <w:numPr>
          <w:ilvl w:val="0"/>
          <w:numId w:val="19"/>
        </w:numPr>
        <w:spacing w:before="2"/>
        <w:ind w:right="1092"/>
        <w:rPr>
          <w:lang w:eastAsia="ja-JP"/>
        </w:rPr>
      </w:pPr>
      <w:r>
        <w:rPr>
          <w:rFonts w:hint="eastAsia"/>
          <w:lang w:eastAsia="ja-JP"/>
        </w:rPr>
        <w:t>「</w:t>
      </w:r>
      <w:r w:rsidR="00CD3632">
        <w:rPr>
          <w:rFonts w:hint="eastAsia"/>
          <w:lang w:eastAsia="ja-JP"/>
        </w:rPr>
        <w:t>第７項</w:t>
      </w:r>
      <w:r w:rsidR="00CD3632">
        <w:rPr>
          <w:lang w:eastAsia="ja-JP"/>
        </w:rPr>
        <w:t xml:space="preserve">　WoTビルディングブロック</w:t>
      </w:r>
      <w:r>
        <w:rPr>
          <w:rFonts w:hint="eastAsia"/>
          <w:lang w:eastAsia="ja-JP"/>
        </w:rPr>
        <w:t>」</w:t>
      </w:r>
      <w:r w:rsidR="00BA228B">
        <w:rPr>
          <w:rFonts w:hint="eastAsia"/>
          <w:lang w:eastAsia="ja-JP"/>
        </w:rPr>
        <w:t>（</w:t>
      </w:r>
      <w:r w:rsidR="00CD3632">
        <w:rPr>
          <w:lang w:eastAsia="ja-JP"/>
        </w:rPr>
        <w:t>利用可能なWoTビルディング</w:t>
      </w:r>
      <w:r w:rsidR="00CD3632">
        <w:rPr>
          <w:rFonts w:hint="eastAsia"/>
          <w:lang w:eastAsia="ja-JP"/>
        </w:rPr>
        <w:t>ブロック</w:t>
      </w:r>
      <w:r w:rsidR="00CD3632">
        <w:rPr>
          <w:lang w:eastAsia="ja-JP"/>
        </w:rPr>
        <w:t>と</w:t>
      </w:r>
      <w:r w:rsidR="00582442">
        <w:rPr>
          <w:rFonts w:hint="eastAsia"/>
          <w:lang w:eastAsia="ja-JP"/>
        </w:rPr>
        <w:t>対話</w:t>
      </w:r>
      <w:r w:rsidR="00CD3632">
        <w:rPr>
          <w:lang w:eastAsia="ja-JP"/>
        </w:rPr>
        <w:t>の概要</w:t>
      </w:r>
      <w:r w:rsidR="00BA228B">
        <w:rPr>
          <w:rFonts w:hint="eastAsia"/>
          <w:lang w:eastAsia="ja-JP"/>
        </w:rPr>
        <w:t>）</w:t>
      </w:r>
    </w:p>
    <w:p w:rsidR="00CD3632" w:rsidRDefault="00DB4180" w:rsidP="006B1848">
      <w:pPr>
        <w:pStyle w:val="a3"/>
        <w:numPr>
          <w:ilvl w:val="0"/>
          <w:numId w:val="19"/>
        </w:numPr>
        <w:spacing w:before="2"/>
        <w:ind w:right="1092"/>
        <w:rPr>
          <w:lang w:eastAsia="ja-JP"/>
        </w:rPr>
      </w:pPr>
      <w:r>
        <w:rPr>
          <w:rFonts w:hint="eastAsia"/>
          <w:lang w:eastAsia="ja-JP"/>
        </w:rPr>
        <w:t>「</w:t>
      </w:r>
      <w:r w:rsidR="00CD3632">
        <w:rPr>
          <w:rFonts w:hint="eastAsia"/>
          <w:lang w:eastAsia="ja-JP"/>
        </w:rPr>
        <w:t>第８項</w:t>
      </w:r>
      <w:r w:rsidR="00CD3632">
        <w:rPr>
          <w:lang w:eastAsia="ja-JP"/>
        </w:rPr>
        <w:t xml:space="preserve">　サービアントインプリメンテーション</w:t>
      </w:r>
      <w:r>
        <w:rPr>
          <w:rFonts w:hint="eastAsia"/>
          <w:lang w:eastAsia="ja-JP"/>
        </w:rPr>
        <w:t>」</w:t>
      </w:r>
      <w:r w:rsidR="00BA228B">
        <w:rPr>
          <w:rFonts w:hint="eastAsia"/>
          <w:lang w:eastAsia="ja-JP"/>
        </w:rPr>
        <w:t>（</w:t>
      </w:r>
      <w:r w:rsidR="00CD3632">
        <w:rPr>
          <w:lang w:eastAsia="ja-JP"/>
        </w:rPr>
        <w:t>抽象アーキテクチャを</w:t>
      </w:r>
      <w:r w:rsidR="003F1B16">
        <w:rPr>
          <w:lang w:eastAsia="ja-JP"/>
        </w:rPr>
        <w:t>ソフトウェア</w:t>
      </w:r>
      <w:r w:rsidR="00CD3632">
        <w:rPr>
          <w:lang w:eastAsia="ja-JP"/>
        </w:rPr>
        <w:t>スタック及び</w:t>
      </w:r>
      <w:r w:rsidR="003F1B16">
        <w:rPr>
          <w:lang w:eastAsia="ja-JP"/>
        </w:rPr>
        <w:t>ハードウェア</w:t>
      </w:r>
      <w:r w:rsidR="00CD3632">
        <w:rPr>
          <w:lang w:eastAsia="ja-JP"/>
        </w:rPr>
        <w:t>構成部品にマッピングするためのガイドライン</w:t>
      </w:r>
      <w:r w:rsidR="00BA228B">
        <w:rPr>
          <w:rFonts w:hint="eastAsia"/>
          <w:lang w:eastAsia="ja-JP"/>
        </w:rPr>
        <w:t>）</w:t>
      </w:r>
    </w:p>
    <w:p w:rsidR="00CD3632" w:rsidRDefault="00DB4180" w:rsidP="006B1848">
      <w:pPr>
        <w:pStyle w:val="a3"/>
        <w:numPr>
          <w:ilvl w:val="0"/>
          <w:numId w:val="19"/>
        </w:numPr>
        <w:spacing w:before="2"/>
        <w:ind w:right="1092"/>
        <w:rPr>
          <w:lang w:eastAsia="ja-JP"/>
        </w:rPr>
      </w:pPr>
      <w:r>
        <w:rPr>
          <w:rFonts w:hint="eastAsia"/>
          <w:lang w:eastAsia="ja-JP"/>
        </w:rPr>
        <w:t>「</w:t>
      </w:r>
      <w:r w:rsidR="00B33B53">
        <w:rPr>
          <w:rFonts w:hint="eastAsia"/>
          <w:lang w:eastAsia="ja-JP"/>
        </w:rPr>
        <w:t>第９項</w:t>
      </w:r>
      <w:r w:rsidR="00B33B53">
        <w:rPr>
          <w:lang w:eastAsia="ja-JP"/>
        </w:rPr>
        <w:t xml:space="preserve">　WoT展開</w:t>
      </w:r>
      <w:r>
        <w:rPr>
          <w:rFonts w:hint="eastAsia"/>
          <w:lang w:eastAsia="ja-JP"/>
        </w:rPr>
        <w:t>」</w:t>
      </w:r>
      <w:r w:rsidR="00BA228B">
        <w:rPr>
          <w:rFonts w:hint="eastAsia"/>
          <w:lang w:eastAsia="ja-JP"/>
        </w:rPr>
        <w:t>（</w:t>
      </w:r>
      <w:r w:rsidR="00B33B53">
        <w:rPr>
          <w:lang w:eastAsia="ja-JP"/>
        </w:rPr>
        <w:t>展開シナリオ</w:t>
      </w:r>
      <w:r w:rsidR="00BA228B">
        <w:rPr>
          <w:rFonts w:hint="eastAsia"/>
          <w:lang w:eastAsia="ja-JP"/>
        </w:rPr>
        <w:t>）</w:t>
      </w:r>
    </w:p>
    <w:p w:rsidR="00B33B53" w:rsidRDefault="00DB4180" w:rsidP="006B1848">
      <w:pPr>
        <w:pStyle w:val="a3"/>
        <w:numPr>
          <w:ilvl w:val="0"/>
          <w:numId w:val="19"/>
        </w:numPr>
        <w:spacing w:before="2"/>
        <w:ind w:right="1092"/>
        <w:rPr>
          <w:lang w:eastAsia="ja-JP"/>
        </w:rPr>
      </w:pPr>
      <w:r>
        <w:rPr>
          <w:rFonts w:hint="eastAsia"/>
          <w:lang w:eastAsia="ja-JP"/>
        </w:rPr>
        <w:t>「</w:t>
      </w:r>
      <w:r w:rsidR="00B33B53">
        <w:rPr>
          <w:rFonts w:hint="eastAsia"/>
          <w:lang w:eastAsia="ja-JP"/>
        </w:rPr>
        <w:t>第１０項</w:t>
      </w:r>
      <w:r w:rsidR="00B33B53">
        <w:rPr>
          <w:lang w:eastAsia="ja-JP"/>
        </w:rPr>
        <w:t xml:space="preserve">　セキュリティとプライバシー考慮事項</w:t>
      </w:r>
      <w:r>
        <w:rPr>
          <w:rFonts w:hint="eastAsia"/>
          <w:lang w:eastAsia="ja-JP"/>
        </w:rPr>
        <w:t>」</w:t>
      </w:r>
      <w:r w:rsidR="00BA228B">
        <w:rPr>
          <w:rFonts w:hint="eastAsia"/>
          <w:lang w:eastAsia="ja-JP"/>
        </w:rPr>
        <w:t>（</w:t>
      </w:r>
      <w:r w:rsidR="00B33B53">
        <w:rPr>
          <w:lang w:eastAsia="ja-JP"/>
        </w:rPr>
        <w:t>W3CWoTアーキテクチャ</w:t>
      </w:r>
      <w:r>
        <w:rPr>
          <w:rFonts w:hint="eastAsia"/>
          <w:lang w:eastAsia="ja-JP"/>
        </w:rPr>
        <w:t>インプリメンテーション時の</w:t>
      </w:r>
      <w:r>
        <w:rPr>
          <w:lang w:eastAsia="ja-JP"/>
        </w:rPr>
        <w:t>注意する</w:t>
      </w:r>
      <w:r>
        <w:rPr>
          <w:rFonts w:hint="eastAsia"/>
          <w:lang w:eastAsia="ja-JP"/>
        </w:rPr>
        <w:t>セ</w:t>
      </w:r>
      <w:r>
        <w:rPr>
          <w:lang w:eastAsia="ja-JP"/>
        </w:rPr>
        <w:t>キュリティ</w:t>
      </w:r>
      <w:r>
        <w:rPr>
          <w:rFonts w:hint="eastAsia"/>
          <w:lang w:eastAsia="ja-JP"/>
        </w:rPr>
        <w:t>考慮事項</w:t>
      </w:r>
      <w:r w:rsidR="00BA228B">
        <w:rPr>
          <w:rFonts w:hint="eastAsia"/>
          <w:lang w:eastAsia="ja-JP"/>
        </w:rPr>
        <w:t>）</w:t>
      </w:r>
    </w:p>
    <w:p w:rsidR="00FF1528" w:rsidRDefault="00FF1528" w:rsidP="00C33F5D">
      <w:pPr>
        <w:pStyle w:val="a3"/>
        <w:spacing w:before="4"/>
        <w:rPr>
          <w:sz w:val="35"/>
          <w:lang w:eastAsia="ja-JP"/>
        </w:rPr>
      </w:pPr>
    </w:p>
    <w:p w:rsidR="00FF1528" w:rsidRDefault="004A6AD8" w:rsidP="00C33F5D">
      <w:pPr>
        <w:pStyle w:val="a4"/>
        <w:numPr>
          <w:ilvl w:val="0"/>
          <w:numId w:val="9"/>
        </w:numPr>
        <w:tabs>
          <w:tab w:val="left" w:pos="327"/>
        </w:tabs>
        <w:spacing w:before="1"/>
        <w:ind w:hanging="196"/>
        <w:rPr>
          <w:sz w:val="24"/>
        </w:rPr>
      </w:pPr>
      <w:r>
        <w:rPr>
          <w:sz w:val="24"/>
        </w:rPr>
        <w:t>適合</w:t>
      </w:r>
      <w:r w:rsidR="009629DE">
        <w:rPr>
          <w:rFonts w:hint="eastAsia"/>
          <w:sz w:val="24"/>
          <w:lang w:eastAsia="ja-JP"/>
        </w:rPr>
        <w:t>性</w:t>
      </w:r>
    </w:p>
    <w:p w:rsidR="00FF1528" w:rsidRDefault="00FF1528" w:rsidP="00C33F5D">
      <w:pPr>
        <w:pStyle w:val="a3"/>
        <w:spacing w:before="17"/>
        <w:rPr>
          <w:sz w:val="7"/>
        </w:rPr>
      </w:pPr>
    </w:p>
    <w:p w:rsidR="00FF1528" w:rsidRDefault="00E62F5A" w:rsidP="00C33F5D">
      <w:pPr>
        <w:pStyle w:val="a3"/>
        <w:spacing w:before="64"/>
        <w:ind w:left="129" w:right="148"/>
        <w:rPr>
          <w:lang w:eastAsia="ja-JP"/>
        </w:rPr>
      </w:pPr>
      <w:r>
        <w:rPr>
          <w:rFonts w:hint="eastAsia"/>
          <w:lang w:eastAsia="ja-JP"/>
        </w:rPr>
        <w:t>標準ではないとされる</w:t>
      </w:r>
      <w:r w:rsidR="009629DE">
        <w:rPr>
          <w:rFonts w:hint="eastAsia"/>
          <w:lang w:eastAsia="ja-JP"/>
        </w:rPr>
        <w:t>項</w:t>
      </w:r>
      <w:r w:rsidR="004A6AD8">
        <w:rPr>
          <w:lang w:eastAsia="ja-JP"/>
        </w:rPr>
        <w:t>と同様に、</w:t>
      </w:r>
      <w:r w:rsidR="009629DE">
        <w:rPr>
          <w:rFonts w:hint="eastAsia"/>
          <w:lang w:eastAsia="ja-JP"/>
        </w:rPr>
        <w:t>本</w:t>
      </w:r>
      <w:r w:rsidR="004A6AD8">
        <w:rPr>
          <w:lang w:eastAsia="ja-JP"/>
        </w:rPr>
        <w:t>仕様書におけるすべてのオーサリングガイドライン、図、例、および注釈は</w:t>
      </w:r>
      <w:r>
        <w:rPr>
          <w:rFonts w:hint="eastAsia"/>
          <w:lang w:eastAsia="ja-JP"/>
        </w:rPr>
        <w:t>標準ではない。</w:t>
      </w:r>
      <w:r w:rsidR="00491122">
        <w:rPr>
          <w:rFonts w:hint="eastAsia"/>
          <w:lang w:eastAsia="ja-JP"/>
        </w:rPr>
        <w:t>本仕様内の</w:t>
      </w:r>
      <w:r w:rsidR="00491122">
        <w:rPr>
          <w:lang w:eastAsia="ja-JP"/>
        </w:rPr>
        <w:t>これ以外のものは</w:t>
      </w:r>
      <w:r w:rsidR="00491122">
        <w:rPr>
          <w:rFonts w:hint="eastAsia"/>
          <w:lang w:eastAsia="ja-JP"/>
        </w:rPr>
        <w:t>すべて</w:t>
      </w:r>
      <w:r>
        <w:rPr>
          <w:rFonts w:hint="eastAsia"/>
          <w:lang w:eastAsia="ja-JP"/>
        </w:rPr>
        <w:t>標準である。</w:t>
      </w:r>
    </w:p>
    <w:p w:rsidR="00491122" w:rsidRDefault="00491122" w:rsidP="00C33F5D">
      <w:pPr>
        <w:pStyle w:val="a3"/>
        <w:spacing w:before="64"/>
        <w:ind w:left="129" w:right="148"/>
        <w:rPr>
          <w:lang w:eastAsia="ja-JP"/>
        </w:rPr>
      </w:pPr>
    </w:p>
    <w:p w:rsidR="00FF1528" w:rsidRDefault="004A6AD8" w:rsidP="00C33F5D">
      <w:pPr>
        <w:pStyle w:val="a3"/>
        <w:spacing w:before="54"/>
        <w:ind w:left="129" w:right="687"/>
        <w:jc w:val="both"/>
        <w:rPr>
          <w:lang w:eastAsia="ja-JP"/>
        </w:rPr>
      </w:pPr>
      <w:r>
        <w:rPr>
          <w:lang w:eastAsia="ja-JP"/>
        </w:rPr>
        <w:t>本</w:t>
      </w:r>
      <w:r w:rsidR="00491122">
        <w:rPr>
          <w:rFonts w:hint="eastAsia"/>
          <w:lang w:eastAsia="ja-JP"/>
        </w:rPr>
        <w:t>文</w:t>
      </w:r>
      <w:r>
        <w:rPr>
          <w:lang w:eastAsia="ja-JP"/>
        </w:rPr>
        <w:t>書</w:t>
      </w:r>
      <w:r w:rsidR="00491122">
        <w:rPr>
          <w:rFonts w:hint="eastAsia"/>
          <w:lang w:eastAsia="ja-JP"/>
        </w:rPr>
        <w:t>内の</w:t>
      </w:r>
      <w:r>
        <w:rPr>
          <w:lang w:eastAsia="ja-JP"/>
        </w:rPr>
        <w:t>キーワード</w:t>
      </w:r>
      <w:r w:rsidR="00734F7A">
        <w:rPr>
          <w:rFonts w:hint="eastAsia"/>
          <w:lang w:eastAsia="ja-JP"/>
        </w:rPr>
        <w:t>“</w:t>
      </w:r>
      <w:r w:rsidR="00734F7A">
        <w:rPr>
          <w:lang w:eastAsia="ja-JP"/>
        </w:rPr>
        <w:t>場合がある”、</w:t>
      </w:r>
      <w:r w:rsidR="00734F7A">
        <w:rPr>
          <w:rFonts w:hint="eastAsia"/>
          <w:lang w:eastAsia="ja-JP"/>
        </w:rPr>
        <w:t>”しなければならない“、及び</w:t>
      </w:r>
      <w:r w:rsidR="00734F7A">
        <w:rPr>
          <w:lang w:eastAsia="ja-JP"/>
        </w:rPr>
        <w:t>”すべきである”</w:t>
      </w:r>
      <w:r>
        <w:rPr>
          <w:lang w:eastAsia="ja-JP"/>
        </w:rPr>
        <w:t>は、</w:t>
      </w:r>
      <w:r w:rsidR="00E62F5A">
        <w:rPr>
          <w:rFonts w:hint="eastAsia"/>
          <w:lang w:eastAsia="ja-JP"/>
        </w:rPr>
        <w:t>太字</w:t>
      </w:r>
      <w:r w:rsidR="00491122">
        <w:rPr>
          <w:lang w:eastAsia="ja-JP"/>
        </w:rPr>
        <w:t>で</w:t>
      </w:r>
      <w:r w:rsidR="00491122">
        <w:rPr>
          <w:rFonts w:hint="eastAsia"/>
          <w:lang w:eastAsia="ja-JP"/>
        </w:rPr>
        <w:t>表示されているときに</w:t>
      </w:r>
      <w:r w:rsidR="00491122">
        <w:rPr>
          <w:lang w:eastAsia="ja-JP"/>
        </w:rPr>
        <w:t>のみ</w:t>
      </w:r>
      <w:r>
        <w:rPr>
          <w:lang w:eastAsia="ja-JP"/>
        </w:rPr>
        <w:t>BCP 14 [RFC2119] [RFC8174]</w:t>
      </w:r>
      <w:r w:rsidR="00734F7A">
        <w:rPr>
          <w:rFonts w:hint="eastAsia"/>
          <w:lang w:eastAsia="ja-JP"/>
        </w:rPr>
        <w:t>の</w:t>
      </w:r>
      <w:r>
        <w:rPr>
          <w:lang w:eastAsia="ja-JP"/>
        </w:rPr>
        <w:t>記述</w:t>
      </w:r>
      <w:r w:rsidR="007B28FD">
        <w:rPr>
          <w:rFonts w:hint="eastAsia"/>
          <w:lang w:eastAsia="ja-JP"/>
        </w:rPr>
        <w:t>に従い</w:t>
      </w:r>
      <w:r w:rsidR="00491122">
        <w:rPr>
          <w:rFonts w:hint="eastAsia"/>
          <w:lang w:eastAsia="ja-JP"/>
        </w:rPr>
        <w:t>解釈するものとする。</w:t>
      </w:r>
      <w:hyperlink r:id="rId43"/>
    </w:p>
    <w:p w:rsidR="00FF1528" w:rsidRPr="00734F7A" w:rsidRDefault="00FF1528" w:rsidP="00C33F5D">
      <w:pPr>
        <w:pStyle w:val="a3"/>
        <w:spacing w:before="1"/>
        <w:rPr>
          <w:sz w:val="35"/>
          <w:lang w:eastAsia="ja-JP"/>
        </w:rPr>
      </w:pPr>
    </w:p>
    <w:p w:rsidR="00FF1528" w:rsidRDefault="004A6AD8" w:rsidP="00C33F5D">
      <w:pPr>
        <w:pStyle w:val="a4"/>
        <w:numPr>
          <w:ilvl w:val="0"/>
          <w:numId w:val="9"/>
        </w:numPr>
        <w:tabs>
          <w:tab w:val="left" w:pos="327"/>
        </w:tabs>
        <w:ind w:hanging="196"/>
        <w:jc w:val="both"/>
        <w:rPr>
          <w:sz w:val="24"/>
        </w:rPr>
      </w:pPr>
      <w:r>
        <w:rPr>
          <w:sz w:val="24"/>
        </w:rPr>
        <w:t>用語</w:t>
      </w:r>
    </w:p>
    <w:p w:rsidR="00FF1528" w:rsidRDefault="00FF1528" w:rsidP="00C33F5D">
      <w:pPr>
        <w:pStyle w:val="a3"/>
        <w:spacing w:before="3"/>
        <w:rPr>
          <w:sz w:val="8"/>
        </w:rPr>
      </w:pPr>
    </w:p>
    <w:p w:rsidR="00FF1528" w:rsidRPr="00804DB0" w:rsidRDefault="00684F60" w:rsidP="00C33F5D">
      <w:pPr>
        <w:pStyle w:val="3"/>
        <w:spacing w:line="240" w:lineRule="auto"/>
        <w:rPr>
          <w:sz w:val="24"/>
          <w:szCs w:val="24"/>
          <w:lang w:eastAsia="ja-JP"/>
        </w:rPr>
      </w:pPr>
      <w:r w:rsidRPr="00684F60">
        <w:rPr>
          <w:rFonts w:hint="eastAsia"/>
          <w:sz w:val="24"/>
          <w:szCs w:val="24"/>
          <w:lang w:eastAsia="ja-JP"/>
        </w:rPr>
        <w:t>本項は標準である</w:t>
      </w:r>
      <w:r>
        <w:rPr>
          <w:rFonts w:hint="eastAsia"/>
          <w:sz w:val="24"/>
          <w:szCs w:val="24"/>
          <w:lang w:eastAsia="ja-JP"/>
        </w:rPr>
        <w:t>。</w:t>
      </w:r>
    </w:p>
    <w:p w:rsidR="00FF1528" w:rsidRDefault="004A6AD8" w:rsidP="00C33F5D">
      <w:pPr>
        <w:pStyle w:val="a3"/>
        <w:spacing w:before="207"/>
        <w:ind w:left="129" w:right="226"/>
        <w:rPr>
          <w:lang w:eastAsia="ja-JP"/>
        </w:rPr>
      </w:pPr>
      <w:r>
        <w:rPr>
          <w:lang w:eastAsia="ja-JP"/>
        </w:rPr>
        <w:t>本仕様では、ここで定義されているように、以下の用語を使用する。WoT</w:t>
      </w:r>
      <w:r w:rsidR="00804DB0">
        <w:rPr>
          <w:rFonts w:hint="eastAsia"/>
          <w:lang w:eastAsia="ja-JP"/>
        </w:rPr>
        <w:t>という接頭辞が</w:t>
      </w:r>
      <w:r>
        <w:rPr>
          <w:lang w:eastAsia="ja-JP"/>
        </w:rPr>
        <w:t>、Web of Things概念のために</w:t>
      </w:r>
      <w:r w:rsidR="00804DB0">
        <w:rPr>
          <w:lang w:eastAsia="ja-JP"/>
        </w:rPr>
        <w:t>特に</w:t>
      </w:r>
      <w:r>
        <w:rPr>
          <w:lang w:eastAsia="ja-JP"/>
        </w:rPr>
        <w:t>(再)定義され</w:t>
      </w:r>
      <w:r w:rsidR="00804DB0">
        <w:rPr>
          <w:rFonts w:hint="eastAsia"/>
          <w:lang w:eastAsia="ja-JP"/>
        </w:rPr>
        <w:t>てい</w:t>
      </w:r>
      <w:r>
        <w:rPr>
          <w:lang w:eastAsia="ja-JP"/>
        </w:rPr>
        <w:t>る用語の曖昧さを避けるために使用される。</w:t>
      </w:r>
    </w:p>
    <w:p w:rsidR="00FF1528" w:rsidRDefault="004A6AD8" w:rsidP="00C33F5D">
      <w:pPr>
        <w:spacing w:before="220"/>
        <w:ind w:left="129"/>
        <w:rPr>
          <w:sz w:val="26"/>
          <w:lang w:eastAsia="ja-JP"/>
        </w:rPr>
      </w:pPr>
      <w:r>
        <w:rPr>
          <w:sz w:val="26"/>
          <w:lang w:eastAsia="ja-JP"/>
        </w:rPr>
        <w:t>アクション</w:t>
      </w:r>
    </w:p>
    <w:p w:rsidR="00FF1528" w:rsidRDefault="003A5C43" w:rsidP="00C33F5D">
      <w:pPr>
        <w:pStyle w:val="a3"/>
        <w:spacing w:before="36"/>
        <w:ind w:left="609" w:right="396"/>
        <w:rPr>
          <w:lang w:eastAsia="ja-JP"/>
        </w:rPr>
      </w:pPr>
      <w:r>
        <w:rPr>
          <w:lang w:eastAsia="ja-JP"/>
        </w:rPr>
        <w:t>状態を操作する(例えば、ランプをオンまたはオフに切り替える)</w:t>
      </w:r>
      <w:r>
        <w:rPr>
          <w:rFonts w:hint="eastAsia"/>
          <w:lang w:eastAsia="ja-JP"/>
        </w:rPr>
        <w:t>、あるいは、</w:t>
      </w:r>
      <w:r w:rsidR="00E62F5A">
        <w:rPr>
          <w:rFonts w:hint="eastAsia"/>
          <w:lang w:eastAsia="ja-JP"/>
        </w:rPr>
        <w:t>モノ</w:t>
      </w:r>
      <w:r w:rsidR="004A6AD8">
        <w:rPr>
          <w:lang w:eastAsia="ja-JP"/>
        </w:rPr>
        <w:t>のプロセスを</w:t>
      </w:r>
      <w:r w:rsidR="004F140F">
        <w:rPr>
          <w:lang w:eastAsia="ja-JP"/>
        </w:rPr>
        <w:t>トリガー</w:t>
      </w:r>
      <w:r w:rsidR="004A6AD8">
        <w:rPr>
          <w:lang w:eastAsia="ja-JP"/>
        </w:rPr>
        <w:t>する(例えば、</w:t>
      </w:r>
      <w:r>
        <w:rPr>
          <w:rFonts w:hint="eastAsia"/>
          <w:lang w:eastAsia="ja-JP"/>
        </w:rPr>
        <w:t>次第に</w:t>
      </w:r>
      <w:r w:rsidR="004A6AD8">
        <w:rPr>
          <w:lang w:eastAsia="ja-JP"/>
        </w:rPr>
        <w:t>ランプを暗くする)</w:t>
      </w:r>
      <w:r w:rsidRPr="003A5C43">
        <w:rPr>
          <w:lang w:eastAsia="ja-JP"/>
        </w:rPr>
        <w:t xml:space="preserve"> </w:t>
      </w:r>
      <w:r w:rsidR="00E62F5A">
        <w:rPr>
          <w:rFonts w:hint="eastAsia"/>
          <w:lang w:eastAsia="ja-JP"/>
        </w:rPr>
        <w:t>モノ</w:t>
      </w:r>
      <w:r w:rsidR="004A6AD8">
        <w:rPr>
          <w:lang w:eastAsia="ja-JP"/>
        </w:rPr>
        <w:t>の関数</w:t>
      </w:r>
      <w:r>
        <w:rPr>
          <w:rFonts w:hint="eastAsia"/>
          <w:lang w:eastAsia="ja-JP"/>
        </w:rPr>
        <w:t>の</w:t>
      </w:r>
      <w:r w:rsidR="004A6AD8">
        <w:rPr>
          <w:lang w:eastAsia="ja-JP"/>
        </w:rPr>
        <w:t>呼び出</w:t>
      </w:r>
      <w:r>
        <w:rPr>
          <w:rFonts w:hint="eastAsia"/>
          <w:lang w:eastAsia="ja-JP"/>
        </w:rPr>
        <w:t>しを</w:t>
      </w:r>
      <w:r w:rsidR="004A6AD8">
        <w:rPr>
          <w:lang w:eastAsia="ja-JP"/>
        </w:rPr>
        <w:t>可能にする対話アフォーダンス。</w:t>
      </w:r>
    </w:p>
    <w:p w:rsidR="00FF1528" w:rsidRDefault="003A5C43" w:rsidP="00C33F5D">
      <w:pPr>
        <w:pStyle w:val="2"/>
        <w:spacing w:line="240" w:lineRule="auto"/>
        <w:rPr>
          <w:lang w:eastAsia="ja-JP"/>
        </w:rPr>
      </w:pPr>
      <w:r>
        <w:rPr>
          <w:rFonts w:hint="eastAsia"/>
          <w:lang w:eastAsia="ja-JP"/>
        </w:rPr>
        <w:t>バインディング</w:t>
      </w:r>
      <w:r w:rsidR="004A6AD8">
        <w:rPr>
          <w:lang w:eastAsia="ja-JP"/>
        </w:rPr>
        <w:t>テンプレート</w:t>
      </w:r>
    </w:p>
    <w:p w:rsidR="00FF1528" w:rsidRDefault="004A6AD8" w:rsidP="00C33F5D">
      <w:pPr>
        <w:pStyle w:val="a3"/>
        <w:spacing w:before="36"/>
        <w:ind w:left="609" w:right="83"/>
        <w:rPr>
          <w:lang w:eastAsia="ja-JP"/>
        </w:rPr>
      </w:pPr>
      <w:r>
        <w:rPr>
          <w:lang w:eastAsia="ja-JP"/>
        </w:rPr>
        <w:t>異なるIoTプラットフォームとの通信のためのブループリントの再利用可能なコレクション。</w:t>
      </w:r>
      <w:r w:rsidR="003A5C43">
        <w:rPr>
          <w:rFonts w:hint="eastAsia"/>
          <w:lang w:eastAsia="ja-JP"/>
        </w:rPr>
        <w:t>これらの</w:t>
      </w:r>
      <w:r>
        <w:rPr>
          <w:lang w:eastAsia="ja-JP"/>
        </w:rPr>
        <w:t xml:space="preserve">ブループリントは、WoT </w:t>
      </w:r>
      <w:r w:rsidR="00E62F5A">
        <w:rPr>
          <w:lang w:eastAsia="ja-JP"/>
        </w:rPr>
        <w:t>TD</w:t>
      </w:r>
      <w:r>
        <w:rPr>
          <w:lang w:eastAsia="ja-JP"/>
        </w:rPr>
        <w:t>を介してプラットフォーム固有のメッセージに</w:t>
      </w:r>
      <w:r w:rsidR="003A5C43">
        <w:rPr>
          <w:rFonts w:hint="eastAsia"/>
          <w:lang w:eastAsia="ja-JP"/>
        </w:rPr>
        <w:t>対話アフォーダンス</w:t>
      </w:r>
      <w:r>
        <w:rPr>
          <w:lang w:eastAsia="ja-JP"/>
        </w:rPr>
        <w:t>をマッピングするための情報、ならびに</w:t>
      </w:r>
      <w:r w:rsidR="003A5C43">
        <w:rPr>
          <w:rFonts w:hint="eastAsia"/>
          <w:lang w:eastAsia="ja-JP"/>
        </w:rPr>
        <w:t>、</w:t>
      </w:r>
      <w:r>
        <w:rPr>
          <w:lang w:eastAsia="ja-JP"/>
        </w:rPr>
        <w:t>必要なプロトコルスタックまたは専用通信ドライバの</w:t>
      </w:r>
      <w:r w:rsidR="003A5C43">
        <w:rPr>
          <w:rFonts w:hint="eastAsia"/>
          <w:lang w:eastAsia="ja-JP"/>
        </w:rPr>
        <w:t>インプリテーション</w:t>
      </w:r>
      <w:r>
        <w:rPr>
          <w:lang w:eastAsia="ja-JP"/>
        </w:rPr>
        <w:t>ノートを提供する。</w:t>
      </w:r>
    </w:p>
    <w:p w:rsidR="00FF1528" w:rsidRDefault="004E7956" w:rsidP="00C33F5D">
      <w:pPr>
        <w:pStyle w:val="2"/>
        <w:spacing w:before="102" w:line="240" w:lineRule="auto"/>
        <w:rPr>
          <w:lang w:eastAsia="ja-JP"/>
        </w:rPr>
      </w:pPr>
      <w:r>
        <w:rPr>
          <w:lang w:eastAsia="ja-JP"/>
        </w:rPr>
        <w:t>モノ</w:t>
      </w:r>
      <w:r w:rsidR="004A6AD8">
        <w:rPr>
          <w:lang w:eastAsia="ja-JP"/>
        </w:rPr>
        <w:t>の消費</w:t>
      </w:r>
    </w:p>
    <w:p w:rsidR="00FF1528" w:rsidRDefault="004A6AD8" w:rsidP="00C33F5D">
      <w:pPr>
        <w:pStyle w:val="a3"/>
        <w:spacing w:before="36"/>
        <w:ind w:left="609"/>
        <w:rPr>
          <w:lang w:eastAsia="ja-JP"/>
        </w:rPr>
      </w:pPr>
      <w:r>
        <w:rPr>
          <w:lang w:eastAsia="ja-JP"/>
        </w:rPr>
        <w:t>TD</w:t>
      </w:r>
      <w:r w:rsidR="00187D04">
        <w:rPr>
          <w:lang w:eastAsia="ja-JP"/>
        </w:rPr>
        <w:t>ドキュメント</w:t>
      </w:r>
      <w:r w:rsidR="00187D04">
        <w:rPr>
          <w:rFonts w:hint="eastAsia"/>
          <w:lang w:eastAsia="ja-JP"/>
        </w:rPr>
        <w:t>の</w:t>
      </w:r>
      <w:r>
        <w:rPr>
          <w:lang w:eastAsia="ja-JP"/>
        </w:rPr>
        <w:t>構文解析および処理</w:t>
      </w:r>
      <w:r w:rsidR="00187D04">
        <w:rPr>
          <w:rFonts w:hint="eastAsia"/>
          <w:lang w:eastAsia="ja-JP"/>
        </w:rPr>
        <w:t>を行い、</w:t>
      </w:r>
      <w:r>
        <w:rPr>
          <w:lang w:eastAsia="ja-JP"/>
        </w:rPr>
        <w:t>そこから、ローカルランタイム環境における</w:t>
      </w:r>
      <w:r w:rsidR="00AA2057">
        <w:rPr>
          <w:lang w:eastAsia="ja-JP"/>
        </w:rPr>
        <w:t>アプリ</w:t>
      </w:r>
      <w:r>
        <w:rPr>
          <w:lang w:eastAsia="ja-JP"/>
        </w:rPr>
        <w:t>のための</w:t>
      </w:r>
      <w:r w:rsidR="00F25FC3">
        <w:rPr>
          <w:lang w:eastAsia="ja-JP"/>
        </w:rPr>
        <w:t>インターフェース</w:t>
      </w:r>
      <w:r>
        <w:rPr>
          <w:lang w:eastAsia="ja-JP"/>
        </w:rPr>
        <w:t>として、消費</w:t>
      </w:r>
      <w:r w:rsidR="00187D04">
        <w:rPr>
          <w:rFonts w:hint="eastAsia"/>
          <w:lang w:eastAsia="ja-JP"/>
        </w:rPr>
        <w:t>され</w:t>
      </w:r>
      <w:r w:rsidR="00E62F5A">
        <w:rPr>
          <w:rFonts w:hint="eastAsia"/>
          <w:lang w:eastAsia="ja-JP"/>
        </w:rPr>
        <w:t>る</w:t>
      </w:r>
      <w:r w:rsidR="004E7956">
        <w:rPr>
          <w:lang w:eastAsia="ja-JP"/>
        </w:rPr>
        <w:t>モノ</w:t>
      </w:r>
      <w:r w:rsidR="00187D04">
        <w:rPr>
          <w:lang w:eastAsia="ja-JP"/>
        </w:rPr>
        <w:t>の</w:t>
      </w:r>
      <w:r w:rsidR="003F1B16">
        <w:rPr>
          <w:lang w:eastAsia="ja-JP"/>
        </w:rPr>
        <w:t>ソフトウェア</w:t>
      </w:r>
      <w:r w:rsidR="00187D04">
        <w:rPr>
          <w:rFonts w:hint="eastAsia"/>
          <w:lang w:eastAsia="ja-JP"/>
        </w:rPr>
        <w:t>ブストラクション</w:t>
      </w:r>
      <w:r>
        <w:rPr>
          <w:lang w:eastAsia="ja-JP"/>
        </w:rPr>
        <w:t>を作成する。</w:t>
      </w:r>
    </w:p>
    <w:p w:rsidR="00FF1528" w:rsidRDefault="004A6AD8" w:rsidP="00C33F5D">
      <w:pPr>
        <w:pStyle w:val="2"/>
        <w:spacing w:line="240" w:lineRule="auto"/>
        <w:rPr>
          <w:lang w:eastAsia="ja-JP"/>
        </w:rPr>
      </w:pPr>
      <w:r>
        <w:rPr>
          <w:lang w:eastAsia="ja-JP"/>
        </w:rPr>
        <w:t>消費</w:t>
      </w:r>
      <w:r w:rsidR="00E62F5A">
        <w:rPr>
          <w:rFonts w:hint="eastAsia"/>
          <w:lang w:eastAsia="ja-JP"/>
        </w:rPr>
        <w:t>される</w:t>
      </w:r>
      <w:r w:rsidR="004E7956">
        <w:rPr>
          <w:lang w:eastAsia="ja-JP"/>
        </w:rPr>
        <w:t>モノ</w:t>
      </w:r>
    </w:p>
    <w:p w:rsidR="00FF1528" w:rsidRDefault="00532F3C" w:rsidP="00C33F5D">
      <w:pPr>
        <w:pStyle w:val="a3"/>
        <w:spacing w:before="36"/>
        <w:ind w:left="609" w:right="412"/>
        <w:rPr>
          <w:lang w:eastAsia="ja-JP"/>
        </w:rPr>
      </w:pPr>
      <w:r>
        <w:rPr>
          <w:lang w:eastAsia="ja-JP"/>
        </w:rPr>
        <w:t>ローカル・</w:t>
      </w:r>
      <w:r w:rsidR="00AA2057">
        <w:rPr>
          <w:lang w:eastAsia="ja-JP"/>
        </w:rPr>
        <w:t>アプリ</w:t>
      </w:r>
      <w:r>
        <w:rPr>
          <w:lang w:eastAsia="ja-JP"/>
        </w:rPr>
        <w:t>によって使用され</w:t>
      </w:r>
      <w:r>
        <w:rPr>
          <w:rFonts w:hint="eastAsia"/>
          <w:lang w:eastAsia="ja-JP"/>
        </w:rPr>
        <w:t>た</w:t>
      </w:r>
      <w:r w:rsidR="004A6AD8">
        <w:rPr>
          <w:lang w:eastAsia="ja-JP"/>
        </w:rPr>
        <w:t>リモート</w:t>
      </w:r>
      <w:r w:rsidR="00E62F5A">
        <w:rPr>
          <w:rFonts w:hint="eastAsia"/>
          <w:lang w:eastAsia="ja-JP"/>
        </w:rPr>
        <w:t>のモノ</w:t>
      </w:r>
      <w:r w:rsidR="004A6AD8">
        <w:rPr>
          <w:lang w:eastAsia="ja-JP"/>
        </w:rPr>
        <w:t>を表す</w:t>
      </w:r>
      <w:r w:rsidR="003F1B16">
        <w:rPr>
          <w:lang w:eastAsia="ja-JP"/>
        </w:rPr>
        <w:t>ソフトウェア</w:t>
      </w:r>
      <w:r>
        <w:rPr>
          <w:rFonts w:hint="eastAsia"/>
          <w:lang w:eastAsia="ja-JP"/>
        </w:rPr>
        <w:t>ブストラクション</w:t>
      </w:r>
      <w:r w:rsidR="004A6AD8">
        <w:rPr>
          <w:lang w:eastAsia="ja-JP"/>
        </w:rPr>
        <w:t>。</w:t>
      </w:r>
      <w:r>
        <w:rPr>
          <w:rFonts w:hint="eastAsia"/>
          <w:lang w:eastAsia="ja-JP"/>
        </w:rPr>
        <w:t>この</w:t>
      </w:r>
      <w:r>
        <w:rPr>
          <w:lang w:eastAsia="ja-JP"/>
        </w:rPr>
        <w:t>アブストラクション</w:t>
      </w:r>
      <w:r w:rsidR="004A6AD8">
        <w:rPr>
          <w:lang w:eastAsia="ja-JP"/>
        </w:rPr>
        <w:t>は、ネイティブWoTランタイムによって作成されるか、</w:t>
      </w:r>
      <w:r w:rsidR="00E62F5A">
        <w:rPr>
          <w:rFonts w:hint="eastAsia"/>
          <w:lang w:eastAsia="ja-JP"/>
        </w:rPr>
        <w:t>あるいは、</w:t>
      </w:r>
      <w:r w:rsidR="004A6AD8">
        <w:rPr>
          <w:lang w:eastAsia="ja-JP"/>
        </w:rPr>
        <w:t>WoTスクリプティングAPIを介してオブジェクトとして</w:t>
      </w:r>
      <w:r w:rsidR="009D3D5F">
        <w:rPr>
          <w:rFonts w:hint="eastAsia"/>
          <w:lang w:eastAsia="ja-JP"/>
        </w:rPr>
        <w:t>事例を上げて裏付けられることがある。</w:t>
      </w:r>
    </w:p>
    <w:p w:rsidR="00FF1528" w:rsidRDefault="004F140F" w:rsidP="00C33F5D">
      <w:pPr>
        <w:pStyle w:val="2"/>
        <w:spacing w:line="240" w:lineRule="auto"/>
        <w:rPr>
          <w:lang w:eastAsia="ja-JP"/>
        </w:rPr>
      </w:pPr>
      <w:r>
        <w:rPr>
          <w:lang w:eastAsia="ja-JP"/>
        </w:rPr>
        <w:t>コンシューマ</w:t>
      </w:r>
    </w:p>
    <w:p w:rsidR="00FF1528" w:rsidRDefault="004A6AD8" w:rsidP="00C33F5D">
      <w:pPr>
        <w:pStyle w:val="a3"/>
        <w:spacing w:before="36"/>
        <w:ind w:left="609"/>
        <w:rPr>
          <w:lang w:eastAsia="ja-JP"/>
        </w:rPr>
      </w:pPr>
      <w:r>
        <w:rPr>
          <w:lang w:eastAsia="ja-JP"/>
        </w:rPr>
        <w:t xml:space="preserve">WoT </w:t>
      </w:r>
      <w:r w:rsidR="00E62F5A">
        <w:rPr>
          <w:lang w:eastAsia="ja-JP"/>
        </w:rPr>
        <w:t>TD</w:t>
      </w:r>
      <w:r>
        <w:rPr>
          <w:lang w:eastAsia="ja-JP"/>
        </w:rPr>
        <w:t>(JSON ベースの表現形式を含む) を処理し、</w:t>
      </w:r>
      <w:r w:rsidR="00E62F5A">
        <w:rPr>
          <w:rFonts w:hint="eastAsia"/>
          <w:lang w:eastAsia="ja-JP"/>
        </w:rPr>
        <w:t>モノ</w:t>
      </w:r>
      <w:r>
        <w:rPr>
          <w:lang w:eastAsia="ja-JP"/>
        </w:rPr>
        <w:t>と対話する(つまり、</w:t>
      </w:r>
      <w:r w:rsidR="00E62F5A">
        <w:rPr>
          <w:rFonts w:hint="eastAsia"/>
          <w:lang w:eastAsia="ja-JP"/>
        </w:rPr>
        <w:t>モノ</w:t>
      </w:r>
      <w:r>
        <w:rPr>
          <w:lang w:eastAsia="ja-JP"/>
        </w:rPr>
        <w:t>を消費する) ことができるエンティティ。</w:t>
      </w:r>
    </w:p>
    <w:p w:rsidR="00FF1528" w:rsidRDefault="004A6AD8" w:rsidP="00C33F5D">
      <w:pPr>
        <w:pStyle w:val="2"/>
        <w:spacing w:before="100" w:line="240" w:lineRule="auto"/>
        <w:rPr>
          <w:lang w:eastAsia="ja-JP"/>
        </w:rPr>
      </w:pPr>
      <w:r>
        <w:rPr>
          <w:lang w:eastAsia="ja-JP"/>
        </w:rPr>
        <w:t>デジタルツイン</w:t>
      </w:r>
    </w:p>
    <w:p w:rsidR="00FF1528" w:rsidRDefault="004A6AD8" w:rsidP="00C33F5D">
      <w:pPr>
        <w:pStyle w:val="a3"/>
        <w:spacing w:before="37"/>
        <w:ind w:left="609" w:right="199"/>
        <w:rPr>
          <w:lang w:eastAsia="ja-JP"/>
        </w:rPr>
      </w:pPr>
      <w:r>
        <w:rPr>
          <w:lang w:eastAsia="ja-JP"/>
        </w:rPr>
        <w:t>デジタルツインは、クラウドまたはエッジノード上に存在するデバイスまたは</w:t>
      </w:r>
      <w:r w:rsidR="00625AF5">
        <w:rPr>
          <w:rFonts w:hint="eastAsia"/>
          <w:lang w:eastAsia="ja-JP"/>
        </w:rPr>
        <w:t>一群</w:t>
      </w:r>
      <w:r w:rsidR="00625AF5">
        <w:rPr>
          <w:lang w:eastAsia="ja-JP"/>
        </w:rPr>
        <w:t>の</w:t>
      </w:r>
      <w:r>
        <w:rPr>
          <w:lang w:eastAsia="ja-JP"/>
        </w:rPr>
        <w:t>デバイスの仮想表現であ</w:t>
      </w:r>
      <w:r w:rsidR="00625AF5">
        <w:rPr>
          <w:rFonts w:hint="eastAsia"/>
          <w:lang w:eastAsia="ja-JP"/>
        </w:rPr>
        <w:t>り、</w:t>
      </w:r>
      <w:r>
        <w:rPr>
          <w:lang w:eastAsia="ja-JP"/>
        </w:rPr>
        <w:t>連続的にオンライン</w:t>
      </w:r>
      <w:r w:rsidR="00625AF5">
        <w:rPr>
          <w:rFonts w:hint="eastAsia"/>
          <w:lang w:eastAsia="ja-JP"/>
        </w:rPr>
        <w:t>状態</w:t>
      </w:r>
      <w:r w:rsidR="00625AF5">
        <w:rPr>
          <w:lang w:eastAsia="ja-JP"/>
        </w:rPr>
        <w:t>でない可能性がある現実世界のデバイスを表すために、</w:t>
      </w:r>
      <w:r w:rsidR="00625AF5">
        <w:rPr>
          <w:rFonts w:hint="eastAsia"/>
          <w:lang w:eastAsia="ja-JP"/>
        </w:rPr>
        <w:t>あるいは、</w:t>
      </w:r>
      <w:r>
        <w:rPr>
          <w:lang w:eastAsia="ja-JP"/>
        </w:rPr>
        <w:t>新しい</w:t>
      </w:r>
      <w:r w:rsidR="00AA2057">
        <w:rPr>
          <w:lang w:eastAsia="ja-JP"/>
        </w:rPr>
        <w:t>アプリ</w:t>
      </w:r>
      <w:r>
        <w:rPr>
          <w:lang w:eastAsia="ja-JP"/>
        </w:rPr>
        <w:t>およびサービスのシミュレーションを、それらが現実のデバイスに展開される前に実行するために使用することができる。</w:t>
      </w:r>
    </w:p>
    <w:p w:rsidR="00FF1528" w:rsidRDefault="004A6AD8" w:rsidP="00C33F5D">
      <w:pPr>
        <w:pStyle w:val="2"/>
        <w:spacing w:line="240" w:lineRule="auto"/>
        <w:rPr>
          <w:lang w:eastAsia="ja-JP"/>
        </w:rPr>
      </w:pPr>
      <w:r>
        <w:rPr>
          <w:lang w:eastAsia="ja-JP"/>
        </w:rPr>
        <w:t>ドメイン固有の語彙</w:t>
      </w:r>
    </w:p>
    <w:p w:rsidR="00FF1528" w:rsidRDefault="004A6AD8" w:rsidP="00C33F5D">
      <w:pPr>
        <w:pStyle w:val="a3"/>
        <w:spacing w:before="37"/>
        <w:ind w:left="609"/>
        <w:rPr>
          <w:lang w:eastAsia="ja-JP"/>
        </w:rPr>
      </w:pPr>
      <w:r>
        <w:rPr>
          <w:lang w:eastAsia="ja-JP"/>
        </w:rPr>
        <w:t xml:space="preserve">WoT </w:t>
      </w:r>
      <w:r w:rsidR="001D726A">
        <w:rPr>
          <w:lang w:eastAsia="ja-JP"/>
        </w:rPr>
        <w:t>TD</w:t>
      </w:r>
      <w:r w:rsidR="001D726A">
        <w:rPr>
          <w:rFonts w:hint="eastAsia"/>
          <w:lang w:eastAsia="ja-JP"/>
        </w:rPr>
        <w:t>で</w:t>
      </w:r>
      <w:r>
        <w:rPr>
          <w:lang w:eastAsia="ja-JP"/>
        </w:rPr>
        <w:t>使用できるがW3C WoTでは定義されていないリンクされたデータ語彙。</w:t>
      </w:r>
    </w:p>
    <w:p w:rsidR="00FF1528" w:rsidRDefault="004A6AD8" w:rsidP="00C33F5D">
      <w:pPr>
        <w:pStyle w:val="2"/>
        <w:spacing w:before="100" w:line="240" w:lineRule="auto"/>
        <w:rPr>
          <w:lang w:eastAsia="ja-JP"/>
        </w:rPr>
      </w:pPr>
      <w:r>
        <w:rPr>
          <w:lang w:eastAsia="ja-JP"/>
        </w:rPr>
        <w:t>エッジデバイス</w:t>
      </w:r>
    </w:p>
    <w:p w:rsidR="00FF1528" w:rsidRDefault="004A6AD8" w:rsidP="00625AF5">
      <w:pPr>
        <w:pStyle w:val="a3"/>
        <w:spacing w:before="36"/>
        <w:ind w:left="609" w:right="210"/>
        <w:rPr>
          <w:lang w:eastAsia="ja-JP"/>
        </w:rPr>
      </w:pPr>
      <w:r>
        <w:rPr>
          <w:lang w:eastAsia="ja-JP"/>
        </w:rPr>
        <w:t>エンタープライズまたはサービスプロバイダコアネットワークへのエントリポイントを提供するデバイス。</w:t>
      </w:r>
      <w:r w:rsidR="00625AF5">
        <w:rPr>
          <w:rFonts w:hint="eastAsia"/>
          <w:lang w:eastAsia="ja-JP"/>
        </w:rPr>
        <w:t>例えば、</w:t>
      </w:r>
      <w:r w:rsidR="00D42863">
        <w:rPr>
          <w:lang w:eastAsia="ja-JP"/>
        </w:rPr>
        <w:t>ゲートウェイ</w:t>
      </w:r>
      <w:r>
        <w:rPr>
          <w:lang w:eastAsia="ja-JP"/>
        </w:rPr>
        <w:t>、ルータ、スイッチ、マルチプレクサ、および</w:t>
      </w:r>
      <w:r w:rsidR="001D726A">
        <w:rPr>
          <w:rFonts w:hint="eastAsia"/>
          <w:lang w:eastAsia="ja-JP"/>
        </w:rPr>
        <w:t>、</w:t>
      </w:r>
      <w:r>
        <w:rPr>
          <w:lang w:eastAsia="ja-JP"/>
        </w:rPr>
        <w:t>様々な</w:t>
      </w:r>
      <w:r w:rsidR="00625AF5">
        <w:rPr>
          <w:rFonts w:hint="eastAsia"/>
          <w:lang w:eastAsia="ja-JP"/>
        </w:rPr>
        <w:t>その</w:t>
      </w:r>
      <w:r>
        <w:rPr>
          <w:lang w:eastAsia="ja-JP"/>
        </w:rPr>
        <w:t>他アクセスデバイス</w:t>
      </w:r>
      <w:r w:rsidR="00625AF5">
        <w:rPr>
          <w:rFonts w:hint="eastAsia"/>
          <w:lang w:eastAsia="ja-JP"/>
        </w:rPr>
        <w:t>などである。</w:t>
      </w:r>
    </w:p>
    <w:p w:rsidR="00FF1528" w:rsidRDefault="004A6AD8" w:rsidP="00C33F5D">
      <w:pPr>
        <w:pStyle w:val="2"/>
        <w:spacing w:before="71" w:line="240" w:lineRule="auto"/>
        <w:rPr>
          <w:lang w:eastAsia="ja-JP"/>
        </w:rPr>
      </w:pPr>
      <w:r>
        <w:rPr>
          <w:lang w:eastAsia="ja-JP"/>
        </w:rPr>
        <w:t>イベント</w:t>
      </w:r>
    </w:p>
    <w:p w:rsidR="00FF1528" w:rsidRDefault="001D726A" w:rsidP="00C33F5D">
      <w:pPr>
        <w:pStyle w:val="a3"/>
        <w:spacing w:before="36"/>
        <w:ind w:left="609" w:right="782"/>
        <w:rPr>
          <w:lang w:eastAsia="ja-JP"/>
        </w:rPr>
      </w:pPr>
      <w:r>
        <w:rPr>
          <w:lang w:eastAsia="ja-JP"/>
        </w:rPr>
        <w:t>イベント</w:t>
      </w:r>
      <w:r w:rsidR="004A6AD8">
        <w:rPr>
          <w:lang w:eastAsia="ja-JP"/>
        </w:rPr>
        <w:t>ソースを</w:t>
      </w:r>
      <w:r>
        <w:rPr>
          <w:lang w:eastAsia="ja-JP"/>
        </w:rPr>
        <w:t>記述する対話アフォーダンスであり、非同期的にイベント</w:t>
      </w:r>
      <w:r w:rsidR="004A6AD8">
        <w:rPr>
          <w:lang w:eastAsia="ja-JP"/>
        </w:rPr>
        <w:t>データを</w:t>
      </w:r>
      <w:r w:rsidR="004F140F">
        <w:rPr>
          <w:lang w:eastAsia="ja-JP"/>
        </w:rPr>
        <w:t>コンシューマ</w:t>
      </w:r>
      <w:r w:rsidR="004A6AD8">
        <w:rPr>
          <w:lang w:eastAsia="ja-JP"/>
        </w:rPr>
        <w:t>にプッシュする(例えば、</w:t>
      </w:r>
      <w:r w:rsidR="00B171F8">
        <w:rPr>
          <w:rFonts w:hint="eastAsia"/>
          <w:lang w:eastAsia="ja-JP"/>
        </w:rPr>
        <w:t>オーバーヒート</w:t>
      </w:r>
      <w:r w:rsidR="004A6AD8">
        <w:rPr>
          <w:lang w:eastAsia="ja-JP"/>
        </w:rPr>
        <w:t>警報)。</w:t>
      </w:r>
    </w:p>
    <w:p w:rsidR="00FF1528" w:rsidRDefault="00597F3F" w:rsidP="00C33F5D">
      <w:pPr>
        <w:pStyle w:val="2"/>
        <w:spacing w:before="100" w:line="240" w:lineRule="auto"/>
        <w:rPr>
          <w:lang w:eastAsia="ja-JP"/>
        </w:rPr>
      </w:pPr>
      <w:r w:rsidRPr="00734F7A">
        <w:rPr>
          <w:rFonts w:hint="eastAsia"/>
          <w:lang w:eastAsia="ja-JP"/>
        </w:rPr>
        <w:t>モノを</w:t>
      </w:r>
      <w:r w:rsidR="007A00BE" w:rsidRPr="00734F7A">
        <w:rPr>
          <w:rFonts w:hint="eastAsia"/>
          <w:lang w:eastAsia="ja-JP"/>
        </w:rPr>
        <w:t>公開</w:t>
      </w:r>
      <w:r w:rsidRPr="00734F7A">
        <w:rPr>
          <w:rFonts w:hint="eastAsia"/>
          <w:lang w:eastAsia="ja-JP"/>
        </w:rPr>
        <w:t>する</w:t>
      </w:r>
    </w:p>
    <w:p w:rsidR="00FF1528" w:rsidRDefault="001D726A" w:rsidP="00C33F5D">
      <w:pPr>
        <w:pStyle w:val="a3"/>
        <w:spacing w:before="37"/>
        <w:ind w:left="609"/>
        <w:rPr>
          <w:lang w:eastAsia="ja-JP"/>
        </w:rPr>
      </w:pPr>
      <w:r>
        <w:rPr>
          <w:rFonts w:hint="eastAsia"/>
          <w:lang w:eastAsia="ja-JP"/>
        </w:rPr>
        <w:t>モノ</w:t>
      </w:r>
      <w:r w:rsidR="00597F3F">
        <w:rPr>
          <w:lang w:eastAsia="ja-JP"/>
        </w:rPr>
        <w:t>の状態を管理し、</w:t>
      </w:r>
      <w:r w:rsidR="00007CDB">
        <w:rPr>
          <w:lang w:eastAsia="ja-JP"/>
        </w:rPr>
        <w:t>ビヘイビア</w:t>
      </w:r>
      <w:r w:rsidR="00597F3F">
        <w:rPr>
          <w:rFonts w:hint="eastAsia"/>
          <w:lang w:eastAsia="ja-JP"/>
        </w:rPr>
        <w:t>インプリテーション</w:t>
      </w:r>
      <w:r w:rsidR="00597F3F">
        <w:rPr>
          <w:lang w:eastAsia="ja-JP"/>
        </w:rPr>
        <w:t>と</w:t>
      </w:r>
      <w:r w:rsidR="00597F3F">
        <w:rPr>
          <w:rFonts w:hint="eastAsia"/>
          <w:lang w:eastAsia="ja-JP"/>
        </w:rPr>
        <w:t>の</w:t>
      </w:r>
      <w:r w:rsidR="00F25FC3">
        <w:rPr>
          <w:lang w:eastAsia="ja-JP"/>
        </w:rPr>
        <w:t>インターフェース</w:t>
      </w:r>
      <w:r w:rsidR="00597F3F">
        <w:rPr>
          <w:rFonts w:hint="eastAsia"/>
          <w:lang w:eastAsia="ja-JP"/>
        </w:rPr>
        <w:t>となるために</w:t>
      </w:r>
      <w:r w:rsidR="00597F3F">
        <w:rPr>
          <w:lang w:eastAsia="ja-JP"/>
        </w:rPr>
        <w:t>、</w:t>
      </w:r>
      <w:r w:rsidR="004A6AD8">
        <w:rPr>
          <w:lang w:eastAsia="ja-JP"/>
        </w:rPr>
        <w:t>ローカルランタイム環境で</w:t>
      </w:r>
      <w:r w:rsidR="007A00BE">
        <w:rPr>
          <w:rFonts w:hint="eastAsia"/>
          <w:lang w:eastAsia="ja-JP"/>
        </w:rPr>
        <w:t>公開</w:t>
      </w:r>
      <w:r w:rsidR="00597F3F" w:rsidRPr="00597F3F">
        <w:rPr>
          <w:rFonts w:hint="eastAsia"/>
          <w:lang w:eastAsia="ja-JP"/>
        </w:rPr>
        <w:t>されたモノ</w:t>
      </w:r>
      <w:r>
        <w:rPr>
          <w:rFonts w:hint="eastAsia"/>
          <w:lang w:eastAsia="ja-JP"/>
        </w:rPr>
        <w:t>の</w:t>
      </w:r>
      <w:r w:rsidR="003F1B16">
        <w:rPr>
          <w:lang w:eastAsia="ja-JP"/>
        </w:rPr>
        <w:t>ソフトウェア</w:t>
      </w:r>
      <w:r w:rsidR="00597F3F">
        <w:rPr>
          <w:rFonts w:hint="eastAsia"/>
          <w:lang w:eastAsia="ja-JP"/>
        </w:rPr>
        <w:t>ブストラクション</w:t>
      </w:r>
      <w:r w:rsidR="004A6AD8">
        <w:rPr>
          <w:lang w:eastAsia="ja-JP"/>
        </w:rPr>
        <w:t>を作成</w:t>
      </w:r>
      <w:r w:rsidR="00597F3F">
        <w:rPr>
          <w:rFonts w:hint="eastAsia"/>
          <w:lang w:eastAsia="ja-JP"/>
        </w:rPr>
        <w:t>する。</w:t>
      </w:r>
    </w:p>
    <w:p w:rsidR="00FF1528" w:rsidRDefault="007A00BE" w:rsidP="00C33F5D">
      <w:pPr>
        <w:pStyle w:val="2"/>
        <w:spacing w:before="100" w:line="240" w:lineRule="auto"/>
        <w:rPr>
          <w:lang w:eastAsia="ja-JP"/>
        </w:rPr>
      </w:pPr>
      <w:r w:rsidRPr="00734F7A">
        <w:rPr>
          <w:rFonts w:hint="eastAsia"/>
          <w:lang w:eastAsia="ja-JP"/>
        </w:rPr>
        <w:t>公開</w:t>
      </w:r>
      <w:r w:rsidR="00BB02F9" w:rsidRPr="00734F7A">
        <w:rPr>
          <w:rFonts w:hint="eastAsia"/>
          <w:lang w:eastAsia="ja-JP"/>
        </w:rPr>
        <w:t>されたモノ</w:t>
      </w:r>
    </w:p>
    <w:p w:rsidR="00FF1528" w:rsidRDefault="004A6AD8" w:rsidP="00C33F5D">
      <w:pPr>
        <w:pStyle w:val="a3"/>
        <w:spacing w:before="36"/>
        <w:ind w:left="609" w:right="143"/>
        <w:jc w:val="both"/>
        <w:rPr>
          <w:lang w:eastAsia="ja-JP"/>
        </w:rPr>
      </w:pPr>
      <w:r>
        <w:rPr>
          <w:lang w:eastAsia="ja-JP"/>
        </w:rPr>
        <w:t>リモート</w:t>
      </w:r>
      <w:r w:rsidR="004F140F">
        <w:rPr>
          <w:lang w:eastAsia="ja-JP"/>
        </w:rPr>
        <w:t>コンシューマ</w:t>
      </w:r>
      <w:r>
        <w:rPr>
          <w:lang w:eastAsia="ja-JP"/>
        </w:rPr>
        <w:t>がネットワーク</w:t>
      </w:r>
      <w:r w:rsidR="00597F3F">
        <w:rPr>
          <w:rFonts w:hint="eastAsia"/>
          <w:lang w:eastAsia="ja-JP"/>
        </w:rPr>
        <w:t>上で</w:t>
      </w:r>
      <w:r w:rsidR="00597F3F">
        <w:rPr>
          <w:lang w:eastAsia="ja-JP"/>
        </w:rPr>
        <w:t>アクセスできるローカルに</w:t>
      </w:r>
      <w:r w:rsidR="00B333BB">
        <w:rPr>
          <w:lang w:eastAsia="ja-JP"/>
        </w:rPr>
        <w:t>提供</w:t>
      </w:r>
      <w:r w:rsidR="00597F3F">
        <w:rPr>
          <w:lang w:eastAsia="ja-JP"/>
        </w:rPr>
        <w:t>された</w:t>
      </w:r>
      <w:r w:rsidR="001D726A">
        <w:rPr>
          <w:rFonts w:hint="eastAsia"/>
          <w:lang w:eastAsia="ja-JP"/>
        </w:rPr>
        <w:t>モノ</w:t>
      </w:r>
      <w:r>
        <w:rPr>
          <w:lang w:eastAsia="ja-JP"/>
        </w:rPr>
        <w:t>を表す</w:t>
      </w:r>
      <w:r w:rsidR="003F1B16">
        <w:rPr>
          <w:lang w:eastAsia="ja-JP"/>
        </w:rPr>
        <w:t>ソフトウェア</w:t>
      </w:r>
      <w:r w:rsidR="008333D7">
        <w:rPr>
          <w:rFonts w:hint="eastAsia"/>
          <w:lang w:eastAsia="ja-JP"/>
        </w:rPr>
        <w:t>ブストラクション</w:t>
      </w:r>
      <w:r>
        <w:rPr>
          <w:lang w:eastAsia="ja-JP"/>
        </w:rPr>
        <w:t>。</w:t>
      </w:r>
      <w:r w:rsidR="008333D7">
        <w:rPr>
          <w:rFonts w:hint="eastAsia"/>
          <w:lang w:eastAsia="ja-JP"/>
        </w:rPr>
        <w:t>この</w:t>
      </w:r>
      <w:r w:rsidR="008333D7">
        <w:rPr>
          <w:lang w:eastAsia="ja-JP"/>
        </w:rPr>
        <w:t>アブストラクションは、</w:t>
      </w:r>
      <w:r>
        <w:rPr>
          <w:lang w:eastAsia="ja-JP"/>
        </w:rPr>
        <w:t>ネイティブWoTランタイムによって作成されるか、またはWoTスクリプティングAPIを介してオブジェクトとして</w:t>
      </w:r>
      <w:r w:rsidR="008333D7" w:rsidRPr="008333D7">
        <w:rPr>
          <w:rFonts w:hint="eastAsia"/>
          <w:lang w:eastAsia="ja-JP"/>
        </w:rPr>
        <w:t>事例を上げて裏付けられることがある。</w:t>
      </w:r>
    </w:p>
    <w:p w:rsidR="00FF1528" w:rsidRDefault="004A6AD8" w:rsidP="00C33F5D">
      <w:pPr>
        <w:pStyle w:val="2"/>
        <w:spacing w:line="240" w:lineRule="auto"/>
        <w:rPr>
          <w:lang w:eastAsia="ja-JP"/>
        </w:rPr>
      </w:pPr>
      <w:r>
        <w:rPr>
          <w:lang w:eastAsia="ja-JP"/>
        </w:rPr>
        <w:t>ハイパーメディアコントロール</w:t>
      </w:r>
    </w:p>
    <w:p w:rsidR="00FF1528" w:rsidRDefault="004A6AD8" w:rsidP="00C33F5D">
      <w:pPr>
        <w:pStyle w:val="a3"/>
        <w:spacing w:before="37"/>
        <w:ind w:left="609" w:right="226"/>
        <w:rPr>
          <w:lang w:eastAsia="ja-JP"/>
        </w:rPr>
      </w:pPr>
      <w:r>
        <w:rPr>
          <w:lang w:eastAsia="ja-JP"/>
        </w:rPr>
        <w:t>ハイパーメディア</w:t>
      </w:r>
      <w:r w:rsidR="00AB367C">
        <w:rPr>
          <w:rFonts w:hint="eastAsia"/>
          <w:lang w:eastAsia="ja-JP"/>
        </w:rPr>
        <w:t>における</w:t>
      </w:r>
      <w:r>
        <w:rPr>
          <w:lang w:eastAsia="ja-JP"/>
        </w:rPr>
        <w:t>プロトコルバインディングのシリアライゼーション。つまり、ナビゲーション用のWebリンク[RFC8288]か、他の操作を実行するためのWebフォームのいずれかである。フォームは、</w:t>
      </w:r>
      <w:r w:rsidR="004F140F">
        <w:rPr>
          <w:lang w:eastAsia="ja-JP"/>
        </w:rPr>
        <w:t>コンシューマ</w:t>
      </w:r>
      <w:r>
        <w:rPr>
          <w:lang w:eastAsia="ja-JP"/>
        </w:rPr>
        <w:t>によって完成</w:t>
      </w:r>
      <w:r w:rsidR="001D726A">
        <w:rPr>
          <w:rFonts w:hint="eastAsia"/>
          <w:lang w:eastAsia="ja-JP"/>
        </w:rPr>
        <w:t>・</w:t>
      </w:r>
      <w:r>
        <w:rPr>
          <w:lang w:eastAsia="ja-JP"/>
        </w:rPr>
        <w:t>送信される</w:t>
      </w:r>
      <w:r w:rsidR="001A3940">
        <w:rPr>
          <w:rFonts w:hint="eastAsia"/>
          <w:lang w:eastAsia="ja-JP"/>
        </w:rPr>
        <w:t>対象の</w:t>
      </w:r>
      <w:r w:rsidR="004E7956">
        <w:rPr>
          <w:lang w:eastAsia="ja-JP"/>
        </w:rPr>
        <w:t>モノ</w:t>
      </w:r>
      <w:r w:rsidR="00AB367C">
        <w:rPr>
          <w:rFonts w:hint="eastAsia"/>
          <w:lang w:eastAsia="ja-JP"/>
        </w:rPr>
        <w:t>が提示するリクエスト</w:t>
      </w:r>
      <w:r>
        <w:rPr>
          <w:lang w:eastAsia="ja-JP"/>
        </w:rPr>
        <w:t>テンプレートと</w:t>
      </w:r>
      <w:r w:rsidR="00AB367C">
        <w:rPr>
          <w:rFonts w:hint="eastAsia"/>
          <w:lang w:eastAsia="ja-JP"/>
        </w:rPr>
        <w:t>してみることができる</w:t>
      </w:r>
      <w:r w:rsidR="00AB367C">
        <w:rPr>
          <w:lang w:eastAsia="ja-JP"/>
        </w:rPr>
        <w:t>。</w:t>
      </w:r>
    </w:p>
    <w:p w:rsidR="00FF1528" w:rsidRDefault="001A3940" w:rsidP="00C33F5D">
      <w:pPr>
        <w:pStyle w:val="2"/>
        <w:spacing w:before="98" w:line="240" w:lineRule="auto"/>
        <w:rPr>
          <w:lang w:eastAsia="ja-JP"/>
        </w:rPr>
      </w:pPr>
      <w:r>
        <w:rPr>
          <w:rFonts w:hint="eastAsia"/>
          <w:lang w:eastAsia="ja-JP"/>
        </w:rPr>
        <w:t>対話</w:t>
      </w:r>
      <w:r>
        <w:rPr>
          <w:lang w:eastAsia="ja-JP"/>
        </w:rPr>
        <w:t>アフォーダンス</w:t>
      </w:r>
    </w:p>
    <w:p w:rsidR="00FF1528" w:rsidRPr="00D61822" w:rsidRDefault="004F140F" w:rsidP="00C33F5D">
      <w:pPr>
        <w:pStyle w:val="a3"/>
        <w:spacing w:before="31"/>
        <w:ind w:left="609" w:right="648"/>
        <w:rPr>
          <w:lang w:eastAsia="ja-JP"/>
        </w:rPr>
      </w:pPr>
      <w:r>
        <w:rPr>
          <w:lang w:eastAsia="ja-JP"/>
        </w:rPr>
        <w:t>コンシューマ</w:t>
      </w:r>
      <w:r w:rsidR="004A6AD8">
        <w:rPr>
          <w:lang w:eastAsia="ja-JP"/>
        </w:rPr>
        <w:t>に</w:t>
      </w:r>
      <w:r w:rsidR="00D61822">
        <w:rPr>
          <w:rFonts w:hint="eastAsia"/>
          <w:lang w:eastAsia="ja-JP"/>
        </w:rPr>
        <w:t>実行可能な選択肢</w:t>
      </w:r>
      <w:r w:rsidR="004A6AD8">
        <w:rPr>
          <w:lang w:eastAsia="ja-JP"/>
        </w:rPr>
        <w:t>を</w:t>
      </w:r>
      <w:r w:rsidR="00D61822">
        <w:rPr>
          <w:rFonts w:hint="eastAsia"/>
          <w:lang w:eastAsia="ja-JP"/>
        </w:rPr>
        <w:t>提示・説明</w:t>
      </w:r>
      <w:r w:rsidR="004A6AD8" w:rsidRPr="00884AB7">
        <w:rPr>
          <w:lang w:eastAsia="ja-JP"/>
        </w:rPr>
        <w:t>する</w:t>
      </w:r>
      <w:r w:rsidR="001A3940">
        <w:rPr>
          <w:rFonts w:hint="eastAsia"/>
          <w:lang w:eastAsia="ja-JP"/>
        </w:rPr>
        <w:t>モノ</w:t>
      </w:r>
      <w:r w:rsidR="004A6AD8">
        <w:rPr>
          <w:lang w:eastAsia="ja-JP"/>
        </w:rPr>
        <w:t>のメタデータ</w:t>
      </w:r>
      <w:r w:rsidR="001A3940">
        <w:rPr>
          <w:rFonts w:hint="eastAsia"/>
          <w:lang w:eastAsia="ja-JP"/>
        </w:rPr>
        <w:t>で</w:t>
      </w:r>
      <w:r w:rsidR="00D61822">
        <w:rPr>
          <w:rFonts w:hint="eastAsia"/>
          <w:lang w:eastAsia="ja-JP"/>
        </w:rPr>
        <w:t>あり</w:t>
      </w:r>
      <w:r w:rsidR="001A3940">
        <w:rPr>
          <w:rFonts w:hint="eastAsia"/>
          <w:lang w:eastAsia="ja-JP"/>
        </w:rPr>
        <w:t>、</w:t>
      </w:r>
      <w:r>
        <w:rPr>
          <w:lang w:eastAsia="ja-JP"/>
        </w:rPr>
        <w:t>コンシューマ</w:t>
      </w:r>
      <w:r w:rsidR="004A6AD8">
        <w:rPr>
          <w:lang w:eastAsia="ja-JP"/>
        </w:rPr>
        <w:t>が</w:t>
      </w:r>
      <w:r w:rsidR="001A3940">
        <w:rPr>
          <w:rFonts w:hint="eastAsia"/>
          <w:lang w:eastAsia="ja-JP"/>
        </w:rPr>
        <w:t>対象のモノ</w:t>
      </w:r>
      <w:r w:rsidR="001A3940">
        <w:rPr>
          <w:lang w:eastAsia="ja-JP"/>
        </w:rPr>
        <w:t>とどのように対話することができるかを示唆</w:t>
      </w:r>
      <w:r w:rsidR="001A3940">
        <w:rPr>
          <w:rFonts w:hint="eastAsia"/>
          <w:lang w:eastAsia="ja-JP"/>
        </w:rPr>
        <w:t>している</w:t>
      </w:r>
      <w:r w:rsidR="004A6AD8">
        <w:rPr>
          <w:lang w:eastAsia="ja-JP"/>
        </w:rPr>
        <w:t>。</w:t>
      </w:r>
      <w:r w:rsidR="00D61822">
        <w:rPr>
          <w:rFonts w:hint="eastAsia"/>
          <w:lang w:eastAsia="ja-JP"/>
        </w:rPr>
        <w:t>たくさんのタイプ</w:t>
      </w:r>
      <w:r w:rsidR="00D61822">
        <w:rPr>
          <w:lang w:eastAsia="ja-JP"/>
        </w:rPr>
        <w:t>の</w:t>
      </w:r>
      <w:r w:rsidR="004A6AD8">
        <w:rPr>
          <w:lang w:eastAsia="ja-JP"/>
        </w:rPr>
        <w:t>潜在的なアフォーダンス</w:t>
      </w:r>
      <w:r w:rsidR="00D61822">
        <w:rPr>
          <w:rFonts w:hint="eastAsia"/>
          <w:lang w:eastAsia="ja-JP"/>
        </w:rPr>
        <w:t>が</w:t>
      </w:r>
      <w:r w:rsidR="004A6AD8">
        <w:rPr>
          <w:lang w:eastAsia="ja-JP"/>
        </w:rPr>
        <w:t>あるが、W3C WoT</w:t>
      </w:r>
      <w:r w:rsidR="001A3940">
        <w:rPr>
          <w:rFonts w:hint="eastAsia"/>
          <w:lang w:eastAsia="ja-JP"/>
        </w:rPr>
        <w:t>で</w:t>
      </w:r>
      <w:r w:rsidR="004A6AD8">
        <w:rPr>
          <w:lang w:eastAsia="ja-JP"/>
        </w:rPr>
        <w:t>は、3タイプの対話アフォーダンス、すなわ</w:t>
      </w:r>
      <w:r w:rsidR="004A6AD8" w:rsidRPr="00D61822">
        <w:rPr>
          <w:lang w:eastAsia="ja-JP"/>
        </w:rPr>
        <w:t>ち、プロパティ、アクション、イベントを定義</w:t>
      </w:r>
      <w:r w:rsidR="00D61822">
        <w:rPr>
          <w:rFonts w:hint="eastAsia"/>
          <w:lang w:eastAsia="ja-JP"/>
        </w:rPr>
        <w:t>している。</w:t>
      </w:r>
      <w:r w:rsidR="004A6AD8" w:rsidRPr="00D61822">
        <w:rPr>
          <w:lang w:eastAsia="ja-JP"/>
        </w:rPr>
        <w:t>第4の</w:t>
      </w:r>
      <w:r w:rsidR="001A3940" w:rsidRPr="00D61822">
        <w:rPr>
          <w:rFonts w:hint="eastAsia"/>
          <w:lang w:eastAsia="ja-JP"/>
        </w:rPr>
        <w:t>対話</w:t>
      </w:r>
      <w:r w:rsidR="004A6AD8" w:rsidRPr="00D61822">
        <w:rPr>
          <w:lang w:eastAsia="ja-JP"/>
        </w:rPr>
        <w:t>アフォーダン</w:t>
      </w:r>
      <w:r w:rsidR="00D61822">
        <w:rPr>
          <w:lang w:eastAsia="ja-JP"/>
        </w:rPr>
        <w:t>スは、ナビゲーションであ</w:t>
      </w:r>
      <w:r w:rsidR="00D61822">
        <w:rPr>
          <w:rFonts w:hint="eastAsia"/>
          <w:lang w:eastAsia="ja-JP"/>
        </w:rPr>
        <w:t>るが</w:t>
      </w:r>
      <w:r w:rsidR="004A6AD8" w:rsidRPr="00D61822">
        <w:rPr>
          <w:lang w:eastAsia="ja-JP"/>
        </w:rPr>
        <w:t>、リンク</w:t>
      </w:r>
      <w:r w:rsidR="00D61822">
        <w:rPr>
          <w:rFonts w:hint="eastAsia"/>
          <w:lang w:eastAsia="ja-JP"/>
        </w:rPr>
        <w:t>時点に</w:t>
      </w:r>
      <w:r w:rsidR="00D42863">
        <w:rPr>
          <w:lang w:eastAsia="ja-JP"/>
        </w:rPr>
        <w:t>ウェブ</w:t>
      </w:r>
      <w:r w:rsidR="004A6AD8" w:rsidRPr="00D61822">
        <w:rPr>
          <w:lang w:eastAsia="ja-JP"/>
        </w:rPr>
        <w:t>上で利用可能</w:t>
      </w:r>
      <w:r w:rsidR="001A3940" w:rsidRPr="00D61822">
        <w:rPr>
          <w:rFonts w:hint="eastAsia"/>
          <w:lang w:eastAsia="ja-JP"/>
        </w:rPr>
        <w:t>となっている。</w:t>
      </w:r>
    </w:p>
    <w:p w:rsidR="00FF1528" w:rsidRPr="00D61822" w:rsidRDefault="00B16709" w:rsidP="00C33F5D">
      <w:pPr>
        <w:pStyle w:val="2"/>
        <w:spacing w:before="102" w:line="240" w:lineRule="auto"/>
        <w:rPr>
          <w:lang w:eastAsia="ja-JP"/>
        </w:rPr>
      </w:pPr>
      <w:r w:rsidRPr="00D61822">
        <w:rPr>
          <w:rFonts w:hint="eastAsia"/>
          <w:lang w:eastAsia="ja-JP"/>
        </w:rPr>
        <w:t>対話</w:t>
      </w:r>
      <w:r w:rsidR="004A6AD8" w:rsidRPr="00D61822">
        <w:rPr>
          <w:lang w:eastAsia="ja-JP"/>
        </w:rPr>
        <w:t>モデル</w:t>
      </w:r>
    </w:p>
    <w:p w:rsidR="00FF1528" w:rsidRPr="001D726A" w:rsidRDefault="00AA2057" w:rsidP="00C33F5D">
      <w:pPr>
        <w:pStyle w:val="a3"/>
        <w:spacing w:before="36"/>
        <w:ind w:left="609" w:right="226"/>
        <w:rPr>
          <w:lang w:eastAsia="ja-JP"/>
        </w:rPr>
      </w:pPr>
      <w:r>
        <w:rPr>
          <w:lang w:eastAsia="ja-JP"/>
        </w:rPr>
        <w:t>アプリ</w:t>
      </w:r>
      <w:r w:rsidR="004A6AD8" w:rsidRPr="00D61822">
        <w:rPr>
          <w:lang w:eastAsia="ja-JP"/>
        </w:rPr>
        <w:t>の意図から具体的なプロトコル操作へのマッピングを形式化し、絞り込む</w:t>
      </w:r>
      <w:r w:rsidR="00D4709A" w:rsidRPr="001D726A">
        <w:rPr>
          <w:rFonts w:hint="eastAsia"/>
          <w:lang w:eastAsia="ja-JP"/>
        </w:rPr>
        <w:t>仲介者</w:t>
      </w:r>
      <w:r w:rsidR="00D76CE8" w:rsidRPr="001D726A">
        <w:rPr>
          <w:rFonts w:hint="eastAsia"/>
          <w:lang w:eastAsia="ja-JP"/>
        </w:rPr>
        <w:t>アブストラクション。</w:t>
      </w:r>
      <w:r w:rsidR="004A6AD8" w:rsidRPr="001D726A">
        <w:rPr>
          <w:lang w:eastAsia="ja-JP"/>
        </w:rPr>
        <w:t>W3C WoTでは、定義された</w:t>
      </w:r>
      <w:r w:rsidR="00D76CE8" w:rsidRPr="001D726A">
        <w:rPr>
          <w:rFonts w:hint="eastAsia"/>
          <w:lang w:eastAsia="ja-JP"/>
        </w:rPr>
        <w:t>一連の</w:t>
      </w:r>
      <w:r w:rsidR="004A6AD8" w:rsidRPr="001D726A">
        <w:rPr>
          <w:lang w:eastAsia="ja-JP"/>
        </w:rPr>
        <w:t>対話アフォーダンスが対話モデルを構成する。</w:t>
      </w:r>
    </w:p>
    <w:p w:rsidR="00FF1528" w:rsidRPr="001D726A" w:rsidRDefault="00D4709A" w:rsidP="00C33F5D">
      <w:pPr>
        <w:pStyle w:val="2"/>
        <w:spacing w:line="240" w:lineRule="auto"/>
        <w:rPr>
          <w:lang w:eastAsia="ja-JP"/>
        </w:rPr>
      </w:pPr>
      <w:r w:rsidRPr="001D726A">
        <w:rPr>
          <w:rFonts w:hint="eastAsia"/>
          <w:lang w:eastAsia="ja-JP"/>
        </w:rPr>
        <w:t>仲介者</w:t>
      </w:r>
    </w:p>
    <w:p w:rsidR="00FF1528" w:rsidRDefault="00D76CE8" w:rsidP="00C33F5D">
      <w:pPr>
        <w:pStyle w:val="a3"/>
        <w:spacing w:before="37"/>
        <w:ind w:left="609" w:right="226"/>
        <w:rPr>
          <w:lang w:eastAsia="ja-JP"/>
        </w:rPr>
      </w:pPr>
      <w:r w:rsidRPr="001D726A">
        <w:rPr>
          <w:lang w:eastAsia="ja-JP"/>
        </w:rPr>
        <w:t>モノを代理、増補、または構成し</w:t>
      </w:r>
      <w:r w:rsidRPr="001D726A">
        <w:rPr>
          <w:rFonts w:hint="eastAsia"/>
          <w:lang w:eastAsia="ja-JP"/>
        </w:rPr>
        <w:t>、</w:t>
      </w:r>
      <w:r w:rsidR="004A6AD8" w:rsidRPr="001D726A">
        <w:rPr>
          <w:lang w:eastAsia="ja-JP"/>
        </w:rPr>
        <w:t>元の</w:t>
      </w:r>
      <w:r w:rsidR="004E7956" w:rsidRPr="001D726A">
        <w:rPr>
          <w:lang w:eastAsia="ja-JP"/>
        </w:rPr>
        <w:t>モノ</w:t>
      </w:r>
      <w:r w:rsidR="001D726A">
        <w:rPr>
          <w:rFonts w:hint="eastAsia"/>
          <w:lang w:eastAsia="ja-JP"/>
        </w:rPr>
        <w:t>の代わり</w:t>
      </w:r>
      <w:r w:rsidR="001D726A">
        <w:rPr>
          <w:lang w:eastAsia="ja-JP"/>
        </w:rPr>
        <w:t>に</w:t>
      </w:r>
      <w:r w:rsidR="00D4709A" w:rsidRPr="001D726A">
        <w:rPr>
          <w:rFonts w:hint="eastAsia"/>
          <w:lang w:eastAsia="ja-JP"/>
        </w:rPr>
        <w:t>仲介者</w:t>
      </w:r>
      <w:r w:rsidR="004A6AD8" w:rsidRPr="001D726A">
        <w:rPr>
          <w:lang w:eastAsia="ja-JP"/>
        </w:rPr>
        <w:t>上のWoT</w:t>
      </w:r>
      <w:r w:rsidR="00F25FC3">
        <w:rPr>
          <w:lang w:eastAsia="ja-JP"/>
        </w:rPr>
        <w:t>インターフェース</w:t>
      </w:r>
      <w:r w:rsidRPr="001D726A">
        <w:rPr>
          <w:lang w:eastAsia="ja-JP"/>
        </w:rPr>
        <w:t>を</w:t>
      </w:r>
      <w:r w:rsidRPr="001D726A">
        <w:rPr>
          <w:rFonts w:hint="eastAsia"/>
          <w:lang w:eastAsia="ja-JP"/>
        </w:rPr>
        <w:t>示す</w:t>
      </w:r>
      <w:r w:rsidR="004A6AD8" w:rsidRPr="001D726A">
        <w:rPr>
          <w:lang w:eastAsia="ja-JP"/>
        </w:rPr>
        <w:t>Wo</w:t>
      </w:r>
      <w:r w:rsidRPr="001D726A">
        <w:rPr>
          <w:lang w:eastAsia="ja-JP"/>
        </w:rPr>
        <w:t>T</w:t>
      </w:r>
      <w:r w:rsidR="001D726A">
        <w:rPr>
          <w:lang w:eastAsia="ja-JP"/>
        </w:rPr>
        <w:t>TD</w:t>
      </w:r>
      <w:r w:rsidR="004A6AD8" w:rsidRPr="001D726A">
        <w:rPr>
          <w:lang w:eastAsia="ja-JP"/>
        </w:rPr>
        <w:t>を再</w:t>
      </w:r>
      <w:r w:rsidRPr="001D726A">
        <w:rPr>
          <w:rFonts w:hint="eastAsia"/>
          <w:lang w:eastAsia="ja-JP"/>
        </w:rPr>
        <w:t>掲載</w:t>
      </w:r>
      <w:r w:rsidR="004A6AD8" w:rsidRPr="001D726A">
        <w:rPr>
          <w:lang w:eastAsia="ja-JP"/>
        </w:rPr>
        <w:t>することができる</w:t>
      </w:r>
      <w:r w:rsidR="004F140F">
        <w:rPr>
          <w:lang w:eastAsia="ja-JP"/>
        </w:rPr>
        <w:t>コンシューマ</w:t>
      </w:r>
      <w:r w:rsidR="004A6AD8" w:rsidRPr="001D726A">
        <w:rPr>
          <w:lang w:eastAsia="ja-JP"/>
        </w:rPr>
        <w:t>と</w:t>
      </w:r>
      <w:r w:rsidR="004E7956" w:rsidRPr="001D726A">
        <w:rPr>
          <w:lang w:eastAsia="ja-JP"/>
        </w:rPr>
        <w:t>モノ</w:t>
      </w:r>
      <w:r w:rsidR="004A6AD8" w:rsidRPr="001D726A">
        <w:rPr>
          <w:lang w:eastAsia="ja-JP"/>
        </w:rPr>
        <w:t>の間のエンティティ。</w:t>
      </w:r>
      <w:r w:rsidR="004F140F">
        <w:rPr>
          <w:lang w:eastAsia="ja-JP"/>
        </w:rPr>
        <w:t>コンシューマ</w:t>
      </w:r>
      <w:r w:rsidR="004A6AD8" w:rsidRPr="001D726A">
        <w:rPr>
          <w:lang w:eastAsia="ja-JP"/>
        </w:rPr>
        <w:t>の場合、</w:t>
      </w:r>
      <w:r w:rsidR="00D4709A" w:rsidRPr="001D726A">
        <w:rPr>
          <w:rFonts w:hint="eastAsia"/>
          <w:lang w:eastAsia="ja-JP"/>
        </w:rPr>
        <w:t>仲介者</w:t>
      </w:r>
      <w:r w:rsidR="004A6AD8" w:rsidRPr="001D726A">
        <w:rPr>
          <w:lang w:eastAsia="ja-JP"/>
        </w:rPr>
        <w:t>はRESTの階層</w:t>
      </w:r>
      <w:r w:rsidRPr="001D726A">
        <w:rPr>
          <w:rFonts w:hint="eastAsia"/>
          <w:lang w:eastAsia="ja-JP"/>
        </w:rPr>
        <w:t>構造</w:t>
      </w:r>
      <w:r w:rsidR="004A6AD8" w:rsidRPr="001D726A">
        <w:rPr>
          <w:lang w:eastAsia="ja-JP"/>
        </w:rPr>
        <w:t>制約</w:t>
      </w:r>
      <w:r w:rsidRPr="001D726A">
        <w:rPr>
          <w:rFonts w:hint="eastAsia"/>
          <w:lang w:eastAsia="ja-JP"/>
        </w:rPr>
        <w:t>のため</w:t>
      </w:r>
      <w:r w:rsidR="004E7956" w:rsidRPr="001D726A">
        <w:rPr>
          <w:lang w:eastAsia="ja-JP"/>
        </w:rPr>
        <w:t>モノ</w:t>
      </w:r>
      <w:r w:rsidR="004A6AD8" w:rsidRPr="001D726A">
        <w:rPr>
          <w:lang w:eastAsia="ja-JP"/>
        </w:rPr>
        <w:t>と区別できな</w:t>
      </w:r>
      <w:r w:rsidR="004A6AD8">
        <w:rPr>
          <w:lang w:eastAsia="ja-JP"/>
        </w:rPr>
        <w:t>いことがある。</w:t>
      </w:r>
    </w:p>
    <w:p w:rsidR="00FF1528" w:rsidRDefault="004A6AD8" w:rsidP="00C33F5D">
      <w:pPr>
        <w:pStyle w:val="2"/>
        <w:spacing w:line="240" w:lineRule="auto"/>
        <w:rPr>
          <w:lang w:eastAsia="ja-JP"/>
        </w:rPr>
      </w:pPr>
      <w:r>
        <w:rPr>
          <w:lang w:eastAsia="ja-JP"/>
        </w:rPr>
        <w:t>IoTプラットフォーム</w:t>
      </w:r>
    </w:p>
    <w:p w:rsidR="00FF1528" w:rsidRDefault="004A6AD8" w:rsidP="00C33F5D">
      <w:pPr>
        <w:pStyle w:val="a3"/>
        <w:spacing w:before="37"/>
        <w:ind w:left="609" w:right="312"/>
        <w:rPr>
          <w:lang w:eastAsia="ja-JP"/>
        </w:rPr>
      </w:pPr>
      <w:r>
        <w:rPr>
          <w:lang w:eastAsia="ja-JP"/>
        </w:rPr>
        <w:t>OCF、oneM2M、または</w:t>
      </w:r>
      <w:r w:rsidR="001D726A">
        <w:rPr>
          <w:rFonts w:hint="eastAsia"/>
          <w:lang w:eastAsia="ja-JP"/>
        </w:rPr>
        <w:t>、</w:t>
      </w:r>
      <w:r>
        <w:rPr>
          <w:lang w:eastAsia="ja-JP"/>
        </w:rPr>
        <w:t>Mozilla Project Thingsなどの特定のIoT</w:t>
      </w:r>
      <w:r w:rsidR="00C12068">
        <w:rPr>
          <w:lang w:eastAsia="ja-JP"/>
        </w:rPr>
        <w:t>エコシステムで、</w:t>
      </w:r>
      <w:r w:rsidR="00AA2057">
        <w:rPr>
          <w:lang w:eastAsia="ja-JP"/>
        </w:rPr>
        <w:t>アプリ</w:t>
      </w:r>
      <w:r>
        <w:rPr>
          <w:lang w:eastAsia="ja-JP"/>
        </w:rPr>
        <w:t>API、データモデル、および</w:t>
      </w:r>
      <w:r w:rsidR="001D726A">
        <w:rPr>
          <w:rFonts w:hint="eastAsia"/>
          <w:lang w:eastAsia="ja-JP"/>
        </w:rPr>
        <w:t>、</w:t>
      </w:r>
      <w:r>
        <w:rPr>
          <w:lang w:eastAsia="ja-JP"/>
        </w:rPr>
        <w:t>プロトコル</w:t>
      </w:r>
      <w:r w:rsidR="00C12068">
        <w:rPr>
          <w:rFonts w:hint="eastAsia"/>
          <w:lang w:eastAsia="ja-JP"/>
        </w:rPr>
        <w:t>あるいは</w:t>
      </w:r>
      <w:r>
        <w:rPr>
          <w:lang w:eastAsia="ja-JP"/>
        </w:rPr>
        <w:t>プロトコル構成に関する独自の仕様を</w:t>
      </w:r>
      <w:r w:rsidR="00C12068">
        <w:rPr>
          <w:rFonts w:hint="eastAsia"/>
          <w:lang w:eastAsia="ja-JP"/>
        </w:rPr>
        <w:t>保有</w:t>
      </w:r>
      <w:r>
        <w:rPr>
          <w:lang w:eastAsia="ja-JP"/>
        </w:rPr>
        <w:t>する。</w:t>
      </w:r>
    </w:p>
    <w:p w:rsidR="00FF1528" w:rsidRDefault="00C12068" w:rsidP="00C33F5D">
      <w:pPr>
        <w:pStyle w:val="2"/>
        <w:spacing w:line="240" w:lineRule="auto"/>
        <w:rPr>
          <w:lang w:eastAsia="ja-JP"/>
        </w:rPr>
      </w:pPr>
      <w:r>
        <w:rPr>
          <w:rFonts w:hint="eastAsia"/>
          <w:lang w:eastAsia="ja-JP"/>
        </w:rPr>
        <w:t>個人情報</w:t>
      </w:r>
      <w:r w:rsidR="004A6AD8">
        <w:rPr>
          <w:lang w:eastAsia="ja-JP"/>
        </w:rPr>
        <w:t>(PII)</w:t>
      </w:r>
    </w:p>
    <w:p w:rsidR="00FF1528" w:rsidRDefault="002D516B" w:rsidP="00C33F5D">
      <w:pPr>
        <w:pStyle w:val="a3"/>
        <w:ind w:left="609"/>
        <w:rPr>
          <w:lang w:eastAsia="ja-JP"/>
        </w:rPr>
      </w:pPr>
      <w:r>
        <w:rPr>
          <w:rFonts w:hint="eastAsia"/>
          <w:lang w:eastAsia="ja-JP"/>
        </w:rPr>
        <w:t>特定の</w:t>
      </w:r>
      <w:r w:rsidR="004A6AD8">
        <w:rPr>
          <w:lang w:eastAsia="ja-JP"/>
        </w:rPr>
        <w:t>個人に関連付けることができる情報。</w:t>
      </w:r>
    </w:p>
    <w:p w:rsidR="00FF1528" w:rsidRDefault="004A6AD8" w:rsidP="00C33F5D">
      <w:pPr>
        <w:pStyle w:val="2"/>
        <w:spacing w:before="71" w:line="240" w:lineRule="auto"/>
        <w:rPr>
          <w:lang w:eastAsia="ja-JP"/>
        </w:rPr>
      </w:pPr>
      <w:r>
        <w:rPr>
          <w:lang w:eastAsia="ja-JP"/>
        </w:rPr>
        <w:t>プライバシー</w:t>
      </w:r>
    </w:p>
    <w:p w:rsidR="00FF1528" w:rsidRDefault="002D516B" w:rsidP="00C33F5D">
      <w:pPr>
        <w:pStyle w:val="a3"/>
        <w:ind w:left="609"/>
        <w:rPr>
          <w:lang w:eastAsia="ja-JP"/>
        </w:rPr>
      </w:pPr>
      <w:r>
        <w:rPr>
          <w:rFonts w:hint="eastAsia"/>
          <w:lang w:eastAsia="ja-JP"/>
        </w:rPr>
        <w:t>本</w:t>
      </w:r>
      <w:r w:rsidR="004A6AD8">
        <w:rPr>
          <w:lang w:eastAsia="ja-JP"/>
        </w:rPr>
        <w:t>システムは、個人情報の機密性を維持しなければならない。</w:t>
      </w:r>
    </w:p>
    <w:p w:rsidR="00FF1528" w:rsidRDefault="004A6AD8" w:rsidP="00C33F5D">
      <w:pPr>
        <w:pStyle w:val="2"/>
        <w:spacing w:before="72" w:line="240" w:lineRule="auto"/>
        <w:rPr>
          <w:lang w:eastAsia="ja-JP"/>
        </w:rPr>
      </w:pPr>
      <w:r>
        <w:rPr>
          <w:lang w:eastAsia="ja-JP"/>
        </w:rPr>
        <w:t>特性</w:t>
      </w:r>
    </w:p>
    <w:p w:rsidR="00FF1528" w:rsidRDefault="00192D2B" w:rsidP="00C33F5D">
      <w:pPr>
        <w:pStyle w:val="a3"/>
        <w:spacing w:before="64"/>
        <w:ind w:left="609" w:right="716"/>
        <w:jc w:val="both"/>
        <w:rPr>
          <w:lang w:eastAsia="ja-JP"/>
        </w:rPr>
      </w:pPr>
      <w:r>
        <w:rPr>
          <w:rFonts w:hint="eastAsia"/>
          <w:lang w:eastAsia="ja-JP"/>
        </w:rPr>
        <w:t>モノ</w:t>
      </w:r>
      <w:r w:rsidR="004A6AD8">
        <w:rPr>
          <w:lang w:eastAsia="ja-JP"/>
        </w:rPr>
        <w:t>の状態を公開する</w:t>
      </w:r>
      <w:r>
        <w:rPr>
          <w:rFonts w:hint="eastAsia"/>
          <w:lang w:eastAsia="ja-JP"/>
        </w:rPr>
        <w:t>対話</w:t>
      </w:r>
      <w:r w:rsidR="00FF55BE">
        <w:rPr>
          <w:lang w:eastAsia="ja-JP"/>
        </w:rPr>
        <w:t>アフォーダンス。この状態</w:t>
      </w:r>
      <w:r w:rsidR="00FF55BE">
        <w:rPr>
          <w:rFonts w:hint="eastAsia"/>
          <w:lang w:eastAsia="ja-JP"/>
        </w:rPr>
        <w:t>は</w:t>
      </w:r>
      <w:r w:rsidR="004A6AD8">
        <w:rPr>
          <w:lang w:eastAsia="ja-JP"/>
        </w:rPr>
        <w:t>検索(読み取り)</w:t>
      </w:r>
      <w:r w:rsidR="00FF55BE">
        <w:rPr>
          <w:rFonts w:hint="eastAsia"/>
          <w:lang w:eastAsia="ja-JP"/>
        </w:rPr>
        <w:t>・</w:t>
      </w:r>
      <w:r w:rsidR="004A6AD8">
        <w:rPr>
          <w:lang w:eastAsia="ja-JP"/>
        </w:rPr>
        <w:t>随意に更新(書き込み)することができる。</w:t>
      </w:r>
      <w:r w:rsidR="004E7956">
        <w:rPr>
          <w:lang w:eastAsia="ja-JP"/>
        </w:rPr>
        <w:t>モノ</w:t>
      </w:r>
      <w:r w:rsidR="001D726A">
        <w:rPr>
          <w:lang w:eastAsia="ja-JP"/>
        </w:rPr>
        <w:t>は、変更後に新しい状態をプッシュすることによって、プロパティ</w:t>
      </w:r>
      <w:r w:rsidR="001D726A">
        <w:rPr>
          <w:rFonts w:hint="eastAsia"/>
          <w:lang w:eastAsia="ja-JP"/>
        </w:rPr>
        <w:t>の</w:t>
      </w:r>
      <w:r w:rsidR="004A6AD8">
        <w:rPr>
          <w:lang w:eastAsia="ja-JP"/>
        </w:rPr>
        <w:t>観察可能を選択することもできる。</w:t>
      </w:r>
    </w:p>
    <w:p w:rsidR="00FF1528" w:rsidRDefault="00FF55BE" w:rsidP="00C33F5D">
      <w:pPr>
        <w:pStyle w:val="2"/>
        <w:spacing w:line="240" w:lineRule="auto"/>
        <w:rPr>
          <w:lang w:eastAsia="ja-JP"/>
        </w:rPr>
      </w:pPr>
      <w:r>
        <w:rPr>
          <w:lang w:eastAsia="ja-JP"/>
        </w:rPr>
        <w:t>プロトコルバイン</w:t>
      </w:r>
      <w:r>
        <w:rPr>
          <w:rFonts w:hint="eastAsia"/>
          <w:lang w:eastAsia="ja-JP"/>
        </w:rPr>
        <w:t>ディング</w:t>
      </w:r>
    </w:p>
    <w:p w:rsidR="00FF1528" w:rsidRDefault="00FF55BE" w:rsidP="00C33F5D">
      <w:pPr>
        <w:pStyle w:val="a3"/>
        <w:spacing w:before="36"/>
        <w:ind w:left="609" w:right="469"/>
        <w:rPr>
          <w:lang w:eastAsia="ja-JP"/>
        </w:rPr>
      </w:pPr>
      <w:r>
        <w:rPr>
          <w:rFonts w:hint="eastAsia"/>
          <w:lang w:eastAsia="ja-JP"/>
        </w:rPr>
        <w:t>対話</w:t>
      </w:r>
      <w:r>
        <w:rPr>
          <w:lang w:eastAsia="ja-JP"/>
        </w:rPr>
        <w:t>アフォーダンス</w:t>
      </w:r>
      <w:r w:rsidR="004A6AD8">
        <w:rPr>
          <w:lang w:eastAsia="ja-JP"/>
        </w:rPr>
        <w:t>から特定のプロトコルの具体的なメッセージへのマッピング</w:t>
      </w:r>
      <w:r w:rsidR="001D726A">
        <w:rPr>
          <w:rFonts w:hint="eastAsia"/>
          <w:lang w:eastAsia="ja-JP"/>
        </w:rPr>
        <w:t>を</w:t>
      </w:r>
      <w:r>
        <w:rPr>
          <w:rFonts w:hint="eastAsia"/>
          <w:lang w:eastAsia="ja-JP"/>
        </w:rPr>
        <w:t>することで</w:t>
      </w:r>
      <w:r w:rsidR="004A6AD8">
        <w:rPr>
          <w:lang w:eastAsia="ja-JP"/>
        </w:rPr>
        <w:t>、</w:t>
      </w:r>
      <w:r>
        <w:rPr>
          <w:rFonts w:hint="eastAsia"/>
          <w:lang w:eastAsia="ja-JP"/>
        </w:rPr>
        <w:t>その</w:t>
      </w:r>
      <w:r w:rsidRPr="00FF55BE">
        <w:rPr>
          <w:rFonts w:hint="eastAsia"/>
          <w:lang w:eastAsia="ja-JP"/>
        </w:rPr>
        <w:t>対話アフォーダンス</w:t>
      </w:r>
      <w:r>
        <w:rPr>
          <w:rFonts w:hint="eastAsia"/>
          <w:lang w:eastAsia="ja-JP"/>
        </w:rPr>
        <w:t>の起動方法を</w:t>
      </w:r>
      <w:r w:rsidR="004F140F">
        <w:rPr>
          <w:lang w:eastAsia="ja-JP"/>
        </w:rPr>
        <w:t>コンシューマ</w:t>
      </w:r>
      <w:r w:rsidR="004A6AD8">
        <w:rPr>
          <w:lang w:eastAsia="ja-JP"/>
        </w:rPr>
        <w:t>に通知</w:t>
      </w:r>
      <w:r>
        <w:rPr>
          <w:rFonts w:hint="eastAsia"/>
          <w:lang w:eastAsia="ja-JP"/>
        </w:rPr>
        <w:t>する</w:t>
      </w:r>
      <w:r w:rsidR="004A6AD8">
        <w:rPr>
          <w:lang w:eastAsia="ja-JP"/>
        </w:rPr>
        <w:t>。W3C WoTは、プロトコルバインディングをハイパーメディアコントロールと</w:t>
      </w:r>
      <w:r>
        <w:rPr>
          <w:lang w:eastAsia="ja-JP"/>
        </w:rPr>
        <w:t>してシリア</w:t>
      </w:r>
      <w:r>
        <w:rPr>
          <w:rFonts w:hint="eastAsia"/>
          <w:lang w:eastAsia="ja-JP"/>
        </w:rPr>
        <w:t>ライズ</w:t>
      </w:r>
      <w:r w:rsidR="004A6AD8">
        <w:rPr>
          <w:lang w:eastAsia="ja-JP"/>
        </w:rPr>
        <w:t>する。</w:t>
      </w:r>
    </w:p>
    <w:p w:rsidR="00FF1528" w:rsidRDefault="004A6AD8" w:rsidP="00C33F5D">
      <w:pPr>
        <w:pStyle w:val="2"/>
        <w:spacing w:line="240" w:lineRule="auto"/>
        <w:rPr>
          <w:lang w:eastAsia="ja-JP"/>
        </w:rPr>
      </w:pPr>
      <w:r>
        <w:rPr>
          <w:lang w:eastAsia="ja-JP"/>
        </w:rPr>
        <w:t>セキュリティ</w:t>
      </w:r>
    </w:p>
    <w:p w:rsidR="00FF1528" w:rsidRDefault="003E0BF0" w:rsidP="00C33F5D">
      <w:pPr>
        <w:pStyle w:val="a3"/>
        <w:ind w:left="609"/>
        <w:rPr>
          <w:lang w:eastAsia="ja-JP"/>
        </w:rPr>
      </w:pPr>
      <w:r>
        <w:rPr>
          <w:rFonts w:hint="eastAsia"/>
          <w:lang w:eastAsia="ja-JP"/>
        </w:rPr>
        <w:t>本</w:t>
      </w:r>
      <w:r w:rsidR="004A6AD8">
        <w:rPr>
          <w:lang w:eastAsia="ja-JP"/>
        </w:rPr>
        <w:t>システムは、攻撃を</w:t>
      </w:r>
      <w:r w:rsidR="00A503C3">
        <w:rPr>
          <w:rFonts w:hint="eastAsia"/>
          <w:lang w:eastAsia="ja-JP"/>
        </w:rPr>
        <w:t>受けやすい</w:t>
      </w:r>
      <w:r w:rsidR="00A503C3">
        <w:rPr>
          <w:lang w:eastAsia="ja-JP"/>
        </w:rPr>
        <w:t>状況下</w:t>
      </w:r>
      <w:r w:rsidR="00A503C3">
        <w:rPr>
          <w:rFonts w:hint="eastAsia"/>
          <w:lang w:eastAsia="ja-JP"/>
        </w:rPr>
        <w:t>にあっても、</w:t>
      </w:r>
      <w:r w:rsidR="004A6AD8">
        <w:rPr>
          <w:lang w:eastAsia="ja-JP"/>
        </w:rPr>
        <w:t>その</w:t>
      </w:r>
      <w:r w:rsidR="00EC14F5">
        <w:rPr>
          <w:rFonts w:hint="eastAsia"/>
          <w:lang w:eastAsia="ja-JP"/>
        </w:rPr>
        <w:t>整合性</w:t>
      </w:r>
      <w:r w:rsidR="004A6AD8">
        <w:rPr>
          <w:lang w:eastAsia="ja-JP"/>
        </w:rPr>
        <w:t>および機能性を維持しなければならない。</w:t>
      </w:r>
    </w:p>
    <w:p w:rsidR="00FF1528" w:rsidRDefault="00A503C3" w:rsidP="00C33F5D">
      <w:pPr>
        <w:pStyle w:val="2"/>
        <w:spacing w:before="72" w:line="240" w:lineRule="auto"/>
        <w:rPr>
          <w:lang w:eastAsia="ja-JP"/>
        </w:rPr>
      </w:pPr>
      <w:r>
        <w:rPr>
          <w:lang w:eastAsia="ja-JP"/>
        </w:rPr>
        <w:t>サービ</w:t>
      </w:r>
      <w:r>
        <w:rPr>
          <w:rFonts w:hint="eastAsia"/>
          <w:lang w:eastAsia="ja-JP"/>
        </w:rPr>
        <w:t>アント</w:t>
      </w:r>
    </w:p>
    <w:p w:rsidR="00FF1528" w:rsidRDefault="004A6AD8" w:rsidP="00C33F5D">
      <w:pPr>
        <w:pStyle w:val="a3"/>
        <w:spacing w:before="36"/>
        <w:ind w:left="609" w:right="462"/>
        <w:jc w:val="both"/>
        <w:rPr>
          <w:lang w:eastAsia="ja-JP"/>
        </w:rPr>
      </w:pPr>
      <w:r>
        <w:rPr>
          <w:lang w:eastAsia="ja-JP"/>
        </w:rPr>
        <w:t>WoT</w:t>
      </w:r>
      <w:r w:rsidR="00A503C3">
        <w:rPr>
          <w:lang w:eastAsia="ja-JP"/>
        </w:rPr>
        <w:t>ビルディングブロックを実装する</w:t>
      </w:r>
      <w:r w:rsidR="003F1B16">
        <w:rPr>
          <w:lang w:eastAsia="ja-JP"/>
        </w:rPr>
        <w:t>ソフトウェア</w:t>
      </w:r>
      <w:r w:rsidR="00A503C3">
        <w:rPr>
          <w:lang w:eastAsia="ja-JP"/>
        </w:rPr>
        <w:t>スタック。サー</w:t>
      </w:r>
      <w:r w:rsidR="00A503C3">
        <w:rPr>
          <w:rFonts w:hint="eastAsia"/>
          <w:lang w:eastAsia="ja-JP"/>
        </w:rPr>
        <w:t>ビアント</w:t>
      </w:r>
      <w:r>
        <w:rPr>
          <w:lang w:eastAsia="ja-JP"/>
        </w:rPr>
        <w:t>は、</w:t>
      </w:r>
      <w:r w:rsidR="004E7956">
        <w:rPr>
          <w:lang w:eastAsia="ja-JP"/>
        </w:rPr>
        <w:t>モノ</w:t>
      </w:r>
      <w:r>
        <w:rPr>
          <w:lang w:eastAsia="ja-JP"/>
        </w:rPr>
        <w:t>を</w:t>
      </w:r>
      <w:r w:rsidR="00B333BB">
        <w:rPr>
          <w:rFonts w:hint="eastAsia"/>
          <w:lang w:eastAsia="ja-JP"/>
        </w:rPr>
        <w:t>提供</w:t>
      </w:r>
      <w:r>
        <w:rPr>
          <w:lang w:eastAsia="ja-JP"/>
        </w:rPr>
        <w:t>し、公開することができ、かつ/または</w:t>
      </w:r>
      <w:r w:rsidR="001D726A">
        <w:rPr>
          <w:rFonts w:hint="eastAsia"/>
          <w:lang w:eastAsia="ja-JP"/>
        </w:rPr>
        <w:t>、</w:t>
      </w:r>
      <w:r w:rsidR="004E7956">
        <w:rPr>
          <w:lang w:eastAsia="ja-JP"/>
        </w:rPr>
        <w:t>モノ</w:t>
      </w:r>
      <w:r>
        <w:rPr>
          <w:lang w:eastAsia="ja-JP"/>
        </w:rPr>
        <w:t>を消費する</w:t>
      </w:r>
      <w:r w:rsidR="004F140F">
        <w:rPr>
          <w:lang w:eastAsia="ja-JP"/>
        </w:rPr>
        <w:t>コンシューマ</w:t>
      </w:r>
      <w:r>
        <w:rPr>
          <w:lang w:eastAsia="ja-JP"/>
        </w:rPr>
        <w:t>を</w:t>
      </w:r>
      <w:r w:rsidR="00B333BB">
        <w:rPr>
          <w:rFonts w:hint="eastAsia"/>
          <w:lang w:eastAsia="ja-JP"/>
        </w:rPr>
        <w:t>提供</w:t>
      </w:r>
      <w:r>
        <w:rPr>
          <w:lang w:eastAsia="ja-JP"/>
        </w:rPr>
        <w:t>することができる。サービエントは、異なるIoT</w:t>
      </w:r>
      <w:r w:rsidR="00AE70C2">
        <w:rPr>
          <w:lang w:eastAsia="ja-JP"/>
        </w:rPr>
        <w:t>プラットフォームと</w:t>
      </w:r>
      <w:r>
        <w:rPr>
          <w:lang w:eastAsia="ja-JP"/>
        </w:rPr>
        <w:t>対話</w:t>
      </w:r>
      <w:r w:rsidR="00AE70C2">
        <w:rPr>
          <w:rFonts w:hint="eastAsia"/>
          <w:lang w:eastAsia="ja-JP"/>
        </w:rPr>
        <w:t>できるように</w:t>
      </w:r>
      <w:r w:rsidR="00AE70C2">
        <w:rPr>
          <w:lang w:eastAsia="ja-JP"/>
        </w:rPr>
        <w:t>するために</w:t>
      </w:r>
      <w:r>
        <w:rPr>
          <w:lang w:eastAsia="ja-JP"/>
        </w:rPr>
        <w:t>複数のプロトコルバインディングをサポートすることができる。</w:t>
      </w:r>
    </w:p>
    <w:p w:rsidR="00FF1528" w:rsidRDefault="004A6AD8" w:rsidP="00C33F5D">
      <w:pPr>
        <w:pStyle w:val="2"/>
        <w:spacing w:line="240" w:lineRule="auto"/>
        <w:rPr>
          <w:lang w:eastAsia="ja-JP"/>
        </w:rPr>
      </w:pPr>
      <w:r>
        <w:rPr>
          <w:lang w:eastAsia="ja-JP"/>
        </w:rPr>
        <w:t>サブプロトコル</w:t>
      </w:r>
    </w:p>
    <w:p w:rsidR="00FF1528" w:rsidRDefault="004A6AD8" w:rsidP="00517E6A">
      <w:pPr>
        <w:pStyle w:val="a3"/>
        <w:spacing w:before="36"/>
        <w:ind w:left="609" w:right="464"/>
        <w:rPr>
          <w:lang w:eastAsia="ja-JP"/>
        </w:rPr>
      </w:pPr>
      <w:r>
        <w:rPr>
          <w:lang w:eastAsia="ja-JP"/>
        </w:rPr>
        <w:t>対話</w:t>
      </w:r>
      <w:r w:rsidR="000D24AA">
        <w:rPr>
          <w:rFonts w:hint="eastAsia"/>
          <w:lang w:eastAsia="ja-JP"/>
        </w:rPr>
        <w:t>可能状態</w:t>
      </w:r>
      <w:r w:rsidR="00517E6A">
        <w:rPr>
          <w:rFonts w:hint="eastAsia"/>
          <w:lang w:eastAsia="ja-JP"/>
        </w:rPr>
        <w:t>を</w:t>
      </w:r>
      <w:r w:rsidR="000D24AA">
        <w:rPr>
          <w:rFonts w:hint="eastAsia"/>
          <w:lang w:eastAsia="ja-JP"/>
        </w:rPr>
        <w:t>確認されていなければならない</w:t>
      </w:r>
      <w:r>
        <w:rPr>
          <w:lang w:eastAsia="ja-JP"/>
        </w:rPr>
        <w:t>転送プロトコルへの拡張メカニズム。一例</w:t>
      </w:r>
      <w:r w:rsidR="00517E6A">
        <w:rPr>
          <w:rFonts w:hint="eastAsia"/>
          <w:lang w:eastAsia="ja-JP"/>
        </w:rPr>
        <w:t>として</w:t>
      </w:r>
      <w:r>
        <w:rPr>
          <w:lang w:eastAsia="ja-JP"/>
        </w:rPr>
        <w:t>は、HTTPのためのロングポーリングである。</w:t>
      </w:r>
    </w:p>
    <w:p w:rsidR="00FF1528" w:rsidRDefault="004A6AD8" w:rsidP="00C33F5D">
      <w:pPr>
        <w:pStyle w:val="2"/>
        <w:spacing w:before="100" w:line="240" w:lineRule="auto"/>
        <w:rPr>
          <w:lang w:eastAsia="ja-JP"/>
        </w:rPr>
      </w:pPr>
      <w:r>
        <w:rPr>
          <w:w w:val="110"/>
          <w:lang w:eastAsia="ja-JP"/>
        </w:rPr>
        <w:t>TD</w:t>
      </w:r>
    </w:p>
    <w:p w:rsidR="00FF1528" w:rsidRDefault="004A6AD8" w:rsidP="00C33F5D">
      <w:pPr>
        <w:pStyle w:val="a3"/>
        <w:ind w:left="609"/>
        <w:rPr>
          <w:lang w:eastAsia="ja-JP"/>
        </w:rPr>
      </w:pPr>
      <w:r>
        <w:rPr>
          <w:lang w:eastAsia="ja-JP"/>
        </w:rPr>
        <w:t>WoT Thing Description の省略形。</w:t>
      </w:r>
    </w:p>
    <w:p w:rsidR="00FF1528" w:rsidRDefault="004A6AD8" w:rsidP="00C33F5D">
      <w:pPr>
        <w:pStyle w:val="2"/>
        <w:spacing w:before="72" w:line="240" w:lineRule="auto"/>
        <w:rPr>
          <w:lang w:eastAsia="ja-JP"/>
        </w:rPr>
      </w:pPr>
      <w:r>
        <w:rPr>
          <w:w w:val="95"/>
          <w:lang w:eastAsia="ja-JP"/>
        </w:rPr>
        <w:t>TD語彙</w:t>
      </w:r>
    </w:p>
    <w:p w:rsidR="00FF1528" w:rsidRDefault="004A6AD8" w:rsidP="00C33F5D">
      <w:pPr>
        <w:pStyle w:val="a3"/>
        <w:spacing w:before="36"/>
        <w:ind w:left="609" w:right="226"/>
        <w:rPr>
          <w:lang w:eastAsia="ja-JP"/>
        </w:rPr>
      </w:pPr>
      <w:r>
        <w:rPr>
          <w:lang w:eastAsia="ja-JP"/>
        </w:rPr>
        <w:t>WoTバインディングテンプレートの通信メタデータ</w:t>
      </w:r>
      <w:r w:rsidR="000D24AA">
        <w:rPr>
          <w:rFonts w:hint="eastAsia"/>
          <w:lang w:eastAsia="ja-JP"/>
        </w:rPr>
        <w:t>など</w:t>
      </w:r>
      <w:r>
        <w:rPr>
          <w:lang w:eastAsia="ja-JP"/>
        </w:rPr>
        <w:t>WoT</w:t>
      </w:r>
      <w:r w:rsidR="00517E6A">
        <w:rPr>
          <w:lang w:eastAsia="ja-JP"/>
        </w:rPr>
        <w:t>TD</w:t>
      </w:r>
      <w:r>
        <w:rPr>
          <w:lang w:eastAsia="ja-JP"/>
        </w:rPr>
        <w:t>内の</w:t>
      </w:r>
      <w:r w:rsidR="000D24AA">
        <w:rPr>
          <w:rFonts w:hint="eastAsia"/>
          <w:lang w:eastAsia="ja-JP"/>
        </w:rPr>
        <w:t>モノ</w:t>
      </w:r>
      <w:r>
        <w:rPr>
          <w:lang w:eastAsia="ja-JP"/>
        </w:rPr>
        <w:t>のメタデータにタグを付けるためのW3C WoTによる制御されたリンクデータ語彙。</w:t>
      </w:r>
    </w:p>
    <w:p w:rsidR="00FF1528" w:rsidRDefault="000D24AA" w:rsidP="00C33F5D">
      <w:pPr>
        <w:pStyle w:val="2"/>
        <w:spacing w:before="31" w:line="240" w:lineRule="auto"/>
        <w:rPr>
          <w:lang w:eastAsia="ja-JP"/>
        </w:rPr>
      </w:pPr>
      <w:r>
        <w:rPr>
          <w:rFonts w:hint="eastAsia"/>
          <w:lang w:eastAsia="ja-JP"/>
        </w:rPr>
        <w:t>モノ</w:t>
      </w:r>
      <w:r w:rsidR="004A6AD8">
        <w:rPr>
          <w:lang w:eastAsia="ja-JP"/>
        </w:rPr>
        <w:t>またはWeb Thing</w:t>
      </w:r>
    </w:p>
    <w:p w:rsidR="00FF1528" w:rsidRDefault="004A6AD8" w:rsidP="00C33F5D">
      <w:pPr>
        <w:pStyle w:val="a3"/>
        <w:ind w:left="609"/>
        <w:rPr>
          <w:lang w:eastAsia="ja-JP"/>
        </w:rPr>
      </w:pPr>
      <w:r>
        <w:rPr>
          <w:lang w:eastAsia="ja-JP"/>
        </w:rPr>
        <w:t>メタデータおよび</w:t>
      </w:r>
      <w:r w:rsidR="00F25FC3">
        <w:rPr>
          <w:lang w:eastAsia="ja-JP"/>
        </w:rPr>
        <w:t>インターフェース</w:t>
      </w:r>
      <w:r>
        <w:rPr>
          <w:lang w:eastAsia="ja-JP"/>
        </w:rPr>
        <w:t xml:space="preserve">がWoT </w:t>
      </w:r>
      <w:r w:rsidR="00517E6A">
        <w:rPr>
          <w:lang w:eastAsia="ja-JP"/>
        </w:rPr>
        <w:t>TD</w:t>
      </w:r>
      <w:r>
        <w:rPr>
          <w:lang w:eastAsia="ja-JP"/>
        </w:rPr>
        <w:t>によって記述され</w:t>
      </w:r>
      <w:r w:rsidR="000D24AA">
        <w:rPr>
          <w:rFonts w:hint="eastAsia"/>
          <w:lang w:eastAsia="ja-JP"/>
        </w:rPr>
        <w:t>てい</w:t>
      </w:r>
      <w:r>
        <w:rPr>
          <w:lang w:eastAsia="ja-JP"/>
        </w:rPr>
        <w:t>る物理</w:t>
      </w:r>
      <w:r w:rsidR="000D24AA">
        <w:rPr>
          <w:rFonts w:hint="eastAsia"/>
          <w:lang w:eastAsia="ja-JP"/>
        </w:rPr>
        <w:t>あるいは</w:t>
      </w:r>
      <w:r w:rsidR="00517E6A">
        <w:rPr>
          <w:rFonts w:hint="eastAsia"/>
          <w:lang w:eastAsia="ja-JP"/>
        </w:rPr>
        <w:t>仮想</w:t>
      </w:r>
      <w:r>
        <w:rPr>
          <w:lang w:eastAsia="ja-JP"/>
        </w:rPr>
        <w:t>エンティティの</w:t>
      </w:r>
      <w:r w:rsidR="000D24AA">
        <w:rPr>
          <w:rFonts w:hint="eastAsia"/>
          <w:lang w:eastAsia="ja-JP"/>
        </w:rPr>
        <w:t>アブストラクション</w:t>
      </w:r>
      <w:r w:rsidR="00517E6A">
        <w:rPr>
          <w:lang w:eastAsia="ja-JP"/>
        </w:rPr>
        <w:t>であ</w:t>
      </w:r>
      <w:r w:rsidR="00517E6A">
        <w:rPr>
          <w:rFonts w:hint="eastAsia"/>
          <w:lang w:eastAsia="ja-JP"/>
        </w:rPr>
        <w:t>る。仮想</w:t>
      </w:r>
      <w:r>
        <w:rPr>
          <w:lang w:eastAsia="ja-JP"/>
        </w:rPr>
        <w:t>エンティティは1つまたは複数の</w:t>
      </w:r>
      <w:r w:rsidR="000D24AA">
        <w:rPr>
          <w:rFonts w:hint="eastAsia"/>
          <w:lang w:eastAsia="ja-JP"/>
        </w:rPr>
        <w:t>モノで</w:t>
      </w:r>
      <w:r>
        <w:rPr>
          <w:lang w:eastAsia="ja-JP"/>
        </w:rPr>
        <w:t>構成</w:t>
      </w:r>
      <w:r w:rsidR="000D24AA">
        <w:rPr>
          <w:rFonts w:hint="eastAsia"/>
          <w:lang w:eastAsia="ja-JP"/>
        </w:rPr>
        <w:t>される。</w:t>
      </w:r>
    </w:p>
    <w:p w:rsidR="00FF1528" w:rsidRDefault="000D24AA" w:rsidP="00C33F5D">
      <w:pPr>
        <w:pStyle w:val="2"/>
        <w:spacing w:before="91" w:line="240" w:lineRule="auto"/>
        <w:rPr>
          <w:lang w:eastAsia="ja-JP"/>
        </w:rPr>
      </w:pPr>
      <w:r>
        <w:rPr>
          <w:rFonts w:hint="eastAsia"/>
          <w:lang w:eastAsia="ja-JP"/>
        </w:rPr>
        <w:t>モノ</w:t>
      </w:r>
      <w:r w:rsidR="004A6AD8">
        <w:rPr>
          <w:lang w:eastAsia="ja-JP"/>
        </w:rPr>
        <w:t>ディレクトリ</w:t>
      </w:r>
    </w:p>
    <w:p w:rsidR="00FF1528" w:rsidRDefault="004A6AD8" w:rsidP="00C33F5D">
      <w:pPr>
        <w:pStyle w:val="a3"/>
        <w:spacing w:before="37"/>
        <w:ind w:left="609" w:right="214"/>
        <w:rPr>
          <w:lang w:eastAsia="ja-JP"/>
        </w:rPr>
      </w:pPr>
      <w:r>
        <w:rPr>
          <w:lang w:eastAsia="ja-JP"/>
        </w:rPr>
        <w:t>TD([CoRE-RD]と同様)を登録し、それらを</w:t>
      </w:r>
      <w:r w:rsidR="000D24AA">
        <w:rPr>
          <w:rFonts w:hint="eastAsia"/>
          <w:lang w:eastAsia="ja-JP"/>
        </w:rPr>
        <w:t>検索</w:t>
      </w:r>
      <w:r>
        <w:rPr>
          <w:lang w:eastAsia="ja-JP"/>
        </w:rPr>
        <w:t>(例えば、SPARQLクエリまたはCoRE RD</w:t>
      </w:r>
      <w:r w:rsidR="004C4BD9">
        <w:rPr>
          <w:rFonts w:hint="eastAsia"/>
          <w:lang w:eastAsia="ja-JP"/>
        </w:rPr>
        <w:t>検索</w:t>
      </w:r>
      <w:r w:rsidR="00F25FC3">
        <w:rPr>
          <w:lang w:eastAsia="ja-JP"/>
        </w:rPr>
        <w:t>インターフェース</w:t>
      </w:r>
      <w:r>
        <w:rPr>
          <w:lang w:eastAsia="ja-JP"/>
        </w:rPr>
        <w:t>[CoRE-RD]を使用して)するための</w:t>
      </w:r>
      <w:r w:rsidR="00D42863">
        <w:rPr>
          <w:lang w:eastAsia="ja-JP"/>
        </w:rPr>
        <w:t>ウェブ</w:t>
      </w:r>
      <w:r w:rsidR="00F25FC3">
        <w:rPr>
          <w:lang w:eastAsia="ja-JP"/>
        </w:rPr>
        <w:t>インターフェース</w:t>
      </w:r>
      <w:r>
        <w:rPr>
          <w:lang w:eastAsia="ja-JP"/>
        </w:rPr>
        <w:t>を提供するTDのためのディレクトリサービス。</w:t>
      </w:r>
    </w:p>
    <w:p w:rsidR="00FF1528" w:rsidRDefault="004A6AD8" w:rsidP="00C33F5D">
      <w:pPr>
        <w:pStyle w:val="2"/>
        <w:spacing w:line="240" w:lineRule="auto"/>
        <w:rPr>
          <w:lang w:eastAsia="ja-JP"/>
        </w:rPr>
      </w:pPr>
      <w:r>
        <w:rPr>
          <w:lang w:eastAsia="ja-JP"/>
        </w:rPr>
        <w:t>転送プロトコル</w:t>
      </w:r>
    </w:p>
    <w:p w:rsidR="00FF1528" w:rsidRDefault="004A6AD8" w:rsidP="00C33F5D">
      <w:pPr>
        <w:pStyle w:val="a3"/>
        <w:spacing w:before="36"/>
        <w:ind w:left="609" w:right="382"/>
        <w:rPr>
          <w:lang w:eastAsia="ja-JP"/>
        </w:rPr>
      </w:pPr>
      <w:r>
        <w:rPr>
          <w:lang w:eastAsia="ja-JP"/>
        </w:rPr>
        <w:t>オプション</w:t>
      </w:r>
      <w:r w:rsidR="004C4BD9">
        <w:rPr>
          <w:rFonts w:hint="eastAsia"/>
          <w:lang w:eastAsia="ja-JP"/>
        </w:rPr>
        <w:t>あるいは</w:t>
      </w:r>
      <w:r>
        <w:rPr>
          <w:lang w:eastAsia="ja-JP"/>
        </w:rPr>
        <w:t>サブプロトコルメカニズムに</w:t>
      </w:r>
      <w:r w:rsidR="004C4BD9">
        <w:rPr>
          <w:rFonts w:hint="eastAsia"/>
          <w:lang w:eastAsia="ja-JP"/>
        </w:rPr>
        <w:t>関する</w:t>
      </w:r>
      <w:r w:rsidR="00AA2057">
        <w:rPr>
          <w:lang w:eastAsia="ja-JP"/>
        </w:rPr>
        <w:t>アプリ</w:t>
      </w:r>
      <w:r w:rsidR="004C4BD9">
        <w:rPr>
          <w:lang w:eastAsia="ja-JP"/>
        </w:rPr>
        <w:t>固有の要件または制約</w:t>
      </w:r>
      <w:r w:rsidR="004C4BD9">
        <w:rPr>
          <w:rFonts w:hint="eastAsia"/>
          <w:lang w:eastAsia="ja-JP"/>
        </w:rPr>
        <w:t>を持たない</w:t>
      </w:r>
      <w:r>
        <w:rPr>
          <w:lang w:eastAsia="ja-JP"/>
        </w:rPr>
        <w:t>基礎となる標準アプリケーション層プロトコル。例は、HTTP、CoAP、またはMQTT。</w:t>
      </w:r>
    </w:p>
    <w:p w:rsidR="00FF1528" w:rsidRDefault="00517E6A" w:rsidP="00C33F5D">
      <w:pPr>
        <w:pStyle w:val="2"/>
        <w:spacing w:line="240" w:lineRule="auto"/>
        <w:rPr>
          <w:lang w:eastAsia="ja-JP"/>
        </w:rPr>
      </w:pPr>
      <w:r>
        <w:rPr>
          <w:rFonts w:hint="eastAsia"/>
          <w:lang w:eastAsia="ja-JP"/>
        </w:rPr>
        <w:t>仮想の</w:t>
      </w:r>
      <w:r w:rsidR="00DB4FB5">
        <w:rPr>
          <w:rFonts w:hint="eastAsia"/>
          <w:lang w:eastAsia="ja-JP"/>
        </w:rPr>
        <w:t>モノ</w:t>
      </w:r>
    </w:p>
    <w:p w:rsidR="00FF1528" w:rsidRDefault="004A6AD8" w:rsidP="00C33F5D">
      <w:pPr>
        <w:pStyle w:val="a3"/>
        <w:spacing w:before="36"/>
        <w:ind w:left="609" w:right="761"/>
        <w:rPr>
          <w:lang w:eastAsia="ja-JP"/>
        </w:rPr>
      </w:pPr>
      <w:r>
        <w:rPr>
          <w:lang w:eastAsia="ja-JP"/>
        </w:rPr>
        <w:t>別のシステムコンポーネントに</w:t>
      </w:r>
      <w:r w:rsidR="00DB4FB5">
        <w:rPr>
          <w:rFonts w:hint="eastAsia"/>
          <w:lang w:eastAsia="ja-JP"/>
        </w:rPr>
        <w:t>存在するモノ</w:t>
      </w:r>
      <w:r>
        <w:rPr>
          <w:lang w:eastAsia="ja-JP"/>
        </w:rPr>
        <w:t>を表す</w:t>
      </w:r>
      <w:r w:rsidR="00DB4FB5">
        <w:rPr>
          <w:rFonts w:hint="eastAsia"/>
          <w:lang w:eastAsia="ja-JP"/>
        </w:rPr>
        <w:t>モノ</w:t>
      </w:r>
      <w:r>
        <w:rPr>
          <w:lang w:eastAsia="ja-JP"/>
        </w:rPr>
        <w:t>の</w:t>
      </w:r>
      <w:r w:rsidR="00DB4FB5">
        <w:rPr>
          <w:rFonts w:hint="eastAsia"/>
          <w:lang w:eastAsia="ja-JP"/>
        </w:rPr>
        <w:t>実例</w:t>
      </w:r>
      <w:r w:rsidR="00DB4FB5">
        <w:rPr>
          <w:lang w:eastAsia="ja-JP"/>
        </w:rPr>
        <w:t>。</w:t>
      </w:r>
    </w:p>
    <w:p w:rsidR="00FF1528" w:rsidRDefault="004A6AD8" w:rsidP="00C33F5D">
      <w:pPr>
        <w:pStyle w:val="2"/>
        <w:spacing w:line="240" w:lineRule="auto"/>
        <w:rPr>
          <w:lang w:eastAsia="ja-JP"/>
        </w:rPr>
      </w:pPr>
      <w:r>
        <w:rPr>
          <w:lang w:eastAsia="ja-JP"/>
        </w:rPr>
        <w:t xml:space="preserve">WoT </w:t>
      </w:r>
      <w:r w:rsidR="00F25FC3">
        <w:rPr>
          <w:lang w:eastAsia="ja-JP"/>
        </w:rPr>
        <w:t>インターフェース</w:t>
      </w:r>
    </w:p>
    <w:p w:rsidR="00FF1528" w:rsidRDefault="004A6AD8" w:rsidP="00DB4FB5">
      <w:pPr>
        <w:pStyle w:val="a3"/>
        <w:spacing w:before="36"/>
        <w:ind w:left="609" w:right="830"/>
        <w:rPr>
          <w:sz w:val="15"/>
          <w:lang w:eastAsia="ja-JP"/>
        </w:rPr>
      </w:pPr>
      <w:r>
        <w:rPr>
          <w:lang w:eastAsia="ja-JP"/>
        </w:rPr>
        <w:t>WoT</w:t>
      </w:r>
      <w:r w:rsidR="00517E6A">
        <w:rPr>
          <w:lang w:eastAsia="ja-JP"/>
        </w:rPr>
        <w:t>TD</w:t>
      </w:r>
      <w:r>
        <w:rPr>
          <w:lang w:eastAsia="ja-JP"/>
        </w:rPr>
        <w:t>によって記述される</w:t>
      </w:r>
      <w:r w:rsidR="00DB4FB5">
        <w:rPr>
          <w:rFonts w:hint="eastAsia"/>
          <w:lang w:eastAsia="ja-JP"/>
        </w:rPr>
        <w:t>モノ</w:t>
      </w:r>
      <w:r w:rsidR="00DB4FB5">
        <w:rPr>
          <w:lang w:eastAsia="ja-JP"/>
        </w:rPr>
        <w:t>のネットワーク</w:t>
      </w:r>
      <w:r w:rsidR="00F25FC3">
        <w:rPr>
          <w:lang w:eastAsia="ja-JP"/>
        </w:rPr>
        <w:t>インターフェース</w:t>
      </w:r>
      <w:r>
        <w:rPr>
          <w:lang w:eastAsia="ja-JP"/>
        </w:rPr>
        <w:t>。</w:t>
      </w:r>
    </w:p>
    <w:p w:rsidR="00FF1528" w:rsidRDefault="004A6AD8" w:rsidP="00C33F5D">
      <w:pPr>
        <w:pStyle w:val="2"/>
        <w:spacing w:before="69" w:line="240" w:lineRule="auto"/>
        <w:rPr>
          <w:lang w:eastAsia="ja-JP"/>
        </w:rPr>
      </w:pPr>
      <w:r>
        <w:rPr>
          <w:lang w:eastAsia="ja-JP"/>
        </w:rPr>
        <w:t>WoTランタイム</w:t>
      </w:r>
    </w:p>
    <w:p w:rsidR="00FF1528" w:rsidRDefault="00AA2057" w:rsidP="00C33F5D">
      <w:pPr>
        <w:pStyle w:val="a3"/>
        <w:spacing w:before="36"/>
        <w:ind w:left="609" w:right="226"/>
        <w:rPr>
          <w:lang w:eastAsia="ja-JP"/>
        </w:rPr>
      </w:pPr>
      <w:r>
        <w:rPr>
          <w:lang w:eastAsia="ja-JP"/>
        </w:rPr>
        <w:t>アプリ</w:t>
      </w:r>
      <w:r w:rsidR="004A6AD8">
        <w:rPr>
          <w:lang w:eastAsia="ja-JP"/>
        </w:rPr>
        <w:t>の実行環境を維持し、</w:t>
      </w:r>
      <w:r w:rsidR="00280B0D">
        <w:rPr>
          <w:rFonts w:hint="eastAsia"/>
          <w:lang w:eastAsia="ja-JP"/>
        </w:rPr>
        <w:t>また、</w:t>
      </w:r>
      <w:r w:rsidR="004E7956">
        <w:rPr>
          <w:lang w:eastAsia="ja-JP"/>
        </w:rPr>
        <w:t>モノ</w:t>
      </w:r>
      <w:r w:rsidR="004A6AD8">
        <w:rPr>
          <w:lang w:eastAsia="ja-JP"/>
        </w:rPr>
        <w:t>を公開および/</w:t>
      </w:r>
      <w:r w:rsidR="00280B0D">
        <w:rPr>
          <w:rFonts w:hint="eastAsia"/>
          <w:lang w:eastAsia="ja-JP"/>
        </w:rPr>
        <w:t>あるいは</w:t>
      </w:r>
      <w:r w:rsidR="004A6AD8">
        <w:rPr>
          <w:lang w:eastAsia="ja-JP"/>
        </w:rPr>
        <w:t>消費</w:t>
      </w:r>
      <w:r w:rsidR="00280B0D">
        <w:rPr>
          <w:rFonts w:hint="eastAsia"/>
          <w:lang w:eastAsia="ja-JP"/>
        </w:rPr>
        <w:t>し、</w:t>
      </w:r>
      <w:r w:rsidR="004A6AD8">
        <w:rPr>
          <w:lang w:eastAsia="ja-JP"/>
        </w:rPr>
        <w:t>WoT</w:t>
      </w:r>
      <w:r w:rsidR="00517E6A">
        <w:rPr>
          <w:lang w:eastAsia="ja-JP"/>
        </w:rPr>
        <w:t>TD</w:t>
      </w:r>
      <w:r w:rsidR="004A6AD8">
        <w:rPr>
          <w:lang w:eastAsia="ja-JP"/>
        </w:rPr>
        <w:t>を処理し、プライベートセキュリティメタデータを維持</w:t>
      </w:r>
      <w:r w:rsidR="00280B0D">
        <w:rPr>
          <w:rFonts w:hint="eastAsia"/>
          <w:lang w:eastAsia="ja-JP"/>
        </w:rPr>
        <w:t>管理</w:t>
      </w:r>
      <w:r w:rsidR="004A6AD8">
        <w:rPr>
          <w:lang w:eastAsia="ja-JP"/>
        </w:rPr>
        <w:t>し、プロトコルバインディング</w:t>
      </w:r>
      <w:r w:rsidR="00280B0D">
        <w:rPr>
          <w:rFonts w:hint="eastAsia"/>
          <w:lang w:eastAsia="ja-JP"/>
        </w:rPr>
        <w:t>インプリメンテーション</w:t>
      </w:r>
      <w:r w:rsidR="004A6AD8">
        <w:rPr>
          <w:lang w:eastAsia="ja-JP"/>
        </w:rPr>
        <w:t>と</w:t>
      </w:r>
      <w:r w:rsidR="00280B0D">
        <w:rPr>
          <w:rFonts w:hint="eastAsia"/>
          <w:lang w:eastAsia="ja-JP"/>
        </w:rPr>
        <w:t>接続する事ができる</w:t>
      </w:r>
      <w:r w:rsidR="004A6AD8">
        <w:rPr>
          <w:lang w:eastAsia="ja-JP"/>
        </w:rPr>
        <w:t>ランタイムシステム。WoT</w:t>
      </w:r>
      <w:r w:rsidR="0081164B">
        <w:rPr>
          <w:lang w:eastAsia="ja-JP"/>
        </w:rPr>
        <w:t>ランタイムは、</w:t>
      </w:r>
      <w:r w:rsidR="0081164B">
        <w:rPr>
          <w:rFonts w:hint="eastAsia"/>
          <w:lang w:eastAsia="ja-JP"/>
        </w:rPr>
        <w:t>独自の</w:t>
      </w:r>
      <w:r w:rsidR="004A6AD8">
        <w:rPr>
          <w:lang w:eastAsia="ja-JP"/>
        </w:rPr>
        <w:t>APIを有するか、または</w:t>
      </w:r>
      <w:r w:rsidR="00280B0D">
        <w:rPr>
          <w:rFonts w:hint="eastAsia"/>
          <w:lang w:eastAsia="ja-JP"/>
        </w:rPr>
        <w:t>任意の</w:t>
      </w:r>
      <w:r w:rsidR="004A6AD8">
        <w:rPr>
          <w:lang w:eastAsia="ja-JP"/>
        </w:rPr>
        <w:t>WoTスクリプティングAPIを使用する</w:t>
      </w:r>
      <w:r w:rsidR="0081164B">
        <w:rPr>
          <w:rFonts w:hint="eastAsia"/>
          <w:lang w:eastAsia="ja-JP"/>
        </w:rPr>
        <w:t>場合</w:t>
      </w:r>
      <w:r w:rsidR="004A6AD8">
        <w:rPr>
          <w:lang w:eastAsia="ja-JP"/>
        </w:rPr>
        <w:t>が</w:t>
      </w:r>
      <w:r w:rsidR="0081164B">
        <w:rPr>
          <w:rFonts w:hint="eastAsia"/>
          <w:lang w:eastAsia="ja-JP"/>
        </w:rPr>
        <w:t>あ</w:t>
      </w:r>
      <w:r w:rsidR="004A6AD8">
        <w:rPr>
          <w:lang w:eastAsia="ja-JP"/>
        </w:rPr>
        <w:t>る。</w:t>
      </w:r>
    </w:p>
    <w:p w:rsidR="00FF1528" w:rsidRDefault="004A6AD8" w:rsidP="00C33F5D">
      <w:pPr>
        <w:pStyle w:val="2"/>
        <w:spacing w:before="102" w:line="240" w:lineRule="auto"/>
        <w:rPr>
          <w:lang w:eastAsia="ja-JP"/>
        </w:rPr>
      </w:pPr>
      <w:r>
        <w:rPr>
          <w:lang w:eastAsia="ja-JP"/>
        </w:rPr>
        <w:t>WoT</w:t>
      </w:r>
      <w:r w:rsidR="00274AA9">
        <w:rPr>
          <w:lang w:eastAsia="ja-JP"/>
        </w:rPr>
        <w:t>スクリプ</w:t>
      </w:r>
      <w:r w:rsidR="00274AA9">
        <w:rPr>
          <w:rFonts w:hint="eastAsia"/>
          <w:lang w:eastAsia="ja-JP"/>
        </w:rPr>
        <w:t>ティング</w:t>
      </w:r>
      <w:r>
        <w:rPr>
          <w:lang w:eastAsia="ja-JP"/>
        </w:rPr>
        <w:t>API</w:t>
      </w:r>
    </w:p>
    <w:p w:rsidR="00FF1528" w:rsidRDefault="004A6AD8" w:rsidP="00C33F5D">
      <w:pPr>
        <w:pStyle w:val="a3"/>
        <w:spacing w:before="37"/>
        <w:ind w:left="609" w:right="211"/>
        <w:rPr>
          <w:lang w:eastAsia="ja-JP"/>
        </w:rPr>
      </w:pPr>
      <w:r>
        <w:rPr>
          <w:lang w:eastAsia="ja-JP"/>
        </w:rPr>
        <w:t>WoTランタイム</w:t>
      </w:r>
      <w:r w:rsidR="00274AA9">
        <w:rPr>
          <w:rFonts w:hint="eastAsia"/>
          <w:lang w:eastAsia="ja-JP"/>
        </w:rPr>
        <w:t>内</w:t>
      </w:r>
      <w:r>
        <w:rPr>
          <w:lang w:eastAsia="ja-JP"/>
        </w:rPr>
        <w:t>で実行される</w:t>
      </w:r>
      <w:r w:rsidR="00007CDB">
        <w:rPr>
          <w:lang w:eastAsia="ja-JP"/>
        </w:rPr>
        <w:t>ビヘイビア</w:t>
      </w:r>
      <w:r>
        <w:rPr>
          <w:lang w:eastAsia="ja-JP"/>
        </w:rPr>
        <w:t>または</w:t>
      </w:r>
      <w:r w:rsidR="00AA2057">
        <w:rPr>
          <w:lang w:eastAsia="ja-JP"/>
        </w:rPr>
        <w:t>アプリ</w:t>
      </w:r>
      <w:r>
        <w:rPr>
          <w:lang w:eastAsia="ja-JP"/>
        </w:rPr>
        <w:t>の</w:t>
      </w:r>
      <w:r w:rsidR="00274AA9">
        <w:rPr>
          <w:rFonts w:hint="eastAsia"/>
          <w:lang w:eastAsia="ja-JP"/>
        </w:rPr>
        <w:t>インプリメンテーション</w:t>
      </w:r>
      <w:r>
        <w:rPr>
          <w:lang w:eastAsia="ja-JP"/>
        </w:rPr>
        <w:t>を容易に</w:t>
      </w:r>
      <w:r w:rsidR="00274AA9">
        <w:rPr>
          <w:lang w:eastAsia="ja-JP"/>
        </w:rPr>
        <w:t>するために、サービ</w:t>
      </w:r>
      <w:r w:rsidR="00274AA9">
        <w:rPr>
          <w:rFonts w:hint="eastAsia"/>
          <w:lang w:eastAsia="ja-JP"/>
        </w:rPr>
        <w:t>アントが</w:t>
      </w:r>
      <w:r w:rsidR="00274AA9">
        <w:rPr>
          <w:lang w:eastAsia="ja-JP"/>
        </w:rPr>
        <w:t>提供</w:t>
      </w:r>
      <w:r w:rsidR="00274AA9">
        <w:rPr>
          <w:rFonts w:hint="eastAsia"/>
          <w:lang w:eastAsia="ja-JP"/>
        </w:rPr>
        <w:t>する</w:t>
      </w:r>
      <w:r w:rsidR="00AA2057">
        <w:rPr>
          <w:lang w:eastAsia="ja-JP"/>
        </w:rPr>
        <w:t>アプリ</w:t>
      </w:r>
      <w:r>
        <w:rPr>
          <w:lang w:eastAsia="ja-JP"/>
        </w:rPr>
        <w:t>プログラミング</w:t>
      </w:r>
      <w:r w:rsidR="00F25FC3">
        <w:rPr>
          <w:lang w:eastAsia="ja-JP"/>
        </w:rPr>
        <w:t>インターフェース</w:t>
      </w:r>
      <w:r>
        <w:rPr>
          <w:lang w:eastAsia="ja-JP"/>
        </w:rPr>
        <w:t>。これは、</w:t>
      </w:r>
      <w:r w:rsidR="00D42863">
        <w:rPr>
          <w:rFonts w:hint="eastAsia"/>
          <w:lang w:eastAsia="ja-JP"/>
        </w:rPr>
        <w:t>ウェブ</w:t>
      </w:r>
      <w:r>
        <w:rPr>
          <w:lang w:eastAsia="ja-JP"/>
        </w:rPr>
        <w:t>ブラウザAPI</w:t>
      </w:r>
      <w:r w:rsidR="00274AA9">
        <w:rPr>
          <w:rFonts w:hint="eastAsia"/>
          <w:lang w:eastAsia="ja-JP"/>
        </w:rPr>
        <w:t>に当たる。</w:t>
      </w:r>
      <w:r>
        <w:rPr>
          <w:lang w:eastAsia="ja-JP"/>
        </w:rPr>
        <w:t>WoTスクリプティングAPIは、W3C WoTのためのオプションのビルディングブロックである。</w:t>
      </w:r>
    </w:p>
    <w:p w:rsidR="00FF1528" w:rsidRDefault="004A6AD8" w:rsidP="00C33F5D">
      <w:pPr>
        <w:pStyle w:val="2"/>
        <w:spacing w:before="102" w:line="240" w:lineRule="auto"/>
        <w:rPr>
          <w:lang w:eastAsia="ja-JP"/>
        </w:rPr>
      </w:pPr>
      <w:r>
        <w:rPr>
          <w:lang w:eastAsia="ja-JP"/>
        </w:rPr>
        <w:t xml:space="preserve">WoT </w:t>
      </w:r>
      <w:r w:rsidR="00D42863">
        <w:rPr>
          <w:lang w:eastAsia="ja-JP"/>
        </w:rPr>
        <w:t>サーバ</w:t>
      </w:r>
    </w:p>
    <w:p w:rsidR="00FF1528" w:rsidRDefault="00274AA9" w:rsidP="00C33F5D">
      <w:pPr>
        <w:pStyle w:val="a3"/>
        <w:ind w:left="609"/>
        <w:rPr>
          <w:lang w:eastAsia="ja-JP"/>
        </w:rPr>
      </w:pPr>
      <w:r>
        <w:rPr>
          <w:rFonts w:hint="eastAsia"/>
          <w:lang w:eastAsia="ja-JP"/>
        </w:rPr>
        <w:t>サービアント</w:t>
      </w:r>
      <w:r w:rsidR="00517E6A">
        <w:rPr>
          <w:rFonts w:hint="eastAsia"/>
          <w:lang w:eastAsia="ja-JP"/>
        </w:rPr>
        <w:t>と</w:t>
      </w:r>
      <w:r w:rsidR="004A6AD8">
        <w:rPr>
          <w:lang w:eastAsia="ja-JP"/>
        </w:rPr>
        <w:t>同義。</w:t>
      </w:r>
    </w:p>
    <w:p w:rsidR="00FF1528" w:rsidRDefault="004A6AD8" w:rsidP="00C33F5D">
      <w:pPr>
        <w:pStyle w:val="2"/>
        <w:spacing w:before="0" w:line="240" w:lineRule="auto"/>
        <w:rPr>
          <w:lang w:eastAsia="ja-JP"/>
        </w:rPr>
      </w:pPr>
      <w:r>
        <w:rPr>
          <w:lang w:eastAsia="ja-JP"/>
        </w:rPr>
        <w:t xml:space="preserve">WoT </w:t>
      </w:r>
      <w:r w:rsidR="00517E6A">
        <w:rPr>
          <w:lang w:eastAsia="ja-JP"/>
        </w:rPr>
        <w:t>TD</w:t>
      </w:r>
      <w:r>
        <w:rPr>
          <w:lang w:eastAsia="ja-JP"/>
        </w:rPr>
        <w:t>または</w:t>
      </w:r>
      <w:r w:rsidR="00517E6A">
        <w:rPr>
          <w:rFonts w:hint="eastAsia"/>
          <w:lang w:eastAsia="ja-JP"/>
        </w:rPr>
        <w:t>TD</w:t>
      </w:r>
    </w:p>
    <w:p w:rsidR="00FF1528" w:rsidRDefault="004E7956" w:rsidP="00C33F5D">
      <w:pPr>
        <w:pStyle w:val="a3"/>
        <w:ind w:left="609" w:right="226"/>
        <w:rPr>
          <w:lang w:eastAsia="ja-JP"/>
        </w:rPr>
      </w:pPr>
      <w:r>
        <w:rPr>
          <w:lang w:eastAsia="ja-JP"/>
        </w:rPr>
        <w:t>モノ</w:t>
      </w:r>
      <w:r w:rsidR="00274AA9">
        <w:rPr>
          <w:lang w:eastAsia="ja-JP"/>
        </w:rPr>
        <w:t>を記述する構造</w:t>
      </w:r>
      <w:r w:rsidR="004A6AD8">
        <w:rPr>
          <w:lang w:eastAsia="ja-JP"/>
        </w:rPr>
        <w:t xml:space="preserve">データ。WoT </w:t>
      </w:r>
      <w:r w:rsidR="00517E6A">
        <w:rPr>
          <w:lang w:eastAsia="ja-JP"/>
        </w:rPr>
        <w:t>TD</w:t>
      </w:r>
      <w:r w:rsidR="004A6AD8">
        <w:rPr>
          <w:lang w:eastAsia="ja-JP"/>
        </w:rPr>
        <w:t>は、一般的メタデータ、ドメイン固有メタデータ、</w:t>
      </w:r>
      <w:r w:rsidR="00274AA9">
        <w:rPr>
          <w:rFonts w:hint="eastAsia"/>
          <w:lang w:eastAsia="ja-JP"/>
        </w:rPr>
        <w:t>対話</w:t>
      </w:r>
      <w:r w:rsidR="00274AA9">
        <w:rPr>
          <w:lang w:eastAsia="ja-JP"/>
        </w:rPr>
        <w:t>アフォーダンス</w:t>
      </w:r>
      <w:r w:rsidR="004A6AD8">
        <w:rPr>
          <w:lang w:eastAsia="ja-JP"/>
        </w:rPr>
        <w:t>(サポートされるプロトコルバインディングを含む)、および関連する</w:t>
      </w:r>
      <w:r w:rsidR="00274AA9">
        <w:rPr>
          <w:rFonts w:hint="eastAsia"/>
          <w:lang w:eastAsia="ja-JP"/>
        </w:rPr>
        <w:t>モノ</w:t>
      </w:r>
      <w:r w:rsidR="004A6AD8">
        <w:rPr>
          <w:lang w:eastAsia="ja-JP"/>
        </w:rPr>
        <w:t>へのリンク</w:t>
      </w:r>
      <w:r w:rsidR="00274AA9">
        <w:rPr>
          <w:rFonts w:hint="eastAsia"/>
          <w:lang w:eastAsia="ja-JP"/>
        </w:rPr>
        <w:t>で構成されている。</w:t>
      </w:r>
      <w:r w:rsidR="004A6AD8">
        <w:rPr>
          <w:lang w:eastAsia="ja-JP"/>
        </w:rPr>
        <w:t>WoT</w:t>
      </w:r>
      <w:r w:rsidR="00517E6A">
        <w:rPr>
          <w:lang w:eastAsia="ja-JP"/>
        </w:rPr>
        <w:t>TD</w:t>
      </w:r>
      <w:r w:rsidR="004A6AD8">
        <w:rPr>
          <w:lang w:eastAsia="ja-JP"/>
        </w:rPr>
        <w:t>フォーマットは、W3C WoTの中心的なビルディングブロックである。</w:t>
      </w:r>
    </w:p>
    <w:p w:rsidR="00FF1528" w:rsidRDefault="00FF1528" w:rsidP="00C33F5D">
      <w:pPr>
        <w:pStyle w:val="a3"/>
        <w:spacing w:before="16"/>
        <w:rPr>
          <w:sz w:val="34"/>
          <w:lang w:eastAsia="ja-JP"/>
        </w:rPr>
      </w:pPr>
    </w:p>
    <w:p w:rsidR="00FF1528" w:rsidRDefault="00BE1E97" w:rsidP="00C33F5D">
      <w:pPr>
        <w:pStyle w:val="a4"/>
        <w:numPr>
          <w:ilvl w:val="0"/>
          <w:numId w:val="9"/>
        </w:numPr>
        <w:tabs>
          <w:tab w:val="left" w:pos="327"/>
        </w:tabs>
        <w:ind w:hanging="196"/>
        <w:rPr>
          <w:sz w:val="24"/>
        </w:rPr>
      </w:pPr>
      <w:r>
        <w:rPr>
          <w:sz w:val="24"/>
        </w:rPr>
        <w:t>使用事例</w:t>
      </w:r>
    </w:p>
    <w:p w:rsidR="00FF1528" w:rsidRDefault="00FF1528" w:rsidP="00C33F5D">
      <w:pPr>
        <w:pStyle w:val="a3"/>
        <w:spacing w:before="3"/>
        <w:rPr>
          <w:sz w:val="8"/>
        </w:rPr>
      </w:pPr>
    </w:p>
    <w:p w:rsidR="00FF1528" w:rsidRPr="00274AA9" w:rsidRDefault="00684F60" w:rsidP="00C33F5D">
      <w:pPr>
        <w:pStyle w:val="3"/>
        <w:spacing w:line="240" w:lineRule="auto"/>
        <w:rPr>
          <w:sz w:val="24"/>
          <w:szCs w:val="24"/>
          <w:lang w:eastAsia="ja-JP"/>
        </w:rPr>
      </w:pPr>
      <w:r>
        <w:rPr>
          <w:rFonts w:hint="eastAsia"/>
          <w:sz w:val="24"/>
          <w:szCs w:val="24"/>
          <w:lang w:eastAsia="ja-JP"/>
        </w:rPr>
        <w:t>本項は標準ではない。</w:t>
      </w:r>
    </w:p>
    <w:p w:rsidR="00FF1528" w:rsidRPr="00940EA8" w:rsidRDefault="00274AA9" w:rsidP="00C33F5D">
      <w:pPr>
        <w:pStyle w:val="a3"/>
        <w:spacing w:before="207"/>
        <w:ind w:left="129"/>
        <w:rPr>
          <w:lang w:eastAsia="ja-JP"/>
        </w:rPr>
      </w:pPr>
      <w:r>
        <w:rPr>
          <w:rFonts w:hint="eastAsia"/>
          <w:lang w:eastAsia="ja-JP"/>
        </w:rPr>
        <w:t>本項で</w:t>
      </w:r>
      <w:r w:rsidR="004A6AD8">
        <w:rPr>
          <w:lang w:eastAsia="ja-JP"/>
        </w:rPr>
        <w:t>は、W3C WoT</w:t>
      </w:r>
      <w:r>
        <w:rPr>
          <w:rFonts w:hint="eastAsia"/>
          <w:lang w:eastAsia="ja-JP"/>
        </w:rPr>
        <w:t>対象であり、</w:t>
      </w:r>
      <w:r w:rsidR="004A6AD8">
        <w:rPr>
          <w:lang w:eastAsia="ja-JP"/>
        </w:rPr>
        <w:t>かつ、第7</w:t>
      </w:r>
      <w:r>
        <w:rPr>
          <w:rFonts w:hint="eastAsia"/>
          <w:lang w:eastAsia="ja-JP"/>
        </w:rPr>
        <w:t>項</w:t>
      </w:r>
      <w:r>
        <w:rPr>
          <w:lang w:eastAsia="ja-JP"/>
        </w:rPr>
        <w:t xml:space="preserve">WoT </w:t>
      </w:r>
      <w:r>
        <w:rPr>
          <w:rFonts w:hint="eastAsia"/>
          <w:lang w:eastAsia="ja-JP"/>
        </w:rPr>
        <w:t>ビルディングブロック</w:t>
      </w:r>
      <w:r>
        <w:rPr>
          <w:lang w:eastAsia="ja-JP"/>
        </w:rPr>
        <w:t>で考察され</w:t>
      </w:r>
      <w:r>
        <w:rPr>
          <w:rFonts w:hint="eastAsia"/>
          <w:lang w:eastAsia="ja-JP"/>
        </w:rPr>
        <w:t>る</w:t>
      </w:r>
      <w:r w:rsidR="004A6AD8" w:rsidRPr="00940EA8">
        <w:rPr>
          <w:lang w:eastAsia="ja-JP"/>
        </w:rPr>
        <w:t>抽象アーキテクチャを導出するために使用される</w:t>
      </w:r>
      <w:r w:rsidR="00AA2057" w:rsidRPr="00940EA8">
        <w:rPr>
          <w:lang w:eastAsia="ja-JP"/>
        </w:rPr>
        <w:t>アプリ</w:t>
      </w:r>
      <w:r w:rsidR="004A6AD8" w:rsidRPr="00940EA8">
        <w:rPr>
          <w:lang w:eastAsia="ja-JP"/>
        </w:rPr>
        <w:t>ドメインおよび</w:t>
      </w:r>
      <w:r w:rsidR="00BE1E97" w:rsidRPr="00940EA8">
        <w:rPr>
          <w:lang w:eastAsia="ja-JP"/>
        </w:rPr>
        <w:t>使用事例</w:t>
      </w:r>
      <w:r w:rsidR="004A6AD8" w:rsidRPr="00940EA8">
        <w:rPr>
          <w:lang w:eastAsia="ja-JP"/>
        </w:rPr>
        <w:t>を提示する。</w:t>
      </w:r>
    </w:p>
    <w:p w:rsidR="00FF1528" w:rsidRPr="00940EA8" w:rsidRDefault="00FF1528" w:rsidP="00C33F5D">
      <w:pPr>
        <w:pStyle w:val="a3"/>
        <w:spacing w:before="16"/>
        <w:rPr>
          <w:sz w:val="12"/>
          <w:lang w:eastAsia="ja-JP"/>
        </w:rPr>
      </w:pPr>
    </w:p>
    <w:p w:rsidR="00FF1528" w:rsidRDefault="00517E6A" w:rsidP="00517E6A">
      <w:pPr>
        <w:pStyle w:val="a3"/>
        <w:spacing w:before="1"/>
        <w:ind w:left="129" w:right="226"/>
        <w:rPr>
          <w:lang w:eastAsia="ja-JP"/>
        </w:rPr>
      </w:pPr>
      <w:r>
        <w:rPr>
          <w:lang w:eastAsia="ja-JP"/>
        </w:rPr>
        <w:t>Wo</w:t>
      </w:r>
      <w:r>
        <w:rPr>
          <w:rFonts w:hint="eastAsia"/>
          <w:lang w:eastAsia="ja-JP"/>
        </w:rPr>
        <w:t>T</w:t>
      </w:r>
      <w:r w:rsidR="004A6AD8" w:rsidRPr="00940EA8">
        <w:rPr>
          <w:lang w:eastAsia="ja-JP"/>
        </w:rPr>
        <w:t>アーキテクチャは、</w:t>
      </w:r>
      <w:r w:rsidR="00BE1E97" w:rsidRPr="00940EA8">
        <w:rPr>
          <w:lang w:eastAsia="ja-JP"/>
        </w:rPr>
        <w:t>使用事例</w:t>
      </w:r>
      <w:r w:rsidR="004A6AD8" w:rsidRPr="00940EA8">
        <w:rPr>
          <w:lang w:eastAsia="ja-JP"/>
        </w:rPr>
        <w:t>や</w:t>
      </w:r>
      <w:r w:rsidR="00AA2057" w:rsidRPr="00940EA8">
        <w:rPr>
          <w:lang w:eastAsia="ja-JP"/>
        </w:rPr>
        <w:t>アプリ</w:t>
      </w:r>
      <w:r w:rsidR="004A6AD8" w:rsidRPr="00940EA8">
        <w:rPr>
          <w:lang w:eastAsia="ja-JP"/>
        </w:rPr>
        <w:t>ドメインに</w:t>
      </w:r>
      <w:r>
        <w:rPr>
          <w:rFonts w:hint="eastAsia"/>
          <w:lang w:eastAsia="ja-JP"/>
        </w:rPr>
        <w:t>関し</w:t>
      </w:r>
      <w:r w:rsidR="004A6AD8" w:rsidRPr="00940EA8">
        <w:rPr>
          <w:lang w:eastAsia="ja-JP"/>
        </w:rPr>
        <w:t>制限</w:t>
      </w:r>
      <w:r w:rsidR="002A452C" w:rsidRPr="00940EA8">
        <w:rPr>
          <w:rFonts w:hint="eastAsia"/>
          <w:lang w:eastAsia="ja-JP"/>
        </w:rPr>
        <w:t>を置いていない。</w:t>
      </w:r>
      <w:r w:rsidR="004A6AD8" w:rsidRPr="00940EA8">
        <w:rPr>
          <w:lang w:eastAsia="ja-JP"/>
        </w:rPr>
        <w:t>様々な</w:t>
      </w:r>
      <w:r w:rsidR="00AA2057" w:rsidRPr="00940EA8">
        <w:rPr>
          <w:lang w:eastAsia="ja-JP"/>
        </w:rPr>
        <w:t>アプリ</w:t>
      </w:r>
      <w:r w:rsidR="004A6AD8" w:rsidRPr="00940EA8">
        <w:rPr>
          <w:lang w:eastAsia="ja-JP"/>
        </w:rPr>
        <w:t>ドメインが抽象</w:t>
      </w:r>
      <w:r w:rsidR="002A452C" w:rsidRPr="00940EA8">
        <w:rPr>
          <w:lang w:eastAsia="ja-JP"/>
        </w:rPr>
        <w:t>アーキテクチャによって満たされなければならない共通</w:t>
      </w:r>
      <w:r w:rsidR="004A6AD8" w:rsidRPr="00940EA8">
        <w:rPr>
          <w:lang w:eastAsia="ja-JP"/>
        </w:rPr>
        <w:t>パターンを収集</w:t>
      </w:r>
      <w:r w:rsidR="004A6AD8">
        <w:rPr>
          <w:lang w:eastAsia="ja-JP"/>
        </w:rPr>
        <w:t>する</w:t>
      </w:r>
      <w:r w:rsidR="002A452C">
        <w:rPr>
          <w:rFonts w:hint="eastAsia"/>
          <w:lang w:eastAsia="ja-JP"/>
        </w:rPr>
        <w:t>ために考究されてきた。</w:t>
      </w:r>
    </w:p>
    <w:p w:rsidR="00FF1528" w:rsidRDefault="00FF1528" w:rsidP="00C33F5D">
      <w:pPr>
        <w:pStyle w:val="a3"/>
        <w:spacing w:before="17"/>
        <w:rPr>
          <w:sz w:val="12"/>
          <w:lang w:eastAsia="ja-JP"/>
        </w:rPr>
      </w:pPr>
    </w:p>
    <w:p w:rsidR="00FF1528" w:rsidRDefault="004A6AD8" w:rsidP="00C33F5D">
      <w:pPr>
        <w:pStyle w:val="a3"/>
        <w:ind w:left="129" w:right="1033"/>
        <w:rPr>
          <w:lang w:eastAsia="ja-JP"/>
        </w:rPr>
      </w:pPr>
      <w:r>
        <w:rPr>
          <w:lang w:eastAsia="ja-JP"/>
        </w:rPr>
        <w:t>以下</w:t>
      </w:r>
      <w:r w:rsidR="002A452C">
        <w:rPr>
          <w:rFonts w:hint="eastAsia"/>
          <w:lang w:eastAsia="ja-JP"/>
        </w:rPr>
        <w:t>に続く項</w:t>
      </w:r>
      <w:r>
        <w:rPr>
          <w:lang w:eastAsia="ja-JP"/>
        </w:rPr>
        <w:t>は網羅的ではない。むしろ、</w:t>
      </w:r>
      <w:r w:rsidR="00517E6A">
        <w:rPr>
          <w:rFonts w:hint="eastAsia"/>
          <w:lang w:eastAsia="ja-JP"/>
        </w:rPr>
        <w:t>接続された</w:t>
      </w:r>
      <w:r w:rsidR="002A452C">
        <w:rPr>
          <w:rFonts w:hint="eastAsia"/>
          <w:lang w:eastAsia="ja-JP"/>
        </w:rPr>
        <w:t>モノ</w:t>
      </w:r>
      <w:r>
        <w:rPr>
          <w:lang w:eastAsia="ja-JP"/>
        </w:rPr>
        <w:t>が付加的な利益を</w:t>
      </w:r>
      <w:r w:rsidR="00517E6A">
        <w:rPr>
          <w:rFonts w:hint="eastAsia"/>
          <w:lang w:eastAsia="ja-JP"/>
        </w:rPr>
        <w:t>提供</w:t>
      </w:r>
      <w:r w:rsidR="002A452C">
        <w:rPr>
          <w:rFonts w:hint="eastAsia"/>
          <w:lang w:eastAsia="ja-JP"/>
        </w:rPr>
        <w:t>する、</w:t>
      </w:r>
      <w:r w:rsidR="002A452C">
        <w:rPr>
          <w:lang w:eastAsia="ja-JP"/>
        </w:rPr>
        <w:t>あるいは、新たなシナリオを</w:t>
      </w:r>
      <w:r w:rsidR="002A452C">
        <w:rPr>
          <w:rFonts w:hint="eastAsia"/>
          <w:lang w:eastAsia="ja-JP"/>
        </w:rPr>
        <w:t>可能に</w:t>
      </w:r>
      <w:r>
        <w:rPr>
          <w:lang w:eastAsia="ja-JP"/>
        </w:rPr>
        <w:t>すること</w:t>
      </w:r>
      <w:r w:rsidR="002A452C">
        <w:rPr>
          <w:rFonts w:hint="eastAsia"/>
          <w:lang w:eastAsia="ja-JP"/>
        </w:rPr>
        <w:t>が</w:t>
      </w:r>
      <w:r w:rsidR="002A452C">
        <w:rPr>
          <w:lang w:eastAsia="ja-JP"/>
        </w:rPr>
        <w:t>できる</w:t>
      </w:r>
      <w:r w:rsidR="00517E6A">
        <w:rPr>
          <w:rFonts w:hint="eastAsia"/>
          <w:lang w:eastAsia="ja-JP"/>
        </w:rPr>
        <w:t>という</w:t>
      </w:r>
      <w:r w:rsidR="002A452C">
        <w:rPr>
          <w:rFonts w:hint="eastAsia"/>
          <w:lang w:eastAsia="ja-JP"/>
        </w:rPr>
        <w:t>実例となっている。</w:t>
      </w:r>
    </w:p>
    <w:p w:rsidR="00FF1528" w:rsidRDefault="00FF1528" w:rsidP="00C33F5D">
      <w:pPr>
        <w:pStyle w:val="a3"/>
        <w:spacing w:before="5"/>
        <w:rPr>
          <w:sz w:val="35"/>
          <w:lang w:eastAsia="ja-JP"/>
        </w:rPr>
      </w:pPr>
    </w:p>
    <w:p w:rsidR="00FF1528" w:rsidRDefault="00AA2057" w:rsidP="00C33F5D">
      <w:pPr>
        <w:pStyle w:val="a4"/>
        <w:numPr>
          <w:ilvl w:val="1"/>
          <w:numId w:val="9"/>
        </w:numPr>
        <w:tabs>
          <w:tab w:val="left" w:pos="457"/>
        </w:tabs>
        <w:ind w:hanging="326"/>
        <w:rPr>
          <w:sz w:val="24"/>
          <w:lang w:eastAsia="ja-JP"/>
        </w:rPr>
      </w:pPr>
      <w:r>
        <w:rPr>
          <w:sz w:val="24"/>
          <w:lang w:eastAsia="ja-JP"/>
        </w:rPr>
        <w:t>アプリ</w:t>
      </w:r>
      <w:r w:rsidR="004A6AD8">
        <w:rPr>
          <w:sz w:val="24"/>
          <w:lang w:eastAsia="ja-JP"/>
        </w:rPr>
        <w:t>ドメイン</w:t>
      </w:r>
    </w:p>
    <w:p w:rsidR="00FF1528" w:rsidRDefault="00FF1528" w:rsidP="00C33F5D">
      <w:pPr>
        <w:pStyle w:val="a3"/>
        <w:rPr>
          <w:sz w:val="20"/>
          <w:lang w:eastAsia="ja-JP"/>
        </w:rPr>
      </w:pPr>
    </w:p>
    <w:p w:rsidR="00FF1528" w:rsidRDefault="00FF1528" w:rsidP="00C33F5D">
      <w:pPr>
        <w:pStyle w:val="a3"/>
        <w:spacing w:before="11"/>
        <w:rPr>
          <w:sz w:val="13"/>
          <w:lang w:eastAsia="ja-JP"/>
        </w:rPr>
      </w:pPr>
    </w:p>
    <w:p w:rsidR="00FF1528" w:rsidRDefault="004F140F" w:rsidP="00C33F5D">
      <w:pPr>
        <w:pStyle w:val="a4"/>
        <w:numPr>
          <w:ilvl w:val="2"/>
          <w:numId w:val="9"/>
        </w:numPr>
        <w:tabs>
          <w:tab w:val="left" w:pos="653"/>
        </w:tabs>
        <w:spacing w:before="3"/>
        <w:ind w:hanging="522"/>
        <w:rPr>
          <w:sz w:val="24"/>
        </w:rPr>
      </w:pPr>
      <w:r>
        <w:rPr>
          <w:sz w:val="24"/>
        </w:rPr>
        <w:t>コンシューマ</w:t>
      </w:r>
    </w:p>
    <w:p w:rsidR="00FF1528" w:rsidRDefault="00FF1528" w:rsidP="00C33F5D">
      <w:pPr>
        <w:pStyle w:val="a3"/>
        <w:spacing w:before="17"/>
        <w:rPr>
          <w:sz w:val="7"/>
        </w:rPr>
      </w:pPr>
    </w:p>
    <w:p w:rsidR="00FF1528" w:rsidRDefault="004F140F" w:rsidP="002E7EBA">
      <w:pPr>
        <w:pStyle w:val="a3"/>
        <w:spacing w:before="64"/>
        <w:ind w:left="129" w:right="283"/>
        <w:rPr>
          <w:lang w:eastAsia="ja-JP"/>
        </w:rPr>
      </w:pPr>
      <w:r>
        <w:rPr>
          <w:lang w:eastAsia="ja-JP"/>
        </w:rPr>
        <w:t>コンシューマ</w:t>
      </w:r>
      <w:r w:rsidR="004A6AD8">
        <w:rPr>
          <w:lang w:eastAsia="ja-JP"/>
        </w:rPr>
        <w:t>空間には、接続されること</w:t>
      </w:r>
      <w:r w:rsidR="002E7EBA">
        <w:rPr>
          <w:rFonts w:hint="eastAsia"/>
          <w:lang w:eastAsia="ja-JP"/>
        </w:rPr>
        <w:t>で</w:t>
      </w:r>
      <w:r w:rsidR="004A6AD8">
        <w:rPr>
          <w:lang w:eastAsia="ja-JP"/>
        </w:rPr>
        <w:t>利益を得る複数のアセットが存在する。部屋の占有率に基づいて、</w:t>
      </w:r>
      <w:r w:rsidR="002E7EBA">
        <w:rPr>
          <w:rFonts w:hint="eastAsia"/>
          <w:lang w:eastAsia="ja-JP"/>
        </w:rPr>
        <w:t>照明</w:t>
      </w:r>
      <w:r w:rsidR="004A6AD8">
        <w:rPr>
          <w:lang w:eastAsia="ja-JP"/>
        </w:rPr>
        <w:t>およびエアコンをオフにすることができ</w:t>
      </w:r>
      <w:r w:rsidR="00517E6A">
        <w:rPr>
          <w:rFonts w:hint="eastAsia"/>
          <w:lang w:eastAsia="ja-JP"/>
        </w:rPr>
        <w:t>、</w:t>
      </w:r>
      <w:r w:rsidR="004A6AD8">
        <w:rPr>
          <w:lang w:eastAsia="ja-JP"/>
        </w:rPr>
        <w:t>ウィンドウブラインドは、気象条件および</w:t>
      </w:r>
      <w:r w:rsidR="002E7EBA">
        <w:rPr>
          <w:rFonts w:hint="eastAsia"/>
          <w:lang w:eastAsia="ja-JP"/>
        </w:rPr>
        <w:t>人の</w:t>
      </w:r>
      <w:r w:rsidR="004A6AD8">
        <w:rPr>
          <w:lang w:eastAsia="ja-JP"/>
        </w:rPr>
        <w:t>存在に基づいて自動的に閉じ</w:t>
      </w:r>
      <w:r w:rsidR="002E7EBA">
        <w:rPr>
          <w:rFonts w:hint="eastAsia"/>
          <w:lang w:eastAsia="ja-JP"/>
        </w:rPr>
        <w:t>られる。</w:t>
      </w:r>
      <w:r w:rsidR="004A6AD8">
        <w:rPr>
          <w:lang w:eastAsia="ja-JP"/>
        </w:rPr>
        <w:t>エネルギーおよび他のリソース消費は使用パターンおよび予測に基づいて最適化することができる。</w:t>
      </w:r>
    </w:p>
    <w:p w:rsidR="00FF1528" w:rsidRDefault="002E7EBA" w:rsidP="00C33F5D">
      <w:pPr>
        <w:pStyle w:val="a3"/>
        <w:spacing w:before="180"/>
        <w:ind w:left="129"/>
        <w:rPr>
          <w:lang w:eastAsia="ja-JP"/>
        </w:rPr>
      </w:pPr>
      <w:r>
        <w:rPr>
          <w:rFonts w:hint="eastAsia"/>
          <w:lang w:eastAsia="ja-JP"/>
        </w:rPr>
        <w:t>本項</w:t>
      </w:r>
      <w:r w:rsidR="004A6AD8">
        <w:rPr>
          <w:lang w:eastAsia="ja-JP"/>
        </w:rPr>
        <w:t>の</w:t>
      </w:r>
      <w:r w:rsidR="004F140F">
        <w:rPr>
          <w:lang w:eastAsia="ja-JP"/>
        </w:rPr>
        <w:t>コンシューマ</w:t>
      </w:r>
      <w:r w:rsidR="00BE1E97">
        <w:rPr>
          <w:lang w:eastAsia="ja-JP"/>
        </w:rPr>
        <w:t>使用事例</w:t>
      </w:r>
      <w:r w:rsidR="004A6AD8">
        <w:rPr>
          <w:lang w:eastAsia="ja-JP"/>
        </w:rPr>
        <w:t>には</w:t>
      </w:r>
      <w:r w:rsidR="005D190B">
        <w:rPr>
          <w:rFonts w:hint="eastAsia"/>
          <w:lang w:eastAsia="ja-JP"/>
        </w:rPr>
        <w:t>スマートホーム</w:t>
      </w:r>
      <w:r w:rsidR="00BE1E97">
        <w:rPr>
          <w:lang w:eastAsia="ja-JP"/>
        </w:rPr>
        <w:t>使用事例</w:t>
      </w:r>
      <w:r w:rsidR="004A6AD8">
        <w:rPr>
          <w:lang w:eastAsia="ja-JP"/>
        </w:rPr>
        <w:t>が含まれ</w:t>
      </w:r>
      <w:r w:rsidR="005D190B">
        <w:rPr>
          <w:rFonts w:hint="eastAsia"/>
          <w:lang w:eastAsia="ja-JP"/>
        </w:rPr>
        <w:t>てい</w:t>
      </w:r>
      <w:r w:rsidR="004A6AD8">
        <w:rPr>
          <w:lang w:eastAsia="ja-JP"/>
        </w:rPr>
        <w:t>る。</w:t>
      </w:r>
    </w:p>
    <w:p w:rsidR="00FF1528" w:rsidRDefault="00FF1528" w:rsidP="00C33F5D">
      <w:pPr>
        <w:pStyle w:val="a3"/>
        <w:spacing w:before="18"/>
        <w:rPr>
          <w:sz w:val="7"/>
          <w:lang w:eastAsia="ja-JP"/>
        </w:rPr>
      </w:pPr>
    </w:p>
    <w:p w:rsidR="00FF1528" w:rsidRPr="00C319CC" w:rsidRDefault="004A6AD8" w:rsidP="00C33F5D">
      <w:pPr>
        <w:pStyle w:val="a3"/>
        <w:spacing w:before="64"/>
        <w:ind w:left="129" w:right="255"/>
        <w:rPr>
          <w:lang w:eastAsia="ja-JP"/>
        </w:rPr>
      </w:pPr>
      <w:r w:rsidRPr="00C319CC">
        <w:rPr>
          <w:lang w:eastAsia="ja-JP"/>
        </w:rPr>
        <w:t>図1は、スマートホームの</w:t>
      </w:r>
      <w:r w:rsidR="00C319CC" w:rsidRPr="00C319CC">
        <w:rPr>
          <w:rFonts w:hint="eastAsia"/>
          <w:lang w:eastAsia="ja-JP"/>
        </w:rPr>
        <w:t>一例である。</w:t>
      </w:r>
      <w:r w:rsidRPr="00C319CC">
        <w:rPr>
          <w:lang w:eastAsia="ja-JP"/>
        </w:rPr>
        <w:t>この場合、</w:t>
      </w:r>
      <w:r w:rsidR="00D42863">
        <w:rPr>
          <w:lang w:eastAsia="ja-JP"/>
        </w:rPr>
        <w:t>ゲートウェイ</w:t>
      </w:r>
      <w:r w:rsidRPr="00C319CC">
        <w:rPr>
          <w:lang w:eastAsia="ja-JP"/>
        </w:rPr>
        <w:t>は、KNX、ECHONET、ZigBee、DECT ULE、およびWi−SUNなどの対応するローカル通信プロトコルを介して</w:t>
      </w:r>
      <w:r w:rsidR="00D42863">
        <w:rPr>
          <w:lang w:eastAsia="ja-JP"/>
        </w:rPr>
        <w:t>センサ</w:t>
      </w:r>
      <w:r w:rsidRPr="00C319CC">
        <w:rPr>
          <w:lang w:eastAsia="ja-JP"/>
        </w:rPr>
        <w:t>、カメラ、および家電などのエッジデバイスに接続され</w:t>
      </w:r>
      <w:r w:rsidR="00C319CC" w:rsidRPr="00C319CC">
        <w:rPr>
          <w:rFonts w:hint="eastAsia"/>
          <w:lang w:eastAsia="ja-JP"/>
        </w:rPr>
        <w:t>てい</w:t>
      </w:r>
      <w:r w:rsidRPr="00C319CC">
        <w:rPr>
          <w:lang w:eastAsia="ja-JP"/>
        </w:rPr>
        <w:t>る。複数の</w:t>
      </w:r>
      <w:r w:rsidR="00D42863">
        <w:rPr>
          <w:lang w:eastAsia="ja-JP"/>
        </w:rPr>
        <w:t>ゲートウェイ</w:t>
      </w:r>
      <w:r w:rsidRPr="00C319CC">
        <w:rPr>
          <w:lang w:eastAsia="ja-JP"/>
        </w:rPr>
        <w:t>が1つの家庭</w:t>
      </w:r>
      <w:r w:rsidR="00C319CC">
        <w:rPr>
          <w:rFonts w:hint="eastAsia"/>
          <w:lang w:eastAsia="ja-JP"/>
        </w:rPr>
        <w:t>で</w:t>
      </w:r>
      <w:r w:rsidRPr="00C319CC">
        <w:rPr>
          <w:lang w:eastAsia="ja-JP"/>
        </w:rPr>
        <w:t>存在でき、各</w:t>
      </w:r>
      <w:r w:rsidR="00D42863">
        <w:rPr>
          <w:lang w:eastAsia="ja-JP"/>
        </w:rPr>
        <w:t>ゲートウェイ</w:t>
      </w:r>
      <w:r w:rsidRPr="00C319CC">
        <w:rPr>
          <w:lang w:eastAsia="ja-JP"/>
        </w:rPr>
        <w:t>は複数のローカルプロトコルをサポートすることができる。</w:t>
      </w:r>
    </w:p>
    <w:p w:rsidR="00FF1528" w:rsidRDefault="00FF1528" w:rsidP="00C33F5D">
      <w:pPr>
        <w:pStyle w:val="a3"/>
        <w:rPr>
          <w:sz w:val="13"/>
          <w:lang w:eastAsia="ja-JP"/>
        </w:rPr>
      </w:pPr>
    </w:p>
    <w:p w:rsidR="00FF1528" w:rsidRDefault="00D42863" w:rsidP="00C33F5D">
      <w:pPr>
        <w:pStyle w:val="a3"/>
        <w:ind w:left="129" w:right="368"/>
        <w:rPr>
          <w:lang w:eastAsia="ja-JP"/>
        </w:rPr>
      </w:pPr>
      <w:r>
        <w:rPr>
          <w:lang w:eastAsia="ja-JP"/>
        </w:rPr>
        <w:t>ゲートウェイ</w:t>
      </w:r>
      <w:r w:rsidR="004A6AD8">
        <w:rPr>
          <w:lang w:eastAsia="ja-JP"/>
        </w:rPr>
        <w:t>は、インターネット</w:t>
      </w:r>
      <w:r w:rsidR="00C319CC">
        <w:rPr>
          <w:rFonts w:hint="eastAsia"/>
          <w:lang w:eastAsia="ja-JP"/>
        </w:rPr>
        <w:t>で</w:t>
      </w:r>
      <w:r w:rsidR="004A6AD8">
        <w:rPr>
          <w:lang w:eastAsia="ja-JP"/>
        </w:rPr>
        <w:t>クラウドに接続することができ、いくつかの</w:t>
      </w:r>
      <w:r w:rsidR="00C319CC">
        <w:rPr>
          <w:rFonts w:hint="eastAsia"/>
          <w:lang w:eastAsia="ja-JP"/>
        </w:rPr>
        <w:t>器具が</w:t>
      </w:r>
      <w:r w:rsidR="004A6AD8">
        <w:rPr>
          <w:lang w:eastAsia="ja-JP"/>
        </w:rPr>
        <w:t>クラウドに直接接続することができる。クラウドで動作するサービスは、エッジデバイスからデータを収集し、</w:t>
      </w:r>
      <w:r w:rsidR="00C319CC">
        <w:rPr>
          <w:rFonts w:hint="eastAsia"/>
          <w:lang w:eastAsia="ja-JP"/>
        </w:rPr>
        <w:t>その</w:t>
      </w:r>
      <w:r w:rsidR="004A6AD8">
        <w:rPr>
          <w:lang w:eastAsia="ja-JP"/>
        </w:rPr>
        <w:t>データを分析し、エッジデバイスおよび他のUXデバイスを介して</w:t>
      </w:r>
      <w:r w:rsidR="004F140F">
        <w:rPr>
          <w:lang w:eastAsia="ja-JP"/>
        </w:rPr>
        <w:t>ユーザ</w:t>
      </w:r>
      <w:r w:rsidR="004A6AD8">
        <w:rPr>
          <w:lang w:eastAsia="ja-JP"/>
        </w:rPr>
        <w:t>に価値を提供する。</w:t>
      </w:r>
    </w:p>
    <w:p w:rsidR="00FF1528" w:rsidRPr="00C319CC" w:rsidRDefault="00FF1528" w:rsidP="00C33F5D">
      <w:pPr>
        <w:pStyle w:val="a3"/>
        <w:rPr>
          <w:sz w:val="20"/>
          <w:lang w:eastAsia="ja-JP"/>
        </w:rPr>
      </w:pPr>
    </w:p>
    <w:p w:rsidR="00FF1528" w:rsidRDefault="004A6AD8" w:rsidP="00C33F5D">
      <w:pPr>
        <w:pStyle w:val="a3"/>
        <w:spacing w:before="15"/>
        <w:rPr>
          <w:sz w:val="14"/>
          <w:lang w:eastAsia="ja-JP"/>
        </w:rPr>
      </w:pPr>
      <w:r>
        <w:rPr>
          <w:noProof/>
          <w:lang w:eastAsia="ja-JP"/>
        </w:rPr>
        <w:drawing>
          <wp:anchor distT="0" distB="0" distL="0" distR="0" simplePos="0" relativeHeight="251123712" behindDoc="0" locked="0" layoutInCell="1" allowOverlap="1">
            <wp:simplePos x="0" y="0"/>
            <wp:positionH relativeFrom="page">
              <wp:posOffset>1551997</wp:posOffset>
            </wp:positionH>
            <wp:positionV relativeFrom="paragraph">
              <wp:posOffset>200891</wp:posOffset>
            </wp:positionV>
            <wp:extent cx="4763836" cy="266004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4" cstate="print"/>
                    <a:stretch>
                      <a:fillRect/>
                    </a:stretch>
                  </pic:blipFill>
                  <pic:spPr>
                    <a:xfrm>
                      <a:off x="0" y="0"/>
                      <a:ext cx="4763836" cy="2660046"/>
                    </a:xfrm>
                    <a:prstGeom prst="rect">
                      <a:avLst/>
                    </a:prstGeom>
                  </pic:spPr>
                </pic:pic>
              </a:graphicData>
            </a:graphic>
          </wp:anchor>
        </w:drawing>
      </w:r>
    </w:p>
    <w:p w:rsidR="00FF1528" w:rsidRDefault="004A6AD8" w:rsidP="00C33F5D">
      <w:pPr>
        <w:spacing w:before="56"/>
        <w:ind w:left="3888"/>
        <w:rPr>
          <w:sz w:val="23"/>
          <w:lang w:eastAsia="ja-JP"/>
        </w:rPr>
      </w:pPr>
      <w:r>
        <w:rPr>
          <w:sz w:val="23"/>
          <w:lang w:eastAsia="ja-JP"/>
        </w:rPr>
        <w:t>図 1 スマートホーム</w:t>
      </w:r>
    </w:p>
    <w:p w:rsidR="00FF1528" w:rsidRDefault="00FF1528" w:rsidP="00C33F5D">
      <w:pPr>
        <w:pStyle w:val="a3"/>
        <w:spacing w:before="2"/>
        <w:rPr>
          <w:sz w:val="30"/>
          <w:lang w:eastAsia="ja-JP"/>
        </w:rPr>
      </w:pPr>
    </w:p>
    <w:p w:rsidR="00FF1528" w:rsidRDefault="004A6AD8" w:rsidP="00C33F5D">
      <w:pPr>
        <w:pStyle w:val="a3"/>
        <w:ind w:left="129" w:right="374"/>
        <w:rPr>
          <w:lang w:eastAsia="ja-JP"/>
        </w:rPr>
      </w:pPr>
      <w:r>
        <w:rPr>
          <w:lang w:eastAsia="ja-JP"/>
        </w:rPr>
        <w:t>スマートホームは、リモートアクセスおよび制御、音声制御、ならびにホームオートメーションなどの</w:t>
      </w:r>
      <w:r w:rsidR="00C319CC">
        <w:rPr>
          <w:rFonts w:hint="eastAsia"/>
          <w:lang w:eastAsia="ja-JP"/>
        </w:rPr>
        <w:t>便宜</w:t>
      </w:r>
      <w:r w:rsidR="00C319CC">
        <w:rPr>
          <w:lang w:eastAsia="ja-JP"/>
        </w:rPr>
        <w:t>を</w:t>
      </w:r>
      <w:r w:rsidR="004F140F">
        <w:rPr>
          <w:lang w:eastAsia="ja-JP"/>
        </w:rPr>
        <w:t>コンシューマ</w:t>
      </w:r>
      <w:r w:rsidR="00C319CC">
        <w:rPr>
          <w:rFonts w:hint="eastAsia"/>
          <w:lang w:eastAsia="ja-JP"/>
        </w:rPr>
        <w:t>に</w:t>
      </w:r>
      <w:r w:rsidR="00517E6A">
        <w:rPr>
          <w:lang w:eastAsia="ja-JP"/>
        </w:rPr>
        <w:t>提供する。又、スマートホームは、</w:t>
      </w:r>
      <w:r w:rsidR="00517E6A">
        <w:rPr>
          <w:rFonts w:hint="eastAsia"/>
          <w:lang w:eastAsia="ja-JP"/>
        </w:rPr>
        <w:t>デバイス</w:t>
      </w:r>
      <w:r>
        <w:rPr>
          <w:lang w:eastAsia="ja-JP"/>
        </w:rPr>
        <w:t>製造者</w:t>
      </w:r>
      <w:r w:rsidR="00C319CC">
        <w:rPr>
          <w:rFonts w:hint="eastAsia"/>
          <w:lang w:eastAsia="ja-JP"/>
        </w:rPr>
        <w:t>による</w:t>
      </w:r>
      <w:r w:rsidR="00517E6A">
        <w:rPr>
          <w:rFonts w:hint="eastAsia"/>
          <w:lang w:eastAsia="ja-JP"/>
        </w:rPr>
        <w:t>デバイス</w:t>
      </w:r>
      <w:r>
        <w:rPr>
          <w:lang w:eastAsia="ja-JP"/>
        </w:rPr>
        <w:t>をリモートで監視</w:t>
      </w:r>
      <w:r w:rsidR="00C319CC">
        <w:rPr>
          <w:rFonts w:hint="eastAsia"/>
          <w:lang w:eastAsia="ja-JP"/>
        </w:rPr>
        <w:t>・</w:t>
      </w:r>
      <w:r>
        <w:rPr>
          <w:lang w:eastAsia="ja-JP"/>
        </w:rPr>
        <w:t>維持</w:t>
      </w:r>
      <w:r w:rsidR="00C319CC">
        <w:rPr>
          <w:rFonts w:hint="eastAsia"/>
          <w:lang w:eastAsia="ja-JP"/>
        </w:rPr>
        <w:t>管理も可能にする。</w:t>
      </w:r>
      <w:r>
        <w:rPr>
          <w:lang w:eastAsia="ja-JP"/>
        </w:rPr>
        <w:t>スマートホームは、エネルギー管理やセキュリティ監視などの付加価値サービスを実現することができる。</w:t>
      </w:r>
    </w:p>
    <w:p w:rsidR="00FF1528"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rPr>
          <w:sz w:val="24"/>
        </w:rPr>
      </w:pPr>
      <w:r>
        <w:rPr>
          <w:sz w:val="24"/>
        </w:rPr>
        <w:t>産業</w:t>
      </w:r>
    </w:p>
    <w:p w:rsidR="00FF1528" w:rsidRDefault="00FF1528" w:rsidP="00C33F5D">
      <w:pPr>
        <w:pStyle w:val="a3"/>
        <w:spacing w:before="18"/>
        <w:rPr>
          <w:sz w:val="7"/>
        </w:rPr>
      </w:pPr>
    </w:p>
    <w:p w:rsidR="00FF1528" w:rsidRDefault="00C319CC" w:rsidP="00C33F5D">
      <w:pPr>
        <w:pStyle w:val="a3"/>
        <w:spacing w:before="2"/>
        <w:ind w:left="129"/>
        <w:rPr>
          <w:lang w:eastAsia="ja-JP"/>
        </w:rPr>
      </w:pPr>
      <w:r>
        <w:rPr>
          <w:rFonts w:hint="eastAsia"/>
          <w:lang w:eastAsia="ja-JP"/>
        </w:rPr>
        <w:t>本項</w:t>
      </w:r>
      <w:r w:rsidR="004A6AD8">
        <w:rPr>
          <w:lang w:eastAsia="ja-JP"/>
        </w:rPr>
        <w:t>の産業</w:t>
      </w:r>
      <w:r w:rsidR="00BE1E97">
        <w:rPr>
          <w:rFonts w:hint="eastAsia"/>
          <w:lang w:eastAsia="ja-JP"/>
        </w:rPr>
        <w:t>使用事例</w:t>
      </w:r>
      <w:r w:rsidR="00517E6A">
        <w:rPr>
          <w:lang w:eastAsia="ja-JP"/>
        </w:rPr>
        <w:t>は、</w:t>
      </w:r>
      <w:r w:rsidR="00517E6A">
        <w:rPr>
          <w:rFonts w:hint="eastAsia"/>
          <w:lang w:eastAsia="ja-JP"/>
        </w:rPr>
        <w:t>多様な</w:t>
      </w:r>
      <w:r w:rsidR="00E96C50">
        <w:rPr>
          <w:rFonts w:hint="eastAsia"/>
          <w:lang w:eastAsia="ja-JP"/>
        </w:rPr>
        <w:t>業種</w:t>
      </w:r>
      <w:r w:rsidR="004A6AD8">
        <w:rPr>
          <w:lang w:eastAsia="ja-JP"/>
        </w:rPr>
        <w:t>に適用可能である。</w:t>
      </w:r>
    </w:p>
    <w:p w:rsidR="00FF1528" w:rsidRDefault="00AA2057" w:rsidP="00C33F5D">
      <w:pPr>
        <w:pStyle w:val="a3"/>
        <w:spacing w:before="17"/>
        <w:ind w:left="129" w:right="380"/>
        <w:rPr>
          <w:lang w:eastAsia="ja-JP"/>
        </w:rPr>
      </w:pPr>
      <w:r>
        <w:rPr>
          <w:lang w:eastAsia="ja-JP"/>
        </w:rPr>
        <w:t>アプリ</w:t>
      </w:r>
      <w:r w:rsidR="004A6AD8">
        <w:rPr>
          <w:lang w:eastAsia="ja-JP"/>
        </w:rPr>
        <w:t>シナリオ</w:t>
      </w:r>
      <w:r w:rsidR="00E96C50">
        <w:rPr>
          <w:rFonts w:hint="eastAsia"/>
          <w:lang w:eastAsia="ja-JP"/>
        </w:rPr>
        <w:t>内での重複という</w:t>
      </w:r>
      <w:r w:rsidR="004A6AD8">
        <w:rPr>
          <w:lang w:eastAsia="ja-JP"/>
        </w:rPr>
        <w:t>性質</w:t>
      </w:r>
      <w:r w:rsidR="00E96C50">
        <w:rPr>
          <w:rFonts w:hint="eastAsia"/>
          <w:lang w:eastAsia="ja-JP"/>
        </w:rPr>
        <w:t>上</w:t>
      </w:r>
      <w:r w:rsidR="00E96C50">
        <w:rPr>
          <w:lang w:eastAsia="ja-JP"/>
        </w:rPr>
        <w:t>、</w:t>
      </w:r>
      <w:r w:rsidR="00517E6A">
        <w:rPr>
          <w:rFonts w:hint="eastAsia"/>
          <w:lang w:eastAsia="ja-JP"/>
        </w:rPr>
        <w:t>多様な</w:t>
      </w:r>
      <w:r w:rsidR="00E96C50">
        <w:rPr>
          <w:rFonts w:hint="eastAsia"/>
          <w:lang w:eastAsia="ja-JP"/>
        </w:rPr>
        <w:t>業種で</w:t>
      </w:r>
      <w:r w:rsidR="004A6AD8">
        <w:rPr>
          <w:lang w:eastAsia="ja-JP"/>
        </w:rPr>
        <w:t>同様の使用事例</w:t>
      </w:r>
      <w:r w:rsidR="00E96C50">
        <w:rPr>
          <w:rFonts w:hint="eastAsia"/>
          <w:lang w:eastAsia="ja-JP"/>
        </w:rPr>
        <w:t>が発生している。</w:t>
      </w:r>
    </w:p>
    <w:p w:rsidR="00FF1528" w:rsidRPr="00517E6A" w:rsidRDefault="00FF1528" w:rsidP="00C33F5D">
      <w:pPr>
        <w:rPr>
          <w:lang w:eastAsia="ja-JP"/>
        </w:rPr>
        <w:sectPr w:rsidR="00FF1528" w:rsidRPr="00517E6A">
          <w:pgSz w:w="11920" w:h="16840"/>
          <w:pgMar w:top="460"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3"/>
          <w:numId w:val="9"/>
        </w:numPr>
        <w:tabs>
          <w:tab w:val="left" w:pos="848"/>
        </w:tabs>
        <w:spacing w:before="3"/>
        <w:ind w:hanging="717"/>
        <w:rPr>
          <w:sz w:val="24"/>
          <w:lang w:eastAsia="ja-JP"/>
        </w:rPr>
      </w:pPr>
      <w:r>
        <w:rPr>
          <w:sz w:val="24"/>
          <w:lang w:eastAsia="ja-JP"/>
        </w:rPr>
        <w:t xml:space="preserve">例: </w:t>
      </w:r>
      <w:r w:rsidR="00D42863">
        <w:rPr>
          <w:rFonts w:hint="eastAsia"/>
          <w:sz w:val="24"/>
          <w:lang w:eastAsia="ja-JP"/>
        </w:rPr>
        <w:t>スマートファクトリー</w:t>
      </w:r>
    </w:p>
    <w:p w:rsidR="00FF1528" w:rsidRDefault="00FF1528" w:rsidP="00C33F5D">
      <w:pPr>
        <w:pStyle w:val="a3"/>
        <w:spacing w:before="17"/>
        <w:rPr>
          <w:sz w:val="7"/>
          <w:lang w:eastAsia="ja-JP"/>
        </w:rPr>
      </w:pPr>
    </w:p>
    <w:p w:rsidR="00FF1528" w:rsidRPr="006378B6" w:rsidRDefault="004A6AD8" w:rsidP="00C33F5D">
      <w:pPr>
        <w:pStyle w:val="a3"/>
        <w:spacing w:before="64"/>
        <w:ind w:left="129" w:right="174"/>
        <w:rPr>
          <w:lang w:eastAsia="ja-JP"/>
        </w:rPr>
      </w:pPr>
      <w:r w:rsidRPr="006378B6">
        <w:rPr>
          <w:lang w:eastAsia="ja-JP"/>
        </w:rPr>
        <w:t>図2は、</w:t>
      </w:r>
      <w:r w:rsidR="00D42863">
        <w:rPr>
          <w:lang w:eastAsia="ja-JP"/>
        </w:rPr>
        <w:t>スマートファクトリー</w:t>
      </w:r>
      <w:r w:rsidRPr="006378B6">
        <w:rPr>
          <w:lang w:eastAsia="ja-JP"/>
        </w:rPr>
        <w:t>の例</w:t>
      </w:r>
      <w:r w:rsidR="006378B6">
        <w:rPr>
          <w:rFonts w:hint="eastAsia"/>
          <w:lang w:eastAsia="ja-JP"/>
        </w:rPr>
        <w:t>である。ここでは、</w:t>
      </w:r>
      <w:r w:rsidRPr="00940EA8">
        <w:rPr>
          <w:lang w:eastAsia="ja-JP"/>
        </w:rPr>
        <w:t>フィールドレベル</w:t>
      </w:r>
      <w:r w:rsidRPr="006378B6">
        <w:rPr>
          <w:lang w:eastAsia="ja-JP"/>
        </w:rPr>
        <w:t>、セル、および回線コントローラは、PROFINET、Modbus、OPC UA TSN、EtherCAT、またはCANなどの</w:t>
      </w:r>
      <w:r w:rsidR="006378B6">
        <w:rPr>
          <w:rFonts w:hint="eastAsia"/>
          <w:lang w:eastAsia="ja-JP"/>
        </w:rPr>
        <w:t>産</w:t>
      </w:r>
      <w:r w:rsidRPr="006378B6">
        <w:rPr>
          <w:lang w:eastAsia="ja-JP"/>
        </w:rPr>
        <w:t>業通信プロトコルに基づいて、異なる工場機器を自動化</w:t>
      </w:r>
      <w:r w:rsidR="006378B6">
        <w:rPr>
          <w:rFonts w:hint="eastAsia"/>
          <w:lang w:eastAsia="ja-JP"/>
        </w:rPr>
        <w:t>している。</w:t>
      </w:r>
      <w:r w:rsidRPr="006378B6">
        <w:rPr>
          <w:lang w:eastAsia="ja-JP"/>
        </w:rPr>
        <w:t>産業用エッジデバイスは、様々なコントローラから選択されたデータを収集し、例えば、ダッシュボードを介した遠隔監視</w:t>
      </w:r>
      <w:r w:rsidR="00A43DC1">
        <w:rPr>
          <w:rFonts w:hint="eastAsia"/>
          <w:lang w:eastAsia="ja-JP"/>
        </w:rPr>
        <w:t>ように</w:t>
      </w:r>
      <w:r w:rsidRPr="006378B6">
        <w:rPr>
          <w:lang w:eastAsia="ja-JP"/>
        </w:rPr>
        <w:t>クラウドバックエンドサービス</w:t>
      </w:r>
      <w:r w:rsidR="00A43DC1">
        <w:rPr>
          <w:rFonts w:hint="eastAsia"/>
          <w:lang w:eastAsia="ja-JP"/>
        </w:rPr>
        <w:t>が</w:t>
      </w:r>
      <w:r w:rsidRPr="006378B6">
        <w:rPr>
          <w:lang w:eastAsia="ja-JP"/>
        </w:rPr>
        <w:t>利用</w:t>
      </w:r>
      <w:r w:rsidR="00A43DC1">
        <w:rPr>
          <w:rFonts w:hint="eastAsia"/>
          <w:lang w:eastAsia="ja-JP"/>
        </w:rPr>
        <w:t>できるようにする</w:t>
      </w:r>
      <w:r w:rsidR="006378B6">
        <w:rPr>
          <w:rFonts w:hint="eastAsia"/>
          <w:lang w:eastAsia="ja-JP"/>
        </w:rPr>
        <w:t>、あるいは、</w:t>
      </w:r>
      <w:r w:rsidRPr="006378B6">
        <w:rPr>
          <w:lang w:eastAsia="ja-JP"/>
        </w:rPr>
        <w:t>予防保守のために分析</w:t>
      </w:r>
      <w:r w:rsidR="006378B6">
        <w:rPr>
          <w:rFonts w:hint="eastAsia"/>
          <w:lang w:eastAsia="ja-JP"/>
        </w:rPr>
        <w:t>を行う。</w:t>
      </w:r>
    </w:p>
    <w:p w:rsidR="00FF1528" w:rsidRPr="006378B6" w:rsidRDefault="00FF1528" w:rsidP="00C33F5D">
      <w:pPr>
        <w:pStyle w:val="a3"/>
        <w:rPr>
          <w:sz w:val="20"/>
          <w:lang w:eastAsia="ja-JP"/>
        </w:rPr>
      </w:pPr>
    </w:p>
    <w:p w:rsidR="00FF1528" w:rsidRDefault="004A6AD8" w:rsidP="00C33F5D">
      <w:pPr>
        <w:pStyle w:val="a3"/>
        <w:spacing w:before="6"/>
        <w:rPr>
          <w:sz w:val="21"/>
          <w:lang w:eastAsia="ja-JP"/>
        </w:rPr>
      </w:pPr>
      <w:r>
        <w:rPr>
          <w:noProof/>
          <w:lang w:eastAsia="ja-JP"/>
        </w:rPr>
        <w:drawing>
          <wp:anchor distT="0" distB="0" distL="0" distR="0" simplePos="0" relativeHeight="251124736" behindDoc="0" locked="0" layoutInCell="1" allowOverlap="1">
            <wp:simplePos x="0" y="0"/>
            <wp:positionH relativeFrom="page">
              <wp:posOffset>1450851</wp:posOffset>
            </wp:positionH>
            <wp:positionV relativeFrom="paragraph">
              <wp:posOffset>278576</wp:posOffset>
            </wp:positionV>
            <wp:extent cx="4946936" cy="2215324"/>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5" cstate="print"/>
                    <a:stretch>
                      <a:fillRect/>
                    </a:stretch>
                  </pic:blipFill>
                  <pic:spPr>
                    <a:xfrm>
                      <a:off x="0" y="0"/>
                      <a:ext cx="4946936" cy="2215324"/>
                    </a:xfrm>
                    <a:prstGeom prst="rect">
                      <a:avLst/>
                    </a:prstGeom>
                  </pic:spPr>
                </pic:pic>
              </a:graphicData>
            </a:graphic>
          </wp:anchor>
        </w:drawing>
      </w:r>
    </w:p>
    <w:p w:rsidR="00FF1528" w:rsidRDefault="00FF1528" w:rsidP="00C33F5D">
      <w:pPr>
        <w:pStyle w:val="a3"/>
        <w:spacing w:before="7"/>
        <w:rPr>
          <w:sz w:val="6"/>
          <w:lang w:eastAsia="ja-JP"/>
        </w:rPr>
      </w:pPr>
    </w:p>
    <w:p w:rsidR="00FF1528" w:rsidRDefault="004A6AD8" w:rsidP="00C33F5D">
      <w:pPr>
        <w:ind w:left="3828"/>
        <w:rPr>
          <w:sz w:val="23"/>
          <w:lang w:eastAsia="ja-JP"/>
        </w:rPr>
      </w:pPr>
      <w:r>
        <w:rPr>
          <w:sz w:val="23"/>
          <w:lang w:eastAsia="ja-JP"/>
        </w:rPr>
        <w:t xml:space="preserve">図 2 </w:t>
      </w:r>
      <w:r w:rsidR="00D42863">
        <w:rPr>
          <w:sz w:val="23"/>
          <w:lang w:eastAsia="ja-JP"/>
        </w:rPr>
        <w:t>スマートファクトリー</w:t>
      </w:r>
    </w:p>
    <w:p w:rsidR="00FF1528" w:rsidRDefault="00FF1528" w:rsidP="00C33F5D">
      <w:pPr>
        <w:pStyle w:val="a3"/>
        <w:spacing w:before="2"/>
        <w:rPr>
          <w:sz w:val="30"/>
          <w:lang w:eastAsia="ja-JP"/>
        </w:rPr>
      </w:pPr>
    </w:p>
    <w:p w:rsidR="00FF1528" w:rsidRDefault="00D42863" w:rsidP="00C33F5D">
      <w:pPr>
        <w:pStyle w:val="a3"/>
        <w:ind w:left="129" w:right="366"/>
        <w:jc w:val="both"/>
        <w:rPr>
          <w:lang w:eastAsia="ja-JP"/>
        </w:rPr>
      </w:pPr>
      <w:r>
        <w:rPr>
          <w:lang w:eastAsia="ja-JP"/>
        </w:rPr>
        <w:t>スマートファクトリー</w:t>
      </w:r>
      <w:r w:rsidR="004A6AD8">
        <w:rPr>
          <w:lang w:eastAsia="ja-JP"/>
        </w:rPr>
        <w:t>は、接続された製造</w:t>
      </w:r>
      <w:r w:rsidR="00944E40">
        <w:rPr>
          <w:rFonts w:hint="eastAsia"/>
          <w:lang w:eastAsia="ja-JP"/>
        </w:rPr>
        <w:t>装置</w:t>
      </w:r>
      <w:r w:rsidR="004A6AD8">
        <w:rPr>
          <w:lang w:eastAsia="ja-JP"/>
        </w:rPr>
        <w:t>及び製造された製品の高度な監視を必要とする。</w:t>
      </w:r>
      <w:r w:rsidR="005F0F9C">
        <w:rPr>
          <w:rFonts w:hint="eastAsia"/>
          <w:lang w:eastAsia="ja-JP"/>
        </w:rPr>
        <w:t>手痛い</w:t>
      </w:r>
      <w:r w:rsidR="004A6AD8">
        <w:rPr>
          <w:lang w:eastAsia="ja-JP"/>
        </w:rPr>
        <w:t>ダウンタイム及びメンテナンス</w:t>
      </w:r>
      <w:r w:rsidR="005F0F9C">
        <w:rPr>
          <w:rFonts w:hint="eastAsia"/>
          <w:lang w:eastAsia="ja-JP"/>
        </w:rPr>
        <w:t>作業</w:t>
      </w:r>
      <w:r w:rsidR="004A6AD8">
        <w:rPr>
          <w:lang w:eastAsia="ja-JP"/>
        </w:rPr>
        <w:t>を防止するために、</w:t>
      </w:r>
      <w:r w:rsidR="005F0F9C">
        <w:rPr>
          <w:rFonts w:hint="eastAsia"/>
          <w:lang w:eastAsia="ja-JP"/>
        </w:rPr>
        <w:t>機会</w:t>
      </w:r>
      <w:r w:rsidR="004A6AD8">
        <w:rPr>
          <w:lang w:eastAsia="ja-JP"/>
        </w:rPr>
        <w:t>故障の予測及び異常の早期</w:t>
      </w:r>
      <w:r w:rsidR="00D4709A">
        <w:rPr>
          <w:lang w:eastAsia="ja-JP"/>
        </w:rPr>
        <w:t>検出</w:t>
      </w:r>
      <w:r w:rsidR="005F0F9C">
        <w:rPr>
          <w:rFonts w:hint="eastAsia"/>
          <w:lang w:eastAsia="ja-JP"/>
        </w:rPr>
        <w:t>することで</w:t>
      </w:r>
      <w:r w:rsidR="004A6AD8">
        <w:rPr>
          <w:lang w:eastAsia="ja-JP"/>
        </w:rPr>
        <w:t>利益を得る。</w:t>
      </w:r>
    </w:p>
    <w:p w:rsidR="00FF1528" w:rsidRDefault="00FF1528" w:rsidP="00C33F5D">
      <w:pPr>
        <w:pStyle w:val="a3"/>
        <w:spacing w:before="17"/>
        <w:rPr>
          <w:sz w:val="12"/>
          <w:lang w:eastAsia="ja-JP"/>
        </w:rPr>
      </w:pPr>
    </w:p>
    <w:p w:rsidR="00FF1528" w:rsidRDefault="004A6AD8" w:rsidP="00C33F5D">
      <w:pPr>
        <w:pStyle w:val="a3"/>
        <w:spacing w:before="1"/>
        <w:ind w:left="129" w:right="226"/>
        <w:rPr>
          <w:lang w:eastAsia="ja-JP"/>
        </w:rPr>
      </w:pPr>
      <w:r>
        <w:rPr>
          <w:lang w:eastAsia="ja-JP"/>
        </w:rPr>
        <w:t>さらに、接続された製造装置および生産設備の環境を、有害なガス、過剰なノイズまたは熱の存在</w:t>
      </w:r>
      <w:r w:rsidR="00944E40">
        <w:rPr>
          <w:rFonts w:hint="eastAsia"/>
          <w:lang w:eastAsia="ja-JP"/>
        </w:rPr>
        <w:t>を</w:t>
      </w:r>
      <w:r>
        <w:rPr>
          <w:lang w:eastAsia="ja-JP"/>
        </w:rPr>
        <w:t>監視することは、作業者の安全性を高め、事故または事故のリスクを低減する</w:t>
      </w:r>
      <w:r w:rsidR="00265B8E">
        <w:rPr>
          <w:rFonts w:hint="eastAsia"/>
          <w:lang w:eastAsia="ja-JP"/>
        </w:rPr>
        <w:t>ことになる。</w:t>
      </w:r>
    </w:p>
    <w:p w:rsidR="00FF1528" w:rsidRDefault="00FF1528" w:rsidP="00C33F5D">
      <w:pPr>
        <w:pStyle w:val="a3"/>
        <w:spacing w:before="17"/>
        <w:rPr>
          <w:sz w:val="12"/>
          <w:lang w:eastAsia="ja-JP"/>
        </w:rPr>
      </w:pPr>
    </w:p>
    <w:p w:rsidR="00FF1528" w:rsidRDefault="004A6AD8" w:rsidP="00265B8E">
      <w:pPr>
        <w:pStyle w:val="a3"/>
        <w:ind w:left="129" w:right="322"/>
        <w:rPr>
          <w:lang w:eastAsia="ja-JP"/>
        </w:rPr>
      </w:pPr>
      <w:r>
        <w:rPr>
          <w:lang w:eastAsia="ja-JP"/>
        </w:rPr>
        <w:t>生産設備のリアルタイム監視およびKPI計算は、生産性の問題を検出し、サプライチェーンを最適化するのに</w:t>
      </w:r>
      <w:r w:rsidR="00265B8E">
        <w:rPr>
          <w:rFonts w:hint="eastAsia"/>
          <w:lang w:eastAsia="ja-JP"/>
        </w:rPr>
        <w:t>有益である。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運輸・物流</w:t>
      </w:r>
    </w:p>
    <w:p w:rsidR="00FF1528" w:rsidRDefault="00FF1528" w:rsidP="00C33F5D">
      <w:pPr>
        <w:pStyle w:val="a3"/>
        <w:spacing w:before="18"/>
        <w:rPr>
          <w:sz w:val="7"/>
        </w:rPr>
      </w:pPr>
    </w:p>
    <w:p w:rsidR="00FF1528" w:rsidRDefault="004A6AD8" w:rsidP="00C33F5D">
      <w:pPr>
        <w:pStyle w:val="a3"/>
        <w:spacing w:before="64"/>
        <w:ind w:left="129" w:right="375"/>
        <w:rPr>
          <w:lang w:eastAsia="ja-JP"/>
        </w:rPr>
      </w:pPr>
      <w:r>
        <w:rPr>
          <w:lang w:eastAsia="ja-JP"/>
        </w:rPr>
        <w:t>車両、燃料コスト、保守ニーズ、および</w:t>
      </w:r>
      <w:r w:rsidR="00265B8E">
        <w:rPr>
          <w:rFonts w:hint="eastAsia"/>
          <w:lang w:eastAsia="ja-JP"/>
        </w:rPr>
        <w:t>、</w:t>
      </w:r>
      <w:r>
        <w:rPr>
          <w:lang w:eastAsia="ja-JP"/>
        </w:rPr>
        <w:t>割り当ての監視は、車両フリートの</w:t>
      </w:r>
      <w:r w:rsidR="005F0F9C">
        <w:rPr>
          <w:rFonts w:hint="eastAsia"/>
          <w:lang w:eastAsia="ja-JP"/>
        </w:rPr>
        <w:t>フル活用</w:t>
      </w:r>
      <w:r>
        <w:rPr>
          <w:lang w:eastAsia="ja-JP"/>
        </w:rPr>
        <w:t>を最適化するのに役立つ。</w:t>
      </w:r>
    </w:p>
    <w:p w:rsidR="00FF1528" w:rsidRDefault="00FF1528" w:rsidP="00C33F5D">
      <w:pPr>
        <w:pStyle w:val="a3"/>
        <w:spacing w:before="17"/>
        <w:rPr>
          <w:sz w:val="12"/>
          <w:lang w:eastAsia="ja-JP"/>
        </w:rPr>
      </w:pPr>
    </w:p>
    <w:p w:rsidR="00FF1528" w:rsidRDefault="004A6AD8" w:rsidP="00C33F5D">
      <w:pPr>
        <w:pStyle w:val="a3"/>
        <w:ind w:left="129" w:right="280"/>
        <w:rPr>
          <w:lang w:eastAsia="ja-JP"/>
        </w:rPr>
      </w:pPr>
      <w:r>
        <w:rPr>
          <w:lang w:eastAsia="ja-JP"/>
        </w:rPr>
        <w:t>輸送される物品の一貫した品質および状態を保証するために、</w:t>
      </w:r>
      <w:r w:rsidR="00265B8E">
        <w:rPr>
          <w:lang w:eastAsia="ja-JP"/>
        </w:rPr>
        <w:t>輸送物は</w:t>
      </w:r>
      <w:r w:rsidR="005F0F9C">
        <w:rPr>
          <w:rFonts w:hint="eastAsia"/>
          <w:lang w:eastAsia="ja-JP"/>
        </w:rPr>
        <w:t>ルート上で</w:t>
      </w:r>
      <w:r>
        <w:rPr>
          <w:lang w:eastAsia="ja-JP"/>
        </w:rPr>
        <w:t>追跡することができる。これは、倉庫から冷蔵トラック</w:t>
      </w:r>
      <w:r w:rsidR="005F0F9C">
        <w:rPr>
          <w:rFonts w:hint="eastAsia"/>
          <w:lang w:eastAsia="ja-JP"/>
        </w:rPr>
        <w:t>そして納品まで</w:t>
      </w:r>
      <w:r>
        <w:rPr>
          <w:lang w:eastAsia="ja-JP"/>
        </w:rPr>
        <w:t>コールドチェーンの</w:t>
      </w:r>
      <w:r w:rsidR="005F0F9C">
        <w:rPr>
          <w:rFonts w:hint="eastAsia"/>
          <w:lang w:eastAsia="ja-JP"/>
        </w:rPr>
        <w:t>完璧性</w:t>
      </w:r>
      <w:r>
        <w:rPr>
          <w:lang w:eastAsia="ja-JP"/>
        </w:rPr>
        <w:t>を表明するのに特に有用である。</w:t>
      </w:r>
    </w:p>
    <w:p w:rsidR="00FF1528" w:rsidRDefault="00FF1528" w:rsidP="00C33F5D">
      <w:pPr>
        <w:pStyle w:val="a3"/>
        <w:spacing w:before="10"/>
        <w:rPr>
          <w:sz w:val="16"/>
          <w:lang w:eastAsia="ja-JP"/>
        </w:rPr>
      </w:pPr>
    </w:p>
    <w:p w:rsidR="00FF1528" w:rsidRDefault="004A6AD8" w:rsidP="00C33F5D">
      <w:pPr>
        <w:pStyle w:val="a3"/>
        <w:spacing w:before="64"/>
        <w:ind w:left="129" w:right="137"/>
        <w:rPr>
          <w:lang w:eastAsia="ja-JP"/>
        </w:rPr>
      </w:pPr>
      <w:r>
        <w:rPr>
          <w:lang w:eastAsia="ja-JP"/>
        </w:rPr>
        <w:t>倉庫およびヤードにおける在庫の集中監視および管理は、在庫切れおよび過剰な在庫状況を防ぐことができる。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ユーティリティ</w:t>
      </w:r>
    </w:p>
    <w:p w:rsidR="00FF1528" w:rsidRDefault="00FF1528" w:rsidP="00C33F5D">
      <w:pPr>
        <w:pStyle w:val="a3"/>
        <w:spacing w:before="18"/>
        <w:rPr>
          <w:sz w:val="7"/>
        </w:rPr>
      </w:pPr>
    </w:p>
    <w:p w:rsidR="00FF1528" w:rsidRDefault="004A6AD8" w:rsidP="00C33F5D">
      <w:pPr>
        <w:pStyle w:val="a3"/>
        <w:spacing w:before="64"/>
        <w:ind w:left="129" w:right="150"/>
        <w:rPr>
          <w:lang w:eastAsia="ja-JP"/>
        </w:rPr>
      </w:pPr>
      <w:r>
        <w:rPr>
          <w:lang w:eastAsia="ja-JP"/>
        </w:rPr>
        <w:t>住居用およびC&amp;I (商業用および産業用)メータの自動読み取り</w:t>
      </w:r>
      <w:r w:rsidR="007352B3">
        <w:rPr>
          <w:rFonts w:hint="eastAsia"/>
          <w:lang w:eastAsia="ja-JP"/>
        </w:rPr>
        <w:t>と</w:t>
      </w:r>
      <w:r>
        <w:rPr>
          <w:lang w:eastAsia="ja-JP"/>
        </w:rPr>
        <w:t>課金は、リソース消費および潜在的な</w:t>
      </w:r>
      <w:r w:rsidR="00C93217">
        <w:rPr>
          <w:rFonts w:hint="eastAsia"/>
          <w:lang w:eastAsia="ja-JP"/>
        </w:rPr>
        <w:t>問題</w:t>
      </w:r>
      <w:r>
        <w:rPr>
          <w:lang w:eastAsia="ja-JP"/>
        </w:rPr>
        <w:t>に対する</w:t>
      </w:r>
      <w:r w:rsidR="00C93217">
        <w:rPr>
          <w:rFonts w:hint="eastAsia"/>
          <w:lang w:eastAsia="ja-JP"/>
        </w:rPr>
        <w:t>不断</w:t>
      </w:r>
      <w:r w:rsidR="00C93217">
        <w:rPr>
          <w:lang w:eastAsia="ja-JP"/>
        </w:rPr>
        <w:t>の</w:t>
      </w:r>
      <w:r w:rsidR="00671C38">
        <w:rPr>
          <w:rFonts w:hint="eastAsia"/>
          <w:lang w:eastAsia="ja-JP"/>
        </w:rPr>
        <w:t>洞察</w:t>
      </w:r>
      <w:r>
        <w:rPr>
          <w:lang w:eastAsia="ja-JP"/>
        </w:rPr>
        <w:t>を提供する。</w:t>
      </w:r>
    </w:p>
    <w:p w:rsidR="00FF1528" w:rsidRPr="00C93217" w:rsidRDefault="00FF1528" w:rsidP="00C33F5D">
      <w:pPr>
        <w:pStyle w:val="a3"/>
        <w:spacing w:before="17"/>
        <w:rPr>
          <w:sz w:val="12"/>
          <w:lang w:eastAsia="ja-JP"/>
        </w:rPr>
      </w:pPr>
    </w:p>
    <w:p w:rsidR="00FF1528" w:rsidRDefault="004A6AD8" w:rsidP="00265B8E">
      <w:pPr>
        <w:pStyle w:val="a3"/>
        <w:ind w:left="129" w:right="322"/>
        <w:rPr>
          <w:lang w:eastAsia="ja-JP"/>
        </w:rPr>
      </w:pPr>
      <w:r>
        <w:rPr>
          <w:lang w:eastAsia="ja-JP"/>
        </w:rPr>
        <w:t>分散型再生可能エネルギー発生装置の状態および出力を監視することにより、分散型エネルギー資源の最適化が可能になる。</w:t>
      </w:r>
    </w:p>
    <w:p w:rsidR="00FF1528" w:rsidRDefault="00FF1528" w:rsidP="00C33F5D">
      <w:pPr>
        <w:pStyle w:val="a3"/>
        <w:spacing w:before="17"/>
        <w:rPr>
          <w:sz w:val="12"/>
          <w:lang w:eastAsia="ja-JP"/>
        </w:rPr>
      </w:pPr>
    </w:p>
    <w:p w:rsidR="00FF1528" w:rsidRDefault="00C93217" w:rsidP="00C33F5D">
      <w:pPr>
        <w:pStyle w:val="a3"/>
        <w:ind w:left="129" w:right="866"/>
        <w:rPr>
          <w:lang w:eastAsia="ja-JP"/>
        </w:rPr>
      </w:pPr>
      <w:r>
        <w:rPr>
          <w:rFonts w:hint="eastAsia"/>
          <w:lang w:eastAsia="ja-JP"/>
        </w:rPr>
        <w:t>配電</w:t>
      </w:r>
      <w:r w:rsidR="004A6AD8">
        <w:rPr>
          <w:lang w:eastAsia="ja-JP"/>
        </w:rPr>
        <w:t>装置の監視および遠隔制御は、</w:t>
      </w:r>
      <w:r>
        <w:rPr>
          <w:rFonts w:hint="eastAsia"/>
          <w:lang w:eastAsia="ja-JP"/>
        </w:rPr>
        <w:t>配電</w:t>
      </w:r>
      <w:r w:rsidR="004A6AD8">
        <w:rPr>
          <w:lang w:eastAsia="ja-JP"/>
        </w:rPr>
        <w:t>プロセス</w:t>
      </w:r>
      <w:r>
        <w:rPr>
          <w:rFonts w:hint="eastAsia"/>
          <w:lang w:eastAsia="ja-JP"/>
        </w:rPr>
        <w:t>の</w:t>
      </w:r>
      <w:r w:rsidR="004A6AD8">
        <w:rPr>
          <w:lang w:eastAsia="ja-JP"/>
        </w:rPr>
        <w:t>自動化に役立つ。</w:t>
      </w:r>
    </w:p>
    <w:p w:rsidR="00FF1528" w:rsidRDefault="00FF1528" w:rsidP="00C33F5D">
      <w:pPr>
        <w:pStyle w:val="a3"/>
        <w:spacing w:before="17"/>
        <w:rPr>
          <w:sz w:val="12"/>
          <w:lang w:eastAsia="ja-JP"/>
        </w:rPr>
      </w:pPr>
    </w:p>
    <w:p w:rsidR="00FF1528" w:rsidRDefault="00C93217" w:rsidP="00C33F5D">
      <w:pPr>
        <w:pStyle w:val="a3"/>
        <w:ind w:left="129" w:right="158"/>
        <w:rPr>
          <w:lang w:eastAsia="ja-JP"/>
        </w:rPr>
      </w:pPr>
      <w:r>
        <w:rPr>
          <w:rFonts w:hint="eastAsia"/>
          <w:lang w:eastAsia="ja-JP"/>
        </w:rPr>
        <w:t>発電</w:t>
      </w:r>
      <w:r w:rsidR="004A6AD8">
        <w:rPr>
          <w:lang w:eastAsia="ja-JP"/>
        </w:rPr>
        <w:t>と</w:t>
      </w:r>
      <w:r>
        <w:rPr>
          <w:rFonts w:hint="eastAsia"/>
          <w:lang w:eastAsia="ja-JP"/>
        </w:rPr>
        <w:t>配電</w:t>
      </w:r>
      <w:r w:rsidR="004A6AD8">
        <w:rPr>
          <w:lang w:eastAsia="ja-JP"/>
        </w:rPr>
        <w:t>インフラを継続的に監視することで、現場のユーティリティ</w:t>
      </w:r>
      <w:r>
        <w:rPr>
          <w:rFonts w:hint="eastAsia"/>
          <w:lang w:eastAsia="ja-JP"/>
        </w:rPr>
        <w:t>作業員</w:t>
      </w:r>
      <w:r w:rsidR="004A6AD8">
        <w:rPr>
          <w:lang w:eastAsia="ja-JP"/>
        </w:rPr>
        <w:t>の安全性を向上させている。</w:t>
      </w:r>
    </w:p>
    <w:p w:rsidR="00FF1528" w:rsidRDefault="00FF1528" w:rsidP="00C33F5D">
      <w:pPr>
        <w:pStyle w:val="a3"/>
        <w:spacing w:before="4"/>
        <w:rPr>
          <w:sz w:val="35"/>
          <w:lang w:eastAsia="ja-JP"/>
        </w:rPr>
      </w:pPr>
    </w:p>
    <w:p w:rsidR="00FF1528" w:rsidRDefault="004A6AD8" w:rsidP="00C33F5D">
      <w:pPr>
        <w:pStyle w:val="a4"/>
        <w:numPr>
          <w:ilvl w:val="2"/>
          <w:numId w:val="9"/>
        </w:numPr>
        <w:tabs>
          <w:tab w:val="left" w:pos="653"/>
        </w:tabs>
        <w:spacing w:before="1"/>
        <w:ind w:hanging="522"/>
        <w:rPr>
          <w:sz w:val="24"/>
        </w:rPr>
      </w:pPr>
      <w:r>
        <w:rPr>
          <w:sz w:val="24"/>
        </w:rPr>
        <w:t>石油・ガス</w:t>
      </w:r>
    </w:p>
    <w:p w:rsidR="00FF1528" w:rsidRDefault="00FF1528" w:rsidP="00C33F5D">
      <w:pPr>
        <w:pStyle w:val="a3"/>
        <w:spacing w:before="17"/>
        <w:rPr>
          <w:sz w:val="7"/>
        </w:rPr>
      </w:pPr>
    </w:p>
    <w:p w:rsidR="00FF1528" w:rsidRDefault="00C93217" w:rsidP="00C33F5D">
      <w:pPr>
        <w:pStyle w:val="a3"/>
        <w:spacing w:before="64"/>
        <w:ind w:left="129" w:right="675"/>
        <w:rPr>
          <w:lang w:eastAsia="ja-JP"/>
        </w:rPr>
      </w:pPr>
      <w:r>
        <w:rPr>
          <w:rFonts w:hint="eastAsia"/>
          <w:lang w:eastAsia="ja-JP"/>
        </w:rPr>
        <w:t>オフショア</w:t>
      </w:r>
      <w:r w:rsidR="004A6AD8">
        <w:rPr>
          <w:lang w:eastAsia="ja-JP"/>
        </w:rPr>
        <w:t>プラットフォームの監視、パイプラインの漏れ検出および予測、ならびに、タンクおよび</w:t>
      </w:r>
      <w:r>
        <w:rPr>
          <w:rFonts w:hint="eastAsia"/>
          <w:lang w:eastAsia="ja-JP"/>
        </w:rPr>
        <w:t>貯蔵施設</w:t>
      </w:r>
      <w:r w:rsidR="004A6AD8">
        <w:rPr>
          <w:lang w:eastAsia="ja-JP"/>
        </w:rPr>
        <w:t>のレベルの監視および制御は、労働力ならびに環境の産業安全性を向上させるのに役立つ。</w:t>
      </w:r>
    </w:p>
    <w:p w:rsidR="00FF1528" w:rsidRDefault="00FF1528" w:rsidP="00C33F5D">
      <w:pPr>
        <w:pStyle w:val="a3"/>
        <w:spacing w:before="18"/>
        <w:rPr>
          <w:sz w:val="12"/>
          <w:lang w:eastAsia="ja-JP"/>
        </w:rPr>
      </w:pPr>
    </w:p>
    <w:p w:rsidR="00FF1528" w:rsidRDefault="004A6AD8" w:rsidP="00C33F5D">
      <w:pPr>
        <w:pStyle w:val="a3"/>
        <w:ind w:left="129" w:right="530"/>
        <w:rPr>
          <w:lang w:eastAsia="ja-JP"/>
        </w:rPr>
      </w:pPr>
      <w:r>
        <w:rPr>
          <w:lang w:eastAsia="ja-JP"/>
        </w:rPr>
        <w:t>さまざまな</w:t>
      </w:r>
      <w:r w:rsidR="00C93217">
        <w:rPr>
          <w:rFonts w:hint="eastAsia"/>
          <w:lang w:eastAsia="ja-JP"/>
        </w:rPr>
        <w:t>貯蔵</w:t>
      </w:r>
      <w:r>
        <w:rPr>
          <w:lang w:eastAsia="ja-JP"/>
        </w:rPr>
        <w:t>タンクおよび配送</w:t>
      </w:r>
      <w:r w:rsidR="00C93217">
        <w:rPr>
          <w:rFonts w:hint="eastAsia"/>
          <w:lang w:eastAsia="ja-JP"/>
        </w:rPr>
        <w:t>管・</w:t>
      </w:r>
      <w:r>
        <w:rPr>
          <w:lang w:eastAsia="ja-JP"/>
        </w:rPr>
        <w:t>トラックを</w:t>
      </w:r>
      <w:r w:rsidR="00C93217">
        <w:rPr>
          <w:rFonts w:hint="eastAsia"/>
          <w:lang w:eastAsia="ja-JP"/>
        </w:rPr>
        <w:t>使った</w:t>
      </w:r>
      <w:r>
        <w:rPr>
          <w:lang w:eastAsia="ja-JP"/>
        </w:rPr>
        <w:t>分散在庫の自動計算は、計画</w:t>
      </w:r>
      <w:r w:rsidR="00C93217">
        <w:rPr>
          <w:rFonts w:hint="eastAsia"/>
          <w:lang w:eastAsia="ja-JP"/>
        </w:rPr>
        <w:t>の向上</w:t>
      </w:r>
      <w:r>
        <w:rPr>
          <w:lang w:eastAsia="ja-JP"/>
        </w:rPr>
        <w:t>および資源最適化を可能にする。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保険</w:t>
      </w:r>
    </w:p>
    <w:p w:rsidR="00FF1528" w:rsidRDefault="00FF1528" w:rsidP="00C33F5D">
      <w:pPr>
        <w:pStyle w:val="a3"/>
        <w:spacing w:before="17"/>
        <w:rPr>
          <w:sz w:val="7"/>
        </w:rPr>
      </w:pPr>
    </w:p>
    <w:p w:rsidR="00FF1528" w:rsidRDefault="004A6AD8" w:rsidP="00C33F5D">
      <w:pPr>
        <w:pStyle w:val="a3"/>
        <w:spacing w:before="65"/>
        <w:ind w:left="129" w:right="618"/>
        <w:rPr>
          <w:lang w:eastAsia="ja-JP"/>
        </w:rPr>
      </w:pPr>
      <w:r>
        <w:rPr>
          <w:lang w:eastAsia="ja-JP"/>
        </w:rPr>
        <w:t>接続された構造物、フリート車両などの高価値資産のプロアクティブな資産監視は、インシデントの予測および早期検出</w:t>
      </w:r>
      <w:r w:rsidR="00C93217">
        <w:rPr>
          <w:rFonts w:hint="eastAsia"/>
          <w:lang w:eastAsia="ja-JP"/>
        </w:rPr>
        <w:t>することで</w:t>
      </w:r>
      <w:r>
        <w:rPr>
          <w:lang w:eastAsia="ja-JP"/>
        </w:rPr>
        <w:t>深刻な損害および高コストのリスクを緩和する。</w:t>
      </w:r>
    </w:p>
    <w:p w:rsidR="00FF1528" w:rsidRDefault="00FF1528" w:rsidP="00C33F5D">
      <w:pPr>
        <w:pStyle w:val="a3"/>
        <w:spacing w:before="17"/>
        <w:rPr>
          <w:sz w:val="12"/>
          <w:lang w:eastAsia="ja-JP"/>
        </w:rPr>
      </w:pPr>
    </w:p>
    <w:p w:rsidR="00FF1528" w:rsidRDefault="004A6AD8" w:rsidP="00C33F5D">
      <w:pPr>
        <w:pStyle w:val="a3"/>
        <w:ind w:left="129" w:right="226"/>
        <w:rPr>
          <w:lang w:eastAsia="ja-JP"/>
        </w:rPr>
      </w:pPr>
      <w:r>
        <w:rPr>
          <w:lang w:eastAsia="ja-JP"/>
        </w:rPr>
        <w:t>使用</w:t>
      </w:r>
      <w:r w:rsidR="00C93217">
        <w:rPr>
          <w:rFonts w:hint="eastAsia"/>
          <w:lang w:eastAsia="ja-JP"/>
        </w:rPr>
        <w:t>量</w:t>
      </w:r>
      <w:r w:rsidR="00C93217">
        <w:rPr>
          <w:lang w:eastAsia="ja-JP"/>
        </w:rPr>
        <w:t>ベースの保険は、使用追跡およびカスタマイズされた保険ポリシー</w:t>
      </w:r>
      <w:r w:rsidR="00C93217">
        <w:rPr>
          <w:rFonts w:hint="eastAsia"/>
          <w:lang w:eastAsia="ja-JP"/>
        </w:rPr>
        <w:t>を使って</w:t>
      </w:r>
      <w:r>
        <w:rPr>
          <w:lang w:eastAsia="ja-JP"/>
        </w:rPr>
        <w:t>提供することができる。</w:t>
      </w:r>
    </w:p>
    <w:p w:rsidR="00FF1528" w:rsidRDefault="00FF1528" w:rsidP="00C33F5D">
      <w:pPr>
        <w:pStyle w:val="a3"/>
        <w:spacing w:before="17"/>
        <w:rPr>
          <w:sz w:val="12"/>
          <w:lang w:eastAsia="ja-JP"/>
        </w:rPr>
      </w:pPr>
    </w:p>
    <w:p w:rsidR="00FF1528" w:rsidRDefault="00C93217" w:rsidP="00C33F5D">
      <w:pPr>
        <w:pStyle w:val="a3"/>
        <w:ind w:left="129" w:right="469"/>
        <w:rPr>
          <w:lang w:eastAsia="ja-JP"/>
        </w:rPr>
      </w:pPr>
      <w:r>
        <w:rPr>
          <w:rFonts w:hint="eastAsia"/>
          <w:lang w:eastAsia="ja-JP"/>
        </w:rPr>
        <w:t>予測</w:t>
      </w:r>
      <w:r w:rsidR="004A6AD8">
        <w:rPr>
          <w:lang w:eastAsia="ja-JP"/>
        </w:rPr>
        <w:t>気象監視および</w:t>
      </w:r>
      <w:r w:rsidR="00ED7EFC">
        <w:rPr>
          <w:rFonts w:hint="eastAsia"/>
          <w:lang w:eastAsia="ja-JP"/>
        </w:rPr>
        <w:t>覆いのある車庫</w:t>
      </w:r>
      <w:r w:rsidR="004A6AD8">
        <w:rPr>
          <w:lang w:eastAsia="ja-JP"/>
        </w:rPr>
        <w:t>へのフリート車両の</w:t>
      </w:r>
      <w:r>
        <w:rPr>
          <w:rFonts w:hint="eastAsia"/>
          <w:lang w:eastAsia="ja-JP"/>
        </w:rPr>
        <w:t>ルート変更</w:t>
      </w:r>
      <w:r w:rsidR="00ED7EFC">
        <w:rPr>
          <w:rFonts w:hint="eastAsia"/>
          <w:lang w:eastAsia="ja-JP"/>
        </w:rPr>
        <w:t>により雹や樹木</w:t>
      </w:r>
      <w:r w:rsidR="00ED7EFC">
        <w:rPr>
          <w:lang w:eastAsia="ja-JP"/>
        </w:rPr>
        <w:t>による</w:t>
      </w:r>
      <w:r w:rsidR="00ED7EFC">
        <w:rPr>
          <w:rFonts w:hint="eastAsia"/>
          <w:lang w:eastAsia="ja-JP"/>
        </w:rPr>
        <w:t>損傷</w:t>
      </w:r>
      <w:r w:rsidR="004428B2">
        <w:rPr>
          <w:rFonts w:hint="eastAsia"/>
          <w:lang w:eastAsia="ja-JP"/>
        </w:rPr>
        <w:t>が引き起こす</w:t>
      </w:r>
      <w:r w:rsidR="004A6AD8">
        <w:rPr>
          <w:lang w:eastAsia="ja-JP"/>
        </w:rPr>
        <w:t>損失を</w:t>
      </w:r>
      <w:r w:rsidR="00ED7EFC">
        <w:rPr>
          <w:rFonts w:hint="eastAsia"/>
          <w:lang w:eastAsia="ja-JP"/>
        </w:rPr>
        <w:t>抑える</w:t>
      </w:r>
      <w:r w:rsidR="004A6AD8">
        <w:rPr>
          <w:lang w:eastAsia="ja-JP"/>
        </w:rPr>
        <w:t>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土木建築</w:t>
      </w:r>
    </w:p>
    <w:p w:rsidR="00FF1528" w:rsidRDefault="00FF1528" w:rsidP="00C33F5D">
      <w:pPr>
        <w:pStyle w:val="a3"/>
        <w:spacing w:before="10"/>
        <w:rPr>
          <w:sz w:val="16"/>
        </w:rPr>
      </w:pPr>
    </w:p>
    <w:p w:rsidR="00FF1528" w:rsidRDefault="004A6AD8" w:rsidP="00C33F5D">
      <w:pPr>
        <w:pStyle w:val="a3"/>
        <w:spacing w:before="64"/>
        <w:ind w:left="129" w:right="254"/>
        <w:rPr>
          <w:lang w:eastAsia="ja-JP"/>
        </w:rPr>
      </w:pPr>
      <w:r>
        <w:rPr>
          <w:lang w:eastAsia="ja-JP"/>
        </w:rPr>
        <w:t>産業上の安全性を監視することにより、セキュリティハザードのリスクが軽減される。建設現場で資産を監視することで、被害や損失を防ぐことができる。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農業</w:t>
      </w:r>
    </w:p>
    <w:p w:rsidR="00FF1528" w:rsidRDefault="00FF1528" w:rsidP="00C33F5D">
      <w:pPr>
        <w:pStyle w:val="a3"/>
        <w:spacing w:before="18"/>
        <w:rPr>
          <w:sz w:val="7"/>
        </w:rPr>
      </w:pPr>
    </w:p>
    <w:p w:rsidR="00FF1528" w:rsidRDefault="00671C38" w:rsidP="00C33F5D">
      <w:pPr>
        <w:pStyle w:val="a3"/>
        <w:spacing w:before="64"/>
        <w:ind w:left="129" w:right="111"/>
        <w:rPr>
          <w:lang w:eastAsia="ja-JP"/>
        </w:rPr>
      </w:pPr>
      <w:r>
        <w:rPr>
          <w:rFonts w:hint="eastAsia"/>
          <w:lang w:eastAsia="ja-JP"/>
        </w:rPr>
        <w:t>農産物</w:t>
      </w:r>
      <w:r>
        <w:rPr>
          <w:lang w:eastAsia="ja-JP"/>
        </w:rPr>
        <w:t>の状態監視ばかりでな</w:t>
      </w:r>
      <w:r>
        <w:rPr>
          <w:rFonts w:hint="eastAsia"/>
          <w:lang w:eastAsia="ja-JP"/>
        </w:rPr>
        <w:t>く、</w:t>
      </w:r>
      <w:r>
        <w:rPr>
          <w:lang w:eastAsia="ja-JP"/>
        </w:rPr>
        <w:t>土地状態のモニタリング</w:t>
      </w:r>
      <w:r>
        <w:rPr>
          <w:rFonts w:hint="eastAsia"/>
          <w:lang w:eastAsia="ja-JP"/>
        </w:rPr>
        <w:t>や水やり</w:t>
      </w:r>
      <w:r w:rsidR="00265B8E">
        <w:rPr>
          <w:rFonts w:hint="eastAsia"/>
          <w:lang w:eastAsia="ja-JP"/>
        </w:rPr>
        <w:t>や</w:t>
      </w:r>
      <w:r>
        <w:rPr>
          <w:rFonts w:hint="eastAsia"/>
          <w:lang w:eastAsia="ja-JP"/>
        </w:rPr>
        <w:t>施肥の</w:t>
      </w:r>
      <w:r w:rsidR="004A6AD8">
        <w:rPr>
          <w:lang w:eastAsia="ja-JP"/>
        </w:rPr>
        <w:t>最適計画</w:t>
      </w:r>
      <w:r>
        <w:rPr>
          <w:rFonts w:hint="eastAsia"/>
          <w:lang w:eastAsia="ja-JP"/>
        </w:rPr>
        <w:t>策定は、農産物</w:t>
      </w:r>
      <w:r w:rsidR="004A6AD8">
        <w:rPr>
          <w:lang w:eastAsia="ja-JP"/>
        </w:rPr>
        <w:t>の品質と</w:t>
      </w:r>
      <w:r>
        <w:rPr>
          <w:rFonts w:hint="eastAsia"/>
          <w:lang w:eastAsia="ja-JP"/>
        </w:rPr>
        <w:t>収穫</w:t>
      </w:r>
      <w:r w:rsidR="004A6AD8">
        <w:rPr>
          <w:lang w:eastAsia="ja-JP"/>
        </w:rPr>
        <w:t>を最適化する。</w:t>
      </w:r>
    </w:p>
    <w:p w:rsidR="00FF1528" w:rsidRPr="00671C3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ヘルスケア</w:t>
      </w:r>
    </w:p>
    <w:p w:rsidR="00FF1528" w:rsidRDefault="00FF1528" w:rsidP="00C33F5D">
      <w:pPr>
        <w:pStyle w:val="a3"/>
        <w:spacing w:before="17"/>
        <w:rPr>
          <w:sz w:val="7"/>
        </w:rPr>
      </w:pPr>
    </w:p>
    <w:p w:rsidR="00FF1528" w:rsidRDefault="004A6AD8" w:rsidP="00C33F5D">
      <w:pPr>
        <w:pStyle w:val="a3"/>
        <w:spacing w:before="3"/>
        <w:ind w:left="129"/>
        <w:rPr>
          <w:lang w:eastAsia="ja-JP"/>
        </w:rPr>
      </w:pPr>
      <w:r>
        <w:rPr>
          <w:lang w:eastAsia="ja-JP"/>
        </w:rPr>
        <w:t>臨床試験データのデータ収集および分析は新領域への洞察を得るのに役立つ。</w:t>
      </w:r>
    </w:p>
    <w:p w:rsidR="00FF1528" w:rsidRDefault="00671C38" w:rsidP="00C33F5D">
      <w:pPr>
        <w:pStyle w:val="a3"/>
        <w:spacing w:before="212"/>
        <w:ind w:left="129" w:right="435"/>
        <w:rPr>
          <w:lang w:eastAsia="ja-JP"/>
        </w:rPr>
      </w:pPr>
      <w:r>
        <w:rPr>
          <w:rFonts w:hint="eastAsia"/>
          <w:lang w:eastAsia="ja-JP"/>
        </w:rPr>
        <w:t>遠隔</w:t>
      </w:r>
      <w:r w:rsidR="004A6AD8">
        <w:rPr>
          <w:lang w:eastAsia="ja-JP"/>
        </w:rPr>
        <w:t>患者モニタリングは、高齢者および</w:t>
      </w:r>
      <w:r>
        <w:rPr>
          <w:rFonts w:hint="eastAsia"/>
          <w:lang w:eastAsia="ja-JP"/>
        </w:rPr>
        <w:t>入院</w:t>
      </w:r>
      <w:r>
        <w:rPr>
          <w:lang w:eastAsia="ja-JP"/>
        </w:rPr>
        <w:t>後の患者にとって検出されな</w:t>
      </w:r>
      <w:r>
        <w:rPr>
          <w:rFonts w:hint="eastAsia"/>
          <w:lang w:eastAsia="ja-JP"/>
        </w:rPr>
        <w:t>かった</w:t>
      </w:r>
      <w:r w:rsidR="005262BA">
        <w:rPr>
          <w:rFonts w:hint="eastAsia"/>
          <w:lang w:eastAsia="ja-JP"/>
        </w:rPr>
        <w:t>深刻な</w:t>
      </w:r>
      <w:r w:rsidR="004A6AD8">
        <w:rPr>
          <w:lang w:eastAsia="ja-JP"/>
        </w:rPr>
        <w:t>状況リスクを軽減する。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783"/>
        </w:tabs>
        <w:ind w:left="782" w:hanging="652"/>
        <w:rPr>
          <w:sz w:val="24"/>
        </w:rPr>
      </w:pPr>
      <w:r>
        <w:rPr>
          <w:sz w:val="24"/>
        </w:rPr>
        <w:t>環境モニタリング</w:t>
      </w:r>
    </w:p>
    <w:p w:rsidR="00FF1528" w:rsidRDefault="00FF1528" w:rsidP="00C33F5D">
      <w:pPr>
        <w:pStyle w:val="a3"/>
        <w:spacing w:before="18"/>
        <w:rPr>
          <w:sz w:val="7"/>
        </w:rPr>
      </w:pPr>
    </w:p>
    <w:p w:rsidR="00FF1528" w:rsidRDefault="004A6AD8" w:rsidP="00C33F5D">
      <w:pPr>
        <w:pStyle w:val="a3"/>
        <w:spacing w:before="64"/>
        <w:ind w:left="129" w:right="724"/>
        <w:rPr>
          <w:lang w:eastAsia="ja-JP"/>
        </w:rPr>
      </w:pPr>
      <w:r>
        <w:rPr>
          <w:lang w:eastAsia="ja-JP"/>
        </w:rPr>
        <w:t>環境監視は、通常、共通の</w:t>
      </w:r>
      <w:r w:rsidR="00D42863">
        <w:rPr>
          <w:lang w:eastAsia="ja-JP"/>
        </w:rPr>
        <w:t>ゲートウェイ</w:t>
      </w:r>
      <w:r>
        <w:rPr>
          <w:lang w:eastAsia="ja-JP"/>
        </w:rPr>
        <w:t>、エッジデバイス、およびクラウドサービスに測定データを送信する多数の分散</w:t>
      </w:r>
      <w:r w:rsidR="00671C38">
        <w:rPr>
          <w:rFonts w:hint="eastAsia"/>
          <w:lang w:eastAsia="ja-JP"/>
        </w:rPr>
        <w:t>された</w:t>
      </w:r>
      <w:r w:rsidR="00D42863">
        <w:rPr>
          <w:lang w:eastAsia="ja-JP"/>
        </w:rPr>
        <w:t>センサ</w:t>
      </w:r>
      <w:r>
        <w:rPr>
          <w:lang w:eastAsia="ja-JP"/>
        </w:rPr>
        <w:t>に依存する。</w:t>
      </w:r>
    </w:p>
    <w:p w:rsidR="00FF1528" w:rsidRDefault="00FF1528" w:rsidP="00C33F5D">
      <w:pPr>
        <w:pStyle w:val="a3"/>
        <w:spacing w:before="17"/>
        <w:rPr>
          <w:sz w:val="12"/>
          <w:lang w:eastAsia="ja-JP"/>
        </w:rPr>
      </w:pPr>
    </w:p>
    <w:p w:rsidR="00FF1528" w:rsidRDefault="005262BA" w:rsidP="00C33F5D">
      <w:pPr>
        <w:pStyle w:val="a3"/>
        <w:ind w:left="129" w:right="182"/>
        <w:rPr>
          <w:lang w:eastAsia="ja-JP"/>
        </w:rPr>
      </w:pPr>
      <w:r>
        <w:rPr>
          <w:rFonts w:hint="eastAsia"/>
          <w:lang w:eastAsia="ja-JP"/>
        </w:rPr>
        <w:t>深刻な</w:t>
      </w:r>
      <w:r w:rsidR="004A6AD8">
        <w:rPr>
          <w:lang w:eastAsia="ja-JP"/>
        </w:rPr>
        <w:t>環境条件を検出するために、大気汚染、水汚染、および</w:t>
      </w:r>
      <w:r>
        <w:rPr>
          <w:lang w:eastAsia="ja-JP"/>
        </w:rPr>
        <w:t>微細なダスト、オゾン、揮発性の</w:t>
      </w:r>
      <w:r>
        <w:rPr>
          <w:rFonts w:hint="eastAsia"/>
          <w:lang w:eastAsia="ja-JP"/>
        </w:rPr>
        <w:t>有機</w:t>
      </w:r>
      <w:r>
        <w:rPr>
          <w:lang w:eastAsia="ja-JP"/>
        </w:rPr>
        <w:t>複合体、放射能、温度、</w:t>
      </w:r>
      <w:r>
        <w:rPr>
          <w:rFonts w:hint="eastAsia"/>
          <w:lang w:eastAsia="ja-JP"/>
        </w:rPr>
        <w:t>湿度などの</w:t>
      </w:r>
      <w:r>
        <w:rPr>
          <w:lang w:eastAsia="ja-JP"/>
        </w:rPr>
        <w:t>その他の環境リスク要因</w:t>
      </w:r>
      <w:r w:rsidR="004A6AD8">
        <w:rPr>
          <w:lang w:eastAsia="ja-JP"/>
        </w:rPr>
        <w:t>を監視することは、回復不能な</w:t>
      </w:r>
      <w:r>
        <w:rPr>
          <w:rFonts w:hint="eastAsia"/>
          <w:lang w:eastAsia="ja-JP"/>
        </w:rPr>
        <w:t>健全性</w:t>
      </w:r>
      <w:r w:rsidR="004A6AD8">
        <w:rPr>
          <w:lang w:eastAsia="ja-JP"/>
        </w:rPr>
        <w:t>または環境の損傷を防ぐことができる。</w:t>
      </w:r>
    </w:p>
    <w:p w:rsidR="00FF1528" w:rsidRDefault="00FF1528" w:rsidP="00C33F5D">
      <w:pPr>
        <w:pStyle w:val="a3"/>
        <w:spacing w:before="6"/>
        <w:rPr>
          <w:sz w:val="35"/>
          <w:lang w:eastAsia="ja-JP"/>
        </w:rPr>
      </w:pPr>
    </w:p>
    <w:p w:rsidR="00FF1528" w:rsidRDefault="004A6AD8" w:rsidP="00C33F5D">
      <w:pPr>
        <w:pStyle w:val="a4"/>
        <w:numPr>
          <w:ilvl w:val="2"/>
          <w:numId w:val="9"/>
        </w:numPr>
        <w:tabs>
          <w:tab w:val="left" w:pos="783"/>
        </w:tabs>
        <w:ind w:left="782" w:hanging="652"/>
        <w:rPr>
          <w:sz w:val="24"/>
        </w:rPr>
      </w:pPr>
      <w:r>
        <w:rPr>
          <w:sz w:val="24"/>
        </w:rPr>
        <w:t>スマートシティ</w:t>
      </w:r>
    </w:p>
    <w:p w:rsidR="00FF1528" w:rsidRDefault="00FF1528" w:rsidP="00C33F5D">
      <w:pPr>
        <w:pStyle w:val="a3"/>
        <w:spacing w:before="18"/>
        <w:rPr>
          <w:sz w:val="7"/>
        </w:rPr>
      </w:pPr>
    </w:p>
    <w:p w:rsidR="00FF1528" w:rsidRDefault="005262BA" w:rsidP="00C33F5D">
      <w:pPr>
        <w:pStyle w:val="a3"/>
        <w:spacing w:before="64"/>
        <w:ind w:left="129" w:right="144"/>
        <w:rPr>
          <w:lang w:eastAsia="ja-JP"/>
        </w:rPr>
      </w:pPr>
      <w:r>
        <w:rPr>
          <w:rFonts w:hint="eastAsia"/>
          <w:lang w:eastAsia="ja-JP"/>
        </w:rPr>
        <w:t>橋、</w:t>
      </w:r>
      <w:r>
        <w:rPr>
          <w:lang w:eastAsia="ja-JP"/>
        </w:rPr>
        <w:t>ダム、堤防、運河</w:t>
      </w:r>
      <w:r w:rsidR="00265B8E">
        <w:rPr>
          <w:lang w:eastAsia="ja-JP"/>
        </w:rPr>
        <w:t>の材料状態、劣化、振動</w:t>
      </w:r>
      <w:r w:rsidR="00265B8E">
        <w:rPr>
          <w:rFonts w:hint="eastAsia"/>
          <w:lang w:eastAsia="ja-JP"/>
        </w:rPr>
        <w:t>を</w:t>
      </w:r>
      <w:r w:rsidR="004A6AD8">
        <w:rPr>
          <w:lang w:eastAsia="ja-JP"/>
        </w:rPr>
        <w:t>監視</w:t>
      </w:r>
      <w:r>
        <w:rPr>
          <w:rFonts w:hint="eastAsia"/>
          <w:lang w:eastAsia="ja-JP"/>
        </w:rPr>
        <w:t>することで</w:t>
      </w:r>
      <w:r w:rsidR="004A6AD8">
        <w:rPr>
          <w:lang w:eastAsia="ja-JP"/>
        </w:rPr>
        <w:t>保守修理作業</w:t>
      </w:r>
      <w:r>
        <w:rPr>
          <w:rFonts w:hint="eastAsia"/>
          <w:lang w:eastAsia="ja-JP"/>
        </w:rPr>
        <w:t>の必要</w:t>
      </w:r>
      <w:r w:rsidR="004A6AD8">
        <w:rPr>
          <w:lang w:eastAsia="ja-JP"/>
        </w:rPr>
        <w:t>を</w:t>
      </w:r>
      <w:r w:rsidR="00D4709A">
        <w:rPr>
          <w:lang w:eastAsia="ja-JP"/>
        </w:rPr>
        <w:t>検出</w:t>
      </w:r>
      <w:r w:rsidR="004A6AD8">
        <w:rPr>
          <w:lang w:eastAsia="ja-JP"/>
        </w:rPr>
        <w:t>し、重大な損害を防ぐ。</w:t>
      </w:r>
      <w:r>
        <w:rPr>
          <w:rFonts w:hint="eastAsia"/>
          <w:lang w:eastAsia="ja-JP"/>
        </w:rPr>
        <w:t>高速道路</w:t>
      </w:r>
      <w:r w:rsidR="004A6AD8">
        <w:rPr>
          <w:lang w:eastAsia="ja-JP"/>
        </w:rPr>
        <w:t>を監視し、適切な標識を</w:t>
      </w:r>
      <w:r>
        <w:rPr>
          <w:rFonts w:hint="eastAsia"/>
          <w:lang w:eastAsia="ja-JP"/>
        </w:rPr>
        <w:t>設置するこ</w:t>
      </w:r>
      <w:r w:rsidR="004A6AD8">
        <w:rPr>
          <w:lang w:eastAsia="ja-JP"/>
        </w:rPr>
        <w:t>とにより、交通の流れを最適化することができる。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スマートパーキングは、パーキングスペースの使用および利用可能性を最適化および追跡し、請求/予約を自動化する。</w:t>
      </w:r>
    </w:p>
    <w:p w:rsidR="00FF1528" w:rsidRDefault="00FF1528" w:rsidP="00C33F5D">
      <w:pPr>
        <w:pStyle w:val="a3"/>
        <w:spacing w:before="17"/>
        <w:rPr>
          <w:sz w:val="12"/>
          <w:lang w:eastAsia="ja-JP"/>
        </w:rPr>
      </w:pPr>
    </w:p>
    <w:p w:rsidR="00FF1528" w:rsidRDefault="005262BA" w:rsidP="00C33F5D">
      <w:pPr>
        <w:pStyle w:val="a3"/>
        <w:ind w:left="129" w:right="924"/>
        <w:rPr>
          <w:lang w:eastAsia="ja-JP"/>
        </w:rPr>
      </w:pPr>
      <w:r>
        <w:rPr>
          <w:rFonts w:hint="eastAsia"/>
          <w:lang w:eastAsia="ja-JP"/>
        </w:rPr>
        <w:t>人</w:t>
      </w:r>
      <w:r>
        <w:rPr>
          <w:lang w:eastAsia="ja-JP"/>
        </w:rPr>
        <w:t>の</w:t>
      </w:r>
      <w:r w:rsidR="004A6AD8">
        <w:rPr>
          <w:lang w:eastAsia="ja-JP"/>
        </w:rPr>
        <w:t>存在検出、気象予測などに基づく街灯のスマート制御はコストを削減する。</w:t>
      </w:r>
    </w:p>
    <w:p w:rsidR="00FF1528" w:rsidRDefault="00FF1528" w:rsidP="00C33F5D">
      <w:pPr>
        <w:pStyle w:val="a3"/>
        <w:spacing w:before="16"/>
        <w:rPr>
          <w:sz w:val="12"/>
          <w:lang w:eastAsia="ja-JP"/>
        </w:rPr>
      </w:pPr>
    </w:p>
    <w:p w:rsidR="00FF1528" w:rsidRDefault="004A6AD8" w:rsidP="005262BA">
      <w:pPr>
        <w:pStyle w:val="a3"/>
        <w:spacing w:before="1"/>
        <w:ind w:left="129" w:right="553"/>
        <w:rPr>
          <w:lang w:eastAsia="ja-JP"/>
        </w:rPr>
      </w:pPr>
      <w:r>
        <w:rPr>
          <w:lang w:eastAsia="ja-JP"/>
        </w:rPr>
        <w:t>ごみ容器は廃棄物管理</w:t>
      </w:r>
      <w:r w:rsidR="005262BA">
        <w:rPr>
          <w:rFonts w:hint="eastAsia"/>
          <w:lang w:eastAsia="ja-JP"/>
        </w:rPr>
        <w:t>運営</w:t>
      </w:r>
      <w:r>
        <w:rPr>
          <w:lang w:eastAsia="ja-JP"/>
        </w:rPr>
        <w:t>およびごみ回収ルートを最適化するために監視することができる。</w:t>
      </w:r>
    </w:p>
    <w:p w:rsidR="005262BA" w:rsidRDefault="005262BA" w:rsidP="005262BA">
      <w:pPr>
        <w:pStyle w:val="a3"/>
        <w:spacing w:before="1"/>
        <w:ind w:left="129" w:right="553"/>
        <w:rPr>
          <w:sz w:val="16"/>
          <w:lang w:eastAsia="ja-JP"/>
        </w:rPr>
      </w:pPr>
    </w:p>
    <w:p w:rsidR="00FF1528" w:rsidRDefault="004A6AD8" w:rsidP="00C33F5D">
      <w:pPr>
        <w:pStyle w:val="a4"/>
        <w:numPr>
          <w:ilvl w:val="2"/>
          <w:numId w:val="9"/>
        </w:numPr>
        <w:tabs>
          <w:tab w:val="left" w:pos="783"/>
        </w:tabs>
        <w:spacing w:before="3"/>
        <w:ind w:left="782" w:hanging="652"/>
        <w:rPr>
          <w:sz w:val="24"/>
        </w:rPr>
      </w:pPr>
      <w:r>
        <w:rPr>
          <w:sz w:val="24"/>
        </w:rPr>
        <w:t>スマートビル</w:t>
      </w:r>
    </w:p>
    <w:p w:rsidR="00FF1528" w:rsidRDefault="00FF1528" w:rsidP="00C33F5D">
      <w:pPr>
        <w:pStyle w:val="a3"/>
        <w:spacing w:before="17"/>
        <w:rPr>
          <w:sz w:val="7"/>
        </w:rPr>
      </w:pPr>
    </w:p>
    <w:p w:rsidR="00FF1528" w:rsidRDefault="004A6AD8" w:rsidP="00C33F5D">
      <w:pPr>
        <w:pStyle w:val="a3"/>
        <w:spacing w:before="64"/>
        <w:ind w:left="129" w:right="1232"/>
        <w:rPr>
          <w:lang w:eastAsia="ja-JP"/>
        </w:rPr>
      </w:pPr>
      <w:r>
        <w:rPr>
          <w:lang w:eastAsia="ja-JP"/>
        </w:rPr>
        <w:t>建物全体のエネルギー使用量監視は、資源消費を最適化</w:t>
      </w:r>
      <w:r w:rsidR="005262BA">
        <w:rPr>
          <w:rFonts w:hint="eastAsia"/>
          <w:lang w:eastAsia="ja-JP"/>
        </w:rPr>
        <w:t>と</w:t>
      </w:r>
      <w:r>
        <w:rPr>
          <w:lang w:eastAsia="ja-JP"/>
        </w:rPr>
        <w:t>無駄</w:t>
      </w:r>
      <w:r w:rsidR="005262BA">
        <w:rPr>
          <w:rFonts w:hint="eastAsia"/>
          <w:lang w:eastAsia="ja-JP"/>
        </w:rPr>
        <w:t>の削減</w:t>
      </w:r>
      <w:r>
        <w:rPr>
          <w:lang w:eastAsia="ja-JP"/>
        </w:rPr>
        <w:t>に役立つ。</w:t>
      </w:r>
    </w:p>
    <w:p w:rsidR="00FF1528" w:rsidRDefault="00FF1528" w:rsidP="00C33F5D">
      <w:pPr>
        <w:pStyle w:val="a3"/>
        <w:spacing w:before="17"/>
        <w:rPr>
          <w:sz w:val="12"/>
          <w:lang w:eastAsia="ja-JP"/>
        </w:rPr>
      </w:pPr>
    </w:p>
    <w:p w:rsidR="00FF1528" w:rsidRDefault="004A6AD8" w:rsidP="00C33F5D">
      <w:pPr>
        <w:pStyle w:val="a3"/>
        <w:ind w:left="129"/>
        <w:rPr>
          <w:lang w:eastAsia="ja-JP"/>
        </w:rPr>
      </w:pPr>
      <w:r>
        <w:rPr>
          <w:lang w:eastAsia="ja-JP"/>
        </w:rPr>
        <w:t>HVAC</w:t>
      </w:r>
      <w:r w:rsidR="005262BA">
        <w:rPr>
          <w:lang w:eastAsia="ja-JP"/>
        </w:rPr>
        <w:t>、エレベータなどのビル内の機器を監視</w:t>
      </w:r>
      <w:r w:rsidR="005262BA">
        <w:rPr>
          <w:rFonts w:hint="eastAsia"/>
          <w:lang w:eastAsia="ja-JP"/>
        </w:rPr>
        <w:t>と</w:t>
      </w:r>
      <w:r w:rsidR="005262BA">
        <w:rPr>
          <w:lang w:eastAsia="ja-JP"/>
        </w:rPr>
        <w:t>問題</w:t>
      </w:r>
      <w:r w:rsidR="005262BA">
        <w:rPr>
          <w:rFonts w:hint="eastAsia"/>
          <w:lang w:eastAsia="ja-JP"/>
        </w:rPr>
        <w:t>の早期</w:t>
      </w:r>
      <w:r>
        <w:rPr>
          <w:lang w:eastAsia="ja-JP"/>
        </w:rPr>
        <w:t>修正</w:t>
      </w:r>
      <w:r w:rsidR="005262BA">
        <w:rPr>
          <w:rFonts w:hint="eastAsia"/>
          <w:lang w:eastAsia="ja-JP"/>
        </w:rPr>
        <w:t>により、</w:t>
      </w:r>
      <w:r>
        <w:rPr>
          <w:lang w:eastAsia="ja-JP"/>
        </w:rPr>
        <w:t>居住者の満足度が改善される。</w:t>
      </w:r>
    </w:p>
    <w:p w:rsidR="00FF1528" w:rsidRDefault="00FF1528" w:rsidP="00C33F5D">
      <w:pPr>
        <w:pStyle w:val="a3"/>
        <w:spacing w:before="5"/>
        <w:rPr>
          <w:sz w:val="35"/>
          <w:lang w:eastAsia="ja-JP"/>
        </w:rPr>
      </w:pPr>
    </w:p>
    <w:p w:rsidR="00FF1528" w:rsidRDefault="00DE28A6" w:rsidP="00C33F5D">
      <w:pPr>
        <w:pStyle w:val="a4"/>
        <w:numPr>
          <w:ilvl w:val="2"/>
          <w:numId w:val="9"/>
        </w:numPr>
        <w:tabs>
          <w:tab w:val="left" w:pos="783"/>
        </w:tabs>
        <w:ind w:left="782" w:hanging="652"/>
        <w:rPr>
          <w:sz w:val="24"/>
        </w:rPr>
      </w:pPr>
      <w:r>
        <w:rPr>
          <w:rFonts w:hint="eastAsia"/>
          <w:sz w:val="24"/>
          <w:lang w:eastAsia="ja-JP"/>
        </w:rPr>
        <w:t>コネクティッドカー</w:t>
      </w:r>
    </w:p>
    <w:p w:rsidR="00FF1528" w:rsidRDefault="00FF1528" w:rsidP="00C33F5D">
      <w:pPr>
        <w:pStyle w:val="a3"/>
        <w:spacing w:before="18"/>
        <w:rPr>
          <w:sz w:val="7"/>
        </w:rPr>
      </w:pPr>
    </w:p>
    <w:p w:rsidR="00FF1528" w:rsidRDefault="004A6AD8" w:rsidP="00DE28A6">
      <w:pPr>
        <w:pStyle w:val="a3"/>
        <w:spacing w:before="64"/>
        <w:ind w:left="129" w:right="348"/>
        <w:rPr>
          <w:lang w:eastAsia="ja-JP"/>
        </w:rPr>
      </w:pPr>
      <w:r>
        <w:rPr>
          <w:lang w:eastAsia="ja-JP"/>
        </w:rPr>
        <w:t>運用状況の監視、サービスニーズの予測により保守ニーズとコストが最適化される。運転者の安全性は</w:t>
      </w:r>
      <w:r w:rsidR="00DE28A6">
        <w:rPr>
          <w:rFonts w:hint="eastAsia"/>
          <w:lang w:eastAsia="ja-JP"/>
        </w:rPr>
        <w:t>危険な</w:t>
      </w:r>
      <w:r>
        <w:rPr>
          <w:lang w:eastAsia="ja-JP"/>
        </w:rPr>
        <w:t>道路および交通状況</w:t>
      </w:r>
      <w:r w:rsidR="00D34FF5">
        <w:rPr>
          <w:rFonts w:hint="eastAsia"/>
          <w:lang w:eastAsia="ja-JP"/>
        </w:rPr>
        <w:t>の</w:t>
      </w:r>
      <w:r w:rsidR="00D34FF5">
        <w:rPr>
          <w:lang w:eastAsia="ja-JP"/>
        </w:rPr>
        <w:t>早期</w:t>
      </w:r>
      <w:r w:rsidR="00D34FF5">
        <w:rPr>
          <w:rFonts w:hint="eastAsia"/>
          <w:lang w:eastAsia="ja-JP"/>
        </w:rPr>
        <w:t>警報</w:t>
      </w:r>
      <w:r>
        <w:rPr>
          <w:lang w:eastAsia="ja-JP"/>
        </w:rPr>
        <w:t>システムの通知によって</w:t>
      </w:r>
      <w:r w:rsidR="00DE28A6">
        <w:rPr>
          <w:rFonts w:hint="eastAsia"/>
          <w:lang w:eastAsia="ja-JP"/>
        </w:rPr>
        <w:t>高められる</w:t>
      </w:r>
      <w:r w:rsidR="00DE28A6">
        <w:rPr>
          <w:lang w:eastAsia="ja-JP"/>
        </w:rPr>
        <w:t>。</w:t>
      </w:r>
    </w:p>
    <w:p w:rsidR="00DE28A6" w:rsidRPr="00D34FF5" w:rsidRDefault="00DE28A6" w:rsidP="00DE28A6">
      <w:pPr>
        <w:pStyle w:val="a3"/>
        <w:spacing w:before="64"/>
        <w:ind w:left="129" w:right="348"/>
        <w:rPr>
          <w:sz w:val="35"/>
          <w:lang w:eastAsia="ja-JP"/>
        </w:rPr>
      </w:pPr>
    </w:p>
    <w:p w:rsidR="00FF1528" w:rsidRDefault="00DD7850" w:rsidP="00C33F5D">
      <w:pPr>
        <w:pStyle w:val="a4"/>
        <w:numPr>
          <w:ilvl w:val="3"/>
          <w:numId w:val="9"/>
        </w:numPr>
        <w:tabs>
          <w:tab w:val="left" w:pos="978"/>
        </w:tabs>
        <w:ind w:left="977" w:hanging="847"/>
        <w:rPr>
          <w:sz w:val="24"/>
          <w:lang w:eastAsia="ja-JP"/>
        </w:rPr>
      </w:pPr>
      <w:r>
        <w:rPr>
          <w:rFonts w:hint="eastAsia"/>
          <w:sz w:val="24"/>
          <w:lang w:eastAsia="ja-JP"/>
        </w:rPr>
        <w:t>コネクティッドカー</w:t>
      </w:r>
      <w:r w:rsidR="004A6AD8">
        <w:rPr>
          <w:sz w:val="24"/>
          <w:lang w:eastAsia="ja-JP"/>
        </w:rPr>
        <w:t>の例</w:t>
      </w:r>
    </w:p>
    <w:p w:rsidR="00FF1528" w:rsidRPr="00DD7850" w:rsidRDefault="00FF1528" w:rsidP="00C33F5D">
      <w:pPr>
        <w:pStyle w:val="a3"/>
        <w:spacing w:before="18"/>
        <w:rPr>
          <w:sz w:val="7"/>
          <w:lang w:eastAsia="ja-JP"/>
        </w:rPr>
      </w:pPr>
    </w:p>
    <w:p w:rsidR="00FF1528" w:rsidRPr="00DD7850" w:rsidRDefault="004A6AD8" w:rsidP="00C33F5D">
      <w:pPr>
        <w:pStyle w:val="a3"/>
        <w:spacing w:before="64"/>
        <w:ind w:left="129" w:right="493"/>
        <w:rPr>
          <w:lang w:eastAsia="ja-JP"/>
        </w:rPr>
      </w:pPr>
      <w:r w:rsidRPr="00DD7850">
        <w:rPr>
          <w:lang w:eastAsia="ja-JP"/>
        </w:rPr>
        <w:t>図3は、</w:t>
      </w:r>
      <w:r w:rsidR="00265B8E" w:rsidRPr="00265B8E">
        <w:rPr>
          <w:lang w:eastAsia="ja-JP"/>
        </w:rPr>
        <w:t>コネクティッドカー</w:t>
      </w:r>
      <w:r w:rsidRPr="00DD7850">
        <w:rPr>
          <w:lang w:eastAsia="ja-JP"/>
        </w:rPr>
        <w:t>の例</w:t>
      </w:r>
      <w:r w:rsidR="00DD7850">
        <w:rPr>
          <w:rFonts w:hint="eastAsia"/>
          <w:lang w:eastAsia="ja-JP"/>
        </w:rPr>
        <w:t>である。ここでは、</w:t>
      </w:r>
      <w:r w:rsidR="00D42863">
        <w:rPr>
          <w:lang w:eastAsia="ja-JP"/>
        </w:rPr>
        <w:t>ゲートウェイ</w:t>
      </w:r>
      <w:r w:rsidR="00DD7850">
        <w:rPr>
          <w:rFonts w:hint="eastAsia"/>
          <w:lang w:eastAsia="ja-JP"/>
        </w:rPr>
        <w:t>が</w:t>
      </w:r>
      <w:r w:rsidRPr="00DD7850">
        <w:rPr>
          <w:lang w:eastAsia="ja-JP"/>
        </w:rPr>
        <w:t>CANを介して</w:t>
      </w:r>
      <w:r w:rsidR="00DD7850">
        <w:rPr>
          <w:rFonts w:hint="eastAsia"/>
          <w:lang w:eastAsia="ja-JP"/>
        </w:rPr>
        <w:t>自動車の部品</w:t>
      </w:r>
      <w:r w:rsidRPr="00DD7850">
        <w:rPr>
          <w:lang w:eastAsia="ja-JP"/>
        </w:rPr>
        <w:t>に</w:t>
      </w:r>
      <w:r w:rsidR="00DD7850">
        <w:rPr>
          <w:rFonts w:hint="eastAsia"/>
          <w:lang w:eastAsia="ja-JP"/>
        </w:rPr>
        <w:t>、また、</w:t>
      </w:r>
      <w:r w:rsidR="00EF6403">
        <w:rPr>
          <w:rFonts w:hint="eastAsia"/>
          <w:lang w:eastAsia="ja-JP"/>
        </w:rPr>
        <w:t>車上の</w:t>
      </w:r>
      <w:r w:rsidR="00F25FC3">
        <w:rPr>
          <w:lang w:eastAsia="ja-JP"/>
        </w:rPr>
        <w:t>インターフェース</w:t>
      </w:r>
      <w:r w:rsidR="00EF6403">
        <w:rPr>
          <w:lang w:eastAsia="ja-JP"/>
        </w:rPr>
        <w:t>を介してカー</w:t>
      </w:r>
      <w:r w:rsidR="00EF6403">
        <w:rPr>
          <w:rFonts w:hint="eastAsia"/>
          <w:lang w:eastAsia="ja-JP"/>
        </w:rPr>
        <w:t>ナビ</w:t>
      </w:r>
      <w:r w:rsidR="00DD7850">
        <w:rPr>
          <w:lang w:eastAsia="ja-JP"/>
        </w:rPr>
        <w:t>に接続</w:t>
      </w:r>
      <w:r w:rsidR="00DD7850">
        <w:rPr>
          <w:rFonts w:hint="eastAsia"/>
          <w:lang w:eastAsia="ja-JP"/>
        </w:rPr>
        <w:t>されている。</w:t>
      </w:r>
      <w:r w:rsidRPr="00DD7850">
        <w:rPr>
          <w:lang w:eastAsia="ja-JP"/>
        </w:rPr>
        <w:t>クラウド</w:t>
      </w:r>
      <w:r w:rsidR="00EF6403">
        <w:rPr>
          <w:rFonts w:hint="eastAsia"/>
          <w:lang w:eastAsia="ja-JP"/>
        </w:rPr>
        <w:t>上の</w:t>
      </w:r>
      <w:r w:rsidRPr="00DD7850">
        <w:rPr>
          <w:lang w:eastAsia="ja-JP"/>
        </w:rPr>
        <w:t>サービスは、車の</w:t>
      </w:r>
      <w:r w:rsidR="00EF6403">
        <w:rPr>
          <w:rFonts w:hint="eastAsia"/>
          <w:lang w:eastAsia="ja-JP"/>
        </w:rPr>
        <w:t>部品</w:t>
      </w:r>
      <w:r w:rsidRPr="00DD7850">
        <w:rPr>
          <w:lang w:eastAsia="ja-JP"/>
        </w:rPr>
        <w:t>から</w:t>
      </w:r>
      <w:r w:rsidR="00EF6403">
        <w:rPr>
          <w:rFonts w:hint="eastAsia"/>
          <w:lang w:eastAsia="ja-JP"/>
        </w:rPr>
        <w:t>送られる</w:t>
      </w:r>
      <w:r w:rsidRPr="00DD7850">
        <w:rPr>
          <w:lang w:eastAsia="ja-JP"/>
        </w:rPr>
        <w:t>データを収集し、複数の車からのデータを分析して交通パターンを決定する。</w:t>
      </w:r>
      <w:r w:rsidR="00EF6403">
        <w:rPr>
          <w:rFonts w:hint="eastAsia"/>
          <w:lang w:eastAsia="ja-JP"/>
        </w:rPr>
        <w:t>この</w:t>
      </w:r>
      <w:r w:rsidR="00D42863">
        <w:rPr>
          <w:lang w:eastAsia="ja-JP"/>
        </w:rPr>
        <w:t>ゲートウェイ</w:t>
      </w:r>
      <w:r w:rsidRPr="00DD7850">
        <w:rPr>
          <w:lang w:eastAsia="ja-JP"/>
        </w:rPr>
        <w:t>は、</w:t>
      </w:r>
      <w:r w:rsidR="00EF6403">
        <w:rPr>
          <w:rFonts w:hint="eastAsia"/>
          <w:lang w:eastAsia="ja-JP"/>
        </w:rPr>
        <w:t>また、</w:t>
      </w:r>
      <w:r w:rsidR="00EF6403" w:rsidRPr="00DD7850">
        <w:rPr>
          <w:lang w:eastAsia="ja-JP"/>
        </w:rPr>
        <w:t>クラウドサービスを</w:t>
      </w:r>
      <w:r w:rsidR="00EF6403">
        <w:rPr>
          <w:rFonts w:hint="eastAsia"/>
          <w:lang w:eastAsia="ja-JP"/>
        </w:rPr>
        <w:t>利用して</w:t>
      </w:r>
      <w:r w:rsidRPr="00DD7850">
        <w:rPr>
          <w:lang w:eastAsia="ja-JP"/>
        </w:rPr>
        <w:t>交通データを取得し、それをカーナビ</w:t>
      </w:r>
      <w:r w:rsidR="00EF6403">
        <w:rPr>
          <w:rFonts w:hint="eastAsia"/>
          <w:lang w:eastAsia="ja-JP"/>
        </w:rPr>
        <w:t>上で</w:t>
      </w:r>
      <w:r w:rsidRPr="00DD7850">
        <w:rPr>
          <w:lang w:eastAsia="ja-JP"/>
        </w:rPr>
        <w:t>運転者に</w:t>
      </w:r>
      <w:r w:rsidR="00265B8E">
        <w:rPr>
          <w:rFonts w:hint="eastAsia"/>
          <w:lang w:eastAsia="ja-JP"/>
        </w:rPr>
        <w:t>通知</w:t>
      </w:r>
      <w:r w:rsidR="00EF6403">
        <w:rPr>
          <w:lang w:eastAsia="ja-JP"/>
        </w:rPr>
        <w:t>する</w:t>
      </w:r>
      <w:r w:rsidR="00EF6403">
        <w:rPr>
          <w:rFonts w:hint="eastAsia"/>
          <w:lang w:eastAsia="ja-JP"/>
        </w:rPr>
        <w:t>。</w:t>
      </w:r>
    </w:p>
    <w:p w:rsidR="00FF1528" w:rsidRPr="00EF6403" w:rsidRDefault="00FF1528" w:rsidP="00C33F5D">
      <w:pPr>
        <w:pStyle w:val="a3"/>
        <w:rPr>
          <w:sz w:val="20"/>
          <w:lang w:eastAsia="ja-JP"/>
        </w:rPr>
      </w:pPr>
    </w:p>
    <w:p w:rsidR="00FF1528" w:rsidRDefault="004A6AD8" w:rsidP="00C33F5D">
      <w:pPr>
        <w:pStyle w:val="a3"/>
        <w:rPr>
          <w:sz w:val="19"/>
          <w:lang w:eastAsia="ja-JP"/>
        </w:rPr>
      </w:pPr>
      <w:r>
        <w:rPr>
          <w:noProof/>
          <w:lang w:eastAsia="ja-JP"/>
        </w:rPr>
        <w:drawing>
          <wp:anchor distT="0" distB="0" distL="0" distR="0" simplePos="0" relativeHeight="251125760" behindDoc="0" locked="0" layoutInCell="1" allowOverlap="1">
            <wp:simplePos x="0" y="0"/>
            <wp:positionH relativeFrom="page">
              <wp:posOffset>2101465</wp:posOffset>
            </wp:positionH>
            <wp:positionV relativeFrom="paragraph">
              <wp:posOffset>251054</wp:posOffset>
            </wp:positionV>
            <wp:extent cx="3653061" cy="216284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6" cstate="print"/>
                    <a:stretch>
                      <a:fillRect/>
                    </a:stretch>
                  </pic:blipFill>
                  <pic:spPr>
                    <a:xfrm>
                      <a:off x="0" y="0"/>
                      <a:ext cx="3653061" cy="2162841"/>
                    </a:xfrm>
                    <a:prstGeom prst="rect">
                      <a:avLst/>
                    </a:prstGeom>
                  </pic:spPr>
                </pic:pic>
              </a:graphicData>
            </a:graphic>
          </wp:anchor>
        </w:drawing>
      </w:r>
    </w:p>
    <w:p w:rsidR="00FF1528" w:rsidRPr="00EF6403" w:rsidRDefault="00FF1528" w:rsidP="00C33F5D">
      <w:pPr>
        <w:pStyle w:val="a3"/>
        <w:spacing w:before="9"/>
        <w:rPr>
          <w:sz w:val="7"/>
          <w:lang w:eastAsia="ja-JP"/>
        </w:rPr>
      </w:pPr>
    </w:p>
    <w:p w:rsidR="00FF1528" w:rsidRDefault="004A6AD8" w:rsidP="00C33F5D">
      <w:pPr>
        <w:ind w:left="3775"/>
        <w:rPr>
          <w:sz w:val="23"/>
          <w:lang w:eastAsia="ja-JP"/>
        </w:rPr>
      </w:pPr>
      <w:r>
        <w:rPr>
          <w:sz w:val="23"/>
          <w:lang w:eastAsia="ja-JP"/>
        </w:rPr>
        <w:t xml:space="preserve">図 3 </w:t>
      </w:r>
      <w:r w:rsidR="00265B8E" w:rsidRPr="00265B8E">
        <w:rPr>
          <w:rFonts w:hint="eastAsia"/>
          <w:sz w:val="23"/>
          <w:lang w:eastAsia="ja-JP"/>
        </w:rPr>
        <w:t>コネクティッドカー</w:t>
      </w:r>
    </w:p>
    <w:p w:rsidR="00FF1528" w:rsidRDefault="00FF1528" w:rsidP="00C33F5D">
      <w:pPr>
        <w:pStyle w:val="a3"/>
        <w:spacing w:before="2"/>
        <w:rPr>
          <w:sz w:val="30"/>
          <w:lang w:eastAsia="ja-JP"/>
        </w:rPr>
      </w:pPr>
    </w:p>
    <w:p w:rsidR="00FF1528" w:rsidRDefault="004A6AD8" w:rsidP="00C33F5D">
      <w:pPr>
        <w:pStyle w:val="a3"/>
        <w:ind w:left="129" w:right="348"/>
        <w:rPr>
          <w:lang w:eastAsia="ja-JP"/>
        </w:rPr>
      </w:pPr>
      <w:r>
        <w:rPr>
          <w:lang w:eastAsia="ja-JP"/>
        </w:rPr>
        <w:t>運用状況の監視、サービスニーズの予測により、保守ニーズとコストが最適化される。運転者の安全性は、</w:t>
      </w:r>
      <w:r w:rsidR="001F1334">
        <w:rPr>
          <w:rFonts w:hint="eastAsia"/>
          <w:lang w:eastAsia="ja-JP"/>
        </w:rPr>
        <w:t>危険な</w:t>
      </w:r>
      <w:r w:rsidR="001F1334">
        <w:rPr>
          <w:lang w:eastAsia="ja-JP"/>
        </w:rPr>
        <w:t>道路および交通状況についての早期</w:t>
      </w:r>
      <w:r w:rsidR="001F1334">
        <w:rPr>
          <w:rFonts w:hint="eastAsia"/>
          <w:lang w:eastAsia="ja-JP"/>
        </w:rPr>
        <w:t>警報</w:t>
      </w:r>
      <w:r>
        <w:rPr>
          <w:lang w:eastAsia="ja-JP"/>
        </w:rPr>
        <w:t>システムの通知によって</w:t>
      </w:r>
      <w:r w:rsidR="001F1334">
        <w:rPr>
          <w:rFonts w:hint="eastAsia"/>
          <w:lang w:eastAsia="ja-JP"/>
        </w:rPr>
        <w:t>高められる。</w:t>
      </w:r>
    </w:p>
    <w:p w:rsidR="00FF1528" w:rsidRDefault="00FF1528" w:rsidP="00C33F5D">
      <w:pPr>
        <w:rPr>
          <w:lang w:eastAsia="ja-JP"/>
        </w:rPr>
        <w:sectPr w:rsidR="00FF1528">
          <w:pgSz w:w="11920" w:h="16840"/>
          <w:pgMar w:top="460"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1"/>
          <w:numId w:val="8"/>
        </w:numPr>
        <w:tabs>
          <w:tab w:val="left" w:pos="457"/>
        </w:tabs>
        <w:spacing w:before="3"/>
        <w:ind w:hanging="326"/>
        <w:rPr>
          <w:sz w:val="24"/>
        </w:rPr>
      </w:pPr>
      <w:r>
        <w:rPr>
          <w:sz w:val="24"/>
        </w:rPr>
        <w:t>共通パターン</w:t>
      </w:r>
    </w:p>
    <w:p w:rsidR="00FF1528" w:rsidRDefault="00FF1528" w:rsidP="00C33F5D">
      <w:pPr>
        <w:pStyle w:val="a3"/>
        <w:spacing w:before="17"/>
        <w:rPr>
          <w:sz w:val="7"/>
        </w:rPr>
      </w:pPr>
    </w:p>
    <w:p w:rsidR="00FF1528" w:rsidRDefault="001F1334" w:rsidP="00C33F5D">
      <w:pPr>
        <w:pStyle w:val="a3"/>
        <w:spacing w:before="67"/>
        <w:ind w:left="129" w:right="182"/>
        <w:rPr>
          <w:lang w:eastAsia="ja-JP"/>
        </w:rPr>
      </w:pPr>
      <w:r>
        <w:rPr>
          <w:rFonts w:hint="eastAsia"/>
          <w:lang w:eastAsia="ja-JP"/>
        </w:rPr>
        <w:t>本項</w:t>
      </w:r>
      <w:r w:rsidR="004A6AD8">
        <w:rPr>
          <w:lang w:eastAsia="ja-JP"/>
        </w:rPr>
        <w:t>では、デバイス/</w:t>
      </w:r>
      <w:r w:rsidR="004E7956">
        <w:rPr>
          <w:lang w:eastAsia="ja-JP"/>
        </w:rPr>
        <w:t>モノ</w:t>
      </w:r>
      <w:r w:rsidR="004A6AD8">
        <w:rPr>
          <w:lang w:eastAsia="ja-JP"/>
        </w:rPr>
        <w:t>がコントローラ、他のデバイス、エージェント、および</w:t>
      </w:r>
      <w:r w:rsidR="00D42863">
        <w:rPr>
          <w:lang w:eastAsia="ja-JP"/>
        </w:rPr>
        <w:t>サーバ</w:t>
      </w:r>
      <w:r w:rsidR="004A6AD8">
        <w:rPr>
          <w:lang w:eastAsia="ja-JP"/>
        </w:rPr>
        <w:t>とどのように対話するかを示す一般的な</w:t>
      </w:r>
      <w:r w:rsidR="00BE1E97">
        <w:rPr>
          <w:lang w:eastAsia="ja-JP"/>
        </w:rPr>
        <w:t>使用事例</w:t>
      </w:r>
      <w:r w:rsidR="004A6AD8">
        <w:rPr>
          <w:lang w:eastAsia="ja-JP"/>
        </w:rPr>
        <w:t>パターンを紹介する。クライアント</w:t>
      </w:r>
      <w:r w:rsidR="00001A61">
        <w:rPr>
          <w:rFonts w:hint="eastAsia"/>
          <w:lang w:eastAsia="ja-JP"/>
        </w:rPr>
        <w:t>役</w:t>
      </w:r>
      <w:r w:rsidR="004A6AD8">
        <w:rPr>
          <w:lang w:eastAsia="ja-JP"/>
        </w:rPr>
        <w:t>という用語をトランスポートプロトコルのイニシエータとして使用し、</w:t>
      </w:r>
      <w:r w:rsidR="00D42863">
        <w:rPr>
          <w:lang w:eastAsia="ja-JP"/>
        </w:rPr>
        <w:t>サーバ</w:t>
      </w:r>
      <w:r w:rsidR="00001A61">
        <w:rPr>
          <w:rFonts w:hint="eastAsia"/>
          <w:lang w:eastAsia="ja-JP"/>
        </w:rPr>
        <w:t>役</w:t>
      </w:r>
      <w:r w:rsidR="004A6AD8">
        <w:rPr>
          <w:lang w:eastAsia="ja-JP"/>
        </w:rPr>
        <w:t>という用語をトランスポートプロトコルの受動コンポーネントとして使用する。</w:t>
      </w:r>
      <w:r w:rsidR="00001A61">
        <w:rPr>
          <w:rFonts w:hint="eastAsia"/>
          <w:lang w:eastAsia="ja-JP"/>
        </w:rPr>
        <w:t>しかし、</w:t>
      </w:r>
      <w:r w:rsidR="00691DB9">
        <w:rPr>
          <w:rFonts w:hint="eastAsia"/>
          <w:lang w:eastAsia="ja-JP"/>
        </w:rPr>
        <w:t>個々の</w:t>
      </w:r>
      <w:r w:rsidR="004A6AD8">
        <w:rPr>
          <w:lang w:eastAsia="ja-JP"/>
        </w:rPr>
        <w:t>システム構成要素に</w:t>
      </w:r>
      <w:r w:rsidR="00691DB9">
        <w:rPr>
          <w:rFonts w:hint="eastAsia"/>
          <w:lang w:eastAsia="ja-JP"/>
        </w:rPr>
        <w:t>対して</w:t>
      </w:r>
      <w:r w:rsidR="004A6AD8">
        <w:rPr>
          <w:lang w:eastAsia="ja-JP"/>
        </w:rPr>
        <w:t>特定の役割</w:t>
      </w:r>
      <w:r w:rsidR="00001A61">
        <w:rPr>
          <w:rFonts w:hint="eastAsia"/>
          <w:lang w:eastAsia="ja-JP"/>
        </w:rPr>
        <w:t>が決められているということではない。一つの</w:t>
      </w:r>
      <w:r w:rsidR="004A6AD8">
        <w:rPr>
          <w:lang w:eastAsia="ja-JP"/>
        </w:rPr>
        <w:t>デバイス</w:t>
      </w:r>
      <w:r w:rsidR="00001A61">
        <w:rPr>
          <w:rFonts w:hint="eastAsia"/>
          <w:lang w:eastAsia="ja-JP"/>
        </w:rPr>
        <w:t>が</w:t>
      </w:r>
      <w:r w:rsidR="004A6AD8">
        <w:rPr>
          <w:lang w:eastAsia="ja-JP"/>
        </w:rPr>
        <w:t>クライアントおよび</w:t>
      </w:r>
      <w:r w:rsidR="00D42863">
        <w:rPr>
          <w:lang w:eastAsia="ja-JP"/>
        </w:rPr>
        <w:t>サーバ</w:t>
      </w:r>
      <w:r w:rsidR="004A6AD8">
        <w:rPr>
          <w:lang w:eastAsia="ja-JP"/>
        </w:rPr>
        <w:t>の役を同時に果たすことができる。</w:t>
      </w:r>
    </w:p>
    <w:p w:rsidR="00FF1528" w:rsidRDefault="00FF1528" w:rsidP="00C33F5D">
      <w:pPr>
        <w:pStyle w:val="a3"/>
        <w:spacing w:before="9"/>
        <w:rPr>
          <w:sz w:val="12"/>
          <w:lang w:eastAsia="ja-JP"/>
        </w:rPr>
      </w:pPr>
    </w:p>
    <w:p w:rsidR="00FF1528" w:rsidRDefault="004A6AD8" w:rsidP="00C33F5D">
      <w:pPr>
        <w:pStyle w:val="a3"/>
        <w:ind w:left="129" w:right="151"/>
        <w:rPr>
          <w:lang w:eastAsia="ja-JP"/>
        </w:rPr>
      </w:pPr>
      <w:r>
        <w:rPr>
          <w:lang w:eastAsia="ja-JP"/>
        </w:rPr>
        <w:t>この</w:t>
      </w:r>
      <w:r w:rsidR="00691DB9">
        <w:rPr>
          <w:rFonts w:hint="eastAsia"/>
          <w:lang w:eastAsia="ja-JP"/>
        </w:rPr>
        <w:t>二重</w:t>
      </w:r>
      <w:r w:rsidR="00265B8E">
        <w:rPr>
          <w:rFonts w:hint="eastAsia"/>
          <w:lang w:eastAsia="ja-JP"/>
        </w:rPr>
        <w:t>の役</w:t>
      </w:r>
      <w:r w:rsidR="00265B8E">
        <w:rPr>
          <w:lang w:eastAsia="ja-JP"/>
        </w:rPr>
        <w:t>割</w:t>
      </w:r>
      <w:r>
        <w:rPr>
          <w:lang w:eastAsia="ja-JP"/>
        </w:rPr>
        <w:t>の一例</w:t>
      </w:r>
      <w:r w:rsidR="00691DB9">
        <w:rPr>
          <w:rFonts w:hint="eastAsia"/>
          <w:lang w:eastAsia="ja-JP"/>
        </w:rPr>
        <w:t>として</w:t>
      </w:r>
      <w:r>
        <w:rPr>
          <w:lang w:eastAsia="ja-JP"/>
        </w:rPr>
        <w:t>は、クラウドサービスに登録し、定期的にクラウドに</w:t>
      </w:r>
      <w:r w:rsidR="00D42863">
        <w:rPr>
          <w:lang w:eastAsia="ja-JP"/>
        </w:rPr>
        <w:t>センサ</w:t>
      </w:r>
      <w:r>
        <w:rPr>
          <w:lang w:eastAsia="ja-JP"/>
        </w:rPr>
        <w:t>読値を送信する</w:t>
      </w:r>
      <w:r w:rsidR="00D42863">
        <w:rPr>
          <w:lang w:eastAsia="ja-JP"/>
        </w:rPr>
        <w:t>センサ</w:t>
      </w:r>
      <w:r>
        <w:rPr>
          <w:lang w:eastAsia="ja-JP"/>
        </w:rPr>
        <w:t>である。応答メッセージ</w:t>
      </w:r>
      <w:r w:rsidR="00691DB9">
        <w:rPr>
          <w:rFonts w:hint="eastAsia"/>
          <w:lang w:eastAsia="ja-JP"/>
        </w:rPr>
        <w:t>の中で、</w:t>
      </w:r>
      <w:r>
        <w:rPr>
          <w:lang w:eastAsia="ja-JP"/>
        </w:rPr>
        <w:t>クラウドは、</w:t>
      </w:r>
      <w:r w:rsidR="00D42863">
        <w:rPr>
          <w:lang w:eastAsia="ja-JP"/>
        </w:rPr>
        <w:t>センサ</w:t>
      </w:r>
      <w:r>
        <w:rPr>
          <w:lang w:eastAsia="ja-JP"/>
        </w:rPr>
        <w:t>のメッセージの送信速度を調整するか、または将来のメッセージで送信される特定の</w:t>
      </w:r>
      <w:r w:rsidR="00D42863">
        <w:rPr>
          <w:lang w:eastAsia="ja-JP"/>
        </w:rPr>
        <w:t>センサ</w:t>
      </w:r>
      <w:r w:rsidR="00265B8E">
        <w:rPr>
          <w:lang w:eastAsia="ja-JP"/>
        </w:rPr>
        <w:t>属性を選択することができる。</w:t>
      </w:r>
      <w:r w:rsidR="00D42863">
        <w:rPr>
          <w:lang w:eastAsia="ja-JP"/>
        </w:rPr>
        <w:t>センサ</w:t>
      </w:r>
      <w:r w:rsidR="00265B8E">
        <w:rPr>
          <w:lang w:eastAsia="ja-JP"/>
        </w:rPr>
        <w:t>はそれ自体をクラウドに登録</w:t>
      </w:r>
      <w:r w:rsidR="00265B8E">
        <w:rPr>
          <w:rFonts w:hint="eastAsia"/>
          <w:lang w:eastAsia="ja-JP"/>
        </w:rPr>
        <w:t>・</w:t>
      </w:r>
      <w:r>
        <w:rPr>
          <w:lang w:eastAsia="ja-JP"/>
        </w:rPr>
        <w:t>接続を開始するので、「クライアント」役</w:t>
      </w:r>
      <w:r w:rsidR="00691DB9">
        <w:rPr>
          <w:rFonts w:hint="eastAsia"/>
          <w:lang w:eastAsia="ja-JP"/>
        </w:rPr>
        <w:t>である。</w:t>
      </w:r>
      <w:r>
        <w:rPr>
          <w:lang w:eastAsia="ja-JP"/>
        </w:rPr>
        <w:t>しかし、応答メッセージで送信される</w:t>
      </w:r>
      <w:r w:rsidR="00691DB9">
        <w:rPr>
          <w:rFonts w:hint="eastAsia"/>
          <w:lang w:eastAsia="ja-JP"/>
        </w:rPr>
        <w:t>リクエスト</w:t>
      </w:r>
      <w:r>
        <w:rPr>
          <w:lang w:eastAsia="ja-JP"/>
        </w:rPr>
        <w:t>にも反応するので、「</w:t>
      </w:r>
      <w:r w:rsidR="00D42863">
        <w:rPr>
          <w:lang w:eastAsia="ja-JP"/>
        </w:rPr>
        <w:t>サーバ</w:t>
      </w:r>
      <w:r>
        <w:rPr>
          <w:lang w:eastAsia="ja-JP"/>
        </w:rPr>
        <w:t>」</w:t>
      </w:r>
      <w:r w:rsidR="00691DB9">
        <w:rPr>
          <w:rFonts w:hint="eastAsia"/>
          <w:lang w:eastAsia="ja-JP"/>
        </w:rPr>
        <w:t>として</w:t>
      </w:r>
      <w:r>
        <w:rPr>
          <w:lang w:eastAsia="ja-JP"/>
        </w:rPr>
        <w:t>の役割も果たす。</w:t>
      </w:r>
    </w:p>
    <w:p w:rsidR="00FF1528" w:rsidRDefault="00FF1528" w:rsidP="00C33F5D">
      <w:pPr>
        <w:pStyle w:val="a3"/>
        <w:spacing w:before="1"/>
        <w:rPr>
          <w:sz w:val="13"/>
          <w:lang w:eastAsia="ja-JP"/>
        </w:rPr>
      </w:pPr>
    </w:p>
    <w:p w:rsidR="00FF1528" w:rsidRDefault="004A6AD8" w:rsidP="00C33F5D">
      <w:pPr>
        <w:pStyle w:val="a3"/>
        <w:spacing w:before="1"/>
        <w:ind w:left="129" w:right="682"/>
        <w:rPr>
          <w:lang w:eastAsia="ja-JP"/>
        </w:rPr>
      </w:pPr>
      <w:r>
        <w:rPr>
          <w:lang w:eastAsia="ja-JP"/>
        </w:rPr>
        <w:t>以下の</w:t>
      </w:r>
      <w:r w:rsidR="00691DB9">
        <w:rPr>
          <w:rFonts w:hint="eastAsia"/>
          <w:lang w:eastAsia="ja-JP"/>
        </w:rPr>
        <w:t>項</w:t>
      </w:r>
      <w:r>
        <w:rPr>
          <w:lang w:eastAsia="ja-JP"/>
        </w:rPr>
        <w:t>では、</w:t>
      </w:r>
      <w:r w:rsidR="00691DB9">
        <w:rPr>
          <w:rFonts w:hint="eastAsia"/>
          <w:lang w:eastAsia="ja-JP"/>
        </w:rPr>
        <w:t>より</w:t>
      </w:r>
      <w:r>
        <w:rPr>
          <w:lang w:eastAsia="ja-JP"/>
        </w:rPr>
        <w:t>複雑</w:t>
      </w:r>
      <w:r w:rsidR="00691DB9">
        <w:rPr>
          <w:rFonts w:hint="eastAsia"/>
          <w:lang w:eastAsia="ja-JP"/>
        </w:rPr>
        <w:t>な</w:t>
      </w:r>
      <w:r>
        <w:rPr>
          <w:lang w:eastAsia="ja-JP"/>
        </w:rPr>
        <w:t>役割、タスク、および</w:t>
      </w:r>
      <w:r w:rsidR="00BE1E97">
        <w:rPr>
          <w:lang w:eastAsia="ja-JP"/>
        </w:rPr>
        <w:t>使用事例</w:t>
      </w:r>
      <w:r>
        <w:rPr>
          <w:lang w:eastAsia="ja-JP"/>
        </w:rPr>
        <w:t>パターンについて説明する。それらは、網羅的ではなく、本</w:t>
      </w:r>
      <w:r w:rsidR="00B521AD">
        <w:rPr>
          <w:rFonts w:hint="eastAsia"/>
          <w:lang w:eastAsia="ja-JP"/>
        </w:rPr>
        <w:t>仕様</w:t>
      </w:r>
      <w:r w:rsidR="00B521AD">
        <w:rPr>
          <w:lang w:eastAsia="ja-JP"/>
        </w:rPr>
        <w:t>の</w:t>
      </w:r>
      <w:r w:rsidR="00B521AD">
        <w:rPr>
          <w:rFonts w:hint="eastAsia"/>
          <w:lang w:eastAsia="ja-JP"/>
        </w:rPr>
        <w:t>後続の</w:t>
      </w:r>
      <w:r w:rsidR="00B521AD">
        <w:rPr>
          <w:lang w:eastAsia="ja-JP"/>
        </w:rPr>
        <w:t>項</w:t>
      </w:r>
      <w:r>
        <w:rPr>
          <w:lang w:eastAsia="ja-JP"/>
        </w:rPr>
        <w:t>で定義されるWoT</w:t>
      </w:r>
      <w:r w:rsidR="007C4994">
        <w:rPr>
          <w:lang w:eastAsia="ja-JP"/>
        </w:rPr>
        <w:t>アーキテクチャおよびビルディングブロック</w:t>
      </w:r>
      <w:r w:rsidR="007C4994">
        <w:rPr>
          <w:rFonts w:hint="eastAsia"/>
          <w:lang w:eastAsia="ja-JP"/>
        </w:rPr>
        <w:t>への興味付け</w:t>
      </w:r>
      <w:r w:rsidR="007C4994">
        <w:rPr>
          <w:lang w:eastAsia="ja-JP"/>
        </w:rPr>
        <w:t>の</w:t>
      </w:r>
      <w:r>
        <w:rPr>
          <w:lang w:eastAsia="ja-JP"/>
        </w:rPr>
        <w:t>ために提示され</w:t>
      </w:r>
      <w:r w:rsidR="00B521AD">
        <w:rPr>
          <w:rFonts w:hint="eastAsia"/>
          <w:lang w:eastAsia="ja-JP"/>
        </w:rPr>
        <w:t>てい</w:t>
      </w:r>
      <w:r>
        <w:rPr>
          <w:lang w:eastAsia="ja-JP"/>
        </w:rPr>
        <w:t>る。</w:t>
      </w:r>
    </w:p>
    <w:p w:rsidR="00FF1528" w:rsidRDefault="00FF1528" w:rsidP="00C33F5D">
      <w:pPr>
        <w:pStyle w:val="a3"/>
        <w:spacing w:before="5"/>
        <w:rPr>
          <w:sz w:val="35"/>
          <w:lang w:eastAsia="ja-JP"/>
        </w:rPr>
      </w:pPr>
    </w:p>
    <w:p w:rsidR="00FF1528" w:rsidRDefault="002A0DEA" w:rsidP="00C33F5D">
      <w:pPr>
        <w:pStyle w:val="a4"/>
        <w:numPr>
          <w:ilvl w:val="2"/>
          <w:numId w:val="8"/>
        </w:numPr>
        <w:tabs>
          <w:tab w:val="left" w:pos="653"/>
        </w:tabs>
        <w:ind w:hanging="522"/>
        <w:rPr>
          <w:sz w:val="24"/>
          <w:lang w:eastAsia="ja-JP"/>
        </w:rPr>
      </w:pPr>
      <w:r>
        <w:rPr>
          <w:rFonts w:hint="eastAsia"/>
          <w:sz w:val="24"/>
          <w:lang w:eastAsia="ja-JP"/>
        </w:rPr>
        <w:t>デバイス</w:t>
      </w:r>
      <w:r w:rsidR="004A6AD8">
        <w:rPr>
          <w:sz w:val="24"/>
          <w:lang w:eastAsia="ja-JP"/>
        </w:rPr>
        <w:t>コントローラ</w:t>
      </w:r>
    </w:p>
    <w:p w:rsidR="00FF1528" w:rsidRDefault="00FF1528" w:rsidP="00C33F5D">
      <w:pPr>
        <w:pStyle w:val="a3"/>
        <w:spacing w:before="18"/>
        <w:rPr>
          <w:sz w:val="7"/>
          <w:lang w:eastAsia="ja-JP"/>
        </w:rPr>
      </w:pPr>
    </w:p>
    <w:p w:rsidR="00FF1528" w:rsidRDefault="004A6AD8" w:rsidP="00C33F5D">
      <w:pPr>
        <w:pStyle w:val="a3"/>
        <w:spacing w:before="64"/>
        <w:ind w:left="129"/>
        <w:rPr>
          <w:lang w:eastAsia="ja-JP"/>
        </w:rPr>
      </w:pPr>
      <w:r>
        <w:rPr>
          <w:lang w:eastAsia="ja-JP"/>
        </w:rPr>
        <w:t>第1の</w:t>
      </w:r>
      <w:r w:rsidR="00BE1E97">
        <w:rPr>
          <w:lang w:eastAsia="ja-JP"/>
        </w:rPr>
        <w:t>使用事例</w:t>
      </w:r>
      <w:r>
        <w:rPr>
          <w:lang w:eastAsia="ja-JP"/>
        </w:rPr>
        <w:t>は、図4</w:t>
      </w:r>
      <w:r w:rsidR="00AA2057">
        <w:rPr>
          <w:rFonts w:hint="eastAsia"/>
          <w:lang w:eastAsia="ja-JP"/>
        </w:rPr>
        <w:t>のような</w:t>
      </w:r>
      <w:r w:rsidR="004F140F">
        <w:rPr>
          <w:lang w:eastAsia="ja-JP"/>
        </w:rPr>
        <w:t>ユーザ</w:t>
      </w:r>
      <w:r>
        <w:rPr>
          <w:lang w:eastAsia="ja-JP"/>
        </w:rPr>
        <w:t>が操作するリモートコントローラによって制御されるローカルデバイスである。リモートコントローラは、</w:t>
      </w:r>
      <w:r w:rsidR="00AA2057">
        <w:rPr>
          <w:rFonts w:hint="eastAsia"/>
          <w:lang w:eastAsia="ja-JP"/>
        </w:rPr>
        <w:t>ローカルホームネットワークを通じて直接</w:t>
      </w:r>
      <w:r w:rsidR="00AA2057">
        <w:rPr>
          <w:lang w:eastAsia="ja-JP"/>
        </w:rPr>
        <w:t>電子機器にアクセスできる。</w:t>
      </w:r>
      <w:r w:rsidR="00AA2057">
        <w:rPr>
          <w:rFonts w:hint="eastAsia"/>
          <w:lang w:eastAsia="ja-JP"/>
        </w:rPr>
        <w:t>この場合、この</w:t>
      </w:r>
      <w:r w:rsidR="00AA2057">
        <w:rPr>
          <w:lang w:eastAsia="ja-JP"/>
        </w:rPr>
        <w:t>リモートコントローラは、</w:t>
      </w:r>
      <w:r>
        <w:rPr>
          <w:lang w:eastAsia="ja-JP"/>
        </w:rPr>
        <w:t>ブラウザまたはネイティブアプリによって実装することができる。</w:t>
      </w:r>
    </w:p>
    <w:p w:rsidR="00FF1528" w:rsidRDefault="00FF1528" w:rsidP="00C33F5D">
      <w:pPr>
        <w:pStyle w:val="a3"/>
        <w:rPr>
          <w:sz w:val="13"/>
          <w:lang w:eastAsia="ja-JP"/>
        </w:rPr>
      </w:pPr>
    </w:p>
    <w:p w:rsidR="00FF1528" w:rsidRDefault="004A6AD8" w:rsidP="00475064">
      <w:pPr>
        <w:pStyle w:val="a3"/>
        <w:ind w:left="129" w:right="459"/>
        <w:jc w:val="both"/>
        <w:rPr>
          <w:lang w:eastAsia="ja-JP"/>
        </w:rPr>
      </w:pPr>
      <w:r>
        <w:rPr>
          <w:lang w:eastAsia="ja-JP"/>
        </w:rPr>
        <w:t>このパターンでは、</w:t>
      </w:r>
      <w:r w:rsidR="00475064">
        <w:rPr>
          <w:lang w:eastAsia="ja-JP"/>
        </w:rPr>
        <w:t>少なくとも1つの</w:t>
      </w:r>
      <w:r>
        <w:rPr>
          <w:lang w:eastAsia="ja-JP"/>
        </w:rPr>
        <w:t>電子機器のようなデバイスは、他のデバイスからの</w:t>
      </w:r>
      <w:r w:rsidR="00475064">
        <w:rPr>
          <w:rFonts w:hint="eastAsia"/>
          <w:lang w:eastAsia="ja-JP"/>
        </w:rPr>
        <w:t>リクエスト</w:t>
      </w:r>
      <w:r>
        <w:rPr>
          <w:lang w:eastAsia="ja-JP"/>
        </w:rPr>
        <w:t>を受け</w:t>
      </w:r>
      <w:r w:rsidR="00475064">
        <w:rPr>
          <w:rFonts w:hint="eastAsia"/>
          <w:lang w:eastAsia="ja-JP"/>
        </w:rPr>
        <w:t>ることができ、</w:t>
      </w:r>
      <w:r>
        <w:rPr>
          <w:lang w:eastAsia="ja-JP"/>
        </w:rPr>
        <w:t>それらに応答</w:t>
      </w:r>
      <w:r w:rsidR="00475064">
        <w:rPr>
          <w:rFonts w:hint="eastAsia"/>
          <w:lang w:eastAsia="ja-JP"/>
        </w:rPr>
        <w:t>する。</w:t>
      </w:r>
      <w:r>
        <w:rPr>
          <w:lang w:eastAsia="ja-JP"/>
        </w:rPr>
        <w:t>機械的動作を</w:t>
      </w:r>
      <w:r w:rsidR="00475064">
        <w:rPr>
          <w:rFonts w:hint="eastAsia"/>
          <w:lang w:eastAsia="ja-JP"/>
        </w:rPr>
        <w:t>も</w:t>
      </w:r>
      <w:r>
        <w:rPr>
          <w:lang w:eastAsia="ja-JP"/>
        </w:rPr>
        <w:t>開始すること</w:t>
      </w:r>
      <w:r w:rsidR="00475064">
        <w:rPr>
          <w:rFonts w:hint="eastAsia"/>
          <w:lang w:eastAsia="ja-JP"/>
        </w:rPr>
        <w:t>もある</w:t>
      </w:r>
      <w:r w:rsidR="00D42863">
        <w:rPr>
          <w:lang w:eastAsia="ja-JP"/>
        </w:rPr>
        <w:t>サーバ</w:t>
      </w:r>
      <w:r>
        <w:rPr>
          <w:lang w:eastAsia="ja-JP"/>
        </w:rPr>
        <w:t>役を</w:t>
      </w:r>
      <w:r w:rsidR="00475064">
        <w:rPr>
          <w:rFonts w:hint="eastAsia"/>
          <w:lang w:eastAsia="ja-JP"/>
        </w:rPr>
        <w:t>担う</w:t>
      </w:r>
      <w:r>
        <w:rPr>
          <w:lang w:eastAsia="ja-JP"/>
        </w:rPr>
        <w:t>。リモートコントローラのような他のデバ</w:t>
      </w:r>
      <w:r w:rsidR="00475064">
        <w:rPr>
          <w:lang w:eastAsia="ja-JP"/>
        </w:rPr>
        <w:t>イスは、</w:t>
      </w:r>
      <w:r w:rsidR="00D42863">
        <w:rPr>
          <w:lang w:eastAsia="ja-JP"/>
        </w:rPr>
        <w:t>センサ</w:t>
      </w:r>
      <w:r w:rsidR="00475064">
        <w:rPr>
          <w:lang w:eastAsia="ja-JP"/>
        </w:rPr>
        <w:t>値を読み取る、またはデバイスをオンにするなど</w:t>
      </w:r>
      <w:r w:rsidR="00475064">
        <w:rPr>
          <w:rFonts w:hint="eastAsia"/>
          <w:lang w:eastAsia="ja-JP"/>
        </w:rPr>
        <w:t>といったリクエストの入った</w:t>
      </w:r>
      <w:r>
        <w:rPr>
          <w:lang w:eastAsia="ja-JP"/>
        </w:rPr>
        <w:t>メッセージを送信することができるクライアント役を</w:t>
      </w:r>
      <w:r w:rsidR="00475064">
        <w:rPr>
          <w:rFonts w:hint="eastAsia"/>
          <w:lang w:eastAsia="ja-JP"/>
        </w:rPr>
        <w:t>担う。</w:t>
      </w:r>
      <w:r w:rsidR="00475064">
        <w:rPr>
          <w:lang w:eastAsia="ja-JP"/>
        </w:rPr>
        <w:t>さらに、デバイスの</w:t>
      </w:r>
      <w:r w:rsidR="00475064">
        <w:rPr>
          <w:rFonts w:hint="eastAsia"/>
          <w:lang w:eastAsia="ja-JP"/>
        </w:rPr>
        <w:t>現況</w:t>
      </w:r>
      <w:r>
        <w:rPr>
          <w:lang w:eastAsia="ja-JP"/>
        </w:rPr>
        <w:t>またはイベント通知を</w:t>
      </w:r>
      <w:r w:rsidR="00FE64E2">
        <w:rPr>
          <w:rFonts w:hint="eastAsia"/>
          <w:lang w:eastAsia="ja-JP"/>
        </w:rPr>
        <w:t>送る</w:t>
      </w:r>
      <w:r>
        <w:rPr>
          <w:lang w:eastAsia="ja-JP"/>
        </w:rPr>
        <w:t>ために、デバイスは、</w:t>
      </w:r>
      <w:r w:rsidR="00D42863">
        <w:rPr>
          <w:lang w:eastAsia="ja-JP"/>
        </w:rPr>
        <w:t>サーバ</w:t>
      </w:r>
      <w:r>
        <w:rPr>
          <w:lang w:eastAsia="ja-JP"/>
        </w:rPr>
        <w:t>役</w:t>
      </w:r>
      <w:r w:rsidR="00475064">
        <w:rPr>
          <w:rFonts w:hint="eastAsia"/>
          <w:lang w:eastAsia="ja-JP"/>
        </w:rPr>
        <w:t>の</w:t>
      </w:r>
      <w:r>
        <w:rPr>
          <w:lang w:eastAsia="ja-JP"/>
        </w:rPr>
        <w:t>別のデバイスにメッセージを送信することができるクライアント役</w:t>
      </w:r>
      <w:r w:rsidR="00475064">
        <w:rPr>
          <w:rFonts w:hint="eastAsia"/>
          <w:lang w:eastAsia="ja-JP"/>
        </w:rPr>
        <w:t>を行う。</w:t>
      </w:r>
    </w:p>
    <w:p w:rsidR="00FF1528" w:rsidRDefault="00FF1528" w:rsidP="00C33F5D">
      <w:pPr>
        <w:pStyle w:val="a3"/>
        <w:rPr>
          <w:sz w:val="20"/>
          <w:lang w:eastAsia="ja-JP"/>
        </w:rPr>
      </w:pPr>
    </w:p>
    <w:p w:rsidR="00FF1528" w:rsidRDefault="004A6AD8" w:rsidP="00C33F5D">
      <w:pPr>
        <w:pStyle w:val="a3"/>
        <w:spacing w:before="8"/>
        <w:rPr>
          <w:sz w:val="14"/>
          <w:lang w:eastAsia="ja-JP"/>
        </w:rPr>
      </w:pPr>
      <w:r>
        <w:rPr>
          <w:noProof/>
          <w:lang w:eastAsia="ja-JP"/>
        </w:rPr>
        <w:drawing>
          <wp:anchor distT="0" distB="0" distL="0" distR="0" simplePos="0" relativeHeight="251126784" behindDoc="0" locked="0" layoutInCell="1" allowOverlap="1">
            <wp:simplePos x="0" y="0"/>
            <wp:positionH relativeFrom="page">
              <wp:posOffset>2202611</wp:posOffset>
            </wp:positionH>
            <wp:positionV relativeFrom="paragraph">
              <wp:posOffset>196644</wp:posOffset>
            </wp:positionV>
            <wp:extent cx="3455471" cy="123748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47" cstate="print"/>
                    <a:stretch>
                      <a:fillRect/>
                    </a:stretch>
                  </pic:blipFill>
                  <pic:spPr>
                    <a:xfrm>
                      <a:off x="0" y="0"/>
                      <a:ext cx="3455471" cy="1237488"/>
                    </a:xfrm>
                    <a:prstGeom prst="rect">
                      <a:avLst/>
                    </a:prstGeom>
                  </pic:spPr>
                </pic:pic>
              </a:graphicData>
            </a:graphic>
          </wp:anchor>
        </w:drawing>
      </w:r>
    </w:p>
    <w:p w:rsidR="00FF1528" w:rsidRDefault="00FF1528" w:rsidP="00C33F5D">
      <w:pPr>
        <w:pStyle w:val="a3"/>
        <w:spacing w:before="11"/>
        <w:rPr>
          <w:sz w:val="9"/>
          <w:lang w:eastAsia="ja-JP"/>
        </w:rPr>
      </w:pPr>
    </w:p>
    <w:p w:rsidR="00FF1528" w:rsidRDefault="004A6AD8" w:rsidP="00265B8E">
      <w:pPr>
        <w:ind w:left="3334" w:right="3323"/>
        <w:jc w:val="center"/>
        <w:rPr>
          <w:sz w:val="23"/>
          <w:lang w:eastAsia="ja-JP"/>
        </w:rPr>
      </w:pPr>
      <w:r>
        <w:rPr>
          <w:sz w:val="23"/>
          <w:lang w:eastAsia="ja-JP"/>
        </w:rPr>
        <w:t>図 4 デバイスコントロール</w:t>
      </w:r>
    </w:p>
    <w:p w:rsidR="00265B8E" w:rsidRDefault="00265B8E" w:rsidP="00265B8E">
      <w:pPr>
        <w:ind w:left="3334" w:right="3323"/>
        <w:jc w:val="center"/>
        <w:rPr>
          <w:sz w:val="16"/>
          <w:lang w:eastAsia="ja-JP"/>
        </w:rPr>
      </w:pPr>
    </w:p>
    <w:p w:rsidR="00FF1528" w:rsidRDefault="00475064" w:rsidP="00C33F5D">
      <w:pPr>
        <w:pStyle w:val="a4"/>
        <w:numPr>
          <w:ilvl w:val="2"/>
          <w:numId w:val="8"/>
        </w:numPr>
        <w:tabs>
          <w:tab w:val="left" w:pos="653"/>
        </w:tabs>
        <w:spacing w:before="3"/>
        <w:ind w:hanging="522"/>
        <w:rPr>
          <w:sz w:val="24"/>
        </w:rPr>
      </w:pPr>
      <w:r>
        <w:rPr>
          <w:rFonts w:hint="eastAsia"/>
          <w:sz w:val="24"/>
          <w:lang w:eastAsia="ja-JP"/>
        </w:rPr>
        <w:t>モノ対</w:t>
      </w:r>
      <w:r>
        <w:rPr>
          <w:sz w:val="24"/>
          <w:lang w:eastAsia="ja-JP"/>
        </w:rPr>
        <w:t>モノ</w:t>
      </w:r>
    </w:p>
    <w:p w:rsidR="00FF1528" w:rsidRDefault="00FF1528" w:rsidP="00C33F5D">
      <w:pPr>
        <w:pStyle w:val="a3"/>
        <w:spacing w:before="17"/>
        <w:rPr>
          <w:sz w:val="7"/>
        </w:rPr>
      </w:pPr>
    </w:p>
    <w:p w:rsidR="00FF1528" w:rsidRPr="00BF59B2" w:rsidRDefault="004A6AD8" w:rsidP="00C33F5D">
      <w:pPr>
        <w:pStyle w:val="a3"/>
        <w:spacing w:before="64"/>
        <w:ind w:left="129" w:right="688"/>
        <w:rPr>
          <w:lang w:eastAsia="ja-JP"/>
        </w:rPr>
      </w:pPr>
      <w:r w:rsidRPr="00BF59B2">
        <w:rPr>
          <w:lang w:eastAsia="ja-JP"/>
        </w:rPr>
        <w:t>図5は、直接的な</w:t>
      </w:r>
      <w:r w:rsidR="00FE64E2">
        <w:rPr>
          <w:rFonts w:hint="eastAsia"/>
          <w:lang w:eastAsia="ja-JP"/>
        </w:rPr>
        <w:t>モノ対モノ</w:t>
      </w:r>
      <w:r w:rsidR="00FE64E2">
        <w:rPr>
          <w:lang w:eastAsia="ja-JP"/>
        </w:rPr>
        <w:t>の対話</w:t>
      </w:r>
      <w:r w:rsidRPr="00BF59B2">
        <w:rPr>
          <w:lang w:eastAsia="ja-JP"/>
        </w:rPr>
        <w:t>の例</w:t>
      </w:r>
      <w:r w:rsidR="00FE64E2">
        <w:rPr>
          <w:rFonts w:hint="eastAsia"/>
          <w:lang w:eastAsia="ja-JP"/>
        </w:rPr>
        <w:t>である。</w:t>
      </w:r>
      <w:r w:rsidRPr="00BF59B2">
        <w:rPr>
          <w:lang w:eastAsia="ja-JP"/>
        </w:rPr>
        <w:t>シナリオは、</w:t>
      </w:r>
      <w:r w:rsidR="00D42863">
        <w:rPr>
          <w:lang w:eastAsia="ja-JP"/>
        </w:rPr>
        <w:t>センサ</w:t>
      </w:r>
      <w:r w:rsidRPr="00BF59B2">
        <w:rPr>
          <w:lang w:eastAsia="ja-JP"/>
        </w:rPr>
        <w:t>が、例えば、温度がしきい値を超えるなど部屋の状態</w:t>
      </w:r>
      <w:r w:rsidR="00FE64E2">
        <w:rPr>
          <w:lang w:eastAsia="ja-JP"/>
        </w:rPr>
        <w:t>の変化を検出し、電子機器に「オンにする」などの制御メッセージを</w:t>
      </w:r>
      <w:r w:rsidR="00FE64E2">
        <w:rPr>
          <w:rFonts w:hint="eastAsia"/>
          <w:lang w:eastAsia="ja-JP"/>
        </w:rPr>
        <w:t>送る</w:t>
      </w:r>
      <w:r w:rsidRPr="00BF59B2">
        <w:rPr>
          <w:lang w:eastAsia="ja-JP"/>
        </w:rPr>
        <w:t>というものである。</w:t>
      </w:r>
      <w:r w:rsidR="00FE64E2">
        <w:rPr>
          <w:rFonts w:hint="eastAsia"/>
          <w:lang w:eastAsia="ja-JP"/>
        </w:rPr>
        <w:t>この</w:t>
      </w:r>
      <w:r w:rsidR="00D42863">
        <w:rPr>
          <w:lang w:eastAsia="ja-JP"/>
        </w:rPr>
        <w:t>センサ</w:t>
      </w:r>
      <w:r w:rsidR="00FE64E2">
        <w:rPr>
          <w:lang w:eastAsia="ja-JP"/>
        </w:rPr>
        <w:t>ユニットは、他のデバイスにいくつかの</w:t>
      </w:r>
      <w:r w:rsidR="004F140F">
        <w:rPr>
          <w:lang w:eastAsia="ja-JP"/>
        </w:rPr>
        <w:t>トリガー</w:t>
      </w:r>
      <w:r w:rsidR="00FE64E2">
        <w:rPr>
          <w:lang w:eastAsia="ja-JP"/>
        </w:rPr>
        <w:t>メッセージを</w:t>
      </w:r>
      <w:r w:rsidR="00FE64E2">
        <w:rPr>
          <w:rFonts w:hint="eastAsia"/>
          <w:lang w:eastAsia="ja-JP"/>
        </w:rPr>
        <w:t>出す</w:t>
      </w:r>
      <w:r w:rsidRPr="00BF59B2">
        <w:rPr>
          <w:lang w:eastAsia="ja-JP"/>
        </w:rPr>
        <w:t>ことができる。</w:t>
      </w:r>
    </w:p>
    <w:p w:rsidR="00FF1528" w:rsidRPr="00BF59B2" w:rsidRDefault="00FF1528" w:rsidP="00C33F5D">
      <w:pPr>
        <w:pStyle w:val="a3"/>
        <w:rPr>
          <w:sz w:val="13"/>
          <w:lang w:eastAsia="ja-JP"/>
        </w:rPr>
      </w:pPr>
    </w:p>
    <w:p w:rsidR="00FF1528" w:rsidRDefault="004A6AD8" w:rsidP="00C33F5D">
      <w:pPr>
        <w:pStyle w:val="a3"/>
        <w:ind w:left="129" w:right="660"/>
        <w:rPr>
          <w:lang w:eastAsia="ja-JP"/>
        </w:rPr>
      </w:pPr>
      <w:r>
        <w:rPr>
          <w:lang w:eastAsia="ja-JP"/>
        </w:rPr>
        <w:t>この場合、</w:t>
      </w:r>
      <w:r w:rsidR="00D42863">
        <w:rPr>
          <w:lang w:eastAsia="ja-JP"/>
        </w:rPr>
        <w:t>サーバ</w:t>
      </w:r>
      <w:r>
        <w:rPr>
          <w:lang w:eastAsia="ja-JP"/>
        </w:rPr>
        <w:t>の役割を有する2つのデバイスが接続されているとき、少なくとも1つのデバイスは、作動または通知するために他方にメッセージを発行するクライアントの役割も有していなければならない。</w:t>
      </w:r>
    </w:p>
    <w:p w:rsidR="00FF1528" w:rsidRDefault="00FF1528" w:rsidP="00C33F5D">
      <w:pPr>
        <w:pStyle w:val="a3"/>
        <w:rPr>
          <w:sz w:val="20"/>
          <w:lang w:eastAsia="ja-JP"/>
        </w:rPr>
      </w:pPr>
    </w:p>
    <w:p w:rsidR="00FF1528" w:rsidRDefault="004A6AD8" w:rsidP="00C33F5D">
      <w:pPr>
        <w:pStyle w:val="a3"/>
        <w:spacing w:before="13"/>
        <w:rPr>
          <w:sz w:val="14"/>
          <w:lang w:eastAsia="ja-JP"/>
        </w:rPr>
      </w:pPr>
      <w:r>
        <w:rPr>
          <w:noProof/>
          <w:lang w:eastAsia="ja-JP"/>
        </w:rPr>
        <w:drawing>
          <wp:anchor distT="0" distB="0" distL="0" distR="0" simplePos="0" relativeHeight="251127808" behindDoc="0" locked="0" layoutInCell="1" allowOverlap="1">
            <wp:simplePos x="0" y="0"/>
            <wp:positionH relativeFrom="page">
              <wp:posOffset>2202611</wp:posOffset>
            </wp:positionH>
            <wp:positionV relativeFrom="paragraph">
              <wp:posOffset>199567</wp:posOffset>
            </wp:positionV>
            <wp:extent cx="3455471" cy="123748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48" cstate="print"/>
                    <a:stretch>
                      <a:fillRect/>
                    </a:stretch>
                  </pic:blipFill>
                  <pic:spPr>
                    <a:xfrm>
                      <a:off x="0" y="0"/>
                      <a:ext cx="3455471" cy="1237487"/>
                    </a:xfrm>
                    <a:prstGeom prst="rect">
                      <a:avLst/>
                    </a:prstGeom>
                  </pic:spPr>
                </pic:pic>
              </a:graphicData>
            </a:graphic>
          </wp:anchor>
        </w:drawing>
      </w:r>
    </w:p>
    <w:p w:rsidR="00FF1528" w:rsidRDefault="00FF1528" w:rsidP="00C33F5D">
      <w:pPr>
        <w:pStyle w:val="a3"/>
        <w:spacing w:before="7"/>
        <w:rPr>
          <w:sz w:val="9"/>
          <w:lang w:eastAsia="ja-JP"/>
        </w:rPr>
      </w:pPr>
    </w:p>
    <w:p w:rsidR="00FF1528" w:rsidRDefault="004A6AD8" w:rsidP="00C33F5D">
      <w:pPr>
        <w:ind w:left="3334" w:right="3323"/>
        <w:jc w:val="center"/>
        <w:rPr>
          <w:sz w:val="23"/>
          <w:lang w:eastAsia="ja-JP"/>
        </w:rPr>
      </w:pPr>
      <w:r>
        <w:rPr>
          <w:sz w:val="23"/>
          <w:lang w:eastAsia="ja-JP"/>
        </w:rPr>
        <w:t>図 5 コントロールエージェント</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rPr>
      </w:pPr>
      <w:r>
        <w:rPr>
          <w:sz w:val="24"/>
        </w:rPr>
        <w:t>リモートアクセス</w:t>
      </w:r>
    </w:p>
    <w:p w:rsidR="00FF1528" w:rsidRDefault="00FF1528" w:rsidP="00C33F5D">
      <w:pPr>
        <w:pStyle w:val="a3"/>
        <w:spacing w:before="18"/>
        <w:rPr>
          <w:sz w:val="7"/>
        </w:rPr>
      </w:pPr>
    </w:p>
    <w:p w:rsidR="00FF1528" w:rsidRDefault="004A6AD8" w:rsidP="00C33F5D">
      <w:pPr>
        <w:pStyle w:val="a3"/>
        <w:spacing w:before="64"/>
        <w:ind w:left="129" w:right="294"/>
        <w:rPr>
          <w:lang w:eastAsia="ja-JP"/>
        </w:rPr>
      </w:pPr>
      <w:r>
        <w:rPr>
          <w:lang w:eastAsia="ja-JP"/>
        </w:rPr>
        <w:t>この</w:t>
      </w:r>
      <w:r w:rsidR="00BE1E97">
        <w:rPr>
          <w:lang w:eastAsia="ja-JP"/>
        </w:rPr>
        <w:t>使用事例</w:t>
      </w:r>
      <w:r w:rsidR="00FE64E2">
        <w:rPr>
          <w:rFonts w:hint="eastAsia"/>
          <w:lang w:eastAsia="ja-JP"/>
        </w:rPr>
        <w:t>で</w:t>
      </w:r>
      <w:r>
        <w:rPr>
          <w:lang w:eastAsia="ja-JP"/>
        </w:rPr>
        <w:t>は、図6に示されるような(例</w:t>
      </w:r>
      <w:r w:rsidR="00FE64E2">
        <w:rPr>
          <w:rFonts w:hint="eastAsia"/>
          <w:lang w:eastAsia="ja-JP"/>
        </w:rPr>
        <w:t>：</w:t>
      </w:r>
      <w:r>
        <w:rPr>
          <w:lang w:eastAsia="ja-JP"/>
        </w:rPr>
        <w:t>スマートフォン上の)モバイルリモートコントローラ</w:t>
      </w:r>
      <w:r w:rsidR="00FE64E2">
        <w:rPr>
          <w:rFonts w:hint="eastAsia"/>
          <w:lang w:eastAsia="ja-JP"/>
        </w:rPr>
        <w:t>が使われている。このリモート</w:t>
      </w:r>
      <w:r>
        <w:rPr>
          <w:lang w:eastAsia="ja-JP"/>
        </w:rPr>
        <w:t>コントローラ</w:t>
      </w:r>
      <w:r w:rsidR="00FE64E2">
        <w:rPr>
          <w:rFonts w:hint="eastAsia"/>
          <w:lang w:eastAsia="ja-JP"/>
        </w:rPr>
        <w:t>は、</w:t>
      </w:r>
      <w:r w:rsidR="00AF55CA">
        <w:rPr>
          <w:rFonts w:hint="eastAsia"/>
          <w:lang w:eastAsia="ja-JP"/>
        </w:rPr>
        <w:t>Wi-Fi</w:t>
      </w:r>
      <w:r w:rsidR="00AF55CA">
        <w:rPr>
          <w:lang w:eastAsia="ja-JP"/>
        </w:rPr>
        <w:t>とBluetooth</w:t>
      </w:r>
      <w:r w:rsidR="00AF55CA">
        <w:rPr>
          <w:rFonts w:hint="eastAsia"/>
          <w:lang w:eastAsia="ja-JP"/>
        </w:rPr>
        <w:t>のようなプロトコル</w:t>
      </w:r>
      <w:r w:rsidR="00AF55CA">
        <w:rPr>
          <w:lang w:eastAsia="ja-JP"/>
        </w:rPr>
        <w:t>を使って、</w:t>
      </w:r>
      <w:r w:rsidR="00FE64E2">
        <w:rPr>
          <w:rFonts w:hint="eastAsia"/>
          <w:lang w:eastAsia="ja-JP"/>
        </w:rPr>
        <w:t>例えば、セルラ</w:t>
      </w:r>
      <w:r w:rsidR="00FE64E2">
        <w:rPr>
          <w:lang w:eastAsia="ja-JP"/>
        </w:rPr>
        <w:t>ネットワークとホーム</w:t>
      </w:r>
      <w:r w:rsidR="00FE64E2">
        <w:rPr>
          <w:rFonts w:hint="eastAsia"/>
          <w:lang w:eastAsia="ja-JP"/>
        </w:rPr>
        <w:t>ネットワークのような異なる</w:t>
      </w:r>
      <w:r w:rsidR="00FE64E2">
        <w:rPr>
          <w:lang w:eastAsia="ja-JP"/>
        </w:rPr>
        <w:t>ネットワーク接続とプロトコルを切り替えることができる。</w:t>
      </w:r>
      <w:r w:rsidR="00AF55CA">
        <w:rPr>
          <w:rFonts w:hint="eastAsia"/>
          <w:lang w:eastAsia="ja-JP"/>
        </w:rPr>
        <w:t>コントローラ</w:t>
      </w:r>
      <w:r>
        <w:rPr>
          <w:lang w:eastAsia="ja-JP"/>
        </w:rPr>
        <w:t>がホームネットワーク内にある場合、コントローラは信頼できるデバイスであり、追加のセキュリティまたはアクセス制御は必要ない。信頼できるネットワーク</w:t>
      </w:r>
      <w:r w:rsidR="00AF55CA">
        <w:rPr>
          <w:rFonts w:hint="eastAsia"/>
          <w:lang w:eastAsia="ja-JP"/>
        </w:rPr>
        <w:t>内にない</w:t>
      </w:r>
      <w:r>
        <w:rPr>
          <w:lang w:eastAsia="ja-JP"/>
        </w:rPr>
        <w:t>場合、信頼でき</w:t>
      </w:r>
      <w:r w:rsidR="00AF55CA">
        <w:rPr>
          <w:lang w:eastAsia="ja-JP"/>
        </w:rPr>
        <w:t>る関係を保証するために、追加のアクセス制御およびセキュリティ</w:t>
      </w:r>
      <w:r w:rsidR="00AF55CA">
        <w:rPr>
          <w:rFonts w:hint="eastAsia"/>
          <w:lang w:eastAsia="ja-JP"/>
        </w:rPr>
        <w:t>メカニズム</w:t>
      </w:r>
      <w:r>
        <w:rPr>
          <w:lang w:eastAsia="ja-JP"/>
        </w:rPr>
        <w:t>を適用しなければならない。このシナリオでは、ネットワーク接続性は、異なるネットワークアクセスポイント</w:t>
      </w:r>
      <w:r w:rsidR="00AF55CA">
        <w:rPr>
          <w:rFonts w:hint="eastAsia"/>
          <w:lang w:eastAsia="ja-JP"/>
        </w:rPr>
        <w:t>間の切り替え</w:t>
      </w:r>
      <w:r w:rsidR="00AF55CA">
        <w:rPr>
          <w:lang w:eastAsia="ja-JP"/>
        </w:rPr>
        <w:t>、あるいは、</w:t>
      </w:r>
      <w:r>
        <w:rPr>
          <w:lang w:eastAsia="ja-JP"/>
        </w:rPr>
        <w:t>セルラー基地局間の切り替えによって変化</w:t>
      </w:r>
      <w:r w:rsidR="00AF55CA">
        <w:rPr>
          <w:rFonts w:hint="eastAsia"/>
          <w:lang w:eastAsia="ja-JP"/>
        </w:rPr>
        <w:t>することがあることに</w:t>
      </w:r>
      <w:r>
        <w:rPr>
          <w:lang w:eastAsia="ja-JP"/>
        </w:rPr>
        <w:t>留意されたい。</w:t>
      </w:r>
    </w:p>
    <w:p w:rsidR="00FF1528" w:rsidRDefault="00FF1528" w:rsidP="00C33F5D">
      <w:pPr>
        <w:pStyle w:val="a3"/>
        <w:spacing w:before="2"/>
        <w:rPr>
          <w:sz w:val="13"/>
          <w:lang w:eastAsia="ja-JP"/>
        </w:rPr>
      </w:pPr>
    </w:p>
    <w:p w:rsidR="00FF1528" w:rsidRDefault="004A6AD8" w:rsidP="00C33F5D">
      <w:pPr>
        <w:pStyle w:val="a3"/>
        <w:spacing w:before="1"/>
        <w:ind w:left="129" w:right="796"/>
        <w:rPr>
          <w:lang w:eastAsia="ja-JP"/>
        </w:rPr>
      </w:pPr>
      <w:r>
        <w:rPr>
          <w:lang w:eastAsia="ja-JP"/>
        </w:rPr>
        <w:t>このパターンでは、リモートコントローラおよび電子機器</w:t>
      </w:r>
      <w:r w:rsidR="00AF55CA">
        <w:rPr>
          <w:rFonts w:hint="eastAsia"/>
          <w:lang w:eastAsia="ja-JP"/>
        </w:rPr>
        <w:t>は</w:t>
      </w:r>
      <w:r>
        <w:rPr>
          <w:lang w:eastAsia="ja-JP"/>
        </w:rPr>
        <w:t>図4の関連するシナリオ同様、クライアントおよび</w:t>
      </w:r>
      <w:r w:rsidR="00D42863">
        <w:rPr>
          <w:lang w:eastAsia="ja-JP"/>
        </w:rPr>
        <w:t>サーバ</w:t>
      </w:r>
      <w:r>
        <w:rPr>
          <w:lang w:eastAsia="ja-JP"/>
        </w:rPr>
        <w:t>の役割を</w:t>
      </w:r>
      <w:r w:rsidR="00AF55CA">
        <w:rPr>
          <w:rFonts w:hint="eastAsia"/>
          <w:lang w:eastAsia="ja-JP"/>
        </w:rPr>
        <w:t>担う。</w:t>
      </w:r>
    </w:p>
    <w:p w:rsidR="00FF1528" w:rsidRDefault="004A6AD8" w:rsidP="00C33F5D">
      <w:pPr>
        <w:pStyle w:val="a3"/>
        <w:ind w:left="2228"/>
        <w:rPr>
          <w:sz w:val="20"/>
        </w:rPr>
      </w:pPr>
      <w:r>
        <w:rPr>
          <w:noProof/>
          <w:sz w:val="20"/>
          <w:lang w:eastAsia="ja-JP"/>
        </w:rPr>
        <w:drawing>
          <wp:inline distT="0" distB="0" distL="0" distR="0">
            <wp:extent cx="3453597" cy="2193226"/>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49" cstate="print"/>
                    <a:stretch>
                      <a:fillRect/>
                    </a:stretch>
                  </pic:blipFill>
                  <pic:spPr>
                    <a:xfrm>
                      <a:off x="0" y="0"/>
                      <a:ext cx="3453597" cy="2193226"/>
                    </a:xfrm>
                    <a:prstGeom prst="rect">
                      <a:avLst/>
                    </a:prstGeom>
                  </pic:spPr>
                </pic:pic>
              </a:graphicData>
            </a:graphic>
          </wp:inline>
        </w:drawing>
      </w:r>
    </w:p>
    <w:p w:rsidR="00FF1528" w:rsidRDefault="00FF1528" w:rsidP="00C33F5D">
      <w:pPr>
        <w:pStyle w:val="a3"/>
        <w:spacing w:before="10"/>
        <w:rPr>
          <w:sz w:val="10"/>
        </w:rPr>
      </w:pPr>
    </w:p>
    <w:p w:rsidR="00FF1528" w:rsidRDefault="004A6AD8" w:rsidP="00C33F5D">
      <w:pPr>
        <w:ind w:left="3153"/>
        <w:rPr>
          <w:sz w:val="23"/>
          <w:lang w:eastAsia="ja-JP"/>
        </w:rPr>
      </w:pPr>
      <w:r>
        <w:rPr>
          <w:sz w:val="23"/>
          <w:lang w:eastAsia="ja-JP"/>
        </w:rPr>
        <w:t>図 6 複数のネットワーク</w:t>
      </w:r>
      <w:r w:rsidR="00F25FC3">
        <w:rPr>
          <w:sz w:val="23"/>
          <w:lang w:eastAsia="ja-JP"/>
        </w:rPr>
        <w:t>インターフェース</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lang w:eastAsia="ja-JP"/>
        </w:rPr>
      </w:pPr>
      <w:r>
        <w:rPr>
          <w:sz w:val="24"/>
          <w:lang w:eastAsia="ja-JP"/>
        </w:rPr>
        <w:t>スマートホーム</w:t>
      </w:r>
      <w:r w:rsidR="00D42863">
        <w:rPr>
          <w:sz w:val="24"/>
          <w:lang w:eastAsia="ja-JP"/>
        </w:rPr>
        <w:t>ゲートウェイ</w:t>
      </w:r>
    </w:p>
    <w:p w:rsidR="00FF1528" w:rsidRDefault="00FF1528" w:rsidP="00C33F5D">
      <w:pPr>
        <w:pStyle w:val="a3"/>
        <w:spacing w:before="18"/>
        <w:rPr>
          <w:sz w:val="7"/>
          <w:lang w:eastAsia="ja-JP"/>
        </w:rPr>
      </w:pPr>
    </w:p>
    <w:p w:rsidR="00FF1528" w:rsidRPr="00AF55CA" w:rsidRDefault="004A6AD8" w:rsidP="00C33F5D">
      <w:pPr>
        <w:pStyle w:val="a3"/>
        <w:spacing w:before="64"/>
        <w:ind w:left="129" w:right="142"/>
        <w:rPr>
          <w:lang w:eastAsia="ja-JP"/>
        </w:rPr>
      </w:pPr>
      <w:r w:rsidRPr="00AF55CA">
        <w:rPr>
          <w:lang w:eastAsia="ja-JP"/>
        </w:rPr>
        <w:t>図7は、スマートホーム</w:t>
      </w:r>
      <w:r w:rsidR="00D42863">
        <w:rPr>
          <w:lang w:eastAsia="ja-JP"/>
        </w:rPr>
        <w:t>ゲートウェイ</w:t>
      </w:r>
      <w:r w:rsidRPr="00AF55CA">
        <w:rPr>
          <w:lang w:eastAsia="ja-JP"/>
        </w:rPr>
        <w:t>を使用する</w:t>
      </w:r>
      <w:r w:rsidR="00BE1E97">
        <w:rPr>
          <w:lang w:eastAsia="ja-JP"/>
        </w:rPr>
        <w:t>使用事例</w:t>
      </w:r>
      <w:r w:rsidR="00AF55CA">
        <w:rPr>
          <w:rFonts w:hint="eastAsia"/>
          <w:lang w:eastAsia="ja-JP"/>
        </w:rPr>
        <w:t>である。</w:t>
      </w:r>
      <w:r w:rsidRPr="00AF55CA">
        <w:rPr>
          <w:lang w:eastAsia="ja-JP"/>
        </w:rPr>
        <w:t>スマートホーム</w:t>
      </w:r>
      <w:r w:rsidR="00D42863">
        <w:rPr>
          <w:lang w:eastAsia="ja-JP"/>
        </w:rPr>
        <w:t>ゲートウェイ</w:t>
      </w:r>
      <w:r w:rsidRPr="00AF55CA">
        <w:rPr>
          <w:lang w:eastAsia="ja-JP"/>
        </w:rPr>
        <w:t>は、ホームネットワークとインターネットとの間に配置される。</w:t>
      </w:r>
      <w:r w:rsidR="00D42863">
        <w:rPr>
          <w:lang w:eastAsia="ja-JP"/>
        </w:rPr>
        <w:t>ゲートウェイ</w:t>
      </w:r>
      <w:r w:rsidRPr="00AF55CA">
        <w:rPr>
          <w:lang w:eastAsia="ja-JP"/>
        </w:rPr>
        <w:t>は、家庭内の電子機器を管理し、インターネットを介してリモートコントローラから、例えば、</w:t>
      </w:r>
      <w:r w:rsidR="00AF55CA">
        <w:rPr>
          <w:rFonts w:hint="eastAsia"/>
          <w:lang w:eastAsia="ja-JP"/>
        </w:rPr>
        <w:t>前出の</w:t>
      </w:r>
      <w:r w:rsidRPr="00AF55CA">
        <w:rPr>
          <w:lang w:eastAsia="ja-JP"/>
        </w:rPr>
        <w:t>使用事例のようにスマートフォ</w:t>
      </w:r>
      <w:r w:rsidR="00D67BA8">
        <w:rPr>
          <w:lang w:eastAsia="ja-JP"/>
        </w:rPr>
        <w:t>ンからコマンドを受信することができる。これは、デバイスの仮想</w:t>
      </w:r>
      <w:r w:rsidR="00D67BA8">
        <w:rPr>
          <w:rFonts w:hint="eastAsia"/>
          <w:lang w:eastAsia="ja-JP"/>
        </w:rPr>
        <w:t>表示</w:t>
      </w:r>
      <w:r w:rsidRPr="00AF55CA">
        <w:rPr>
          <w:lang w:eastAsia="ja-JP"/>
        </w:rPr>
        <w:t>でもある。スマートホーム</w:t>
      </w:r>
      <w:r w:rsidR="00D42863">
        <w:rPr>
          <w:lang w:eastAsia="ja-JP"/>
        </w:rPr>
        <w:t>ゲートウェイ</w:t>
      </w:r>
      <w:r w:rsidRPr="00AF55CA">
        <w:rPr>
          <w:lang w:eastAsia="ja-JP"/>
        </w:rPr>
        <w:t>は、通常、プロキシおよびファイアウォール機能を提供する。</w:t>
      </w:r>
    </w:p>
    <w:p w:rsidR="00FF1528" w:rsidRDefault="00FF1528" w:rsidP="00C33F5D">
      <w:pPr>
        <w:pStyle w:val="a3"/>
        <w:rPr>
          <w:sz w:val="13"/>
          <w:lang w:eastAsia="ja-JP"/>
        </w:rPr>
      </w:pPr>
    </w:p>
    <w:p w:rsidR="00FF1528" w:rsidRDefault="004A6AD8" w:rsidP="00C33F5D">
      <w:pPr>
        <w:pStyle w:val="a3"/>
        <w:ind w:left="129" w:right="226"/>
        <w:rPr>
          <w:lang w:eastAsia="ja-JP"/>
        </w:rPr>
      </w:pPr>
      <w:r>
        <w:rPr>
          <w:lang w:eastAsia="ja-JP"/>
        </w:rPr>
        <w:t>このパターンでは、ホーム</w:t>
      </w:r>
      <w:r w:rsidR="00D42863">
        <w:rPr>
          <w:lang w:eastAsia="ja-JP"/>
        </w:rPr>
        <w:t>ゲートウェイ</w:t>
      </w:r>
      <w:r>
        <w:rPr>
          <w:lang w:eastAsia="ja-JP"/>
        </w:rPr>
        <w:t>は、クライアント役と</w:t>
      </w:r>
      <w:r w:rsidR="00D42863">
        <w:rPr>
          <w:lang w:eastAsia="ja-JP"/>
        </w:rPr>
        <w:t>サーバ</w:t>
      </w:r>
      <w:r>
        <w:rPr>
          <w:lang w:eastAsia="ja-JP"/>
        </w:rPr>
        <w:t>役の両方を</w:t>
      </w:r>
      <w:r w:rsidR="00D67BA8">
        <w:rPr>
          <w:rFonts w:hint="eastAsia"/>
          <w:lang w:eastAsia="ja-JP"/>
        </w:rPr>
        <w:t>担う。</w:t>
      </w:r>
      <w:r>
        <w:rPr>
          <w:lang w:eastAsia="ja-JP"/>
        </w:rPr>
        <w:t>リモートコントローラ</w:t>
      </w:r>
      <w:r w:rsidR="00D67BA8">
        <w:rPr>
          <w:rFonts w:hint="eastAsia"/>
          <w:lang w:eastAsia="ja-JP"/>
        </w:rPr>
        <w:t>が</w:t>
      </w:r>
      <w:r>
        <w:rPr>
          <w:lang w:eastAsia="ja-JP"/>
        </w:rPr>
        <w:t>電子機器を作動させると、クライアント役の電子機器と</w:t>
      </w:r>
      <w:r w:rsidR="00D42863">
        <w:rPr>
          <w:lang w:eastAsia="ja-JP"/>
        </w:rPr>
        <w:t>サーバ</w:t>
      </w:r>
      <w:r>
        <w:rPr>
          <w:lang w:eastAsia="ja-JP"/>
        </w:rPr>
        <w:t>役のリモートコントローラとに接続</w:t>
      </w:r>
      <w:r w:rsidR="00D67BA8">
        <w:rPr>
          <w:lang w:eastAsia="ja-JP"/>
        </w:rPr>
        <w:t>することができる。電子機器がリモートコントローラにメッセージを</w:t>
      </w:r>
      <w:r w:rsidR="00D67BA8">
        <w:rPr>
          <w:rFonts w:hint="eastAsia"/>
          <w:lang w:eastAsia="ja-JP"/>
        </w:rPr>
        <w:t>発信</w:t>
      </w:r>
      <w:r>
        <w:rPr>
          <w:lang w:eastAsia="ja-JP"/>
        </w:rPr>
        <w:t>すると、</w:t>
      </w:r>
      <w:r w:rsidR="00D42863">
        <w:rPr>
          <w:lang w:eastAsia="ja-JP"/>
        </w:rPr>
        <w:t>ゲートウェイ</w:t>
      </w:r>
      <w:r>
        <w:rPr>
          <w:lang w:eastAsia="ja-JP"/>
        </w:rPr>
        <w:t>は、電気機器の</w:t>
      </w:r>
      <w:r w:rsidR="00D42863">
        <w:rPr>
          <w:lang w:eastAsia="ja-JP"/>
        </w:rPr>
        <w:t>サーバ</w:t>
      </w:r>
      <w:r>
        <w:rPr>
          <w:lang w:eastAsia="ja-JP"/>
        </w:rPr>
        <w:t>役として</w:t>
      </w:r>
      <w:r w:rsidR="00D67BA8">
        <w:rPr>
          <w:rFonts w:hint="eastAsia"/>
          <w:lang w:eastAsia="ja-JP"/>
        </w:rPr>
        <w:t>動作</w:t>
      </w:r>
      <w:r w:rsidR="00D67BA8">
        <w:rPr>
          <w:lang w:eastAsia="ja-JP"/>
        </w:rPr>
        <w:t>し、</w:t>
      </w:r>
      <w:r>
        <w:rPr>
          <w:lang w:eastAsia="ja-JP"/>
        </w:rPr>
        <w:t>リモートコントローラのクライアント役として</w:t>
      </w:r>
      <w:r w:rsidR="00D67BA8">
        <w:rPr>
          <w:rFonts w:hint="eastAsia"/>
          <w:lang w:eastAsia="ja-JP"/>
        </w:rPr>
        <w:t>動作する。</w:t>
      </w:r>
    </w:p>
    <w:p w:rsidR="00FF1528" w:rsidRDefault="00FF1528" w:rsidP="00C33F5D">
      <w:pPr>
        <w:pStyle w:val="a3"/>
        <w:rPr>
          <w:sz w:val="20"/>
          <w:lang w:eastAsia="ja-JP"/>
        </w:rPr>
      </w:pPr>
    </w:p>
    <w:p w:rsidR="00FF1528" w:rsidRDefault="004A6AD8" w:rsidP="00C33F5D">
      <w:pPr>
        <w:pStyle w:val="a3"/>
        <w:spacing w:before="4"/>
        <w:rPr>
          <w:sz w:val="19"/>
          <w:lang w:eastAsia="ja-JP"/>
        </w:rPr>
      </w:pPr>
      <w:r>
        <w:rPr>
          <w:noProof/>
          <w:lang w:eastAsia="ja-JP"/>
        </w:rPr>
        <w:drawing>
          <wp:anchor distT="0" distB="0" distL="0" distR="0" simplePos="0" relativeHeight="251128832" behindDoc="0" locked="0" layoutInCell="1" allowOverlap="1">
            <wp:simplePos x="0" y="0"/>
            <wp:positionH relativeFrom="page">
              <wp:posOffset>2243616</wp:posOffset>
            </wp:positionH>
            <wp:positionV relativeFrom="paragraph">
              <wp:posOffset>253340</wp:posOffset>
            </wp:positionV>
            <wp:extent cx="3340653" cy="23258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0" cstate="print"/>
                    <a:stretch>
                      <a:fillRect/>
                    </a:stretch>
                  </pic:blipFill>
                  <pic:spPr>
                    <a:xfrm>
                      <a:off x="0" y="0"/>
                      <a:ext cx="3340653" cy="2325814"/>
                    </a:xfrm>
                    <a:prstGeom prst="rect">
                      <a:avLst/>
                    </a:prstGeom>
                  </pic:spPr>
                </pic:pic>
              </a:graphicData>
            </a:graphic>
          </wp:anchor>
        </w:drawing>
      </w:r>
    </w:p>
    <w:p w:rsidR="00FF1528" w:rsidRDefault="00FF1528" w:rsidP="00C33F5D">
      <w:pPr>
        <w:pStyle w:val="a3"/>
        <w:spacing w:before="15"/>
        <w:rPr>
          <w:sz w:val="12"/>
          <w:lang w:eastAsia="ja-JP"/>
        </w:rPr>
      </w:pPr>
    </w:p>
    <w:p w:rsidR="00FF1528" w:rsidRDefault="004A6AD8" w:rsidP="00C33F5D">
      <w:pPr>
        <w:ind w:left="3334" w:right="3323"/>
        <w:jc w:val="center"/>
        <w:rPr>
          <w:sz w:val="23"/>
          <w:lang w:eastAsia="ja-JP"/>
        </w:rPr>
      </w:pPr>
      <w:r>
        <w:rPr>
          <w:sz w:val="23"/>
          <w:lang w:eastAsia="ja-JP"/>
        </w:rPr>
        <w:t xml:space="preserve">図 7 </w:t>
      </w:r>
      <w:r w:rsidR="00D67BA8">
        <w:rPr>
          <w:rFonts w:hint="eastAsia"/>
          <w:sz w:val="23"/>
          <w:lang w:eastAsia="ja-JP"/>
        </w:rPr>
        <w:t>スマートホーム</w:t>
      </w:r>
      <w:r w:rsidR="00D42863">
        <w:rPr>
          <w:rFonts w:hint="eastAsia"/>
          <w:sz w:val="23"/>
          <w:lang w:eastAsia="ja-JP"/>
        </w:rPr>
        <w:t>ゲートウェイ</w:t>
      </w:r>
    </w:p>
    <w:p w:rsidR="00FF1528" w:rsidRDefault="00FF1528" w:rsidP="00C33F5D">
      <w:pPr>
        <w:pStyle w:val="a3"/>
        <w:spacing w:before="10"/>
        <w:rPr>
          <w:sz w:val="16"/>
          <w:lang w:eastAsia="ja-JP"/>
        </w:rPr>
      </w:pPr>
    </w:p>
    <w:p w:rsidR="00FF1528" w:rsidRDefault="004A6AD8" w:rsidP="00C33F5D">
      <w:pPr>
        <w:pStyle w:val="a4"/>
        <w:numPr>
          <w:ilvl w:val="2"/>
          <w:numId w:val="8"/>
        </w:numPr>
        <w:tabs>
          <w:tab w:val="left" w:pos="653"/>
        </w:tabs>
        <w:spacing w:before="3"/>
        <w:ind w:hanging="522"/>
        <w:rPr>
          <w:sz w:val="24"/>
        </w:rPr>
      </w:pPr>
      <w:r>
        <w:rPr>
          <w:sz w:val="24"/>
        </w:rPr>
        <w:t>エッジデバイス</w:t>
      </w:r>
    </w:p>
    <w:p w:rsidR="00FF1528" w:rsidRDefault="00FF1528" w:rsidP="00C33F5D">
      <w:pPr>
        <w:pStyle w:val="a3"/>
        <w:spacing w:before="17"/>
        <w:rPr>
          <w:sz w:val="7"/>
        </w:rPr>
      </w:pPr>
    </w:p>
    <w:p w:rsidR="00FF1528" w:rsidRDefault="004F140F" w:rsidP="00C33F5D">
      <w:pPr>
        <w:pStyle w:val="a3"/>
        <w:spacing w:before="64"/>
        <w:ind w:left="129" w:right="210"/>
        <w:rPr>
          <w:lang w:eastAsia="ja-JP"/>
        </w:rPr>
      </w:pPr>
      <w:r>
        <w:rPr>
          <w:lang w:eastAsia="ja-JP"/>
        </w:rPr>
        <w:t>エッジ</w:t>
      </w:r>
      <w:r w:rsidR="004A6AD8">
        <w:rPr>
          <w:lang w:eastAsia="ja-JP"/>
        </w:rPr>
        <w:t>デバイス</w:t>
      </w:r>
      <w:r w:rsidR="00D67BA8">
        <w:rPr>
          <w:rFonts w:hint="eastAsia"/>
          <w:lang w:eastAsia="ja-JP"/>
        </w:rPr>
        <w:t>あるいは</w:t>
      </w:r>
      <w:r>
        <w:rPr>
          <w:lang w:eastAsia="ja-JP"/>
        </w:rPr>
        <w:t>エッジ</w:t>
      </w:r>
      <w:r w:rsidR="00D42863">
        <w:rPr>
          <w:lang w:eastAsia="ja-JP"/>
        </w:rPr>
        <w:t>ゲートウェイ</w:t>
      </w:r>
      <w:r>
        <w:rPr>
          <w:lang w:eastAsia="ja-JP"/>
        </w:rPr>
        <w:t>は、スマート</w:t>
      </w:r>
      <w:r w:rsidR="004A6AD8">
        <w:rPr>
          <w:lang w:eastAsia="ja-JP"/>
        </w:rPr>
        <w:t>ホー</w:t>
      </w:r>
      <w:r>
        <w:rPr>
          <w:lang w:eastAsia="ja-JP"/>
        </w:rPr>
        <w:t>ム</w:t>
      </w:r>
      <w:r w:rsidR="00D42863">
        <w:rPr>
          <w:lang w:eastAsia="ja-JP"/>
        </w:rPr>
        <w:t>ゲートウェイ</w:t>
      </w:r>
      <w:r w:rsidR="004A6AD8">
        <w:rPr>
          <w:lang w:eastAsia="ja-JP"/>
        </w:rPr>
        <w:t>に似ている。この用語は、エッジ</w:t>
      </w:r>
      <w:r w:rsidR="00D42863">
        <w:rPr>
          <w:lang w:eastAsia="ja-JP"/>
        </w:rPr>
        <w:t>ゲートウェイ</w:t>
      </w:r>
      <w:r w:rsidR="004A6AD8">
        <w:rPr>
          <w:lang w:eastAsia="ja-JP"/>
        </w:rPr>
        <w:t>によって実行される追加のタスクを</w:t>
      </w:r>
      <w:r w:rsidR="00D67BA8">
        <w:rPr>
          <w:rFonts w:hint="eastAsia"/>
          <w:lang w:eastAsia="ja-JP"/>
        </w:rPr>
        <w:t>指す</w:t>
      </w:r>
      <w:r w:rsidR="004A6AD8">
        <w:rPr>
          <w:lang w:eastAsia="ja-JP"/>
        </w:rPr>
        <w:t>ために使用される。図8のホーム</w:t>
      </w:r>
      <w:r w:rsidR="00D42863">
        <w:rPr>
          <w:lang w:eastAsia="ja-JP"/>
        </w:rPr>
        <w:t>ゲートウェイ</w:t>
      </w:r>
      <w:r w:rsidR="004A6AD8">
        <w:rPr>
          <w:lang w:eastAsia="ja-JP"/>
        </w:rPr>
        <w:t>は、</w:t>
      </w:r>
      <w:r w:rsidR="00185FF1">
        <w:rPr>
          <w:rFonts w:hint="eastAsia"/>
          <w:lang w:eastAsia="ja-JP"/>
        </w:rPr>
        <w:t>本来</w:t>
      </w:r>
      <w:r w:rsidR="004A6AD8">
        <w:rPr>
          <w:lang w:eastAsia="ja-JP"/>
        </w:rPr>
        <w:t>、</w:t>
      </w:r>
      <w:r w:rsidR="00185FF1">
        <w:rPr>
          <w:rFonts w:hint="eastAsia"/>
          <w:lang w:eastAsia="ja-JP"/>
        </w:rPr>
        <w:t>公衆ネット</w:t>
      </w:r>
      <w:r w:rsidR="00185FF1">
        <w:rPr>
          <w:lang w:eastAsia="ja-JP"/>
        </w:rPr>
        <w:t>ワーク</w:t>
      </w:r>
      <w:r w:rsidR="004A6AD8">
        <w:rPr>
          <w:lang w:eastAsia="ja-JP"/>
        </w:rPr>
        <w:t>と</w:t>
      </w:r>
      <w:r w:rsidR="00185FF1">
        <w:rPr>
          <w:rFonts w:hint="eastAsia"/>
          <w:lang w:eastAsia="ja-JP"/>
        </w:rPr>
        <w:t>信頼できる</w:t>
      </w:r>
      <w:r w:rsidR="004A6AD8">
        <w:rPr>
          <w:lang w:eastAsia="ja-JP"/>
        </w:rPr>
        <w:t>ネットワーク間を</w:t>
      </w:r>
      <w:r w:rsidR="00185FF1">
        <w:rPr>
          <w:rFonts w:hint="eastAsia"/>
          <w:lang w:eastAsia="ja-JP"/>
        </w:rPr>
        <w:t>単にブリッジ</w:t>
      </w:r>
      <w:r w:rsidR="004A6AD8">
        <w:rPr>
          <w:lang w:eastAsia="ja-JP"/>
        </w:rPr>
        <w:t>するだけであるが、エッジデバイスは、ローカル</w:t>
      </w:r>
      <w:r w:rsidR="00185FF1">
        <w:rPr>
          <w:rFonts w:hint="eastAsia"/>
          <w:lang w:eastAsia="ja-JP"/>
        </w:rPr>
        <w:t>での</w:t>
      </w:r>
      <w:r w:rsidR="00E4537F">
        <w:rPr>
          <w:rFonts w:hint="eastAsia"/>
          <w:lang w:eastAsia="ja-JP"/>
        </w:rPr>
        <w:t>電算機</w:t>
      </w:r>
      <w:r w:rsidR="004A6AD8">
        <w:rPr>
          <w:lang w:eastAsia="ja-JP"/>
        </w:rPr>
        <w:t>計算能力を有し、通常、異なるプロトコルをブリッジする。エッジデバイスは、</w:t>
      </w:r>
      <w:r w:rsidR="00185FF1">
        <w:rPr>
          <w:rFonts w:hint="eastAsia"/>
          <w:lang w:eastAsia="ja-JP"/>
        </w:rPr>
        <w:t>基本的に、産業</w:t>
      </w:r>
      <w:r w:rsidR="004A6AD8">
        <w:rPr>
          <w:lang w:eastAsia="ja-JP"/>
        </w:rPr>
        <w:t>ソリューションで使用され、接続されたデバイス</w:t>
      </w:r>
      <w:r w:rsidR="00E4537F">
        <w:rPr>
          <w:rFonts w:hint="eastAsia"/>
          <w:lang w:eastAsia="ja-JP"/>
        </w:rPr>
        <w:t>と</w:t>
      </w:r>
      <w:r w:rsidR="00D42863">
        <w:rPr>
          <w:lang w:eastAsia="ja-JP"/>
        </w:rPr>
        <w:t>センサ</w:t>
      </w:r>
      <w:r w:rsidR="004A6AD8">
        <w:rPr>
          <w:lang w:eastAsia="ja-JP"/>
        </w:rPr>
        <w:t>によって提供されるデータの前処理、フィルタリング、および集約を</w:t>
      </w:r>
      <w:r w:rsidR="00E4537F">
        <w:rPr>
          <w:rFonts w:hint="eastAsia"/>
          <w:lang w:eastAsia="ja-JP"/>
        </w:rPr>
        <w:t>行う</w:t>
      </w:r>
      <w:r w:rsidR="004A6AD8">
        <w:rPr>
          <w:lang w:eastAsia="ja-JP"/>
        </w:rPr>
        <w:t>ことができる。</w:t>
      </w:r>
    </w:p>
    <w:p w:rsidR="00FF1528" w:rsidRDefault="00FF1528" w:rsidP="00C33F5D">
      <w:pPr>
        <w:pStyle w:val="a3"/>
        <w:rPr>
          <w:sz w:val="20"/>
          <w:lang w:eastAsia="ja-JP"/>
        </w:rPr>
      </w:pPr>
    </w:p>
    <w:p w:rsidR="00FF1528" w:rsidRDefault="004A6AD8" w:rsidP="00C33F5D">
      <w:pPr>
        <w:pStyle w:val="a3"/>
        <w:spacing w:before="3"/>
        <w:rPr>
          <w:sz w:val="18"/>
          <w:lang w:eastAsia="ja-JP"/>
        </w:rPr>
      </w:pPr>
      <w:r>
        <w:rPr>
          <w:noProof/>
          <w:lang w:eastAsia="ja-JP"/>
        </w:rPr>
        <w:drawing>
          <wp:anchor distT="0" distB="0" distL="0" distR="0" simplePos="0" relativeHeight="251129856" behindDoc="0" locked="0" layoutInCell="1" allowOverlap="1">
            <wp:simplePos x="0" y="0"/>
            <wp:positionH relativeFrom="page">
              <wp:posOffset>2216280</wp:posOffset>
            </wp:positionH>
            <wp:positionV relativeFrom="paragraph">
              <wp:posOffset>240614</wp:posOffset>
            </wp:positionV>
            <wp:extent cx="3395300" cy="201091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51" cstate="print"/>
                    <a:stretch>
                      <a:fillRect/>
                    </a:stretch>
                  </pic:blipFill>
                  <pic:spPr>
                    <a:xfrm>
                      <a:off x="0" y="0"/>
                      <a:ext cx="3395300" cy="2010918"/>
                    </a:xfrm>
                    <a:prstGeom prst="rect">
                      <a:avLst/>
                    </a:prstGeom>
                  </pic:spPr>
                </pic:pic>
              </a:graphicData>
            </a:graphic>
          </wp:anchor>
        </w:drawing>
      </w:r>
    </w:p>
    <w:p w:rsidR="00FF1528" w:rsidRDefault="00FF1528" w:rsidP="00C33F5D">
      <w:pPr>
        <w:pStyle w:val="a3"/>
        <w:spacing w:before="11"/>
        <w:rPr>
          <w:sz w:val="15"/>
          <w:lang w:eastAsia="ja-JP"/>
        </w:rPr>
      </w:pPr>
    </w:p>
    <w:p w:rsidR="00FF1528" w:rsidRDefault="004A6AD8" w:rsidP="00C33F5D">
      <w:pPr>
        <w:ind w:left="3334" w:right="3323"/>
        <w:jc w:val="center"/>
        <w:rPr>
          <w:sz w:val="23"/>
        </w:rPr>
      </w:pPr>
      <w:r>
        <w:rPr>
          <w:sz w:val="23"/>
        </w:rPr>
        <w:t>図 8 エッジデバイス</w:t>
      </w:r>
    </w:p>
    <w:p w:rsidR="00FF1528" w:rsidRDefault="00FF1528" w:rsidP="00C33F5D">
      <w:pPr>
        <w:pStyle w:val="a3"/>
        <w:rPr>
          <w:sz w:val="20"/>
        </w:rPr>
      </w:pPr>
    </w:p>
    <w:p w:rsidR="00FF1528" w:rsidRDefault="00FF1528" w:rsidP="00C33F5D">
      <w:pPr>
        <w:pStyle w:val="a3"/>
        <w:spacing w:before="2"/>
        <w:rPr>
          <w:sz w:val="13"/>
        </w:rPr>
      </w:pPr>
    </w:p>
    <w:p w:rsidR="00FF1528" w:rsidRDefault="004A6AD8" w:rsidP="00C33F5D">
      <w:pPr>
        <w:pStyle w:val="a4"/>
        <w:numPr>
          <w:ilvl w:val="2"/>
          <w:numId w:val="8"/>
        </w:numPr>
        <w:tabs>
          <w:tab w:val="left" w:pos="653"/>
        </w:tabs>
        <w:spacing w:before="2"/>
        <w:ind w:hanging="522"/>
        <w:rPr>
          <w:sz w:val="24"/>
        </w:rPr>
      </w:pPr>
      <w:r>
        <w:rPr>
          <w:sz w:val="24"/>
        </w:rPr>
        <w:t>デジタルツイン</w:t>
      </w:r>
    </w:p>
    <w:p w:rsidR="00FF1528" w:rsidRDefault="00FF1528" w:rsidP="00C33F5D">
      <w:pPr>
        <w:pStyle w:val="a3"/>
        <w:spacing w:before="18"/>
        <w:rPr>
          <w:sz w:val="7"/>
        </w:rPr>
      </w:pPr>
    </w:p>
    <w:p w:rsidR="00FF1528" w:rsidRDefault="00E4537F" w:rsidP="008D1AA3">
      <w:pPr>
        <w:pStyle w:val="a3"/>
        <w:spacing w:before="64"/>
        <w:ind w:left="129" w:right="281"/>
        <w:rPr>
          <w:lang w:eastAsia="ja-JP"/>
        </w:rPr>
      </w:pPr>
      <w:r>
        <w:rPr>
          <w:lang w:eastAsia="ja-JP"/>
        </w:rPr>
        <w:t>デジタルツインは、仮想</w:t>
      </w:r>
      <w:r>
        <w:rPr>
          <w:rFonts w:hint="eastAsia"/>
          <w:lang w:eastAsia="ja-JP"/>
        </w:rPr>
        <w:t>表示</w:t>
      </w:r>
      <w:r w:rsidR="004A6AD8">
        <w:rPr>
          <w:lang w:eastAsia="ja-JP"/>
        </w:rPr>
        <w:t>、すなわち、クラウド</w:t>
      </w:r>
      <w:r w:rsidR="00D42863">
        <w:rPr>
          <w:lang w:eastAsia="ja-JP"/>
        </w:rPr>
        <w:t>サーバ</w:t>
      </w:r>
      <w:r w:rsidR="004A6AD8">
        <w:rPr>
          <w:lang w:eastAsia="ja-JP"/>
        </w:rPr>
        <w:t>またはエッジデバイス上に存在する</w:t>
      </w:r>
      <w:r>
        <w:rPr>
          <w:rFonts w:hint="eastAsia"/>
          <w:lang w:eastAsia="ja-JP"/>
        </w:rPr>
        <w:t>一個の</w:t>
      </w:r>
      <w:r w:rsidR="004A6AD8">
        <w:rPr>
          <w:lang w:eastAsia="ja-JP"/>
        </w:rPr>
        <w:t>デバイスまたは</w:t>
      </w:r>
      <w:r>
        <w:rPr>
          <w:rFonts w:hint="eastAsia"/>
          <w:lang w:eastAsia="ja-JP"/>
        </w:rPr>
        <w:t>一群の</w:t>
      </w:r>
      <w:r w:rsidR="004A6AD8">
        <w:rPr>
          <w:lang w:eastAsia="ja-JP"/>
        </w:rPr>
        <w:t>デバイスのモデルである。これは、連続的にオンライン</w:t>
      </w:r>
      <w:r>
        <w:rPr>
          <w:rFonts w:hint="eastAsia"/>
          <w:lang w:eastAsia="ja-JP"/>
        </w:rPr>
        <w:t>状態にない</w:t>
      </w:r>
      <w:r w:rsidR="004A6AD8">
        <w:rPr>
          <w:lang w:eastAsia="ja-JP"/>
        </w:rPr>
        <w:t>可能性がある現実世界のデバイスを表すために、または</w:t>
      </w:r>
      <w:r>
        <w:rPr>
          <w:rFonts w:hint="eastAsia"/>
          <w:lang w:eastAsia="ja-JP"/>
        </w:rPr>
        <w:t>、</w:t>
      </w:r>
      <w:r>
        <w:rPr>
          <w:lang w:eastAsia="ja-JP"/>
        </w:rPr>
        <w:t>現実のデバイスに展開される前に</w:t>
      </w:r>
      <w:r>
        <w:rPr>
          <w:rFonts w:hint="eastAsia"/>
          <w:lang w:eastAsia="ja-JP"/>
        </w:rPr>
        <w:t>、</w:t>
      </w:r>
      <w:r w:rsidR="004A6AD8">
        <w:rPr>
          <w:lang w:eastAsia="ja-JP"/>
        </w:rPr>
        <w:t>新しい</w:t>
      </w:r>
      <w:r w:rsidR="00AA2057">
        <w:rPr>
          <w:lang w:eastAsia="ja-JP"/>
        </w:rPr>
        <w:t>アプリ</w:t>
      </w:r>
      <w:r>
        <w:rPr>
          <w:lang w:eastAsia="ja-JP"/>
        </w:rPr>
        <w:t>およびサービスのシミュレーション</w:t>
      </w:r>
      <w:r>
        <w:rPr>
          <w:rFonts w:hint="eastAsia"/>
          <w:lang w:eastAsia="ja-JP"/>
        </w:rPr>
        <w:t>を</w:t>
      </w:r>
      <w:r w:rsidR="004A6AD8">
        <w:rPr>
          <w:lang w:eastAsia="ja-JP"/>
        </w:rPr>
        <w:t>実行するために使用することができる。</w:t>
      </w:r>
    </w:p>
    <w:p w:rsidR="00525C97" w:rsidRDefault="00525C97" w:rsidP="008D1AA3">
      <w:pPr>
        <w:pStyle w:val="a3"/>
        <w:spacing w:before="64"/>
        <w:ind w:left="129" w:right="281"/>
        <w:rPr>
          <w:lang w:eastAsia="ja-JP"/>
        </w:rPr>
      </w:pPr>
    </w:p>
    <w:p w:rsidR="00525C97" w:rsidRDefault="00525C97" w:rsidP="008D1AA3">
      <w:pPr>
        <w:pStyle w:val="a3"/>
        <w:spacing w:before="64"/>
        <w:ind w:left="129" w:right="281"/>
        <w:rPr>
          <w:lang w:eastAsia="ja-JP"/>
        </w:rPr>
      </w:pPr>
    </w:p>
    <w:p w:rsidR="00525C97" w:rsidRDefault="00525C97" w:rsidP="008D1AA3">
      <w:pPr>
        <w:pStyle w:val="a3"/>
        <w:spacing w:before="64"/>
        <w:ind w:left="129" w:right="281"/>
        <w:rPr>
          <w:lang w:eastAsia="ja-JP"/>
        </w:rPr>
      </w:pPr>
    </w:p>
    <w:p w:rsidR="00525C97" w:rsidRPr="00E4537F" w:rsidRDefault="00525C97" w:rsidP="008D1AA3">
      <w:pPr>
        <w:pStyle w:val="a3"/>
        <w:spacing w:before="64"/>
        <w:ind w:left="129" w:right="281"/>
        <w:rPr>
          <w:lang w:eastAsia="ja-JP"/>
        </w:rPr>
        <w:sectPr w:rsidR="00525C97" w:rsidRPr="00E4537F">
          <w:pgSz w:w="11920" w:h="16840"/>
          <w:pgMar w:top="460" w:right="860" w:bottom="480" w:left="1240" w:header="274" w:footer="283" w:gutter="0"/>
          <w:cols w:space="720"/>
        </w:sectPr>
      </w:pPr>
    </w:p>
    <w:p w:rsidR="00FF1528" w:rsidRPr="00E4537F" w:rsidRDefault="00FF1528" w:rsidP="00C33F5D">
      <w:pPr>
        <w:pStyle w:val="a3"/>
        <w:spacing w:before="1"/>
        <w:rPr>
          <w:sz w:val="18"/>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525C97" w:rsidP="00C33F5D">
      <w:pPr>
        <w:ind w:left="3898"/>
        <w:rPr>
          <w:sz w:val="23"/>
          <w:lang w:eastAsia="ja-JP"/>
        </w:rPr>
      </w:pPr>
      <w:r>
        <w:rPr>
          <w:noProof/>
          <w:lang w:eastAsia="ja-JP"/>
        </w:rPr>
        <w:drawing>
          <wp:anchor distT="0" distB="0" distL="0" distR="0" simplePos="0" relativeHeight="252189696" behindDoc="1" locked="0" layoutInCell="1" allowOverlap="1" wp14:anchorId="4E278010" wp14:editId="5C68CFE9">
            <wp:simplePos x="0" y="0"/>
            <wp:positionH relativeFrom="page">
              <wp:posOffset>2143760</wp:posOffset>
            </wp:positionH>
            <wp:positionV relativeFrom="page">
              <wp:posOffset>944245</wp:posOffset>
            </wp:positionV>
            <wp:extent cx="3408680" cy="2312670"/>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52" cstate="print"/>
                    <a:stretch>
                      <a:fillRect/>
                    </a:stretch>
                  </pic:blipFill>
                  <pic:spPr>
                    <a:xfrm>
                      <a:off x="0" y="0"/>
                      <a:ext cx="3408680" cy="2312670"/>
                    </a:xfrm>
                    <a:prstGeom prst="rect">
                      <a:avLst/>
                    </a:prstGeom>
                  </pic:spPr>
                </pic:pic>
              </a:graphicData>
            </a:graphic>
          </wp:anchor>
        </w:drawing>
      </w: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FF1528" w:rsidRDefault="004A6AD8" w:rsidP="00C33F5D">
      <w:pPr>
        <w:ind w:left="3898"/>
        <w:rPr>
          <w:sz w:val="23"/>
          <w:lang w:eastAsia="ja-JP"/>
        </w:rPr>
      </w:pPr>
      <w:r>
        <w:rPr>
          <w:sz w:val="23"/>
          <w:lang w:eastAsia="ja-JP"/>
        </w:rPr>
        <w:t>図9 デジタルツイン</w:t>
      </w:r>
    </w:p>
    <w:p w:rsidR="00FF1528" w:rsidRDefault="00FF1528" w:rsidP="00C33F5D">
      <w:pPr>
        <w:pStyle w:val="a3"/>
        <w:spacing w:before="2"/>
        <w:rPr>
          <w:sz w:val="30"/>
          <w:lang w:eastAsia="ja-JP"/>
        </w:rPr>
      </w:pPr>
    </w:p>
    <w:p w:rsidR="00FF1528" w:rsidRDefault="004A6AD8" w:rsidP="00C33F5D">
      <w:pPr>
        <w:pStyle w:val="a3"/>
        <w:ind w:left="129" w:right="273"/>
        <w:rPr>
          <w:lang w:eastAsia="ja-JP"/>
        </w:rPr>
      </w:pPr>
      <w:r>
        <w:rPr>
          <w:lang w:eastAsia="ja-JP"/>
        </w:rPr>
        <w:t>デジタルツインは、単一のデバイスを</w:t>
      </w:r>
      <w:r w:rsidR="005F07CE">
        <w:rPr>
          <w:rFonts w:hint="eastAsia"/>
          <w:lang w:eastAsia="ja-JP"/>
        </w:rPr>
        <w:t>作る</w:t>
      </w:r>
      <w:r>
        <w:rPr>
          <w:lang w:eastAsia="ja-JP"/>
        </w:rPr>
        <w:t>ことができ、または</w:t>
      </w:r>
      <w:r w:rsidR="00E4537F">
        <w:rPr>
          <w:rFonts w:hint="eastAsia"/>
          <w:lang w:eastAsia="ja-JP"/>
        </w:rPr>
        <w:t>、</w:t>
      </w:r>
      <w:r w:rsidR="00E4537F">
        <w:rPr>
          <w:lang w:eastAsia="ja-JP"/>
        </w:rPr>
        <w:t>組み合わされたデバイスの仮想</w:t>
      </w:r>
      <w:r w:rsidR="00E4537F">
        <w:rPr>
          <w:rFonts w:hint="eastAsia"/>
          <w:lang w:eastAsia="ja-JP"/>
        </w:rPr>
        <w:t>表示</w:t>
      </w:r>
      <w:r>
        <w:rPr>
          <w:lang w:eastAsia="ja-JP"/>
        </w:rPr>
        <w:t>において複数のデバイスを集約することができる。</w:t>
      </w:r>
    </w:p>
    <w:p w:rsidR="00FF1528" w:rsidRPr="00E4537F" w:rsidRDefault="00A6461C" w:rsidP="00C33F5D">
      <w:pPr>
        <w:pStyle w:val="a3"/>
        <w:rPr>
          <w:sz w:val="20"/>
          <w:lang w:eastAsia="ja-JP"/>
        </w:rPr>
      </w:pPr>
      <w:r>
        <w:rPr>
          <w:noProof/>
          <w:lang w:eastAsia="ja-JP"/>
        </w:rPr>
        <w:drawing>
          <wp:anchor distT="0" distB="0" distL="0" distR="0" simplePos="0" relativeHeight="251130880" behindDoc="0" locked="0" layoutInCell="1" allowOverlap="1">
            <wp:simplePos x="0" y="0"/>
            <wp:positionH relativeFrom="page">
              <wp:posOffset>2139315</wp:posOffset>
            </wp:positionH>
            <wp:positionV relativeFrom="paragraph">
              <wp:posOffset>296545</wp:posOffset>
            </wp:positionV>
            <wp:extent cx="3440430" cy="221488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53" cstate="print"/>
                    <a:stretch>
                      <a:fillRect/>
                    </a:stretch>
                  </pic:blipFill>
                  <pic:spPr>
                    <a:xfrm>
                      <a:off x="0" y="0"/>
                      <a:ext cx="3440430" cy="2214880"/>
                    </a:xfrm>
                    <a:prstGeom prst="rect">
                      <a:avLst/>
                    </a:prstGeom>
                  </pic:spPr>
                </pic:pic>
              </a:graphicData>
            </a:graphic>
          </wp:anchor>
        </w:drawing>
      </w:r>
    </w:p>
    <w:p w:rsidR="00FF1528" w:rsidRDefault="00FF1528" w:rsidP="00C33F5D">
      <w:pPr>
        <w:pStyle w:val="a3"/>
        <w:spacing w:before="6"/>
        <w:rPr>
          <w:sz w:val="19"/>
          <w:lang w:eastAsia="ja-JP"/>
        </w:rPr>
      </w:pPr>
    </w:p>
    <w:p w:rsidR="00FF1528" w:rsidRPr="005F07CE" w:rsidRDefault="00FF1528" w:rsidP="00C33F5D">
      <w:pPr>
        <w:pStyle w:val="a3"/>
        <w:spacing w:before="16"/>
        <w:rPr>
          <w:sz w:val="9"/>
          <w:lang w:eastAsia="ja-JP"/>
        </w:rPr>
      </w:pPr>
    </w:p>
    <w:p w:rsidR="00FF1528" w:rsidRDefault="004A6AD8" w:rsidP="00C33F5D">
      <w:pPr>
        <w:ind w:left="2841"/>
        <w:rPr>
          <w:sz w:val="23"/>
          <w:lang w:eastAsia="ja-JP"/>
        </w:rPr>
      </w:pPr>
      <w:r>
        <w:rPr>
          <w:sz w:val="23"/>
          <w:lang w:eastAsia="ja-JP"/>
        </w:rPr>
        <w:t>図10 複数デバイスの</w:t>
      </w:r>
      <w:r w:rsidR="00E4537F">
        <w:rPr>
          <w:rFonts w:hint="eastAsia"/>
          <w:sz w:val="23"/>
          <w:lang w:eastAsia="ja-JP"/>
        </w:rPr>
        <w:t>ための</w:t>
      </w:r>
      <w:r>
        <w:rPr>
          <w:sz w:val="23"/>
          <w:lang w:eastAsia="ja-JP"/>
        </w:rPr>
        <w:t>デジタルツイン</w:t>
      </w:r>
    </w:p>
    <w:p w:rsidR="00FF1528" w:rsidRDefault="00FF1528" w:rsidP="00C33F5D">
      <w:pPr>
        <w:pStyle w:val="a3"/>
        <w:spacing w:before="2"/>
        <w:rPr>
          <w:sz w:val="30"/>
          <w:lang w:eastAsia="ja-JP"/>
        </w:rPr>
      </w:pPr>
    </w:p>
    <w:p w:rsidR="008D1AA3" w:rsidRDefault="008D1AA3" w:rsidP="00C33F5D">
      <w:pPr>
        <w:pStyle w:val="a3"/>
        <w:ind w:left="129" w:right="389"/>
        <w:jc w:val="both"/>
        <w:rPr>
          <w:lang w:eastAsia="ja-JP"/>
        </w:rPr>
      </w:pPr>
    </w:p>
    <w:p w:rsidR="00FF1528" w:rsidRDefault="004A6AD8" w:rsidP="00C33F5D">
      <w:pPr>
        <w:pStyle w:val="a3"/>
        <w:ind w:left="129" w:right="389"/>
        <w:jc w:val="both"/>
        <w:rPr>
          <w:lang w:eastAsia="ja-JP"/>
        </w:rPr>
      </w:pPr>
      <w:r>
        <w:rPr>
          <w:lang w:eastAsia="ja-JP"/>
        </w:rPr>
        <w:t>デジタルツインは、デバイスがすでにクラウドに接続されているかどうか、または</w:t>
      </w:r>
      <w:r w:rsidR="00F715E4">
        <w:rPr>
          <w:rFonts w:hint="eastAsia"/>
          <w:lang w:eastAsia="ja-JP"/>
        </w:rPr>
        <w:t>、</w:t>
      </w:r>
      <w:r>
        <w:rPr>
          <w:lang w:eastAsia="ja-JP"/>
        </w:rPr>
        <w:t>クラウドに接続されている</w:t>
      </w:r>
      <w:r w:rsidR="00D42863">
        <w:rPr>
          <w:lang w:eastAsia="ja-JP"/>
        </w:rPr>
        <w:t>ゲートウェイ</w:t>
      </w:r>
      <w:r>
        <w:rPr>
          <w:lang w:eastAsia="ja-JP"/>
        </w:rPr>
        <w:t>に接続されているかどうかに応じて</w:t>
      </w:r>
      <w:r w:rsidR="003F6185">
        <w:rPr>
          <w:rFonts w:hint="eastAsia"/>
          <w:lang w:eastAsia="ja-JP"/>
        </w:rPr>
        <w:t>、</w:t>
      </w:r>
      <w:r>
        <w:rPr>
          <w:lang w:eastAsia="ja-JP"/>
        </w:rPr>
        <w:t>様々な方法で実現</w:t>
      </w:r>
      <w:r w:rsidR="00F715E4">
        <w:rPr>
          <w:rFonts w:hint="eastAsia"/>
          <w:lang w:eastAsia="ja-JP"/>
        </w:rPr>
        <w:t>できる。</w:t>
      </w:r>
    </w:p>
    <w:p w:rsidR="00FF1528" w:rsidRDefault="00FF1528" w:rsidP="00C33F5D">
      <w:pPr>
        <w:pStyle w:val="a3"/>
        <w:spacing w:before="5"/>
        <w:rPr>
          <w:sz w:val="35"/>
          <w:lang w:eastAsia="ja-JP"/>
        </w:rPr>
      </w:pPr>
    </w:p>
    <w:p w:rsidR="00FF1528" w:rsidRDefault="004A6AD8" w:rsidP="00C33F5D">
      <w:pPr>
        <w:pStyle w:val="a4"/>
        <w:numPr>
          <w:ilvl w:val="3"/>
          <w:numId w:val="8"/>
        </w:numPr>
        <w:tabs>
          <w:tab w:val="left" w:pos="848"/>
        </w:tabs>
        <w:spacing w:before="1"/>
        <w:ind w:hanging="717"/>
        <w:jc w:val="both"/>
        <w:rPr>
          <w:sz w:val="24"/>
          <w:lang w:eastAsia="ja-JP"/>
        </w:rPr>
      </w:pPr>
      <w:r>
        <w:rPr>
          <w:sz w:val="24"/>
          <w:lang w:eastAsia="ja-JP"/>
        </w:rPr>
        <w:t>クラウド</w:t>
      </w:r>
      <w:r w:rsidR="00F715E4">
        <w:rPr>
          <w:rFonts w:hint="eastAsia"/>
          <w:sz w:val="24"/>
          <w:lang w:eastAsia="ja-JP"/>
        </w:rPr>
        <w:t>対応</w:t>
      </w:r>
      <w:r>
        <w:rPr>
          <w:sz w:val="24"/>
          <w:lang w:eastAsia="ja-JP"/>
        </w:rPr>
        <w:t>デバイス</w:t>
      </w:r>
    </w:p>
    <w:p w:rsidR="00FF1528" w:rsidRDefault="00FF1528" w:rsidP="00C33F5D">
      <w:pPr>
        <w:pStyle w:val="a3"/>
        <w:spacing w:before="17"/>
        <w:rPr>
          <w:sz w:val="7"/>
          <w:lang w:eastAsia="ja-JP"/>
        </w:rPr>
      </w:pPr>
    </w:p>
    <w:p w:rsidR="00FF1528" w:rsidRPr="00F715E4" w:rsidRDefault="004A6AD8" w:rsidP="00A64771">
      <w:pPr>
        <w:pStyle w:val="a3"/>
        <w:spacing w:before="64"/>
        <w:ind w:left="129" w:right="545"/>
        <w:rPr>
          <w:lang w:eastAsia="ja-JP"/>
        </w:rPr>
      </w:pPr>
      <w:r w:rsidRPr="00F715E4">
        <w:rPr>
          <w:lang w:eastAsia="ja-JP"/>
        </w:rPr>
        <w:t>図11は、電子機器がクラウドに直接接続される例</w:t>
      </w:r>
      <w:r w:rsidR="00A64771">
        <w:rPr>
          <w:rFonts w:hint="eastAsia"/>
          <w:lang w:eastAsia="ja-JP"/>
        </w:rPr>
        <w:t>である。</w:t>
      </w:r>
      <w:r w:rsidRPr="00F715E4">
        <w:rPr>
          <w:lang w:eastAsia="ja-JP"/>
        </w:rPr>
        <w:t>クラウドは、機器を</w:t>
      </w:r>
      <w:r w:rsidR="00A64771">
        <w:rPr>
          <w:rFonts w:hint="eastAsia"/>
          <w:lang w:eastAsia="ja-JP"/>
        </w:rPr>
        <w:t>再現し</w:t>
      </w:r>
      <w:r w:rsidRPr="00F715E4">
        <w:rPr>
          <w:lang w:eastAsia="ja-JP"/>
        </w:rPr>
        <w:t>、デジタルツインとして動作して、リモートコントローラ(例</w:t>
      </w:r>
      <w:r w:rsidR="00A64771">
        <w:rPr>
          <w:rFonts w:hint="eastAsia"/>
          <w:lang w:eastAsia="ja-JP"/>
        </w:rPr>
        <w:t>：</w:t>
      </w:r>
      <w:r w:rsidRPr="00F715E4">
        <w:rPr>
          <w:lang w:eastAsia="ja-JP"/>
        </w:rPr>
        <w:t>スマートフォン)からコマンドを受信することができる。許可されたコントローラは、デジタルツインがグローバルに到達可能である</w:t>
      </w:r>
      <w:r w:rsidR="00A64771">
        <w:rPr>
          <w:rFonts w:hint="eastAsia"/>
          <w:lang w:eastAsia="ja-JP"/>
        </w:rPr>
        <w:t>ため、</w:t>
      </w:r>
      <w:r w:rsidRPr="00F715E4">
        <w:rPr>
          <w:lang w:eastAsia="ja-JP"/>
        </w:rPr>
        <w:t>どこにでも配置することができる。</w:t>
      </w:r>
    </w:p>
    <w:p w:rsidR="00FF1528" w:rsidRPr="00F715E4" w:rsidRDefault="00FF1528" w:rsidP="00C33F5D">
      <w:pPr>
        <w:rPr>
          <w:lang w:eastAsia="ja-JP"/>
        </w:rPr>
        <w:sectPr w:rsidR="00FF1528" w:rsidRPr="00F715E4" w:rsidSect="00525C97">
          <w:headerReference w:type="default" r:id="rId54"/>
          <w:pgSz w:w="11920" w:h="16840"/>
          <w:pgMar w:top="459" w:right="862" w:bottom="482" w:left="1242" w:header="295" w:footer="284" w:gutter="0"/>
          <w:cols w:space="720"/>
        </w:sectPr>
      </w:pPr>
    </w:p>
    <w:p w:rsidR="00FF1528" w:rsidRDefault="00FF1528" w:rsidP="00C33F5D">
      <w:pPr>
        <w:pStyle w:val="a3"/>
        <w:spacing w:before="5"/>
        <w:rPr>
          <w:sz w:val="17"/>
          <w:lang w:eastAsia="ja-JP"/>
        </w:rPr>
      </w:pPr>
    </w:p>
    <w:p w:rsidR="00250E0E" w:rsidRDefault="00250E0E" w:rsidP="00C33F5D">
      <w:pPr>
        <w:pStyle w:val="a3"/>
        <w:spacing w:before="5"/>
        <w:rPr>
          <w:sz w:val="17"/>
          <w:lang w:eastAsia="ja-JP"/>
        </w:rPr>
      </w:pPr>
    </w:p>
    <w:p w:rsidR="00250E0E" w:rsidRDefault="00250E0E" w:rsidP="00C33F5D">
      <w:pPr>
        <w:pStyle w:val="a3"/>
        <w:spacing w:before="5"/>
        <w:rPr>
          <w:sz w:val="17"/>
          <w:lang w:eastAsia="ja-JP"/>
        </w:rPr>
      </w:pPr>
    </w:p>
    <w:p w:rsidR="00250E0E" w:rsidRPr="00250E0E" w:rsidRDefault="00250E0E" w:rsidP="00250E0E">
      <w:pPr>
        <w:pStyle w:val="a3"/>
        <w:spacing w:before="5"/>
        <w:jc w:val="center"/>
        <w:rPr>
          <w:b/>
          <w:color w:val="FF0000"/>
          <w:sz w:val="17"/>
          <w:lang w:eastAsia="ja-JP"/>
        </w:rPr>
      </w:pPr>
      <w:r w:rsidRPr="00250E0E">
        <w:rPr>
          <w:rFonts w:hint="eastAsia"/>
          <w:b/>
          <w:color w:val="FF0000"/>
          <w:sz w:val="17"/>
          <w:lang w:eastAsia="ja-JP"/>
        </w:rPr>
        <w:t>要</w:t>
      </w:r>
      <w:r w:rsidRPr="00250E0E">
        <w:rPr>
          <w:b/>
          <w:color w:val="FF0000"/>
          <w:sz w:val="17"/>
          <w:lang w:eastAsia="ja-JP"/>
        </w:rPr>
        <w:t>画像挿入</w:t>
      </w:r>
    </w:p>
    <w:p w:rsidR="00FF1528" w:rsidRDefault="004A6AD8" w:rsidP="00C33F5D">
      <w:pPr>
        <w:ind w:left="2457"/>
        <w:rPr>
          <w:sz w:val="23"/>
          <w:lang w:eastAsia="ja-JP"/>
        </w:rPr>
      </w:pPr>
      <w:r>
        <w:rPr>
          <w:sz w:val="23"/>
          <w:lang w:eastAsia="ja-JP"/>
        </w:rPr>
        <w:t xml:space="preserve">図11 </w:t>
      </w:r>
      <w:r w:rsidR="00A64771">
        <w:rPr>
          <w:rFonts w:hint="eastAsia"/>
          <w:sz w:val="23"/>
          <w:lang w:eastAsia="ja-JP"/>
        </w:rPr>
        <w:t>クラウド対応デバイス用機器</w:t>
      </w:r>
      <w:r>
        <w:rPr>
          <w:sz w:val="23"/>
          <w:lang w:eastAsia="ja-JP"/>
        </w:rPr>
        <w:t>ツイン</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8"/>
        </w:numPr>
        <w:tabs>
          <w:tab w:val="left" w:pos="848"/>
        </w:tabs>
        <w:ind w:hanging="717"/>
        <w:rPr>
          <w:sz w:val="24"/>
        </w:rPr>
      </w:pPr>
      <w:r>
        <w:rPr>
          <w:sz w:val="24"/>
        </w:rPr>
        <w:t>レガシーデバイス</w:t>
      </w:r>
    </w:p>
    <w:p w:rsidR="00FF1528" w:rsidRDefault="00FF1528" w:rsidP="00C33F5D">
      <w:pPr>
        <w:pStyle w:val="a3"/>
        <w:spacing w:before="18"/>
        <w:rPr>
          <w:sz w:val="7"/>
        </w:rPr>
      </w:pPr>
    </w:p>
    <w:p w:rsidR="00FF1528" w:rsidRPr="00A64771" w:rsidRDefault="004A6AD8" w:rsidP="00C33F5D">
      <w:pPr>
        <w:pStyle w:val="a3"/>
        <w:spacing w:before="64"/>
        <w:ind w:left="129" w:right="247"/>
        <w:rPr>
          <w:lang w:eastAsia="ja-JP"/>
        </w:rPr>
      </w:pPr>
      <w:r w:rsidRPr="00A64771">
        <w:rPr>
          <w:lang w:eastAsia="ja-JP"/>
        </w:rPr>
        <w:t>図12は、レガシー電子機器がクラウドに直接接続できない例</w:t>
      </w:r>
      <w:r w:rsidR="00EE2AA0">
        <w:rPr>
          <w:rFonts w:hint="eastAsia"/>
          <w:lang w:eastAsia="ja-JP"/>
        </w:rPr>
        <w:t>である。</w:t>
      </w:r>
      <w:r w:rsidRPr="00A64771">
        <w:rPr>
          <w:lang w:eastAsia="ja-JP"/>
        </w:rPr>
        <w:t>接続を中継するために</w:t>
      </w:r>
      <w:r w:rsidR="00D42863">
        <w:rPr>
          <w:lang w:eastAsia="ja-JP"/>
        </w:rPr>
        <w:t>ゲートウェイ</w:t>
      </w:r>
      <w:r w:rsidRPr="00A64771">
        <w:rPr>
          <w:lang w:eastAsia="ja-JP"/>
        </w:rPr>
        <w:t>が必要</w:t>
      </w:r>
      <w:r w:rsidR="00EE2AA0">
        <w:rPr>
          <w:rFonts w:hint="eastAsia"/>
          <w:lang w:eastAsia="ja-JP"/>
        </w:rPr>
        <w:t>となる。</w:t>
      </w:r>
      <w:r w:rsidR="00D42863">
        <w:rPr>
          <w:lang w:eastAsia="ja-JP"/>
        </w:rPr>
        <w:t>ゲートウェイ</w:t>
      </w:r>
      <w:r w:rsidRPr="00A64771">
        <w:rPr>
          <w:lang w:eastAsia="ja-JP"/>
        </w:rPr>
        <w:t>は、以下のように動作する。</w:t>
      </w:r>
    </w:p>
    <w:p w:rsidR="00FF1528" w:rsidRDefault="00FF1528" w:rsidP="00C33F5D">
      <w:pPr>
        <w:pStyle w:val="a3"/>
        <w:spacing w:before="9"/>
        <w:rPr>
          <w:sz w:val="9"/>
          <w:lang w:eastAsia="ja-JP"/>
        </w:rPr>
      </w:pPr>
    </w:p>
    <w:p w:rsidR="00FF1528" w:rsidRDefault="00EE2AA0" w:rsidP="00EE2AA0">
      <w:pPr>
        <w:pStyle w:val="a3"/>
        <w:numPr>
          <w:ilvl w:val="0"/>
          <w:numId w:val="20"/>
        </w:numPr>
        <w:spacing w:before="64"/>
        <w:ind w:right="631"/>
        <w:rPr>
          <w:lang w:eastAsia="ja-JP"/>
        </w:rPr>
      </w:pPr>
      <w:r>
        <w:rPr>
          <w:lang w:eastAsia="ja-JP"/>
        </w:rPr>
        <w:t>物理的</w:t>
      </w:r>
      <w:r w:rsidR="004A6AD8">
        <w:rPr>
          <w:lang w:eastAsia="ja-JP"/>
        </w:rPr>
        <w:t>論理的観点で多様なレガシー通信プロトコルの</w:t>
      </w:r>
      <w:r>
        <w:rPr>
          <w:rFonts w:hint="eastAsia"/>
          <w:lang w:eastAsia="ja-JP"/>
        </w:rPr>
        <w:t>インテグレーター</w:t>
      </w:r>
    </w:p>
    <w:p w:rsidR="00FF1528" w:rsidRDefault="004A6AD8" w:rsidP="00EE2AA0">
      <w:pPr>
        <w:pStyle w:val="a3"/>
        <w:numPr>
          <w:ilvl w:val="0"/>
          <w:numId w:val="20"/>
        </w:numPr>
        <w:spacing w:before="60"/>
        <w:rPr>
          <w:lang w:eastAsia="ja-JP"/>
        </w:rPr>
      </w:pPr>
      <w:r>
        <w:rPr>
          <w:lang w:eastAsia="ja-JP"/>
        </w:rPr>
        <w:t>インターネット</w:t>
      </w:r>
      <w:r w:rsidR="00330910">
        <w:rPr>
          <w:rFonts w:hint="eastAsia"/>
          <w:lang w:eastAsia="ja-JP"/>
        </w:rPr>
        <w:t>用</w:t>
      </w:r>
      <w:r>
        <w:rPr>
          <w:lang w:eastAsia="ja-JP"/>
        </w:rPr>
        <w:t>ファイアウォール</w:t>
      </w:r>
    </w:p>
    <w:p w:rsidR="00330910" w:rsidRDefault="004A6AD8" w:rsidP="007067E1">
      <w:pPr>
        <w:pStyle w:val="a3"/>
        <w:numPr>
          <w:ilvl w:val="0"/>
          <w:numId w:val="20"/>
        </w:numPr>
        <w:spacing w:before="31"/>
        <w:ind w:right="1045"/>
        <w:rPr>
          <w:lang w:eastAsia="ja-JP"/>
        </w:rPr>
      </w:pPr>
      <w:r>
        <w:rPr>
          <w:lang w:eastAsia="ja-JP"/>
        </w:rPr>
        <w:t>実画像および/または音声を置換し、ローカル</w:t>
      </w:r>
      <w:r w:rsidR="007067E1">
        <w:rPr>
          <w:rFonts w:hint="eastAsia"/>
          <w:lang w:eastAsia="ja-JP"/>
        </w:rPr>
        <w:t>でデータを記録</w:t>
      </w:r>
      <w:r w:rsidR="00330910">
        <w:rPr>
          <w:lang w:eastAsia="ja-JP"/>
        </w:rPr>
        <w:t>する</w:t>
      </w:r>
      <w:r w:rsidR="00330910">
        <w:rPr>
          <w:rFonts w:hint="eastAsia"/>
          <w:lang w:eastAsia="ja-JP"/>
        </w:rPr>
        <w:t>プライバシ</w:t>
      </w:r>
      <w:r w:rsidR="00330910">
        <w:rPr>
          <w:lang w:eastAsia="ja-JP"/>
        </w:rPr>
        <w:t>ーフィルタ</w:t>
      </w:r>
    </w:p>
    <w:p w:rsidR="00FF1528" w:rsidRDefault="0041276E" w:rsidP="00EE2AA0">
      <w:pPr>
        <w:pStyle w:val="a3"/>
        <w:numPr>
          <w:ilvl w:val="0"/>
          <w:numId w:val="20"/>
        </w:numPr>
        <w:spacing w:before="31"/>
        <w:ind w:right="1045"/>
        <w:rPr>
          <w:lang w:eastAsia="ja-JP"/>
        </w:rPr>
      </w:pPr>
      <w:r>
        <w:rPr>
          <w:lang w:eastAsia="ja-JP"/>
        </w:rPr>
        <w:t>ネットワーク接続が中断された場合</w:t>
      </w:r>
      <w:r>
        <w:rPr>
          <w:rFonts w:hint="eastAsia"/>
          <w:lang w:eastAsia="ja-JP"/>
        </w:rPr>
        <w:t>のローカル</w:t>
      </w:r>
      <w:r w:rsidR="004A6AD8">
        <w:rPr>
          <w:lang w:eastAsia="ja-JP"/>
        </w:rPr>
        <w:t>エージェント</w:t>
      </w:r>
    </w:p>
    <w:p w:rsidR="00FF1528" w:rsidRDefault="0041276E" w:rsidP="00EE2AA0">
      <w:pPr>
        <w:pStyle w:val="a3"/>
        <w:numPr>
          <w:ilvl w:val="0"/>
          <w:numId w:val="20"/>
        </w:numPr>
        <w:rPr>
          <w:lang w:eastAsia="ja-JP"/>
        </w:rPr>
      </w:pPr>
      <w:r>
        <w:rPr>
          <w:rFonts w:hint="eastAsia"/>
          <w:lang w:eastAsia="ja-JP"/>
        </w:rPr>
        <w:t>火事</w:t>
      </w:r>
      <w:r w:rsidR="004A6AD8">
        <w:rPr>
          <w:lang w:eastAsia="ja-JP"/>
        </w:rPr>
        <w:t>警報などが発生したときにローカルで実行</w:t>
      </w:r>
      <w:r>
        <w:rPr>
          <w:rFonts w:hint="eastAsia"/>
          <w:lang w:eastAsia="ja-JP"/>
        </w:rPr>
        <w:t>する</w:t>
      </w:r>
      <w:r w:rsidR="004A6AD8">
        <w:rPr>
          <w:lang w:eastAsia="ja-JP"/>
        </w:rPr>
        <w:t>緊急サービス</w:t>
      </w:r>
    </w:p>
    <w:p w:rsidR="00FF1528" w:rsidRDefault="004A6AD8" w:rsidP="00C33F5D">
      <w:pPr>
        <w:pStyle w:val="a3"/>
        <w:spacing w:before="212"/>
        <w:ind w:left="129" w:right="215"/>
        <w:rPr>
          <w:lang w:eastAsia="ja-JP"/>
        </w:rPr>
      </w:pPr>
      <w:r>
        <w:rPr>
          <w:lang w:eastAsia="ja-JP"/>
        </w:rPr>
        <w:t>クラウドは、接続されているすべての機器</w:t>
      </w:r>
      <w:r w:rsidR="0041276E">
        <w:rPr>
          <w:rFonts w:hint="eastAsia"/>
          <w:lang w:eastAsia="ja-JP"/>
        </w:rPr>
        <w:t>を含め</w:t>
      </w:r>
      <w:r w:rsidR="00D42863">
        <w:rPr>
          <w:lang w:eastAsia="ja-JP"/>
        </w:rPr>
        <w:t>ゲートウェイ</w:t>
      </w:r>
      <w:r>
        <w:rPr>
          <w:lang w:eastAsia="ja-JP"/>
        </w:rPr>
        <w:t>を</w:t>
      </w:r>
      <w:r w:rsidR="0041276E">
        <w:rPr>
          <w:rFonts w:hint="eastAsia"/>
          <w:lang w:eastAsia="ja-JP"/>
        </w:rPr>
        <w:t>再現し</w:t>
      </w:r>
      <w:r>
        <w:rPr>
          <w:lang w:eastAsia="ja-JP"/>
        </w:rPr>
        <w:t>、</w:t>
      </w:r>
      <w:r w:rsidR="00D42863">
        <w:rPr>
          <w:lang w:eastAsia="ja-JP"/>
        </w:rPr>
        <w:t>ゲートウェイ</w:t>
      </w:r>
      <w:r>
        <w:rPr>
          <w:lang w:eastAsia="ja-JP"/>
        </w:rPr>
        <w:t>と連携してクラウド内</w:t>
      </w:r>
      <w:r w:rsidR="0041276E">
        <w:rPr>
          <w:rFonts w:hint="eastAsia"/>
          <w:lang w:eastAsia="ja-JP"/>
        </w:rPr>
        <w:t>で</w:t>
      </w:r>
      <w:r>
        <w:rPr>
          <w:lang w:eastAsia="ja-JP"/>
        </w:rPr>
        <w:t>機器を管理するデジタルツインとして機能する。さらに、クラウドは、任意の場所に配置することができるリモートコントローラ(例</w:t>
      </w:r>
      <w:r w:rsidR="0041276E">
        <w:rPr>
          <w:rFonts w:hint="eastAsia"/>
          <w:lang w:eastAsia="ja-JP"/>
        </w:rPr>
        <w:t>：</w:t>
      </w:r>
      <w:r>
        <w:rPr>
          <w:lang w:eastAsia="ja-JP"/>
        </w:rPr>
        <w:t>スマートフォン)から</w:t>
      </w:r>
      <w:r w:rsidR="0041276E">
        <w:rPr>
          <w:rFonts w:hint="eastAsia"/>
          <w:lang w:eastAsia="ja-JP"/>
        </w:rPr>
        <w:t>の</w:t>
      </w:r>
      <w:r>
        <w:rPr>
          <w:lang w:eastAsia="ja-JP"/>
        </w:rPr>
        <w:t>コマンドを受信することができる。</w:t>
      </w:r>
    </w:p>
    <w:p w:rsidR="00FF1528" w:rsidRDefault="00FF1528"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Pr="00250E0E" w:rsidRDefault="00A6461C" w:rsidP="00A6461C">
      <w:pPr>
        <w:pStyle w:val="a3"/>
        <w:spacing w:before="5"/>
        <w:jc w:val="center"/>
        <w:rPr>
          <w:b/>
          <w:color w:val="FF0000"/>
          <w:sz w:val="17"/>
          <w:lang w:eastAsia="ja-JP"/>
        </w:rPr>
      </w:pPr>
      <w:r w:rsidRPr="00250E0E">
        <w:rPr>
          <w:rFonts w:hint="eastAsia"/>
          <w:b/>
          <w:color w:val="FF0000"/>
          <w:sz w:val="17"/>
          <w:lang w:eastAsia="ja-JP"/>
        </w:rPr>
        <w:t>要</w:t>
      </w:r>
      <w:r w:rsidRPr="00250E0E">
        <w:rPr>
          <w:b/>
          <w:color w:val="FF0000"/>
          <w:sz w:val="17"/>
          <w:lang w:eastAsia="ja-JP"/>
        </w:rPr>
        <w:t>画像挿入</w:t>
      </w: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FF1528" w:rsidRDefault="004A6AD8" w:rsidP="00C33F5D">
      <w:pPr>
        <w:ind w:left="2773"/>
        <w:rPr>
          <w:sz w:val="23"/>
          <w:lang w:eastAsia="ja-JP"/>
        </w:rPr>
      </w:pPr>
      <w:r>
        <w:rPr>
          <w:sz w:val="23"/>
          <w:lang w:eastAsia="ja-JP"/>
        </w:rPr>
        <w:t>図12 レガシーデバイス</w:t>
      </w:r>
      <w:r w:rsidR="0041276E">
        <w:rPr>
          <w:rFonts w:hint="eastAsia"/>
          <w:sz w:val="23"/>
          <w:lang w:eastAsia="ja-JP"/>
        </w:rPr>
        <w:t>用</w:t>
      </w:r>
      <w:r>
        <w:rPr>
          <w:sz w:val="23"/>
          <w:lang w:eastAsia="ja-JP"/>
        </w:rPr>
        <w:t>のデジタルツイン</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rPr>
      </w:pPr>
      <w:r>
        <w:rPr>
          <w:sz w:val="24"/>
        </w:rPr>
        <w:t>マルチクラウド</w:t>
      </w:r>
    </w:p>
    <w:p w:rsidR="00FF1528" w:rsidRDefault="00FF1528" w:rsidP="00C33F5D">
      <w:pPr>
        <w:pStyle w:val="a3"/>
        <w:spacing w:before="18"/>
        <w:rPr>
          <w:sz w:val="7"/>
        </w:rPr>
      </w:pPr>
    </w:p>
    <w:p w:rsidR="00FF1528" w:rsidRDefault="004A6AD8" w:rsidP="00C33F5D">
      <w:pPr>
        <w:pStyle w:val="a3"/>
        <w:spacing w:before="64"/>
        <w:ind w:left="129" w:right="264"/>
        <w:rPr>
          <w:lang w:eastAsia="ja-JP"/>
        </w:rPr>
      </w:pPr>
      <w:r>
        <w:rPr>
          <w:lang w:eastAsia="ja-JP"/>
        </w:rPr>
        <w:t>典型的なIoT</w:t>
      </w:r>
      <w:r w:rsidR="008243D9">
        <w:rPr>
          <w:rFonts w:hint="eastAsia"/>
          <w:lang w:eastAsia="ja-JP"/>
        </w:rPr>
        <w:t>展開</w:t>
      </w:r>
      <w:r>
        <w:rPr>
          <w:lang w:eastAsia="ja-JP"/>
        </w:rPr>
        <w:t>は複数(数千)のデバイス</w:t>
      </w:r>
      <w:r w:rsidR="008243D9">
        <w:rPr>
          <w:rFonts w:hint="eastAsia"/>
          <w:lang w:eastAsia="ja-JP"/>
        </w:rPr>
        <w:t>で構成される。</w:t>
      </w:r>
      <w:r>
        <w:rPr>
          <w:lang w:eastAsia="ja-JP"/>
        </w:rPr>
        <w:t>標準メカニズム</w:t>
      </w:r>
      <w:r w:rsidR="008243D9">
        <w:rPr>
          <w:rFonts w:hint="eastAsia"/>
          <w:lang w:eastAsia="ja-JP"/>
        </w:rPr>
        <w:t>なしでは、</w:t>
      </w:r>
      <w:r>
        <w:rPr>
          <w:lang w:eastAsia="ja-JP"/>
        </w:rPr>
        <w:t>特定のクラウドのファームウェア更新の管理は多くの労力を必要とし、より</w:t>
      </w:r>
      <w:r w:rsidR="008243D9">
        <w:rPr>
          <w:rFonts w:hint="eastAsia"/>
          <w:lang w:eastAsia="ja-JP"/>
        </w:rPr>
        <w:t>大きな</w:t>
      </w:r>
      <w:r>
        <w:rPr>
          <w:lang w:eastAsia="ja-JP"/>
        </w:rPr>
        <w:t>規模</w:t>
      </w:r>
      <w:r w:rsidR="008243D9">
        <w:rPr>
          <w:rFonts w:hint="eastAsia"/>
          <w:lang w:eastAsia="ja-JP"/>
        </w:rPr>
        <w:t>で</w:t>
      </w:r>
      <w:r>
        <w:rPr>
          <w:lang w:eastAsia="ja-JP"/>
        </w:rPr>
        <w:t>のIoT採用を妨げる。</w:t>
      </w:r>
    </w:p>
    <w:p w:rsidR="00FF1528" w:rsidRDefault="00FF1528" w:rsidP="00C33F5D">
      <w:pPr>
        <w:pStyle w:val="a3"/>
        <w:spacing w:before="17"/>
        <w:rPr>
          <w:sz w:val="12"/>
          <w:lang w:eastAsia="ja-JP"/>
        </w:rPr>
      </w:pPr>
    </w:p>
    <w:p w:rsidR="00FF1528" w:rsidRDefault="004A6AD8" w:rsidP="00C33F5D">
      <w:pPr>
        <w:pStyle w:val="a3"/>
        <w:ind w:left="129" w:right="305"/>
        <w:rPr>
          <w:lang w:eastAsia="ja-JP"/>
        </w:rPr>
      </w:pPr>
      <w:r>
        <w:rPr>
          <w:lang w:eastAsia="ja-JP"/>
        </w:rPr>
        <w:t>デバイスおよびデバイスタイプを記述するための標準メカニズムの主な利点は、デバイス</w:t>
      </w:r>
      <w:r w:rsidR="003F1B16">
        <w:rPr>
          <w:lang w:eastAsia="ja-JP"/>
        </w:rPr>
        <w:t>ソフトウェア</w:t>
      </w:r>
      <w:r>
        <w:rPr>
          <w:lang w:eastAsia="ja-JP"/>
        </w:rPr>
        <w:t>/ファームウェアレベルでカスタマイズを行う必要</w:t>
      </w:r>
      <w:r w:rsidR="003447F0">
        <w:rPr>
          <w:rFonts w:hint="eastAsia"/>
          <w:lang w:eastAsia="ja-JP"/>
        </w:rPr>
        <w:t>がなく、</w:t>
      </w:r>
      <w:r>
        <w:rPr>
          <w:lang w:eastAsia="ja-JP"/>
        </w:rPr>
        <w:t>すなわち、クラウド固有のコードをデバイスにインストールする必要なしに、デバイスを異なるクラウド環境に展開する</w:t>
      </w:r>
      <w:r w:rsidR="00F62C9C">
        <w:rPr>
          <w:rFonts w:hint="eastAsia"/>
          <w:lang w:eastAsia="ja-JP"/>
        </w:rPr>
        <w:t>事ができるということである。</w:t>
      </w:r>
      <w:r>
        <w:rPr>
          <w:lang w:eastAsia="ja-JP"/>
        </w:rPr>
        <w:t>これは、このソリューションが、複数のIoT</w:t>
      </w:r>
      <w:r w:rsidR="00F62C9C">
        <w:rPr>
          <w:lang w:eastAsia="ja-JP"/>
        </w:rPr>
        <w:t>クラウド環境にお</w:t>
      </w:r>
      <w:r w:rsidR="00F62C9C">
        <w:rPr>
          <w:rFonts w:hint="eastAsia"/>
          <w:lang w:eastAsia="ja-JP"/>
        </w:rPr>
        <w:t>いて</w:t>
      </w:r>
      <w:r w:rsidR="00A70943">
        <w:rPr>
          <w:lang w:eastAsia="ja-JP"/>
        </w:rPr>
        <w:t>デバイスの</w:t>
      </w:r>
      <w:r w:rsidR="003447F0">
        <w:rPr>
          <w:rFonts w:hint="eastAsia"/>
          <w:lang w:eastAsia="ja-JP"/>
        </w:rPr>
        <w:t>搭載</w:t>
      </w:r>
      <w:r>
        <w:rPr>
          <w:lang w:eastAsia="ja-JP"/>
        </w:rPr>
        <w:t>および使用</w:t>
      </w:r>
      <w:r w:rsidR="00CC6680">
        <w:rPr>
          <w:rFonts w:hint="eastAsia"/>
          <w:lang w:eastAsia="ja-JP"/>
        </w:rPr>
        <w:t>が可能となるように</w:t>
      </w:r>
      <w:r>
        <w:rPr>
          <w:lang w:eastAsia="ja-JP"/>
        </w:rPr>
        <w:t>デバイスを記述</w:t>
      </w:r>
      <w:r w:rsidR="00F62C9C">
        <w:rPr>
          <w:rFonts w:hint="eastAsia"/>
          <w:lang w:eastAsia="ja-JP"/>
        </w:rPr>
        <w:t>できる</w:t>
      </w:r>
      <w:r>
        <w:rPr>
          <w:lang w:eastAsia="ja-JP"/>
        </w:rPr>
        <w:t>柔軟性を</w:t>
      </w:r>
      <w:r w:rsidR="00CC6680">
        <w:rPr>
          <w:rFonts w:hint="eastAsia"/>
          <w:lang w:eastAsia="ja-JP"/>
        </w:rPr>
        <w:t>持っている</w:t>
      </w:r>
      <w:r>
        <w:rPr>
          <w:lang w:eastAsia="ja-JP"/>
        </w:rPr>
        <w:t>ことを意味する。</w:t>
      </w:r>
    </w:p>
    <w:p w:rsidR="00FF1528" w:rsidRDefault="00FF1528" w:rsidP="00C33F5D">
      <w:pPr>
        <w:pStyle w:val="a3"/>
        <w:spacing w:before="1"/>
        <w:rPr>
          <w:sz w:val="13"/>
          <w:lang w:eastAsia="ja-JP"/>
        </w:rPr>
      </w:pPr>
    </w:p>
    <w:p w:rsidR="00FF1528" w:rsidRDefault="00A42B7F" w:rsidP="00C33F5D">
      <w:pPr>
        <w:pStyle w:val="a3"/>
        <w:ind w:left="129" w:right="226"/>
        <w:rPr>
          <w:lang w:eastAsia="ja-JP"/>
        </w:rPr>
      </w:pPr>
      <w:r>
        <w:rPr>
          <w:rFonts w:hint="eastAsia"/>
          <w:lang w:eastAsia="ja-JP"/>
        </w:rPr>
        <w:t>これにより</w:t>
      </w:r>
      <w:r>
        <w:rPr>
          <w:lang w:eastAsia="ja-JP"/>
        </w:rPr>
        <w:t>、1</w:t>
      </w:r>
      <w:r w:rsidR="003447F0">
        <w:rPr>
          <w:lang w:eastAsia="ja-JP"/>
        </w:rPr>
        <w:t>つのクラウドから他のクラウドへの既存の</w:t>
      </w:r>
      <w:r w:rsidR="003447F0">
        <w:rPr>
          <w:rFonts w:hint="eastAsia"/>
          <w:lang w:eastAsia="ja-JP"/>
        </w:rPr>
        <w:t>デバイス</w:t>
      </w:r>
      <w:r>
        <w:rPr>
          <w:lang w:eastAsia="ja-JP"/>
        </w:rPr>
        <w:t>のマイグレーション</w:t>
      </w:r>
      <w:r w:rsidR="00CC6680">
        <w:rPr>
          <w:rFonts w:hint="eastAsia"/>
          <w:lang w:eastAsia="ja-JP"/>
        </w:rPr>
        <w:t>が</w:t>
      </w:r>
      <w:r>
        <w:rPr>
          <w:lang w:eastAsia="ja-JP"/>
        </w:rPr>
        <w:t>可能</w:t>
      </w:r>
      <w:r>
        <w:rPr>
          <w:rFonts w:hint="eastAsia"/>
          <w:lang w:eastAsia="ja-JP"/>
        </w:rPr>
        <w:t>となるほか</w:t>
      </w:r>
      <w:r>
        <w:rPr>
          <w:lang w:eastAsia="ja-JP"/>
        </w:rPr>
        <w:t>既存の展開</w:t>
      </w:r>
      <w:r>
        <w:rPr>
          <w:rFonts w:hint="eastAsia"/>
          <w:lang w:eastAsia="ja-JP"/>
        </w:rPr>
        <w:t>の中で</w:t>
      </w:r>
      <w:r w:rsidR="004A6AD8">
        <w:rPr>
          <w:lang w:eastAsia="ja-JP"/>
        </w:rPr>
        <w:t>新しい</w:t>
      </w:r>
      <w:r w:rsidR="003447F0">
        <w:rPr>
          <w:rFonts w:hint="eastAsia"/>
          <w:lang w:eastAsia="ja-JP"/>
        </w:rPr>
        <w:t>デバイス</w:t>
      </w:r>
      <w:r w:rsidR="00CC6680">
        <w:rPr>
          <w:rFonts w:hint="eastAsia"/>
          <w:lang w:eastAsia="ja-JP"/>
        </w:rPr>
        <w:t>が</w:t>
      </w:r>
      <w:r w:rsidR="004A6AD8">
        <w:rPr>
          <w:lang w:eastAsia="ja-JP"/>
        </w:rPr>
        <w:t>容易</w:t>
      </w:r>
      <w:r>
        <w:rPr>
          <w:rFonts w:hint="eastAsia"/>
          <w:lang w:eastAsia="ja-JP"/>
        </w:rPr>
        <w:t>に</w:t>
      </w:r>
      <w:r w:rsidR="004A6AD8">
        <w:rPr>
          <w:lang w:eastAsia="ja-JP"/>
        </w:rPr>
        <w:t>使用</w:t>
      </w:r>
      <w:r>
        <w:rPr>
          <w:rFonts w:hint="eastAsia"/>
          <w:lang w:eastAsia="ja-JP"/>
        </w:rPr>
        <w:t>できるため、</w:t>
      </w:r>
      <w:r w:rsidR="003447F0">
        <w:rPr>
          <w:rFonts w:hint="eastAsia"/>
          <w:lang w:eastAsia="ja-JP"/>
        </w:rPr>
        <w:t>WoT</w:t>
      </w:r>
      <w:r>
        <w:rPr>
          <w:rFonts w:hint="eastAsia"/>
          <w:lang w:eastAsia="ja-JP"/>
        </w:rPr>
        <w:t>デバイス</w:t>
      </w:r>
      <w:r w:rsidR="004A6AD8">
        <w:rPr>
          <w:lang w:eastAsia="ja-JP"/>
        </w:rPr>
        <w:t>の採用</w:t>
      </w:r>
      <w:r>
        <w:rPr>
          <w:rFonts w:hint="eastAsia"/>
          <w:lang w:eastAsia="ja-JP"/>
        </w:rPr>
        <w:t>が</w:t>
      </w:r>
      <w:r w:rsidR="004A6AD8">
        <w:rPr>
          <w:lang w:eastAsia="ja-JP"/>
        </w:rPr>
        <w:t>推進</w:t>
      </w:r>
      <w:r>
        <w:rPr>
          <w:rFonts w:hint="eastAsia"/>
          <w:lang w:eastAsia="ja-JP"/>
        </w:rPr>
        <w:t>される。</w:t>
      </w:r>
    </w:p>
    <w:p w:rsidR="00FF1528" w:rsidRPr="003447F0" w:rsidRDefault="00FF1528" w:rsidP="00C33F5D">
      <w:pPr>
        <w:pStyle w:val="a3"/>
        <w:spacing w:before="5"/>
        <w:rPr>
          <w:sz w:val="35"/>
          <w:lang w:eastAsia="ja-JP"/>
        </w:rPr>
      </w:pPr>
    </w:p>
    <w:p w:rsidR="00FF1528" w:rsidRDefault="004A6AD8" w:rsidP="00C33F5D">
      <w:pPr>
        <w:pStyle w:val="a4"/>
        <w:numPr>
          <w:ilvl w:val="2"/>
          <w:numId w:val="8"/>
        </w:numPr>
        <w:tabs>
          <w:tab w:val="left" w:pos="653"/>
        </w:tabs>
        <w:spacing w:before="1"/>
        <w:ind w:hanging="522"/>
        <w:rPr>
          <w:sz w:val="24"/>
          <w:lang w:eastAsia="ja-JP"/>
        </w:rPr>
      </w:pPr>
      <w:r>
        <w:rPr>
          <w:sz w:val="24"/>
          <w:lang w:eastAsia="ja-JP"/>
        </w:rPr>
        <w:t>クロスドメインコラボレーション</w:t>
      </w:r>
    </w:p>
    <w:p w:rsidR="00FF1528" w:rsidRDefault="00FF1528" w:rsidP="00C33F5D">
      <w:pPr>
        <w:pStyle w:val="a3"/>
        <w:spacing w:before="17"/>
        <w:rPr>
          <w:sz w:val="7"/>
          <w:lang w:eastAsia="ja-JP"/>
        </w:rPr>
      </w:pPr>
    </w:p>
    <w:p w:rsidR="00FF1528" w:rsidRPr="0019068E" w:rsidRDefault="004A6AD8" w:rsidP="00C33F5D">
      <w:pPr>
        <w:pStyle w:val="a3"/>
        <w:spacing w:before="64"/>
        <w:ind w:left="129" w:right="268"/>
        <w:rPr>
          <w:lang w:eastAsia="ja-JP"/>
        </w:rPr>
      </w:pPr>
      <w:r w:rsidRPr="0019068E">
        <w:rPr>
          <w:lang w:eastAsia="ja-JP"/>
        </w:rPr>
        <w:t>図13は、クロスドメインコラボレーションの例</w:t>
      </w:r>
      <w:r w:rsidR="0019068E">
        <w:rPr>
          <w:rFonts w:hint="eastAsia"/>
          <w:lang w:eastAsia="ja-JP"/>
        </w:rPr>
        <w:t>である。</w:t>
      </w:r>
      <w:r w:rsidRPr="0019068E">
        <w:rPr>
          <w:lang w:eastAsia="ja-JP"/>
        </w:rPr>
        <w:t>各システムは、</w:t>
      </w:r>
      <w:r w:rsidR="0019068E">
        <w:rPr>
          <w:rFonts w:hint="eastAsia"/>
          <w:lang w:eastAsia="ja-JP"/>
        </w:rPr>
        <w:t>スマートシティーと</w:t>
      </w:r>
      <w:r w:rsidR="00D42863">
        <w:rPr>
          <w:rFonts w:hint="eastAsia"/>
          <w:lang w:eastAsia="ja-JP"/>
        </w:rPr>
        <w:t>スマートファクトリー</w:t>
      </w:r>
      <w:r w:rsidR="0019068E">
        <w:rPr>
          <w:rFonts w:hint="eastAsia"/>
          <w:lang w:eastAsia="ja-JP"/>
        </w:rPr>
        <w:t>、スマートホームとスマートシティーというように、</w:t>
      </w:r>
      <w:r w:rsidRPr="0019068E">
        <w:rPr>
          <w:lang w:eastAsia="ja-JP"/>
        </w:rPr>
        <w:t>他のドメイン内の他のシステムを</w:t>
      </w:r>
      <w:r w:rsidR="0019068E">
        <w:rPr>
          <w:rFonts w:hint="eastAsia"/>
          <w:lang w:eastAsia="ja-JP"/>
        </w:rPr>
        <w:t>巻き込んでいる</w:t>
      </w:r>
      <w:r w:rsidRPr="0019068E">
        <w:rPr>
          <w:lang w:eastAsia="ja-JP"/>
        </w:rPr>
        <w:t>。この種のシステムは、[IEC-FOTF]に示されているように、「共生」</w:t>
      </w:r>
      <w:r w:rsidR="0019068E">
        <w:rPr>
          <w:rFonts w:hint="eastAsia"/>
          <w:lang w:eastAsia="ja-JP"/>
        </w:rPr>
        <w:t>エコシステム</w:t>
      </w:r>
      <w:r w:rsidRPr="0019068E">
        <w:rPr>
          <w:lang w:eastAsia="ja-JP"/>
        </w:rPr>
        <w:t>と呼ばれる。直接コラボレーションと間接コラボレーションの2</w:t>
      </w:r>
      <w:r w:rsidR="0019068E">
        <w:rPr>
          <w:lang w:eastAsia="ja-JP"/>
        </w:rPr>
        <w:t>つのコラボレーションモデルがあ</w:t>
      </w:r>
      <w:r w:rsidR="0019068E">
        <w:rPr>
          <w:rFonts w:hint="eastAsia"/>
          <w:lang w:eastAsia="ja-JP"/>
        </w:rPr>
        <w:t>り、</w:t>
      </w:r>
      <w:r w:rsidR="0027212F">
        <w:rPr>
          <w:lang w:eastAsia="ja-JP"/>
        </w:rPr>
        <w:t>直接コラボレーション</w:t>
      </w:r>
      <w:r w:rsidRPr="0019068E">
        <w:rPr>
          <w:lang w:eastAsia="ja-JP"/>
        </w:rPr>
        <w:t>モデルでは、システムは、ピア</w:t>
      </w:r>
      <w:r w:rsidR="003447F0">
        <w:rPr>
          <w:lang w:eastAsia="ja-JP"/>
        </w:rPr>
        <w:t>ツー</w:t>
      </w:r>
      <w:r w:rsidRPr="0019068E">
        <w:rPr>
          <w:lang w:eastAsia="ja-JP"/>
        </w:rPr>
        <w:t>ピア方式で互いに直接情報</w:t>
      </w:r>
      <w:r w:rsidR="004F140F">
        <w:rPr>
          <w:rFonts w:hint="eastAsia"/>
          <w:lang w:eastAsia="ja-JP"/>
        </w:rPr>
        <w:t>を</w:t>
      </w:r>
      <w:r w:rsidRPr="0019068E">
        <w:rPr>
          <w:lang w:eastAsia="ja-JP"/>
        </w:rPr>
        <w:t>交換する。間接コラボレーションでは、システムは何らかのコラボレーションプラットフォームを介して情報を交換する。このコラボレーションを維持</w:t>
      </w:r>
      <w:r w:rsidR="0027212F">
        <w:rPr>
          <w:rFonts w:hint="eastAsia"/>
          <w:lang w:eastAsia="ja-JP"/>
        </w:rPr>
        <w:t>・</w:t>
      </w:r>
      <w:r w:rsidRPr="0019068E">
        <w:rPr>
          <w:lang w:eastAsia="ja-JP"/>
        </w:rPr>
        <w:t>継続するために</w:t>
      </w:r>
      <w:r w:rsidR="0027212F">
        <w:rPr>
          <w:rFonts w:hint="eastAsia"/>
          <w:lang w:eastAsia="ja-JP"/>
        </w:rPr>
        <w:t>は</w:t>
      </w:r>
      <w:r w:rsidRPr="0019068E">
        <w:rPr>
          <w:lang w:eastAsia="ja-JP"/>
        </w:rPr>
        <w:t>、各システムは、その</w:t>
      </w:r>
      <w:r w:rsidR="0027212F">
        <w:rPr>
          <w:rFonts w:hint="eastAsia"/>
          <w:lang w:eastAsia="ja-JP"/>
        </w:rPr>
        <w:t>能力</w:t>
      </w:r>
      <w:r w:rsidRPr="0019068E">
        <w:rPr>
          <w:lang w:eastAsia="ja-JP"/>
        </w:rPr>
        <w:t>および</w:t>
      </w:r>
      <w:r w:rsidR="00F25FC3">
        <w:rPr>
          <w:lang w:eastAsia="ja-JP"/>
        </w:rPr>
        <w:t>インターフェース</w:t>
      </w:r>
      <w:r w:rsidRPr="0019068E">
        <w:rPr>
          <w:lang w:eastAsia="ja-JP"/>
        </w:rPr>
        <w:t>のメタデータを提供し</w:t>
      </w:r>
      <w:r w:rsidR="0027212F">
        <w:rPr>
          <w:rFonts w:hint="eastAsia"/>
          <w:lang w:eastAsia="ja-JP"/>
        </w:rPr>
        <w:t>て</w:t>
      </w:r>
      <w:r w:rsidR="0027212F">
        <w:rPr>
          <w:lang w:eastAsia="ja-JP"/>
        </w:rPr>
        <w:t>他のシステムに</w:t>
      </w:r>
      <w:r w:rsidR="0027212F">
        <w:rPr>
          <w:rFonts w:hint="eastAsia"/>
          <w:lang w:eastAsia="ja-JP"/>
        </w:rPr>
        <w:t>順応する。</w:t>
      </w:r>
    </w:p>
    <w:p w:rsidR="00FF1528" w:rsidRDefault="00FF1528" w:rsidP="00C33F5D">
      <w:pPr>
        <w:pStyle w:val="a3"/>
        <w:rPr>
          <w:sz w:val="20"/>
          <w:lang w:eastAsia="ja-JP"/>
        </w:rPr>
      </w:pPr>
    </w:p>
    <w:p w:rsidR="00FF1528" w:rsidRDefault="00FF1528" w:rsidP="00C33F5D">
      <w:pPr>
        <w:pStyle w:val="a3"/>
        <w:rPr>
          <w:sz w:val="14"/>
          <w:lang w:eastAsia="ja-JP"/>
        </w:rPr>
      </w:pPr>
    </w:p>
    <w:p w:rsidR="00FF1528" w:rsidRDefault="004A6AD8" w:rsidP="00C33F5D">
      <w:pPr>
        <w:pStyle w:val="a3"/>
        <w:ind w:left="2026"/>
        <w:rPr>
          <w:sz w:val="20"/>
        </w:rPr>
      </w:pPr>
      <w:r>
        <w:rPr>
          <w:noProof/>
          <w:sz w:val="20"/>
          <w:lang w:eastAsia="ja-JP"/>
        </w:rPr>
        <w:drawing>
          <wp:inline distT="0" distB="0" distL="0" distR="0">
            <wp:extent cx="3596393" cy="204406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55" cstate="print"/>
                    <a:stretch>
                      <a:fillRect/>
                    </a:stretch>
                  </pic:blipFill>
                  <pic:spPr>
                    <a:xfrm>
                      <a:off x="0" y="0"/>
                      <a:ext cx="3596393" cy="2044064"/>
                    </a:xfrm>
                    <a:prstGeom prst="rect">
                      <a:avLst/>
                    </a:prstGeom>
                  </pic:spPr>
                </pic:pic>
              </a:graphicData>
            </a:graphic>
          </wp:inline>
        </w:drawing>
      </w:r>
    </w:p>
    <w:p w:rsidR="00FF1528" w:rsidRDefault="004A6AD8" w:rsidP="00C33F5D">
      <w:pPr>
        <w:pStyle w:val="a3"/>
        <w:spacing w:before="12"/>
        <w:rPr>
          <w:sz w:val="22"/>
        </w:rPr>
      </w:pPr>
      <w:r>
        <w:rPr>
          <w:noProof/>
          <w:lang w:eastAsia="ja-JP"/>
        </w:rPr>
        <w:drawing>
          <wp:anchor distT="0" distB="0" distL="0" distR="0" simplePos="0" relativeHeight="251131904" behindDoc="0" locked="0" layoutInCell="1" allowOverlap="1">
            <wp:simplePos x="0" y="0"/>
            <wp:positionH relativeFrom="page">
              <wp:posOffset>2074129</wp:posOffset>
            </wp:positionH>
            <wp:positionV relativeFrom="paragraph">
              <wp:posOffset>294214</wp:posOffset>
            </wp:positionV>
            <wp:extent cx="3580703" cy="259927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56" cstate="print"/>
                    <a:stretch>
                      <a:fillRect/>
                    </a:stretch>
                  </pic:blipFill>
                  <pic:spPr>
                    <a:xfrm>
                      <a:off x="0" y="0"/>
                      <a:ext cx="3580703" cy="2599277"/>
                    </a:xfrm>
                    <a:prstGeom prst="rect">
                      <a:avLst/>
                    </a:prstGeom>
                  </pic:spPr>
                </pic:pic>
              </a:graphicData>
            </a:graphic>
          </wp:anchor>
        </w:drawing>
      </w:r>
    </w:p>
    <w:p w:rsidR="00FF1528" w:rsidRDefault="00FF1528" w:rsidP="00C33F5D">
      <w:pPr>
        <w:pStyle w:val="a3"/>
        <w:spacing w:before="8"/>
        <w:rPr>
          <w:sz w:val="4"/>
        </w:rPr>
      </w:pPr>
    </w:p>
    <w:p w:rsidR="00FF1528" w:rsidRDefault="004A6AD8" w:rsidP="00C33F5D">
      <w:pPr>
        <w:ind w:left="3122"/>
        <w:rPr>
          <w:sz w:val="23"/>
          <w:lang w:eastAsia="ja-JP"/>
        </w:rPr>
      </w:pPr>
      <w:r>
        <w:rPr>
          <w:sz w:val="23"/>
          <w:lang w:eastAsia="ja-JP"/>
        </w:rPr>
        <w:t xml:space="preserve">図13 </w:t>
      </w:r>
      <w:r w:rsidR="004F140F">
        <w:rPr>
          <w:sz w:val="23"/>
          <w:lang w:eastAsia="ja-JP"/>
        </w:rPr>
        <w:t>クロスドメイン</w:t>
      </w:r>
      <w:r>
        <w:rPr>
          <w:sz w:val="23"/>
          <w:lang w:eastAsia="ja-JP"/>
        </w:rPr>
        <w:t>コラボレーション</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3"/>
        <w:spacing w:before="2"/>
        <w:ind w:left="129"/>
        <w:rPr>
          <w:lang w:eastAsia="ja-JP"/>
        </w:rPr>
      </w:pPr>
      <w:r>
        <w:rPr>
          <w:lang w:eastAsia="ja-JP"/>
        </w:rPr>
        <w:t>4.3 まとめ</w:t>
      </w:r>
    </w:p>
    <w:p w:rsidR="00FF1528" w:rsidRDefault="00FF1528" w:rsidP="00C33F5D">
      <w:pPr>
        <w:pStyle w:val="a3"/>
        <w:spacing w:before="18"/>
        <w:rPr>
          <w:sz w:val="7"/>
          <w:lang w:eastAsia="ja-JP"/>
        </w:rPr>
      </w:pPr>
    </w:p>
    <w:p w:rsidR="00FF1528" w:rsidRDefault="004A6AD8" w:rsidP="00C33F5D">
      <w:pPr>
        <w:pStyle w:val="a3"/>
        <w:spacing w:before="64"/>
        <w:ind w:left="129" w:right="411"/>
        <w:rPr>
          <w:lang w:eastAsia="ja-JP"/>
        </w:rPr>
      </w:pPr>
      <w:r>
        <w:rPr>
          <w:lang w:eastAsia="ja-JP"/>
        </w:rPr>
        <w:t>前</w:t>
      </w:r>
      <w:r w:rsidR="00005A29">
        <w:rPr>
          <w:rFonts w:hint="eastAsia"/>
          <w:lang w:eastAsia="ja-JP"/>
        </w:rPr>
        <w:t>項</w:t>
      </w:r>
      <w:r>
        <w:rPr>
          <w:lang w:eastAsia="ja-JP"/>
        </w:rPr>
        <w:t>では、様々なアーキテクチャパターンについて説明した。これらのパターンでは、レガシーデバイス、コントローラ、</w:t>
      </w:r>
      <w:r w:rsidR="00D42863">
        <w:rPr>
          <w:lang w:eastAsia="ja-JP"/>
        </w:rPr>
        <w:t>ゲートウェイ</w:t>
      </w:r>
      <w:r>
        <w:rPr>
          <w:lang w:eastAsia="ja-JP"/>
        </w:rPr>
        <w:t>、</w:t>
      </w:r>
      <w:r w:rsidR="00005A29">
        <w:rPr>
          <w:rFonts w:hint="eastAsia"/>
          <w:lang w:eastAsia="ja-JP"/>
        </w:rPr>
        <w:t>ク</w:t>
      </w:r>
      <w:r>
        <w:rPr>
          <w:lang w:eastAsia="ja-JP"/>
        </w:rPr>
        <w:t>ラウド</w:t>
      </w:r>
      <w:r w:rsidR="00D42863">
        <w:rPr>
          <w:lang w:eastAsia="ja-JP"/>
        </w:rPr>
        <w:t>サーバ</w:t>
      </w:r>
      <w:r w:rsidR="00005A29">
        <w:rPr>
          <w:rFonts w:hint="eastAsia"/>
          <w:lang w:eastAsia="ja-JP"/>
        </w:rPr>
        <w:t>などの</w:t>
      </w:r>
      <w:r>
        <w:rPr>
          <w:lang w:eastAsia="ja-JP"/>
        </w:rPr>
        <w:t>デバイス</w:t>
      </w:r>
      <w:r w:rsidR="00E3119E">
        <w:rPr>
          <w:rFonts w:hint="eastAsia"/>
          <w:lang w:eastAsia="ja-JP"/>
        </w:rPr>
        <w:t>等</w:t>
      </w:r>
      <w:r>
        <w:rPr>
          <w:lang w:eastAsia="ja-JP"/>
        </w:rPr>
        <w:t>いくつかの機能エンティティは、</w:t>
      </w:r>
      <w:r w:rsidR="00A70943">
        <w:rPr>
          <w:rFonts w:hint="eastAsia"/>
          <w:lang w:eastAsia="ja-JP"/>
        </w:rPr>
        <w:t>屋内</w:t>
      </w:r>
      <w:r>
        <w:rPr>
          <w:lang w:eastAsia="ja-JP"/>
        </w:rPr>
        <w:t>、</w:t>
      </w:r>
      <w:r w:rsidR="00A70943">
        <w:rPr>
          <w:rFonts w:hint="eastAsia"/>
          <w:lang w:eastAsia="ja-JP"/>
        </w:rPr>
        <w:t>屋外</w:t>
      </w:r>
      <w:r>
        <w:rPr>
          <w:lang w:eastAsia="ja-JP"/>
        </w:rPr>
        <w:t>、データセンタなど</w:t>
      </w:r>
      <w:r w:rsidR="00E3119E">
        <w:rPr>
          <w:rFonts w:hint="eastAsia"/>
          <w:lang w:eastAsia="ja-JP"/>
        </w:rPr>
        <w:t>に</w:t>
      </w:r>
      <w:r>
        <w:rPr>
          <w:lang w:eastAsia="ja-JP"/>
        </w:rPr>
        <w:t>物理的に配置される。図14</w:t>
      </w:r>
      <w:r w:rsidR="00E3119E">
        <w:rPr>
          <w:lang w:eastAsia="ja-JP"/>
        </w:rPr>
        <w:t>は、これら</w:t>
      </w:r>
      <w:r>
        <w:rPr>
          <w:lang w:eastAsia="ja-JP"/>
        </w:rPr>
        <w:t>エンティティの組み合わせ</w:t>
      </w:r>
      <w:r w:rsidR="00E3119E">
        <w:rPr>
          <w:rFonts w:hint="eastAsia"/>
          <w:lang w:eastAsia="ja-JP"/>
        </w:rPr>
        <w:t>と</w:t>
      </w:r>
      <w:r>
        <w:rPr>
          <w:lang w:eastAsia="ja-JP"/>
        </w:rPr>
        <w:t>通信</w:t>
      </w:r>
      <w:r w:rsidR="00E3119E">
        <w:rPr>
          <w:rFonts w:hint="eastAsia"/>
          <w:lang w:eastAsia="ja-JP"/>
        </w:rPr>
        <w:t>パス</w:t>
      </w:r>
      <w:r>
        <w:rPr>
          <w:lang w:eastAsia="ja-JP"/>
        </w:rPr>
        <w:t>を</w:t>
      </w:r>
      <w:r w:rsidR="00E3119E">
        <w:rPr>
          <w:rFonts w:hint="eastAsia"/>
          <w:lang w:eastAsia="ja-JP"/>
        </w:rPr>
        <w:t>表す</w:t>
      </w:r>
      <w:r>
        <w:rPr>
          <w:lang w:eastAsia="ja-JP"/>
        </w:rPr>
        <w:t>概観図である。</w:t>
      </w:r>
    </w:p>
    <w:p w:rsidR="00FF1528" w:rsidRDefault="00FF1528" w:rsidP="00C33F5D">
      <w:pPr>
        <w:pStyle w:val="a3"/>
        <w:rPr>
          <w:sz w:val="13"/>
          <w:lang w:eastAsia="ja-JP"/>
        </w:rPr>
      </w:pPr>
    </w:p>
    <w:p w:rsidR="00FF1528" w:rsidRDefault="004A6AD8" w:rsidP="009975AF">
      <w:pPr>
        <w:pStyle w:val="a3"/>
        <w:ind w:left="129" w:right="148"/>
        <w:rPr>
          <w:lang w:eastAsia="ja-JP"/>
        </w:rPr>
      </w:pPr>
      <w:r>
        <w:rPr>
          <w:lang w:eastAsia="ja-JP"/>
        </w:rPr>
        <w:t>トランスポートプロトコル層では、各エンティティは、通信</w:t>
      </w:r>
      <w:r w:rsidR="007A5F46">
        <w:rPr>
          <w:rFonts w:hint="eastAsia"/>
          <w:lang w:eastAsia="ja-JP"/>
        </w:rPr>
        <w:t>のためにふさわしい</w:t>
      </w:r>
      <w:r>
        <w:rPr>
          <w:lang w:eastAsia="ja-JP"/>
        </w:rPr>
        <w:t>役割を任意に選択する。例えば、デバイスが不定数の</w:t>
      </w:r>
      <w:r w:rsidR="00AA2057">
        <w:rPr>
          <w:lang w:eastAsia="ja-JP"/>
        </w:rPr>
        <w:t>アプリ</w:t>
      </w:r>
      <w:r>
        <w:rPr>
          <w:lang w:eastAsia="ja-JP"/>
        </w:rPr>
        <w:t>にサービスを提供する場合、デバイスは</w:t>
      </w:r>
      <w:r w:rsidR="00D42863">
        <w:rPr>
          <w:lang w:eastAsia="ja-JP"/>
        </w:rPr>
        <w:t>サーバ</w:t>
      </w:r>
      <w:r>
        <w:rPr>
          <w:lang w:eastAsia="ja-JP"/>
        </w:rPr>
        <w:t>として動作すること</w:t>
      </w:r>
      <w:r w:rsidR="007A5F46">
        <w:rPr>
          <w:rFonts w:hint="eastAsia"/>
          <w:lang w:eastAsia="ja-JP"/>
        </w:rPr>
        <w:t>になる。</w:t>
      </w:r>
      <w:r>
        <w:rPr>
          <w:lang w:eastAsia="ja-JP"/>
        </w:rPr>
        <w:t>一方、デバイス</w:t>
      </w:r>
      <w:r w:rsidR="00A70943">
        <w:rPr>
          <w:rFonts w:hint="eastAsia"/>
          <w:lang w:eastAsia="ja-JP"/>
        </w:rPr>
        <w:t>のネットワーク接続性が</w:t>
      </w:r>
      <w:r>
        <w:rPr>
          <w:lang w:eastAsia="ja-JP"/>
        </w:rPr>
        <w:t>限られ</w:t>
      </w:r>
      <w:r w:rsidR="00A70943">
        <w:rPr>
          <w:rFonts w:hint="eastAsia"/>
          <w:lang w:eastAsia="ja-JP"/>
        </w:rPr>
        <w:t>ている、</w:t>
      </w:r>
      <w:r>
        <w:rPr>
          <w:lang w:eastAsia="ja-JP"/>
        </w:rPr>
        <w:t>または</w:t>
      </w:r>
      <w:r w:rsidR="00A70943">
        <w:rPr>
          <w:rFonts w:hint="eastAsia"/>
          <w:lang w:eastAsia="ja-JP"/>
        </w:rPr>
        <w:t>、</w:t>
      </w:r>
      <w:r>
        <w:rPr>
          <w:lang w:eastAsia="ja-JP"/>
        </w:rPr>
        <w:t>断続的</w:t>
      </w:r>
      <w:r w:rsidR="00A70943">
        <w:rPr>
          <w:rFonts w:hint="eastAsia"/>
          <w:lang w:eastAsia="ja-JP"/>
        </w:rPr>
        <w:t>な</w:t>
      </w:r>
      <w:r>
        <w:rPr>
          <w:lang w:eastAsia="ja-JP"/>
        </w:rPr>
        <w:t>場合、デバイスはクライアントとして</w:t>
      </w:r>
      <w:r w:rsidR="00176DBA">
        <w:rPr>
          <w:rFonts w:hint="eastAsia"/>
          <w:lang w:eastAsia="ja-JP"/>
        </w:rPr>
        <w:t>動作し、</w:t>
      </w:r>
      <w:r>
        <w:rPr>
          <w:lang w:eastAsia="ja-JP"/>
        </w:rPr>
        <w:t>ネットワークが利用可能なときに</w:t>
      </w:r>
      <w:r w:rsidR="00AA2057">
        <w:rPr>
          <w:lang w:eastAsia="ja-JP"/>
        </w:rPr>
        <w:t>アプリ</w:t>
      </w:r>
      <w:r>
        <w:rPr>
          <w:lang w:eastAsia="ja-JP"/>
        </w:rPr>
        <w:t>にメッセージを能動的に送信する。</w:t>
      </w:r>
      <w:r w:rsidR="00176DBA">
        <w:rPr>
          <w:rFonts w:hint="eastAsia"/>
          <w:lang w:eastAsia="ja-JP"/>
        </w:rPr>
        <w:t>しかしながら、</w:t>
      </w:r>
      <w:r>
        <w:rPr>
          <w:lang w:eastAsia="ja-JP"/>
        </w:rPr>
        <w:t>アプリケーション層</w:t>
      </w:r>
      <w:r w:rsidR="00176DBA">
        <w:rPr>
          <w:rFonts w:hint="eastAsia"/>
          <w:lang w:eastAsia="ja-JP"/>
        </w:rPr>
        <w:t>においては、</w:t>
      </w:r>
      <w:r w:rsidR="00AA2057">
        <w:rPr>
          <w:lang w:eastAsia="ja-JP"/>
        </w:rPr>
        <w:t>アプリ</w:t>
      </w:r>
      <w:r>
        <w:rPr>
          <w:lang w:eastAsia="ja-JP"/>
        </w:rPr>
        <w:t>は、デバイスが、対話するための</w:t>
      </w:r>
      <w:r w:rsidRPr="00A11335">
        <w:rPr>
          <w:lang w:eastAsia="ja-JP"/>
        </w:rPr>
        <w:t>抽象</w:t>
      </w:r>
      <w:r w:rsidR="00F25FC3">
        <w:rPr>
          <w:lang w:eastAsia="ja-JP"/>
        </w:rPr>
        <w:t>インターフェース</w:t>
      </w:r>
      <w:r w:rsidRPr="00A11335">
        <w:rPr>
          <w:lang w:eastAsia="ja-JP"/>
        </w:rPr>
        <w:t>を提供し、</w:t>
      </w:r>
      <w:r w:rsidR="00AA2057" w:rsidRPr="00A11335">
        <w:rPr>
          <w:lang w:eastAsia="ja-JP"/>
        </w:rPr>
        <w:t>アプリ</w:t>
      </w:r>
      <w:r w:rsidRPr="00A11335">
        <w:rPr>
          <w:lang w:eastAsia="ja-JP"/>
        </w:rPr>
        <w:t>がその抽象</w:t>
      </w:r>
      <w:r w:rsidR="00F25FC3">
        <w:rPr>
          <w:lang w:eastAsia="ja-JP"/>
        </w:rPr>
        <w:t>インターフェース</w:t>
      </w:r>
      <w:r>
        <w:rPr>
          <w:lang w:eastAsia="ja-JP"/>
        </w:rPr>
        <w:t>を使用してデバイスと対話することができる</w:t>
      </w:r>
      <w:r w:rsidR="00A70943">
        <w:rPr>
          <w:rFonts w:hint="eastAsia"/>
          <w:lang w:eastAsia="ja-JP"/>
        </w:rPr>
        <w:t>という</w:t>
      </w:r>
      <w:r>
        <w:rPr>
          <w:lang w:eastAsia="ja-JP"/>
        </w:rPr>
        <w:t>ことを認識する。</w:t>
      </w:r>
    </w:p>
    <w:p w:rsidR="009975AF" w:rsidRDefault="009975AF" w:rsidP="009975AF">
      <w:pPr>
        <w:pStyle w:val="a3"/>
        <w:ind w:left="129" w:right="148"/>
        <w:rPr>
          <w:lang w:eastAsia="ja-JP"/>
        </w:rPr>
      </w:pPr>
    </w:p>
    <w:p w:rsidR="009975AF" w:rsidRDefault="009975AF" w:rsidP="009975AF">
      <w:pPr>
        <w:pStyle w:val="a3"/>
        <w:ind w:left="129" w:right="148"/>
        <w:rPr>
          <w:sz w:val="27"/>
          <w:lang w:eastAsia="ja-JP"/>
        </w:rPr>
      </w:pPr>
    </w:p>
    <w:p w:rsidR="00FF1528" w:rsidRDefault="004A6AD8" w:rsidP="00C33F5D">
      <w:pPr>
        <w:pStyle w:val="a3"/>
        <w:ind w:left="1871"/>
        <w:rPr>
          <w:sz w:val="20"/>
        </w:rPr>
      </w:pPr>
      <w:r>
        <w:rPr>
          <w:noProof/>
          <w:sz w:val="20"/>
          <w:lang w:eastAsia="ja-JP"/>
        </w:rPr>
        <w:drawing>
          <wp:inline distT="0" distB="0" distL="0" distR="0">
            <wp:extent cx="3877475" cy="2905887"/>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57" cstate="print"/>
                    <a:stretch>
                      <a:fillRect/>
                    </a:stretch>
                  </pic:blipFill>
                  <pic:spPr>
                    <a:xfrm>
                      <a:off x="0" y="0"/>
                      <a:ext cx="3877475" cy="2905887"/>
                    </a:xfrm>
                    <a:prstGeom prst="rect">
                      <a:avLst/>
                    </a:prstGeom>
                  </pic:spPr>
                </pic:pic>
              </a:graphicData>
            </a:graphic>
          </wp:inline>
        </w:drawing>
      </w:r>
    </w:p>
    <w:p w:rsidR="00FF1528" w:rsidRDefault="00FF1528" w:rsidP="00C33F5D">
      <w:pPr>
        <w:pStyle w:val="a3"/>
        <w:spacing w:before="8"/>
        <w:rPr>
          <w:sz w:val="10"/>
        </w:rPr>
      </w:pPr>
    </w:p>
    <w:p w:rsidR="00FF1528" w:rsidRDefault="004A6AD8" w:rsidP="00C33F5D">
      <w:pPr>
        <w:ind w:left="3334" w:right="3323"/>
        <w:jc w:val="center"/>
        <w:rPr>
          <w:sz w:val="23"/>
        </w:rPr>
      </w:pPr>
      <w:r>
        <w:rPr>
          <w:sz w:val="23"/>
        </w:rPr>
        <w:t xml:space="preserve">図14 </w:t>
      </w:r>
      <w:r w:rsidR="00BE1E97">
        <w:rPr>
          <w:sz w:val="23"/>
        </w:rPr>
        <w:t>使用事例</w:t>
      </w:r>
      <w:r w:rsidR="009975AF">
        <w:rPr>
          <w:rFonts w:hint="eastAsia"/>
          <w:sz w:val="23"/>
          <w:lang w:eastAsia="ja-JP"/>
        </w:rPr>
        <w:t>の</w:t>
      </w:r>
      <w:r>
        <w:rPr>
          <w:sz w:val="23"/>
        </w:rPr>
        <w:t>概要</w:t>
      </w:r>
    </w:p>
    <w:p w:rsidR="00FF1528" w:rsidRDefault="00FF1528" w:rsidP="00C33F5D">
      <w:pPr>
        <w:pStyle w:val="a3"/>
        <w:rPr>
          <w:sz w:val="20"/>
        </w:rPr>
      </w:pPr>
    </w:p>
    <w:p w:rsidR="00FF1528" w:rsidRDefault="00FF1528" w:rsidP="00C33F5D">
      <w:pPr>
        <w:pStyle w:val="a3"/>
        <w:spacing w:before="2"/>
        <w:rPr>
          <w:sz w:val="13"/>
        </w:rPr>
      </w:pPr>
    </w:p>
    <w:p w:rsidR="00FF1528" w:rsidRDefault="004A6AD8" w:rsidP="00C33F5D">
      <w:pPr>
        <w:pStyle w:val="a4"/>
        <w:numPr>
          <w:ilvl w:val="0"/>
          <w:numId w:val="9"/>
        </w:numPr>
        <w:tabs>
          <w:tab w:val="left" w:pos="327"/>
        </w:tabs>
        <w:spacing w:before="2"/>
        <w:ind w:hanging="196"/>
        <w:rPr>
          <w:sz w:val="24"/>
        </w:rPr>
      </w:pPr>
      <w:r>
        <w:rPr>
          <w:sz w:val="24"/>
        </w:rPr>
        <w:t>要件</w:t>
      </w:r>
    </w:p>
    <w:p w:rsidR="00FF1528" w:rsidRDefault="00FF1528" w:rsidP="00C33F5D">
      <w:pPr>
        <w:pStyle w:val="a3"/>
        <w:spacing w:before="3"/>
        <w:rPr>
          <w:sz w:val="8"/>
        </w:rPr>
      </w:pPr>
    </w:p>
    <w:p w:rsidR="00FF1528" w:rsidRPr="009975AF" w:rsidRDefault="00684F60" w:rsidP="00C33F5D">
      <w:pPr>
        <w:pStyle w:val="3"/>
        <w:spacing w:line="240" w:lineRule="auto"/>
        <w:rPr>
          <w:sz w:val="24"/>
          <w:szCs w:val="24"/>
          <w:lang w:eastAsia="ja-JP"/>
        </w:rPr>
      </w:pPr>
      <w:r w:rsidRPr="00684F60">
        <w:rPr>
          <w:rFonts w:hint="eastAsia"/>
          <w:sz w:val="24"/>
          <w:szCs w:val="24"/>
          <w:lang w:eastAsia="ja-JP"/>
        </w:rPr>
        <w:t>本項は標準である</w:t>
      </w:r>
      <w:r w:rsidR="00E97441">
        <w:rPr>
          <w:rFonts w:hint="eastAsia"/>
          <w:sz w:val="24"/>
          <w:szCs w:val="24"/>
          <w:lang w:eastAsia="ja-JP"/>
        </w:rPr>
        <w:t>。</w:t>
      </w:r>
    </w:p>
    <w:p w:rsidR="00FF1528" w:rsidRDefault="00FF1528" w:rsidP="00C33F5D">
      <w:pPr>
        <w:pStyle w:val="a3"/>
        <w:spacing w:before="7"/>
        <w:rPr>
          <w:sz w:val="33"/>
          <w:lang w:eastAsia="ja-JP"/>
        </w:rPr>
      </w:pPr>
    </w:p>
    <w:p w:rsidR="00FF1528" w:rsidRDefault="004A6AD8" w:rsidP="00C33F5D">
      <w:pPr>
        <w:pStyle w:val="a4"/>
        <w:numPr>
          <w:ilvl w:val="1"/>
          <w:numId w:val="9"/>
        </w:numPr>
        <w:tabs>
          <w:tab w:val="left" w:pos="457"/>
        </w:tabs>
        <w:ind w:hanging="326"/>
        <w:rPr>
          <w:sz w:val="24"/>
        </w:rPr>
      </w:pPr>
      <w:r>
        <w:rPr>
          <w:sz w:val="24"/>
        </w:rPr>
        <w:t>機能要件</w:t>
      </w:r>
    </w:p>
    <w:p w:rsidR="00FF1528" w:rsidRDefault="00FF1528" w:rsidP="00C33F5D">
      <w:pPr>
        <w:pStyle w:val="a3"/>
        <w:spacing w:before="18"/>
        <w:rPr>
          <w:sz w:val="7"/>
        </w:rPr>
      </w:pPr>
    </w:p>
    <w:p w:rsidR="00FF1528" w:rsidRDefault="009975AF" w:rsidP="00C33F5D">
      <w:pPr>
        <w:pStyle w:val="a3"/>
        <w:spacing w:before="64"/>
        <w:ind w:left="129"/>
        <w:rPr>
          <w:lang w:eastAsia="ja-JP"/>
        </w:rPr>
      </w:pPr>
      <w:r>
        <w:rPr>
          <w:rFonts w:hint="eastAsia"/>
          <w:lang w:eastAsia="ja-JP"/>
        </w:rPr>
        <w:t>本項は</w:t>
      </w:r>
      <w:r w:rsidRPr="00A11335">
        <w:rPr>
          <w:rFonts w:hint="eastAsia"/>
          <w:lang w:eastAsia="ja-JP"/>
        </w:rPr>
        <w:t>、抽象</w:t>
      </w:r>
      <w:r w:rsidR="004A6AD8" w:rsidRPr="00A11335">
        <w:rPr>
          <w:lang w:eastAsia="ja-JP"/>
        </w:rPr>
        <w:t>W</w:t>
      </w:r>
      <w:r w:rsidR="004A6AD8">
        <w:rPr>
          <w:lang w:eastAsia="ja-JP"/>
        </w:rPr>
        <w:t>oT(Web of Things)</w:t>
      </w:r>
      <w:r w:rsidR="00A70943">
        <w:rPr>
          <w:lang w:eastAsia="ja-JP"/>
        </w:rPr>
        <w:t>アーキテクチャで必要</w:t>
      </w:r>
      <w:r w:rsidR="00A70943">
        <w:rPr>
          <w:rFonts w:hint="eastAsia"/>
          <w:lang w:eastAsia="ja-JP"/>
        </w:rPr>
        <w:t>となる</w:t>
      </w:r>
      <w:r w:rsidR="004A6AD8">
        <w:rPr>
          <w:lang w:eastAsia="ja-JP"/>
        </w:rPr>
        <w:t>プロパティを定義する。</w:t>
      </w:r>
    </w:p>
    <w:p w:rsidR="00FF1528" w:rsidRDefault="00FF1528" w:rsidP="00C33F5D">
      <w:pPr>
        <w:pStyle w:val="a3"/>
        <w:spacing w:before="5"/>
        <w:rPr>
          <w:sz w:val="35"/>
          <w:lang w:eastAsia="ja-JP"/>
        </w:rPr>
      </w:pPr>
    </w:p>
    <w:p w:rsidR="00FF1528" w:rsidRDefault="009975AF" w:rsidP="00C33F5D">
      <w:pPr>
        <w:pStyle w:val="a4"/>
        <w:numPr>
          <w:ilvl w:val="2"/>
          <w:numId w:val="9"/>
        </w:numPr>
        <w:tabs>
          <w:tab w:val="left" w:pos="653"/>
        </w:tabs>
        <w:ind w:hanging="522"/>
        <w:rPr>
          <w:sz w:val="24"/>
        </w:rPr>
      </w:pPr>
      <w:r>
        <w:rPr>
          <w:sz w:val="24"/>
        </w:rPr>
        <w:t>共通</w:t>
      </w:r>
      <w:r>
        <w:rPr>
          <w:rFonts w:hint="eastAsia"/>
          <w:sz w:val="24"/>
          <w:lang w:eastAsia="ja-JP"/>
        </w:rPr>
        <w:t>原則</w:t>
      </w:r>
    </w:p>
    <w:p w:rsidR="00FF1528" w:rsidRDefault="00FF1528" w:rsidP="00C33F5D">
      <w:pPr>
        <w:pStyle w:val="a3"/>
        <w:spacing w:before="17"/>
        <w:rPr>
          <w:sz w:val="7"/>
        </w:rPr>
      </w:pPr>
    </w:p>
    <w:p w:rsidR="00FF1528" w:rsidRDefault="004A6AD8" w:rsidP="00296BED">
      <w:pPr>
        <w:pStyle w:val="a3"/>
        <w:numPr>
          <w:ilvl w:val="0"/>
          <w:numId w:val="21"/>
        </w:numPr>
        <w:spacing w:before="65"/>
        <w:ind w:right="226"/>
        <w:rPr>
          <w:lang w:eastAsia="ja-JP"/>
        </w:rPr>
      </w:pPr>
      <w:r>
        <w:rPr>
          <w:lang w:eastAsia="ja-JP"/>
        </w:rPr>
        <w:t>WoTアーキテクチャは、Web技術を用いて異なるエコシステムの相互</w:t>
      </w:r>
      <w:r w:rsidR="00A025F8">
        <w:rPr>
          <w:rFonts w:hint="eastAsia"/>
          <w:lang w:eastAsia="ja-JP"/>
        </w:rPr>
        <w:t>作用</w:t>
      </w:r>
      <w:r>
        <w:rPr>
          <w:lang w:eastAsia="ja-JP"/>
        </w:rPr>
        <w:t>を可能にすべきである。</w:t>
      </w:r>
    </w:p>
    <w:p w:rsidR="00FF1528" w:rsidRDefault="004A6AD8" w:rsidP="00296BED">
      <w:pPr>
        <w:pStyle w:val="a3"/>
        <w:numPr>
          <w:ilvl w:val="0"/>
          <w:numId w:val="21"/>
        </w:numPr>
        <w:spacing w:before="59"/>
        <w:rPr>
          <w:lang w:eastAsia="ja-JP"/>
        </w:rPr>
      </w:pPr>
      <w:r>
        <w:rPr>
          <w:lang w:eastAsia="ja-JP"/>
        </w:rPr>
        <w:t>WoT アーキテクチャは、RESTful API を使用したWeb アーキテクチャに基づ</w:t>
      </w:r>
      <w:r w:rsidR="00A70943">
        <w:rPr>
          <w:rFonts w:hint="eastAsia"/>
          <w:lang w:eastAsia="ja-JP"/>
        </w:rPr>
        <w:t>く</w:t>
      </w:r>
      <w:r w:rsidR="00A025F8">
        <w:rPr>
          <w:rFonts w:hint="eastAsia"/>
          <w:lang w:eastAsia="ja-JP"/>
        </w:rPr>
        <w:t>べきである。</w:t>
      </w:r>
    </w:p>
    <w:p w:rsidR="00FF1528" w:rsidRDefault="004A6AD8" w:rsidP="00296BED">
      <w:pPr>
        <w:pStyle w:val="a3"/>
        <w:numPr>
          <w:ilvl w:val="0"/>
          <w:numId w:val="21"/>
        </w:numPr>
        <w:spacing w:before="93"/>
        <w:rPr>
          <w:lang w:eastAsia="ja-JP"/>
        </w:rPr>
      </w:pPr>
      <w:r>
        <w:rPr>
          <w:lang w:eastAsia="ja-JP"/>
        </w:rPr>
        <w:t>WoTアーキテクチャは、</w:t>
      </w:r>
      <w:r w:rsidR="00D42863">
        <w:rPr>
          <w:lang w:eastAsia="ja-JP"/>
        </w:rPr>
        <w:t>ウェブ</w:t>
      </w:r>
      <w:r>
        <w:rPr>
          <w:lang w:eastAsia="ja-JP"/>
        </w:rPr>
        <w:t>で一般</w:t>
      </w:r>
      <w:r w:rsidR="00A025F8">
        <w:rPr>
          <w:rFonts w:hint="eastAsia"/>
          <w:lang w:eastAsia="ja-JP"/>
        </w:rPr>
        <w:t>的に</w:t>
      </w:r>
      <w:r>
        <w:rPr>
          <w:lang w:eastAsia="ja-JP"/>
        </w:rPr>
        <w:t>使用される複数のペイロードフォーマット</w:t>
      </w:r>
      <w:r w:rsidR="00A025F8">
        <w:rPr>
          <w:rFonts w:hint="eastAsia"/>
          <w:lang w:eastAsia="ja-JP"/>
        </w:rPr>
        <w:t>の</w:t>
      </w:r>
      <w:r>
        <w:rPr>
          <w:lang w:eastAsia="ja-JP"/>
        </w:rPr>
        <w:t>使用</w:t>
      </w:r>
      <w:r w:rsidR="00A025F8">
        <w:rPr>
          <w:rFonts w:hint="eastAsia"/>
          <w:lang w:eastAsia="ja-JP"/>
        </w:rPr>
        <w:t>が</w:t>
      </w:r>
      <w:r>
        <w:rPr>
          <w:lang w:eastAsia="ja-JP"/>
        </w:rPr>
        <w:t>可能</w:t>
      </w:r>
      <w:r w:rsidR="00A025F8">
        <w:rPr>
          <w:rFonts w:hint="eastAsia"/>
          <w:lang w:eastAsia="ja-JP"/>
        </w:rPr>
        <w:t>である</w:t>
      </w:r>
      <w:r>
        <w:rPr>
          <w:lang w:eastAsia="ja-JP"/>
        </w:rPr>
        <w:t>べきである。</w:t>
      </w:r>
    </w:p>
    <w:p w:rsidR="00FF1528" w:rsidRDefault="004A6AD8" w:rsidP="00296BED">
      <w:pPr>
        <w:pStyle w:val="a3"/>
        <w:numPr>
          <w:ilvl w:val="0"/>
          <w:numId w:val="21"/>
        </w:numPr>
        <w:spacing w:before="122"/>
        <w:ind w:right="226"/>
        <w:rPr>
          <w:lang w:eastAsia="ja-JP"/>
        </w:rPr>
      </w:pPr>
      <w:r>
        <w:rPr>
          <w:lang w:eastAsia="ja-JP"/>
        </w:rPr>
        <w:t>WoT</w:t>
      </w:r>
      <w:r w:rsidR="00785379">
        <w:rPr>
          <w:lang w:eastAsia="ja-JP"/>
        </w:rPr>
        <w:t>アーキテクチャは、異なるデバイス</w:t>
      </w:r>
      <w:r>
        <w:rPr>
          <w:lang w:eastAsia="ja-JP"/>
        </w:rPr>
        <w:t>アーキテクチャを使用可能にしなければならず、</w:t>
      </w:r>
      <w:r w:rsidR="00A025F8">
        <w:rPr>
          <w:rFonts w:hint="eastAsia"/>
          <w:lang w:eastAsia="ja-JP"/>
        </w:rPr>
        <w:t>また、</w:t>
      </w:r>
      <w:r w:rsidR="00A025F8">
        <w:rPr>
          <w:lang w:eastAsia="ja-JP"/>
        </w:rPr>
        <w:t>システム</w:t>
      </w:r>
      <w:r>
        <w:rPr>
          <w:lang w:eastAsia="ja-JP"/>
        </w:rPr>
        <w:t>コンポーネントのクライアント</w:t>
      </w:r>
      <w:r w:rsidR="00A025F8">
        <w:rPr>
          <w:rFonts w:hint="eastAsia"/>
          <w:lang w:eastAsia="ja-JP"/>
        </w:rPr>
        <w:t>あるいは</w:t>
      </w:r>
      <w:r w:rsidR="00D42863">
        <w:rPr>
          <w:lang w:eastAsia="ja-JP"/>
        </w:rPr>
        <w:t>サーバ</w:t>
      </w:r>
      <w:r w:rsidR="00A025F8">
        <w:rPr>
          <w:rFonts w:hint="eastAsia"/>
          <w:lang w:eastAsia="ja-JP"/>
        </w:rPr>
        <w:t>インプリメンテーション</w:t>
      </w:r>
      <w:r>
        <w:rPr>
          <w:lang w:eastAsia="ja-JP"/>
        </w:rPr>
        <w:t>を強制してはならない。</w:t>
      </w:r>
    </w:p>
    <w:p w:rsidR="00FF1528" w:rsidRDefault="004A6AD8" w:rsidP="00296BED">
      <w:pPr>
        <w:pStyle w:val="a3"/>
        <w:numPr>
          <w:ilvl w:val="0"/>
          <w:numId w:val="21"/>
        </w:numPr>
        <w:spacing w:before="59"/>
        <w:rPr>
          <w:lang w:eastAsia="ja-JP"/>
        </w:rPr>
      </w:pPr>
      <w:r>
        <w:rPr>
          <w:lang w:eastAsia="ja-JP"/>
        </w:rPr>
        <w:t>柔軟性</w:t>
      </w:r>
    </w:p>
    <w:p w:rsidR="00FF1528" w:rsidRDefault="004A6AD8" w:rsidP="00296BED">
      <w:pPr>
        <w:pStyle w:val="a3"/>
        <w:spacing w:before="18"/>
        <w:ind w:left="1029" w:right="339"/>
        <w:rPr>
          <w:lang w:eastAsia="ja-JP"/>
        </w:rPr>
      </w:pPr>
      <w:r>
        <w:rPr>
          <w:lang w:eastAsia="ja-JP"/>
        </w:rPr>
        <w:t>WoT</w:t>
      </w:r>
      <w:r w:rsidR="00A025F8">
        <w:rPr>
          <w:rFonts w:hint="eastAsia"/>
          <w:lang w:eastAsia="ja-JP"/>
        </w:rPr>
        <w:t>インプリメンテーション</w:t>
      </w:r>
      <w:r>
        <w:rPr>
          <w:lang w:eastAsia="ja-JP"/>
        </w:rPr>
        <w:t>のための多様な物理</w:t>
      </w:r>
      <w:r w:rsidR="00A025F8">
        <w:rPr>
          <w:rFonts w:hint="eastAsia"/>
          <w:lang w:eastAsia="ja-JP"/>
        </w:rPr>
        <w:t>的</w:t>
      </w:r>
      <w:r>
        <w:rPr>
          <w:lang w:eastAsia="ja-JP"/>
        </w:rPr>
        <w:t>デバイス構成が存在する。WoT</w:t>
      </w:r>
      <w:r w:rsidRPr="00A11335">
        <w:rPr>
          <w:lang w:eastAsia="ja-JP"/>
        </w:rPr>
        <w:t>抽象アーキテクチャは、すべてのバリエーションにマッピングされ</w:t>
      </w:r>
      <w:r w:rsidR="00A025F8" w:rsidRPr="00A11335">
        <w:rPr>
          <w:rFonts w:hint="eastAsia"/>
          <w:lang w:eastAsia="ja-JP"/>
        </w:rPr>
        <w:t>ることができ、</w:t>
      </w:r>
      <w:r w:rsidR="00A70943" w:rsidRPr="00A11335">
        <w:rPr>
          <w:lang w:eastAsia="ja-JP"/>
        </w:rPr>
        <w:t>そのバ</w:t>
      </w:r>
      <w:r w:rsidR="00A70943">
        <w:rPr>
          <w:lang w:eastAsia="ja-JP"/>
        </w:rPr>
        <w:t>リエーション</w:t>
      </w:r>
      <w:r w:rsidR="00A025F8">
        <w:rPr>
          <w:rFonts w:hint="eastAsia"/>
          <w:lang w:eastAsia="ja-JP"/>
        </w:rPr>
        <w:t>すべてに対応</w:t>
      </w:r>
      <w:r>
        <w:rPr>
          <w:lang w:eastAsia="ja-JP"/>
        </w:rPr>
        <w:t>することができなければならない。</w:t>
      </w:r>
    </w:p>
    <w:p w:rsidR="00FF1528" w:rsidRPr="00A025F8" w:rsidRDefault="00FF1528" w:rsidP="00C33F5D">
      <w:pPr>
        <w:rPr>
          <w:lang w:eastAsia="ja-JP"/>
        </w:rPr>
        <w:sectPr w:rsidR="00FF1528" w:rsidRPr="00A025F8" w:rsidSect="00525C97">
          <w:headerReference w:type="default" r:id="rId58"/>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296BED">
      <w:pPr>
        <w:pStyle w:val="a3"/>
        <w:numPr>
          <w:ilvl w:val="0"/>
          <w:numId w:val="21"/>
        </w:numPr>
        <w:spacing w:before="3"/>
        <w:rPr>
          <w:lang w:eastAsia="ja-JP"/>
        </w:rPr>
      </w:pPr>
      <w:r>
        <w:rPr>
          <w:lang w:eastAsia="ja-JP"/>
        </w:rPr>
        <w:t>互換性</w:t>
      </w:r>
    </w:p>
    <w:p w:rsidR="00FF1528" w:rsidRDefault="004A6AD8" w:rsidP="00C33F5D">
      <w:pPr>
        <w:pStyle w:val="a3"/>
        <w:spacing w:before="17"/>
        <w:ind w:left="609" w:right="434"/>
        <w:rPr>
          <w:lang w:eastAsia="ja-JP"/>
        </w:rPr>
      </w:pPr>
      <w:r>
        <w:rPr>
          <w:lang w:eastAsia="ja-JP"/>
        </w:rPr>
        <w:t>多くのビジネス分野において</w:t>
      </w:r>
      <w:r w:rsidR="00A70943">
        <w:rPr>
          <w:rFonts w:hint="eastAsia"/>
          <w:lang w:eastAsia="ja-JP"/>
        </w:rPr>
        <w:t>多くの</w:t>
      </w:r>
      <w:r>
        <w:rPr>
          <w:lang w:eastAsia="ja-JP"/>
        </w:rPr>
        <w:t>IoTソリューション</w:t>
      </w:r>
      <w:r w:rsidR="00A025F8">
        <w:rPr>
          <w:rFonts w:hint="eastAsia"/>
          <w:lang w:eastAsia="ja-JP"/>
        </w:rPr>
        <w:t>があり、また、</w:t>
      </w:r>
      <w:r>
        <w:rPr>
          <w:lang w:eastAsia="ja-JP"/>
        </w:rPr>
        <w:t>IoT標準化活動が</w:t>
      </w:r>
      <w:r w:rsidR="00A025F8">
        <w:rPr>
          <w:rFonts w:hint="eastAsia"/>
          <w:lang w:eastAsia="ja-JP"/>
        </w:rPr>
        <w:t>進められている。</w:t>
      </w:r>
      <w:r>
        <w:rPr>
          <w:lang w:eastAsia="ja-JP"/>
        </w:rPr>
        <w:t>WoTは、これらの既存の</w:t>
      </w:r>
      <w:r w:rsidR="00A025F8">
        <w:rPr>
          <w:lang w:eastAsia="ja-JP"/>
        </w:rPr>
        <w:t>開発中の</w:t>
      </w:r>
      <w:r w:rsidR="00A025F8">
        <w:rPr>
          <w:rFonts w:hint="eastAsia"/>
          <w:lang w:eastAsia="ja-JP"/>
        </w:rPr>
        <w:t>I</w:t>
      </w:r>
      <w:r>
        <w:rPr>
          <w:lang w:eastAsia="ja-JP"/>
        </w:rPr>
        <w:t>oTソリューションとWoTコンセプトに基づく</w:t>
      </w:r>
      <w:r w:rsidR="00D42863">
        <w:rPr>
          <w:rFonts w:hint="eastAsia"/>
          <w:lang w:eastAsia="ja-JP"/>
        </w:rPr>
        <w:t>ウェブ</w:t>
      </w:r>
      <w:r>
        <w:rPr>
          <w:lang w:eastAsia="ja-JP"/>
        </w:rPr>
        <w:t>技術と</w:t>
      </w:r>
      <w:r w:rsidR="00A025F8">
        <w:rPr>
          <w:rFonts w:hint="eastAsia"/>
          <w:lang w:eastAsia="ja-JP"/>
        </w:rPr>
        <w:t>を</w:t>
      </w:r>
      <w:r>
        <w:rPr>
          <w:lang w:eastAsia="ja-JP"/>
        </w:rPr>
        <w:t>ブリッジすべきである。WoTは、既存のIoTソリューションおよび現在の標準と</w:t>
      </w:r>
      <w:r w:rsidR="00A025F8">
        <w:rPr>
          <w:rFonts w:hint="eastAsia"/>
          <w:lang w:eastAsia="ja-JP"/>
        </w:rPr>
        <w:t>の</w:t>
      </w:r>
      <w:r>
        <w:rPr>
          <w:lang w:eastAsia="ja-JP"/>
        </w:rPr>
        <w:t>上位互換性がなければならない。</w:t>
      </w:r>
    </w:p>
    <w:p w:rsidR="00FF1528" w:rsidRPr="00A025F8" w:rsidRDefault="00FF1528" w:rsidP="00C33F5D">
      <w:pPr>
        <w:pStyle w:val="a3"/>
        <w:spacing w:before="11"/>
        <w:rPr>
          <w:sz w:val="9"/>
          <w:lang w:eastAsia="ja-JP"/>
        </w:rPr>
      </w:pPr>
    </w:p>
    <w:p w:rsidR="00FF1528" w:rsidRDefault="004A6AD8" w:rsidP="00296BED">
      <w:pPr>
        <w:pStyle w:val="a3"/>
        <w:numPr>
          <w:ilvl w:val="0"/>
          <w:numId w:val="21"/>
        </w:numPr>
        <w:spacing w:before="2"/>
        <w:rPr>
          <w:lang w:eastAsia="ja-JP"/>
        </w:rPr>
      </w:pPr>
      <w:r>
        <w:rPr>
          <w:lang w:eastAsia="ja-JP"/>
        </w:rPr>
        <w:t>スケーラビリティ</w:t>
      </w:r>
    </w:p>
    <w:p w:rsidR="00FF1528" w:rsidRDefault="004A6AD8" w:rsidP="00C33F5D">
      <w:pPr>
        <w:pStyle w:val="a3"/>
        <w:spacing w:before="18"/>
        <w:ind w:left="609" w:right="126"/>
        <w:rPr>
          <w:lang w:eastAsia="ja-JP"/>
        </w:rPr>
      </w:pPr>
      <w:r>
        <w:rPr>
          <w:lang w:eastAsia="ja-JP"/>
        </w:rPr>
        <w:t>WoTは、数千</w:t>
      </w:r>
      <w:r w:rsidR="00BA228B">
        <w:rPr>
          <w:rFonts w:hint="eastAsia"/>
          <w:lang w:eastAsia="ja-JP"/>
        </w:rPr>
        <w:t>～</w:t>
      </w:r>
      <w:r>
        <w:rPr>
          <w:lang w:eastAsia="ja-JP"/>
        </w:rPr>
        <w:t>数百万のデバイスを組み込んだIoTソリューションに対応できなければなら</w:t>
      </w:r>
      <w:r w:rsidR="00A025F8">
        <w:rPr>
          <w:lang w:eastAsia="ja-JP"/>
        </w:rPr>
        <w:t>ない。これらのデバイスは、たとえ異なる</w:t>
      </w:r>
      <w:r w:rsidR="00864500">
        <w:rPr>
          <w:rFonts w:hint="eastAsia"/>
          <w:lang w:eastAsia="ja-JP"/>
        </w:rPr>
        <w:t>メーカーに</w:t>
      </w:r>
      <w:r w:rsidR="00A025F8">
        <w:rPr>
          <w:lang w:eastAsia="ja-JP"/>
        </w:rPr>
        <w:t>よって</w:t>
      </w:r>
      <w:r w:rsidR="00A70943">
        <w:rPr>
          <w:rFonts w:hint="eastAsia"/>
          <w:lang w:eastAsia="ja-JP"/>
        </w:rPr>
        <w:t>製造されたものでも</w:t>
      </w:r>
      <w:r>
        <w:rPr>
          <w:lang w:eastAsia="ja-JP"/>
        </w:rPr>
        <w:t>同じ機能を提供する。</w:t>
      </w:r>
    </w:p>
    <w:p w:rsidR="00FF1528" w:rsidRDefault="00FF1528" w:rsidP="00C33F5D">
      <w:pPr>
        <w:pStyle w:val="a3"/>
        <w:spacing w:before="9"/>
        <w:rPr>
          <w:sz w:val="9"/>
          <w:lang w:eastAsia="ja-JP"/>
        </w:rPr>
      </w:pPr>
    </w:p>
    <w:p w:rsidR="00FF1528" w:rsidRDefault="004A6AD8" w:rsidP="00296BED">
      <w:pPr>
        <w:pStyle w:val="a3"/>
        <w:numPr>
          <w:ilvl w:val="0"/>
          <w:numId w:val="21"/>
        </w:numPr>
        <w:spacing w:before="3"/>
        <w:rPr>
          <w:lang w:eastAsia="ja-JP"/>
        </w:rPr>
      </w:pPr>
      <w:r>
        <w:rPr>
          <w:lang w:eastAsia="ja-JP"/>
        </w:rPr>
        <w:t>相互運用性</w:t>
      </w:r>
    </w:p>
    <w:p w:rsidR="00FF1528" w:rsidRDefault="004A6AD8" w:rsidP="00C33F5D">
      <w:pPr>
        <w:pStyle w:val="a3"/>
        <w:spacing w:before="17"/>
        <w:ind w:left="609" w:right="148"/>
        <w:rPr>
          <w:lang w:eastAsia="ja-JP"/>
        </w:rPr>
      </w:pPr>
      <w:r>
        <w:rPr>
          <w:lang w:eastAsia="ja-JP"/>
        </w:rPr>
        <w:t>WoTは、デバイスメーカーとクラウドメーカー</w:t>
      </w:r>
      <w:r w:rsidR="00864500">
        <w:rPr>
          <w:rFonts w:hint="eastAsia"/>
          <w:lang w:eastAsia="ja-JP"/>
        </w:rPr>
        <w:t>を超えた</w:t>
      </w:r>
      <w:r>
        <w:rPr>
          <w:lang w:eastAsia="ja-JP"/>
        </w:rPr>
        <w:t>相互運用性を提供しなければならない。WoT対応デバイス</w:t>
      </w:r>
      <w:r w:rsidR="00785379">
        <w:rPr>
          <w:rFonts w:hint="eastAsia"/>
          <w:lang w:eastAsia="ja-JP"/>
        </w:rPr>
        <w:t>を使っ</w:t>
      </w:r>
      <w:r w:rsidR="00864500">
        <w:rPr>
          <w:rFonts w:hint="eastAsia"/>
          <w:lang w:eastAsia="ja-JP"/>
        </w:rPr>
        <w:t>て</w:t>
      </w:r>
      <w:r>
        <w:rPr>
          <w:lang w:eastAsia="ja-JP"/>
        </w:rPr>
        <w:t>異なるメーカーのクラウドサービスに接続することが可能でなければならない。</w:t>
      </w:r>
    </w:p>
    <w:p w:rsidR="00FF1528" w:rsidRDefault="00FF1528" w:rsidP="00C33F5D">
      <w:pPr>
        <w:pStyle w:val="a3"/>
        <w:spacing w:before="5"/>
        <w:rPr>
          <w:sz w:val="35"/>
          <w:lang w:eastAsia="ja-JP"/>
        </w:rPr>
      </w:pPr>
    </w:p>
    <w:p w:rsidR="00FF1528" w:rsidRDefault="00E7039D" w:rsidP="00C33F5D">
      <w:pPr>
        <w:pStyle w:val="a4"/>
        <w:numPr>
          <w:ilvl w:val="2"/>
          <w:numId w:val="9"/>
        </w:numPr>
        <w:tabs>
          <w:tab w:val="left" w:pos="653"/>
        </w:tabs>
        <w:ind w:right="6764" w:hanging="522"/>
        <w:rPr>
          <w:sz w:val="24"/>
        </w:rPr>
      </w:pPr>
      <w:r>
        <w:rPr>
          <w:noProof/>
          <w:lang w:eastAsia="ja-JP"/>
        </w:rPr>
        <mc:AlternateContent>
          <mc:Choice Requires="wps">
            <w:drawing>
              <wp:anchor distT="0" distB="0" distL="114300" distR="114300" simplePos="0" relativeHeight="251190272" behindDoc="0" locked="0" layoutInCell="1" allowOverlap="1">
                <wp:simplePos x="0" y="0"/>
                <wp:positionH relativeFrom="page">
                  <wp:posOffset>2632075</wp:posOffset>
                </wp:positionH>
                <wp:positionV relativeFrom="paragraph">
                  <wp:posOffset>243840</wp:posOffset>
                </wp:positionV>
                <wp:extent cx="19050" cy="9525"/>
                <wp:effectExtent l="3175" t="2540" r="0" b="0"/>
                <wp:wrapNone/>
                <wp:docPr id="985"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8E7C4" id="Rectangle 940" o:spid="_x0000_s1026" style="position:absolute;left:0;text-align:left;margin-left:207.25pt;margin-top:19.2pt;width:1.5pt;height:.75pt;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" fillcolor="#6f6f6f" stroked="f">
                <w10:wrap anchorx="page"/>
              </v:rect>
            </w:pict>
          </mc:Fallback>
        </mc:AlternateContent>
      </w:r>
      <w:r w:rsidR="006A0B40">
        <w:rPr>
          <w:rFonts w:hint="eastAsia"/>
          <w:sz w:val="24"/>
          <w:lang w:eastAsia="ja-JP"/>
        </w:rPr>
        <w:t>モノの</w:t>
      </w:r>
      <w:r w:rsidR="004A6AD8">
        <w:rPr>
          <w:sz w:val="24"/>
        </w:rPr>
        <w:t>機能</w:t>
      </w:r>
    </w:p>
    <w:p w:rsidR="00FF1528" w:rsidRDefault="00FF1528" w:rsidP="00C33F5D">
      <w:pPr>
        <w:pStyle w:val="a3"/>
        <w:spacing w:before="18"/>
        <w:rPr>
          <w:sz w:val="7"/>
        </w:rPr>
      </w:pPr>
    </w:p>
    <w:p w:rsidR="006A0B40" w:rsidRDefault="006A0B40" w:rsidP="006A0B40">
      <w:pPr>
        <w:pStyle w:val="a3"/>
        <w:numPr>
          <w:ilvl w:val="0"/>
          <w:numId w:val="22"/>
        </w:numPr>
        <w:spacing w:before="21"/>
        <w:ind w:right="1670"/>
        <w:rPr>
          <w:lang w:eastAsia="ja-JP"/>
        </w:rPr>
      </w:pPr>
      <w:r>
        <w:rPr>
          <w:lang w:eastAsia="ja-JP"/>
        </w:rPr>
        <w:t>WoTアーキテクチャは、</w:t>
      </w:r>
      <w:r w:rsidR="00BA228B">
        <w:rPr>
          <w:rFonts w:hint="eastAsia"/>
          <w:lang w:eastAsia="ja-JP"/>
        </w:rPr>
        <w:t>モノに下記の機能を与えること</w:t>
      </w:r>
    </w:p>
    <w:p w:rsidR="00FF1528" w:rsidRDefault="006A0B40" w:rsidP="006A0B40">
      <w:pPr>
        <w:pStyle w:val="a3"/>
        <w:numPr>
          <w:ilvl w:val="0"/>
          <w:numId w:val="21"/>
        </w:numPr>
        <w:spacing w:before="21"/>
        <w:ind w:right="1670"/>
        <w:rPr>
          <w:lang w:eastAsia="ja-JP"/>
        </w:rPr>
      </w:pPr>
      <w:r>
        <w:rPr>
          <w:lang w:eastAsia="ja-JP"/>
        </w:rPr>
        <w:t>モノのステータス情報を読み取る</w:t>
      </w:r>
    </w:p>
    <w:p w:rsidR="006A0B40" w:rsidRDefault="00A70943" w:rsidP="006A0B40">
      <w:pPr>
        <w:pStyle w:val="a3"/>
        <w:numPr>
          <w:ilvl w:val="0"/>
          <w:numId w:val="21"/>
        </w:numPr>
        <w:spacing w:before="37"/>
        <w:rPr>
          <w:lang w:eastAsia="ja-JP"/>
        </w:rPr>
      </w:pPr>
      <w:r>
        <w:rPr>
          <w:rFonts w:hint="eastAsia"/>
          <w:lang w:eastAsia="ja-JP"/>
        </w:rPr>
        <w:t>動作</w:t>
      </w:r>
      <w:r w:rsidR="006A0B40">
        <w:rPr>
          <w:lang w:eastAsia="ja-JP"/>
        </w:rPr>
        <w:t>を引き起こす</w:t>
      </w:r>
      <w:r w:rsidR="004E7956">
        <w:rPr>
          <w:lang w:eastAsia="ja-JP"/>
        </w:rPr>
        <w:t>モノ</w:t>
      </w:r>
      <w:r w:rsidR="004A6AD8">
        <w:rPr>
          <w:lang w:eastAsia="ja-JP"/>
        </w:rPr>
        <w:t>のステータス情報の</w:t>
      </w:r>
      <w:r w:rsidR="006A0B40">
        <w:rPr>
          <w:rFonts w:hint="eastAsia"/>
          <w:lang w:eastAsia="ja-JP"/>
        </w:rPr>
        <w:t>更新</w:t>
      </w:r>
    </w:p>
    <w:p w:rsidR="00FF1528" w:rsidRDefault="006A0B40" w:rsidP="006A0B40">
      <w:pPr>
        <w:pStyle w:val="a3"/>
        <w:numPr>
          <w:ilvl w:val="0"/>
          <w:numId w:val="21"/>
        </w:numPr>
        <w:spacing w:before="37"/>
        <w:rPr>
          <w:lang w:eastAsia="ja-JP"/>
        </w:rPr>
      </w:pPr>
      <w:r>
        <w:rPr>
          <w:lang w:eastAsia="ja-JP"/>
        </w:rPr>
        <w:t>モノのステータス情報</w:t>
      </w:r>
      <w:r>
        <w:rPr>
          <w:rFonts w:hint="eastAsia"/>
          <w:lang w:eastAsia="ja-JP"/>
        </w:rPr>
        <w:t>への変更</w:t>
      </w:r>
      <w:r w:rsidR="004A6AD8">
        <w:rPr>
          <w:lang w:eastAsia="ja-JP"/>
        </w:rPr>
        <w:t>通知</w:t>
      </w:r>
      <w:r>
        <w:rPr>
          <w:rFonts w:hint="eastAsia"/>
          <w:lang w:eastAsia="ja-JP"/>
        </w:rPr>
        <w:t>を</w:t>
      </w:r>
      <w:r w:rsidR="00477B56">
        <w:rPr>
          <w:rFonts w:hint="eastAsia"/>
          <w:lang w:eastAsia="ja-JP"/>
        </w:rPr>
        <w:t>規則的に受け取り、</w:t>
      </w:r>
      <w:r w:rsidR="00477B56">
        <w:rPr>
          <w:lang w:eastAsia="ja-JP"/>
        </w:rPr>
        <w:t>受信、</w:t>
      </w:r>
      <w:r w:rsidR="00477B56">
        <w:rPr>
          <w:rFonts w:hint="eastAsia"/>
          <w:lang w:eastAsia="ja-JP"/>
        </w:rPr>
        <w:t>配信停止</w:t>
      </w:r>
    </w:p>
    <w:p w:rsidR="00FF1528" w:rsidRDefault="00A70943" w:rsidP="005F6E79">
      <w:pPr>
        <w:pStyle w:val="a3"/>
        <w:numPr>
          <w:ilvl w:val="0"/>
          <w:numId w:val="21"/>
        </w:numPr>
        <w:spacing w:before="121"/>
        <w:ind w:right="339"/>
        <w:rPr>
          <w:lang w:eastAsia="ja-JP"/>
        </w:rPr>
      </w:pPr>
      <w:r>
        <w:rPr>
          <w:lang w:eastAsia="ja-JP"/>
        </w:rPr>
        <w:t>特定の</w:t>
      </w:r>
      <w:r>
        <w:rPr>
          <w:rFonts w:hint="eastAsia"/>
          <w:lang w:eastAsia="ja-JP"/>
        </w:rPr>
        <w:t>動作</w:t>
      </w:r>
      <w:r w:rsidR="00785379">
        <w:rPr>
          <w:lang w:eastAsia="ja-JP"/>
        </w:rPr>
        <w:t>または計算を</w:t>
      </w:r>
      <w:r w:rsidR="004F140F">
        <w:rPr>
          <w:rFonts w:hint="eastAsia"/>
          <w:lang w:eastAsia="ja-JP"/>
        </w:rPr>
        <w:t>トリガー</w:t>
      </w:r>
      <w:r w:rsidR="00785379">
        <w:rPr>
          <w:lang w:eastAsia="ja-JP"/>
        </w:rPr>
        <w:t>する</w:t>
      </w:r>
      <w:r w:rsidR="004A6AD8">
        <w:rPr>
          <w:lang w:eastAsia="ja-JP"/>
        </w:rPr>
        <w:t>入出力パラメータを有する関数を呼び出す</w:t>
      </w:r>
    </w:p>
    <w:p w:rsidR="00FF1528" w:rsidRDefault="004A6AD8" w:rsidP="005F6E79">
      <w:pPr>
        <w:pStyle w:val="a3"/>
        <w:numPr>
          <w:ilvl w:val="0"/>
          <w:numId w:val="21"/>
        </w:numPr>
        <w:spacing w:before="122"/>
        <w:ind w:right="399"/>
        <w:rPr>
          <w:lang w:eastAsia="ja-JP"/>
        </w:rPr>
      </w:pPr>
      <w:r>
        <w:rPr>
          <w:lang w:eastAsia="ja-JP"/>
        </w:rPr>
        <w:t>単なる状態遷移レポートよりも</w:t>
      </w:r>
      <w:r w:rsidR="00477B56">
        <w:rPr>
          <w:rFonts w:hint="eastAsia"/>
          <w:lang w:eastAsia="ja-JP"/>
        </w:rPr>
        <w:t>より全般的な</w:t>
      </w:r>
      <w:r>
        <w:rPr>
          <w:lang w:eastAsia="ja-JP"/>
        </w:rPr>
        <w:t>イベント通知</w:t>
      </w:r>
      <w:r w:rsidR="00477B56">
        <w:rPr>
          <w:rFonts w:hint="eastAsia"/>
          <w:lang w:eastAsia="ja-JP"/>
        </w:rPr>
        <w:t>の</w:t>
      </w:r>
      <w:r w:rsidR="00A70943">
        <w:rPr>
          <w:rFonts w:hint="eastAsia"/>
          <w:lang w:eastAsia="ja-JP"/>
        </w:rPr>
        <w:t>受け取り</w:t>
      </w:r>
      <w:r w:rsidR="00477B56">
        <w:rPr>
          <w:rFonts w:hint="eastAsia"/>
          <w:lang w:eastAsia="ja-JP"/>
        </w:rPr>
        <w:t>、</w:t>
      </w:r>
      <w:r w:rsidR="00477B56">
        <w:rPr>
          <w:lang w:eastAsia="ja-JP"/>
        </w:rPr>
        <w:t>受信、配信停止</w:t>
      </w:r>
    </w:p>
    <w:p w:rsidR="00FF1528" w:rsidRDefault="00FF1528" w:rsidP="00C33F5D">
      <w:pPr>
        <w:pStyle w:val="a3"/>
        <w:spacing w:before="5"/>
        <w:rPr>
          <w:sz w:val="35"/>
          <w:lang w:eastAsia="ja-JP"/>
        </w:rPr>
      </w:pPr>
    </w:p>
    <w:p w:rsidR="00FF1528" w:rsidRDefault="00E7039D" w:rsidP="00C33F5D">
      <w:pPr>
        <w:pStyle w:val="a4"/>
        <w:numPr>
          <w:ilvl w:val="2"/>
          <w:numId w:val="9"/>
        </w:numPr>
        <w:tabs>
          <w:tab w:val="left" w:pos="653"/>
        </w:tabs>
        <w:ind w:hanging="522"/>
        <w:rPr>
          <w:sz w:val="24"/>
        </w:rPr>
      </w:pPr>
      <w:r>
        <w:rPr>
          <w:noProof/>
          <w:lang w:eastAsia="ja-JP"/>
        </w:rPr>
        <mc:AlternateContent>
          <mc:Choice Requires="wps">
            <w:drawing>
              <wp:anchor distT="0" distB="0" distL="114300" distR="114300" simplePos="0" relativeHeight="251196416" behindDoc="0" locked="0" layoutInCell="1" allowOverlap="1">
                <wp:simplePos x="0" y="0"/>
                <wp:positionH relativeFrom="page">
                  <wp:posOffset>2632075</wp:posOffset>
                </wp:positionH>
                <wp:positionV relativeFrom="paragraph">
                  <wp:posOffset>243840</wp:posOffset>
                </wp:positionV>
                <wp:extent cx="19050" cy="9525"/>
                <wp:effectExtent l="3175" t="3810" r="0" b="0"/>
                <wp:wrapNone/>
                <wp:docPr id="978"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2986C" id="Rectangle 933" o:spid="_x0000_s1026" style="position:absolute;left:0;text-align:left;margin-left:207.25pt;margin-top:19.2pt;width:1.5pt;height:.75pt;z-index:25119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" fillcolor="#6f6f6f" stroked="f">
                <w10:wrap anchorx="page"/>
              </v:rect>
            </w:pict>
          </mc:Fallback>
        </mc:AlternateContent>
      </w:r>
      <w:r w:rsidR="004A6AD8">
        <w:rPr>
          <w:sz w:val="24"/>
        </w:rPr>
        <w:t>検索と検出</w:t>
      </w:r>
    </w:p>
    <w:p w:rsidR="00FF1528" w:rsidRDefault="00FF1528" w:rsidP="00C33F5D">
      <w:pPr>
        <w:pStyle w:val="a3"/>
        <w:spacing w:before="17"/>
        <w:rPr>
          <w:sz w:val="7"/>
        </w:rPr>
      </w:pPr>
    </w:p>
    <w:p w:rsidR="00FF1528" w:rsidRDefault="004A6AD8" w:rsidP="00477B56">
      <w:pPr>
        <w:pStyle w:val="a3"/>
        <w:numPr>
          <w:ilvl w:val="0"/>
          <w:numId w:val="22"/>
        </w:numPr>
        <w:spacing w:before="65"/>
        <w:rPr>
          <w:lang w:eastAsia="ja-JP"/>
        </w:rPr>
      </w:pPr>
      <w:r>
        <w:rPr>
          <w:lang w:eastAsia="ja-JP"/>
        </w:rPr>
        <w:t>WoTアーキテクチャは、クライアントが、</w:t>
      </w:r>
      <w:r w:rsidR="004E7956">
        <w:rPr>
          <w:lang w:eastAsia="ja-JP"/>
        </w:rPr>
        <w:t>モノ</w:t>
      </w:r>
      <w:r>
        <w:rPr>
          <w:lang w:eastAsia="ja-JP"/>
        </w:rPr>
        <w:t>自体にアクセスする前に、</w:t>
      </w:r>
      <w:r w:rsidR="004E7956">
        <w:rPr>
          <w:lang w:eastAsia="ja-JP"/>
        </w:rPr>
        <w:t>モノ</w:t>
      </w:r>
      <w:r>
        <w:rPr>
          <w:lang w:eastAsia="ja-JP"/>
        </w:rPr>
        <w:t>の属性、機能、およびそれらのアクセスポイントを知ること</w:t>
      </w:r>
      <w:r w:rsidR="00477B56">
        <w:rPr>
          <w:rFonts w:hint="eastAsia"/>
          <w:lang w:eastAsia="ja-JP"/>
        </w:rPr>
        <w:t>ができるようにするべきである</w:t>
      </w:r>
      <w:r>
        <w:rPr>
          <w:lang w:eastAsia="ja-JP"/>
        </w:rPr>
        <w:t>。</w:t>
      </w:r>
    </w:p>
    <w:p w:rsidR="00FF1528" w:rsidRDefault="004A6AD8" w:rsidP="00477B56">
      <w:pPr>
        <w:pStyle w:val="a3"/>
        <w:numPr>
          <w:ilvl w:val="0"/>
          <w:numId w:val="22"/>
        </w:numPr>
        <w:spacing w:before="121"/>
        <w:rPr>
          <w:lang w:eastAsia="ja-JP"/>
        </w:rPr>
      </w:pPr>
      <w:r>
        <w:rPr>
          <w:lang w:eastAsia="ja-JP"/>
        </w:rPr>
        <w:t>WoTアーキテクチャは、クライアントがその属性および機能によって</w:t>
      </w:r>
      <w:r w:rsidR="004E7956">
        <w:rPr>
          <w:lang w:eastAsia="ja-JP"/>
        </w:rPr>
        <w:t>モノ</w:t>
      </w:r>
      <w:r>
        <w:rPr>
          <w:lang w:eastAsia="ja-JP"/>
        </w:rPr>
        <w:t>を検索できるようにす</w:t>
      </w:r>
      <w:r w:rsidR="00477B56">
        <w:rPr>
          <w:rFonts w:hint="eastAsia"/>
          <w:lang w:eastAsia="ja-JP"/>
        </w:rPr>
        <w:t>る</w:t>
      </w:r>
      <w:r>
        <w:rPr>
          <w:lang w:eastAsia="ja-JP"/>
        </w:rPr>
        <w:t>べきである。</w:t>
      </w:r>
    </w:p>
    <w:p w:rsidR="00FF1528" w:rsidRDefault="004A6AD8" w:rsidP="00785379">
      <w:pPr>
        <w:pStyle w:val="a3"/>
        <w:numPr>
          <w:ilvl w:val="0"/>
          <w:numId w:val="22"/>
        </w:numPr>
        <w:spacing w:before="122"/>
        <w:ind w:right="39"/>
        <w:rPr>
          <w:lang w:eastAsia="ja-JP"/>
        </w:rPr>
      </w:pPr>
      <w:r>
        <w:rPr>
          <w:lang w:eastAsia="ja-JP"/>
        </w:rPr>
        <w:t>WoT</w:t>
      </w:r>
      <w:r w:rsidR="005C3882">
        <w:rPr>
          <w:lang w:eastAsia="ja-JP"/>
        </w:rPr>
        <w:t>アーキテクチャは、機能の</w:t>
      </w:r>
      <w:r w:rsidR="005C3882">
        <w:rPr>
          <w:rFonts w:hint="eastAsia"/>
          <w:lang w:eastAsia="ja-JP"/>
        </w:rPr>
        <w:t>名称がいかなるものであっても、</w:t>
      </w:r>
      <w:r>
        <w:rPr>
          <w:lang w:eastAsia="ja-JP"/>
        </w:rPr>
        <w:t>、統一された語彙</w:t>
      </w:r>
      <w:r w:rsidR="005C3882">
        <w:rPr>
          <w:rFonts w:hint="eastAsia"/>
          <w:lang w:eastAsia="ja-JP"/>
        </w:rPr>
        <w:t>に基づいて</w:t>
      </w:r>
      <w:r>
        <w:rPr>
          <w:lang w:eastAsia="ja-JP"/>
        </w:rPr>
        <w:t>必要な機能を提供する</w:t>
      </w:r>
      <w:r w:rsidR="005C3882">
        <w:rPr>
          <w:rFonts w:hint="eastAsia"/>
          <w:lang w:eastAsia="ja-JP"/>
        </w:rPr>
        <w:t>モノ</w:t>
      </w:r>
      <w:r w:rsidR="005C3882">
        <w:rPr>
          <w:lang w:eastAsia="ja-JP"/>
        </w:rPr>
        <w:t>の</w:t>
      </w:r>
      <w:r w:rsidR="005C3882">
        <w:rPr>
          <w:rFonts w:hint="eastAsia"/>
          <w:lang w:eastAsia="ja-JP"/>
        </w:rPr>
        <w:t>セマンティック</w:t>
      </w:r>
      <w:r>
        <w:rPr>
          <w:lang w:eastAsia="ja-JP"/>
        </w:rPr>
        <w:t>検索を可能にすべきである。</w:t>
      </w:r>
    </w:p>
    <w:p w:rsidR="00FF1528" w:rsidRDefault="00FF1528" w:rsidP="00C33F5D">
      <w:pPr>
        <w:pStyle w:val="a3"/>
        <w:spacing w:before="10"/>
        <w:rPr>
          <w:sz w:val="16"/>
          <w:lang w:eastAsia="ja-JP"/>
        </w:rPr>
      </w:pPr>
    </w:p>
    <w:p w:rsidR="00FF1528" w:rsidRDefault="004A6AD8" w:rsidP="00C33F5D">
      <w:pPr>
        <w:pStyle w:val="a4"/>
        <w:numPr>
          <w:ilvl w:val="2"/>
          <w:numId w:val="9"/>
        </w:numPr>
        <w:tabs>
          <w:tab w:val="left" w:pos="653"/>
        </w:tabs>
        <w:spacing w:before="3"/>
        <w:ind w:hanging="522"/>
        <w:rPr>
          <w:sz w:val="24"/>
        </w:rPr>
      </w:pPr>
      <w:r>
        <w:rPr>
          <w:sz w:val="24"/>
        </w:rPr>
        <w:t>記述メカニズム</w:t>
      </w:r>
    </w:p>
    <w:p w:rsidR="00FF1528" w:rsidRDefault="00FF1528" w:rsidP="00C33F5D">
      <w:pPr>
        <w:pStyle w:val="a3"/>
        <w:spacing w:before="17"/>
        <w:rPr>
          <w:sz w:val="7"/>
        </w:rPr>
      </w:pPr>
    </w:p>
    <w:p w:rsidR="00FF1528" w:rsidRDefault="004A6AD8" w:rsidP="00785379">
      <w:pPr>
        <w:pStyle w:val="a3"/>
        <w:numPr>
          <w:ilvl w:val="0"/>
          <w:numId w:val="38"/>
        </w:numPr>
        <w:spacing w:before="64"/>
        <w:rPr>
          <w:lang w:eastAsia="ja-JP"/>
        </w:rPr>
      </w:pPr>
      <w:r>
        <w:rPr>
          <w:lang w:eastAsia="ja-JP"/>
        </w:rPr>
        <w:t>WoTアーキテクチャは、</w:t>
      </w:r>
      <w:r w:rsidR="00F774BE">
        <w:rPr>
          <w:rFonts w:hint="eastAsia"/>
          <w:lang w:eastAsia="ja-JP"/>
        </w:rPr>
        <w:t>モノ</w:t>
      </w:r>
      <w:r>
        <w:rPr>
          <w:lang w:eastAsia="ja-JP"/>
        </w:rPr>
        <w:t>及びそれらの機能</w:t>
      </w:r>
      <w:r w:rsidR="00F774BE">
        <w:rPr>
          <w:rFonts w:hint="eastAsia"/>
          <w:lang w:eastAsia="ja-JP"/>
        </w:rPr>
        <w:t>の</w:t>
      </w:r>
      <w:r>
        <w:rPr>
          <w:lang w:eastAsia="ja-JP"/>
        </w:rPr>
        <w:t>記述を可能にする共通の記述メカニズムをサポート</w:t>
      </w:r>
      <w:r w:rsidR="00F774BE">
        <w:rPr>
          <w:rFonts w:hint="eastAsia"/>
          <w:lang w:eastAsia="ja-JP"/>
        </w:rPr>
        <w:t>すべきである。</w:t>
      </w:r>
    </w:p>
    <w:p w:rsidR="00FF1528" w:rsidRDefault="00957248" w:rsidP="00785379">
      <w:pPr>
        <w:pStyle w:val="a3"/>
        <w:numPr>
          <w:ilvl w:val="0"/>
          <w:numId w:val="38"/>
        </w:numPr>
        <w:spacing w:before="60"/>
        <w:rPr>
          <w:lang w:eastAsia="ja-JP"/>
        </w:rPr>
      </w:pPr>
      <w:r>
        <w:rPr>
          <w:lang w:eastAsia="ja-JP"/>
        </w:rPr>
        <w:t>このような記述は、人間</w:t>
      </w:r>
      <w:r>
        <w:rPr>
          <w:rFonts w:hint="eastAsia"/>
          <w:lang w:eastAsia="ja-JP"/>
        </w:rPr>
        <w:t>による</w:t>
      </w:r>
      <w:r w:rsidR="004A6AD8">
        <w:rPr>
          <w:lang w:eastAsia="ja-JP"/>
        </w:rPr>
        <w:t>読み取り</w:t>
      </w:r>
      <w:r>
        <w:rPr>
          <w:rFonts w:hint="eastAsia"/>
          <w:lang w:eastAsia="ja-JP"/>
        </w:rPr>
        <w:t>が可能であるだけでなく</w:t>
      </w:r>
      <w:r w:rsidR="004A6AD8">
        <w:rPr>
          <w:lang w:eastAsia="ja-JP"/>
        </w:rPr>
        <w:t>、機械</w:t>
      </w:r>
      <w:r>
        <w:rPr>
          <w:rFonts w:hint="eastAsia"/>
          <w:lang w:eastAsia="ja-JP"/>
        </w:rPr>
        <w:t>による</w:t>
      </w:r>
      <w:r w:rsidR="004A6AD8">
        <w:rPr>
          <w:lang w:eastAsia="ja-JP"/>
        </w:rPr>
        <w:t>読み取り</w:t>
      </w:r>
      <w:r>
        <w:rPr>
          <w:rFonts w:hint="eastAsia"/>
          <w:lang w:eastAsia="ja-JP"/>
        </w:rPr>
        <w:t>が可能</w:t>
      </w:r>
      <w:r w:rsidR="00A70943">
        <w:rPr>
          <w:rFonts w:hint="eastAsia"/>
          <w:lang w:eastAsia="ja-JP"/>
        </w:rPr>
        <w:t>で</w:t>
      </w:r>
      <w:r>
        <w:rPr>
          <w:lang w:eastAsia="ja-JP"/>
        </w:rPr>
        <w:t>ある</w:t>
      </w:r>
      <w:r>
        <w:rPr>
          <w:rFonts w:hint="eastAsia"/>
          <w:lang w:eastAsia="ja-JP"/>
        </w:rPr>
        <w:t>べきである</w:t>
      </w:r>
      <w:r>
        <w:rPr>
          <w:lang w:eastAsia="ja-JP"/>
        </w:rPr>
        <w:t>。</w:t>
      </w:r>
    </w:p>
    <w:p w:rsidR="00FF1528" w:rsidRDefault="00F774BE" w:rsidP="00785379">
      <w:pPr>
        <w:pStyle w:val="a3"/>
        <w:numPr>
          <w:ilvl w:val="0"/>
          <w:numId w:val="38"/>
        </w:numPr>
        <w:spacing w:before="93"/>
        <w:ind w:right="644"/>
        <w:rPr>
          <w:lang w:eastAsia="ja-JP"/>
        </w:rPr>
      </w:pPr>
      <w:r>
        <w:rPr>
          <w:rFonts w:hint="eastAsia"/>
          <w:lang w:eastAsia="ja-JP"/>
        </w:rPr>
        <w:t>こ</w:t>
      </w:r>
      <w:r w:rsidR="004A6AD8">
        <w:rPr>
          <w:lang w:eastAsia="ja-JP"/>
        </w:rPr>
        <w:t>のような記述は、その構造および記述された内容の意味論的注釈付けを可能にすべきである。</w:t>
      </w:r>
    </w:p>
    <w:p w:rsidR="00FF1528" w:rsidRDefault="00F774BE" w:rsidP="00785379">
      <w:pPr>
        <w:pStyle w:val="a3"/>
        <w:numPr>
          <w:ilvl w:val="0"/>
          <w:numId w:val="38"/>
        </w:numPr>
        <w:spacing w:before="121"/>
        <w:ind w:right="598"/>
        <w:rPr>
          <w:lang w:eastAsia="ja-JP"/>
        </w:rPr>
      </w:pPr>
      <w:r>
        <w:rPr>
          <w:rFonts w:hint="eastAsia"/>
          <w:lang w:eastAsia="ja-JP"/>
        </w:rPr>
        <w:t>こ</w:t>
      </w:r>
      <w:r w:rsidR="004A6AD8">
        <w:rPr>
          <w:lang w:eastAsia="ja-JP"/>
        </w:rPr>
        <w:t>のような記述は、</w:t>
      </w:r>
      <w:r w:rsidR="00D42863">
        <w:rPr>
          <w:lang w:eastAsia="ja-JP"/>
        </w:rPr>
        <w:t>ウェブ</w:t>
      </w:r>
      <w:r w:rsidR="004A6AD8">
        <w:rPr>
          <w:lang w:eastAsia="ja-JP"/>
        </w:rPr>
        <w:t>で</w:t>
      </w:r>
      <w:r w:rsidR="00957248">
        <w:rPr>
          <w:rFonts w:hint="eastAsia"/>
          <w:lang w:eastAsia="ja-JP"/>
        </w:rPr>
        <w:t>一般に</w:t>
      </w:r>
      <w:r w:rsidR="004A6AD8">
        <w:rPr>
          <w:lang w:eastAsia="ja-JP"/>
        </w:rPr>
        <w:t>使用される複数のフォーマットを使用し</w:t>
      </w:r>
      <w:r w:rsidR="00957248">
        <w:rPr>
          <w:rFonts w:hint="eastAsia"/>
          <w:lang w:eastAsia="ja-JP"/>
        </w:rPr>
        <w:t>て交換できる</w:t>
      </w:r>
      <w:r w:rsidR="004A6AD8">
        <w:rPr>
          <w:lang w:eastAsia="ja-JP"/>
        </w:rPr>
        <w:t>べきである。</w:t>
      </w:r>
    </w:p>
    <w:p w:rsidR="00FF1528" w:rsidRPr="0095724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属性の記述</w:t>
      </w:r>
    </w:p>
    <w:p w:rsidR="00FF1528" w:rsidRDefault="00FF1528" w:rsidP="00C33F5D">
      <w:pPr>
        <w:pStyle w:val="a3"/>
        <w:spacing w:before="18"/>
        <w:rPr>
          <w:sz w:val="7"/>
        </w:rPr>
      </w:pPr>
    </w:p>
    <w:p w:rsidR="00FF1528" w:rsidRDefault="004A6AD8" w:rsidP="00D96EAE">
      <w:pPr>
        <w:pStyle w:val="a3"/>
        <w:numPr>
          <w:ilvl w:val="0"/>
          <w:numId w:val="24"/>
        </w:numPr>
        <w:spacing w:before="21"/>
        <w:ind w:right="1670"/>
        <w:rPr>
          <w:lang w:eastAsia="ja-JP"/>
        </w:rPr>
      </w:pPr>
      <w:r>
        <w:rPr>
          <w:lang w:eastAsia="ja-JP"/>
        </w:rPr>
        <w:t>WoTアーキテクチャは、</w:t>
      </w:r>
      <w:r w:rsidR="00957248">
        <w:rPr>
          <w:rFonts w:hint="eastAsia"/>
          <w:lang w:eastAsia="ja-JP"/>
        </w:rPr>
        <w:t>下記のような</w:t>
      </w:r>
      <w:r w:rsidR="004E7956">
        <w:rPr>
          <w:lang w:eastAsia="ja-JP"/>
        </w:rPr>
        <w:t>モノ</w:t>
      </w:r>
      <w:r>
        <w:rPr>
          <w:lang w:eastAsia="ja-JP"/>
        </w:rPr>
        <w:t>の属性を記述すること</w:t>
      </w:r>
      <w:r w:rsidR="00957248">
        <w:rPr>
          <w:rFonts w:hint="eastAsia"/>
          <w:lang w:eastAsia="ja-JP"/>
        </w:rPr>
        <w:t>ができる</w:t>
      </w:r>
      <w:r>
        <w:rPr>
          <w:lang w:eastAsia="ja-JP"/>
        </w:rPr>
        <w:t>べきである。</w:t>
      </w:r>
    </w:p>
    <w:p w:rsidR="00957248" w:rsidRDefault="00D96EAE" w:rsidP="00D96EAE">
      <w:pPr>
        <w:pStyle w:val="a3"/>
        <w:numPr>
          <w:ilvl w:val="0"/>
          <w:numId w:val="23"/>
        </w:numPr>
        <w:spacing w:before="21"/>
        <w:ind w:right="1670"/>
        <w:rPr>
          <w:lang w:eastAsia="ja-JP"/>
        </w:rPr>
      </w:pPr>
      <w:r>
        <w:rPr>
          <w:rFonts w:hint="eastAsia"/>
          <w:lang w:eastAsia="ja-JP"/>
        </w:rPr>
        <w:t>名称</w:t>
      </w:r>
    </w:p>
    <w:p w:rsidR="00D96EAE" w:rsidRDefault="00D96EAE" w:rsidP="00D96EAE">
      <w:pPr>
        <w:pStyle w:val="a3"/>
        <w:numPr>
          <w:ilvl w:val="0"/>
          <w:numId w:val="23"/>
        </w:numPr>
        <w:spacing w:before="21"/>
        <w:ind w:right="1670"/>
        <w:rPr>
          <w:lang w:eastAsia="ja-JP"/>
        </w:rPr>
      </w:pPr>
      <w:r>
        <w:rPr>
          <w:rFonts w:hint="eastAsia"/>
          <w:lang w:eastAsia="ja-JP"/>
        </w:rPr>
        <w:t>説明</w:t>
      </w:r>
    </w:p>
    <w:p w:rsidR="00D96EAE" w:rsidRDefault="00D96EAE" w:rsidP="00D96EAE">
      <w:pPr>
        <w:pStyle w:val="a3"/>
        <w:numPr>
          <w:ilvl w:val="0"/>
          <w:numId w:val="23"/>
        </w:numPr>
        <w:spacing w:before="21"/>
        <w:ind w:right="1670"/>
        <w:rPr>
          <w:lang w:eastAsia="ja-JP"/>
        </w:rPr>
      </w:pPr>
      <w:r>
        <w:rPr>
          <w:rFonts w:hint="eastAsia"/>
          <w:lang w:eastAsia="ja-JP"/>
        </w:rPr>
        <w:t>スペック</w:t>
      </w:r>
      <w:r>
        <w:rPr>
          <w:lang w:eastAsia="ja-JP"/>
        </w:rPr>
        <w:t>、フォーマット、記述</w:t>
      </w:r>
      <w:r>
        <w:rPr>
          <w:rFonts w:hint="eastAsia"/>
          <w:lang w:eastAsia="ja-JP"/>
        </w:rPr>
        <w:t>自体</w:t>
      </w:r>
      <w:r>
        <w:rPr>
          <w:lang w:eastAsia="ja-JP"/>
        </w:rPr>
        <w:t>の</w:t>
      </w:r>
      <w:r>
        <w:rPr>
          <w:rFonts w:hint="eastAsia"/>
          <w:lang w:eastAsia="ja-JP"/>
        </w:rPr>
        <w:t>バージョン</w:t>
      </w:r>
    </w:p>
    <w:p w:rsidR="00FA3826" w:rsidRDefault="00FA3826" w:rsidP="00FA3826">
      <w:pPr>
        <w:pStyle w:val="a3"/>
        <w:numPr>
          <w:ilvl w:val="0"/>
          <w:numId w:val="23"/>
        </w:numPr>
        <w:spacing w:before="21"/>
        <w:ind w:right="1670"/>
        <w:rPr>
          <w:lang w:eastAsia="ja-JP"/>
        </w:rPr>
      </w:pPr>
      <w:r w:rsidRPr="00FA3826">
        <w:rPr>
          <w:lang w:eastAsia="ja-JP"/>
        </w:rPr>
        <w:t>その他の関連するモノへのリンクとメタデータ情報</w:t>
      </w:r>
    </w:p>
    <w:p w:rsidR="00FA3826" w:rsidRDefault="00FA3826" w:rsidP="00FA3826">
      <w:pPr>
        <w:pStyle w:val="a3"/>
        <w:numPr>
          <w:ilvl w:val="0"/>
          <w:numId w:val="24"/>
        </w:numPr>
        <w:spacing w:before="65"/>
        <w:rPr>
          <w:lang w:eastAsia="ja-JP"/>
        </w:rPr>
      </w:pPr>
      <w:r w:rsidRPr="00FA3826">
        <w:rPr>
          <w:lang w:eastAsia="ja-JP"/>
        </w:rPr>
        <w:t>このような記述は、国際化をサポートすべきである。</w:t>
      </w:r>
    </w:p>
    <w:p w:rsidR="00FF1528" w:rsidRPr="00FA3826" w:rsidRDefault="00FF1528" w:rsidP="00C33F5D">
      <w:pPr>
        <w:pStyle w:val="a3"/>
        <w:rPr>
          <w:sz w:val="32"/>
          <w:lang w:eastAsia="ja-JP"/>
        </w:rPr>
      </w:pPr>
    </w:p>
    <w:p w:rsidR="00FF1528" w:rsidRDefault="004A6AD8" w:rsidP="00C33F5D">
      <w:pPr>
        <w:pStyle w:val="a4"/>
        <w:numPr>
          <w:ilvl w:val="2"/>
          <w:numId w:val="9"/>
        </w:numPr>
        <w:tabs>
          <w:tab w:val="left" w:pos="653"/>
        </w:tabs>
        <w:ind w:hanging="522"/>
        <w:rPr>
          <w:sz w:val="24"/>
        </w:rPr>
      </w:pPr>
      <w:r>
        <w:rPr>
          <w:sz w:val="24"/>
        </w:rPr>
        <w:t>機能の</w:t>
      </w:r>
      <w:r w:rsidR="00C73966">
        <w:rPr>
          <w:rFonts w:hint="eastAsia"/>
          <w:sz w:val="24"/>
          <w:lang w:eastAsia="ja-JP"/>
        </w:rPr>
        <w:t>記述</w:t>
      </w:r>
    </w:p>
    <w:p w:rsidR="00FF1528" w:rsidRDefault="00FF1528" w:rsidP="00C33F5D">
      <w:pPr>
        <w:pStyle w:val="a3"/>
        <w:spacing w:before="17"/>
        <w:rPr>
          <w:sz w:val="7"/>
        </w:rPr>
      </w:pPr>
    </w:p>
    <w:p w:rsidR="00FF1528" w:rsidRDefault="004A6AD8" w:rsidP="00C73966">
      <w:pPr>
        <w:pStyle w:val="a3"/>
        <w:numPr>
          <w:ilvl w:val="0"/>
          <w:numId w:val="24"/>
        </w:numPr>
        <w:spacing w:before="65"/>
        <w:rPr>
          <w:lang w:eastAsia="ja-JP"/>
        </w:rPr>
      </w:pPr>
      <w:r>
        <w:rPr>
          <w:lang w:eastAsia="ja-JP"/>
        </w:rPr>
        <w:t>WoTアーキテクチャは、</w:t>
      </w:r>
      <w:r w:rsidR="00785379">
        <w:rPr>
          <w:rFonts w:hint="eastAsia"/>
          <w:lang w:eastAsia="ja-JP"/>
        </w:rPr>
        <w:t>第</w:t>
      </w:r>
      <w:r>
        <w:rPr>
          <w:lang w:eastAsia="ja-JP"/>
        </w:rPr>
        <w:t>5.1.2</w:t>
      </w:r>
      <w:r w:rsidR="00C73966">
        <w:rPr>
          <w:rFonts w:hint="eastAsia"/>
          <w:lang w:eastAsia="ja-JP"/>
        </w:rPr>
        <w:t>項モノ</w:t>
      </w:r>
      <w:r w:rsidR="00C73966">
        <w:rPr>
          <w:lang w:eastAsia="ja-JP"/>
        </w:rPr>
        <w:t>の機能</w:t>
      </w:r>
      <w:r>
        <w:rPr>
          <w:lang w:eastAsia="ja-JP"/>
        </w:rPr>
        <w:t>に</w:t>
      </w:r>
      <w:r w:rsidR="00C73966">
        <w:rPr>
          <w:rFonts w:hint="eastAsia"/>
          <w:lang w:eastAsia="ja-JP"/>
        </w:rPr>
        <w:t>掲載されているモノ</w:t>
      </w:r>
      <w:r w:rsidR="00C73966">
        <w:rPr>
          <w:lang w:eastAsia="ja-JP"/>
        </w:rPr>
        <w:t>の機能</w:t>
      </w:r>
      <w:r w:rsidR="00C73966">
        <w:rPr>
          <w:rFonts w:hint="eastAsia"/>
          <w:lang w:eastAsia="ja-JP"/>
        </w:rPr>
        <w:t>の</w:t>
      </w:r>
      <w:r w:rsidR="00C73966">
        <w:rPr>
          <w:lang w:eastAsia="ja-JP"/>
        </w:rPr>
        <w:t>記述</w:t>
      </w:r>
      <w:r>
        <w:rPr>
          <w:lang w:eastAsia="ja-JP"/>
        </w:rPr>
        <w:t>を可能にすべきである。</w:t>
      </w:r>
    </w:p>
    <w:p w:rsidR="00FF1528" w:rsidRDefault="00FF1528" w:rsidP="00C33F5D">
      <w:pPr>
        <w:pStyle w:val="a3"/>
        <w:spacing w:before="4"/>
        <w:rPr>
          <w:sz w:val="35"/>
          <w:lang w:eastAsia="ja-JP"/>
        </w:rPr>
      </w:pPr>
    </w:p>
    <w:p w:rsidR="00FF1528" w:rsidRDefault="004A6AD8" w:rsidP="00C33F5D">
      <w:pPr>
        <w:pStyle w:val="a4"/>
        <w:numPr>
          <w:ilvl w:val="2"/>
          <w:numId w:val="9"/>
        </w:numPr>
        <w:tabs>
          <w:tab w:val="left" w:pos="653"/>
        </w:tabs>
        <w:ind w:hanging="522"/>
        <w:rPr>
          <w:sz w:val="24"/>
        </w:rPr>
      </w:pPr>
      <w:r>
        <w:rPr>
          <w:sz w:val="24"/>
        </w:rPr>
        <w:t>ネットワーク</w:t>
      </w:r>
    </w:p>
    <w:p w:rsidR="00FF1528" w:rsidRDefault="00FF1528" w:rsidP="00C33F5D">
      <w:pPr>
        <w:pStyle w:val="a3"/>
        <w:spacing w:before="18"/>
        <w:rPr>
          <w:sz w:val="7"/>
        </w:rPr>
      </w:pPr>
    </w:p>
    <w:p w:rsidR="00FF1528" w:rsidRDefault="004A6AD8" w:rsidP="00056ABF">
      <w:pPr>
        <w:pStyle w:val="a3"/>
        <w:numPr>
          <w:ilvl w:val="0"/>
          <w:numId w:val="24"/>
        </w:numPr>
        <w:spacing w:before="2"/>
        <w:rPr>
          <w:lang w:eastAsia="ja-JP"/>
        </w:rPr>
      </w:pPr>
      <w:r>
        <w:rPr>
          <w:lang w:eastAsia="ja-JP"/>
        </w:rPr>
        <w:t>WoTアーキテクチャは、一般に使用される複数の</w:t>
      </w:r>
      <w:r w:rsidR="00D42863">
        <w:rPr>
          <w:lang w:eastAsia="ja-JP"/>
        </w:rPr>
        <w:t>ウェブ</w:t>
      </w:r>
      <w:r>
        <w:rPr>
          <w:lang w:eastAsia="ja-JP"/>
        </w:rPr>
        <w:t>プロトコルをサポートすべきである。</w:t>
      </w:r>
    </w:p>
    <w:p w:rsidR="00FF1528" w:rsidRDefault="00FF1528" w:rsidP="00056ABF">
      <w:pPr>
        <w:pStyle w:val="a4"/>
        <w:tabs>
          <w:tab w:val="left" w:pos="1022"/>
        </w:tabs>
        <w:spacing w:before="31"/>
        <w:rPr>
          <w:sz w:val="24"/>
          <w:lang w:eastAsia="ja-JP"/>
        </w:rPr>
      </w:pPr>
    </w:p>
    <w:p w:rsidR="00056ABF" w:rsidRDefault="00056ABF" w:rsidP="00056ABF">
      <w:pPr>
        <w:pStyle w:val="a3"/>
        <w:numPr>
          <w:ilvl w:val="0"/>
          <w:numId w:val="24"/>
        </w:numPr>
        <w:spacing w:before="93"/>
        <w:rPr>
          <w:lang w:eastAsia="ja-JP"/>
        </w:rPr>
      </w:pPr>
      <w:r>
        <w:rPr>
          <w:lang w:eastAsia="ja-JP"/>
        </w:rPr>
        <w:t>そのようなプロトコル</w:t>
      </w:r>
      <w:r>
        <w:rPr>
          <w:rFonts w:hint="eastAsia"/>
          <w:lang w:eastAsia="ja-JP"/>
        </w:rPr>
        <w:t>には、</w:t>
      </w:r>
      <w:r>
        <w:rPr>
          <w:lang w:eastAsia="ja-JP"/>
        </w:rPr>
        <w:t>下記が含まれる。</w:t>
      </w:r>
    </w:p>
    <w:p w:rsidR="00056ABF" w:rsidRDefault="00056ABF" w:rsidP="00056ABF">
      <w:pPr>
        <w:pStyle w:val="a3"/>
        <w:numPr>
          <w:ilvl w:val="0"/>
          <w:numId w:val="25"/>
        </w:numPr>
        <w:spacing w:before="93"/>
        <w:rPr>
          <w:sz w:val="22"/>
          <w:szCs w:val="22"/>
          <w:lang w:eastAsia="ja-JP"/>
        </w:rPr>
      </w:pPr>
      <w:r>
        <w:rPr>
          <w:sz w:val="22"/>
          <w:szCs w:val="22"/>
          <w:lang w:eastAsia="ja-JP"/>
        </w:rPr>
        <w:t>インターネット</w:t>
      </w:r>
      <w:r>
        <w:rPr>
          <w:rFonts w:hint="eastAsia"/>
          <w:sz w:val="22"/>
          <w:szCs w:val="22"/>
          <w:lang w:eastAsia="ja-JP"/>
        </w:rPr>
        <w:t>上</w:t>
      </w:r>
      <w:r>
        <w:rPr>
          <w:sz w:val="22"/>
          <w:szCs w:val="22"/>
          <w:lang w:eastAsia="ja-JP"/>
        </w:rPr>
        <w:t>で</w:t>
      </w:r>
      <w:r>
        <w:rPr>
          <w:rFonts w:hint="eastAsia"/>
          <w:sz w:val="22"/>
          <w:szCs w:val="22"/>
          <w:lang w:eastAsia="ja-JP"/>
        </w:rPr>
        <w:t>一般的に使用されている</w:t>
      </w:r>
      <w:r>
        <w:rPr>
          <w:sz w:val="22"/>
          <w:szCs w:val="22"/>
          <w:lang w:eastAsia="ja-JP"/>
        </w:rPr>
        <w:t>プロトコル</w:t>
      </w:r>
    </w:p>
    <w:p w:rsidR="00056ABF" w:rsidRDefault="00056ABF" w:rsidP="00056ABF">
      <w:pPr>
        <w:pStyle w:val="a3"/>
        <w:numPr>
          <w:ilvl w:val="0"/>
          <w:numId w:val="25"/>
        </w:numPr>
        <w:spacing w:before="93"/>
        <w:rPr>
          <w:lang w:eastAsia="ja-JP"/>
        </w:rPr>
      </w:pPr>
      <w:r>
        <w:rPr>
          <w:rFonts w:hint="eastAsia"/>
          <w:sz w:val="22"/>
          <w:szCs w:val="22"/>
          <w:lang w:eastAsia="ja-JP"/>
        </w:rPr>
        <w:t>ローカルエリアネットワーク</w:t>
      </w:r>
      <w:r>
        <w:rPr>
          <w:sz w:val="22"/>
          <w:szCs w:val="22"/>
          <w:lang w:eastAsia="ja-JP"/>
        </w:rPr>
        <w:t>上で</w:t>
      </w:r>
      <w:r>
        <w:rPr>
          <w:rFonts w:hint="eastAsia"/>
          <w:sz w:val="22"/>
          <w:szCs w:val="22"/>
          <w:lang w:eastAsia="ja-JP"/>
        </w:rPr>
        <w:t>一般的に</w:t>
      </w:r>
      <w:r>
        <w:rPr>
          <w:sz w:val="22"/>
          <w:szCs w:val="22"/>
          <w:lang w:eastAsia="ja-JP"/>
        </w:rPr>
        <w:t>使用されているプロトコル</w:t>
      </w:r>
    </w:p>
    <w:p w:rsidR="00056ABF" w:rsidRDefault="00056ABF" w:rsidP="00056ABF">
      <w:pPr>
        <w:pStyle w:val="a4"/>
        <w:rPr>
          <w:lang w:eastAsia="ja-JP"/>
        </w:rPr>
      </w:pPr>
    </w:p>
    <w:p w:rsidR="00FF1528" w:rsidRDefault="00056ABF" w:rsidP="00056ABF">
      <w:pPr>
        <w:pStyle w:val="a3"/>
        <w:numPr>
          <w:ilvl w:val="0"/>
          <w:numId w:val="24"/>
        </w:numPr>
        <w:spacing w:before="93"/>
        <w:rPr>
          <w:lang w:eastAsia="ja-JP"/>
        </w:rPr>
      </w:pPr>
      <w:r w:rsidRPr="00056ABF">
        <w:rPr>
          <w:lang w:eastAsia="ja-JP"/>
        </w:rPr>
        <w:t>WoTアーキテクチャは、</w:t>
      </w:r>
      <w:r>
        <w:rPr>
          <w:rFonts w:hint="eastAsia"/>
          <w:lang w:eastAsia="ja-JP"/>
        </w:rPr>
        <w:t>同じ機能</w:t>
      </w:r>
      <w:r>
        <w:rPr>
          <w:lang w:eastAsia="ja-JP"/>
        </w:rPr>
        <w:t>にアクセスするために複数の</w:t>
      </w:r>
      <w:r w:rsidR="00D42863">
        <w:rPr>
          <w:lang w:eastAsia="ja-JP"/>
        </w:rPr>
        <w:t>ウェブ</w:t>
      </w:r>
      <w:r>
        <w:rPr>
          <w:lang w:eastAsia="ja-JP"/>
        </w:rPr>
        <w:t>プロトコル</w:t>
      </w:r>
      <w:r w:rsidR="004A6AD8">
        <w:rPr>
          <w:lang w:eastAsia="ja-JP"/>
        </w:rPr>
        <w:t>使用</w:t>
      </w:r>
      <w:r>
        <w:rPr>
          <w:rFonts w:hint="eastAsia"/>
          <w:lang w:eastAsia="ja-JP"/>
        </w:rPr>
        <w:t>を可能にすべきである。</w:t>
      </w:r>
    </w:p>
    <w:p w:rsidR="00FF1528" w:rsidRDefault="004A6AD8" w:rsidP="00056ABF">
      <w:pPr>
        <w:pStyle w:val="a3"/>
        <w:numPr>
          <w:ilvl w:val="0"/>
          <w:numId w:val="24"/>
        </w:numPr>
        <w:spacing w:before="122"/>
        <w:rPr>
          <w:lang w:eastAsia="ja-JP"/>
        </w:rPr>
      </w:pPr>
      <w:r>
        <w:rPr>
          <w:lang w:eastAsia="ja-JP"/>
        </w:rPr>
        <w:t>WoT</w:t>
      </w:r>
      <w:r w:rsidR="006500FB">
        <w:rPr>
          <w:lang w:eastAsia="ja-JP"/>
        </w:rPr>
        <w:t>アーキテクチャは、同じ</w:t>
      </w:r>
      <w:r w:rsidR="006500FB">
        <w:rPr>
          <w:rFonts w:hint="eastAsia"/>
          <w:lang w:eastAsia="ja-JP"/>
        </w:rPr>
        <w:t>モノ</w:t>
      </w:r>
      <w:r>
        <w:rPr>
          <w:lang w:eastAsia="ja-JP"/>
        </w:rPr>
        <w:t>(例</w:t>
      </w:r>
      <w:r w:rsidR="006500FB">
        <w:rPr>
          <w:rFonts w:hint="eastAsia"/>
          <w:lang w:eastAsia="ja-JP"/>
        </w:rPr>
        <w:t>：</w:t>
      </w:r>
      <w:r>
        <w:rPr>
          <w:lang w:eastAsia="ja-JP"/>
        </w:rPr>
        <w:t>HTTP</w:t>
      </w:r>
      <w:r w:rsidR="006500FB">
        <w:rPr>
          <w:rFonts w:hint="eastAsia"/>
          <w:lang w:eastAsia="ja-JP"/>
        </w:rPr>
        <w:t>と</w:t>
      </w:r>
      <w:r>
        <w:rPr>
          <w:lang w:eastAsia="ja-JP"/>
        </w:rPr>
        <w:t>WebSocket)の機能に対して複数のプロトコルの組合せ</w:t>
      </w:r>
      <w:r w:rsidR="006500FB">
        <w:rPr>
          <w:rFonts w:hint="eastAsia"/>
          <w:lang w:eastAsia="ja-JP"/>
        </w:rPr>
        <w:t>の</w:t>
      </w:r>
      <w:r>
        <w:rPr>
          <w:lang w:eastAsia="ja-JP"/>
        </w:rPr>
        <w:t>使用を可能にすべきである。</w:t>
      </w:r>
    </w:p>
    <w:p w:rsidR="00FF1528" w:rsidRDefault="00FF1528" w:rsidP="00C33F5D">
      <w:pPr>
        <w:pStyle w:val="a3"/>
        <w:spacing w:before="10"/>
        <w:rPr>
          <w:sz w:val="16"/>
          <w:lang w:eastAsia="ja-JP"/>
        </w:rPr>
      </w:pPr>
    </w:p>
    <w:p w:rsidR="00FF1528" w:rsidRDefault="00E7039D" w:rsidP="00C33F5D">
      <w:pPr>
        <w:pStyle w:val="a4"/>
        <w:numPr>
          <w:ilvl w:val="2"/>
          <w:numId w:val="9"/>
        </w:numPr>
        <w:tabs>
          <w:tab w:val="left" w:pos="653"/>
        </w:tabs>
        <w:spacing w:before="3"/>
        <w:ind w:hanging="522"/>
        <w:rPr>
          <w:sz w:val="24"/>
        </w:rPr>
      </w:pPr>
      <w:r>
        <w:rPr>
          <w:noProof/>
          <w:lang w:eastAsia="ja-JP"/>
        </w:rPr>
        <mc:AlternateContent>
          <mc:Choice Requires="wps">
            <w:drawing>
              <wp:anchor distT="0" distB="0" distL="114300" distR="114300" simplePos="0" relativeHeight="251214848" behindDoc="0" locked="0" layoutInCell="1" allowOverlap="1">
                <wp:simplePos x="0" y="0"/>
                <wp:positionH relativeFrom="page">
                  <wp:posOffset>2060575</wp:posOffset>
                </wp:positionH>
                <wp:positionV relativeFrom="paragraph">
                  <wp:posOffset>245745</wp:posOffset>
                </wp:positionV>
                <wp:extent cx="19050" cy="9525"/>
                <wp:effectExtent l="3175" t="0" r="0" b="0"/>
                <wp:wrapNone/>
                <wp:docPr id="957"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0CC5D" id="Rectangle 912" o:spid="_x0000_s1026" style="position:absolute;left:0;text-align:left;margin-left:162.25pt;margin-top:19.35pt;width:1.5pt;height:.75pt;z-index:25121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xeQIAAPs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" fillcolor="#6f6f6f" stroked="f">
                <w10:wrap anchorx="page"/>
              </v:rect>
            </w:pict>
          </mc:Fallback>
        </mc:AlternateContent>
      </w:r>
      <w:r w:rsidR="002B31D7">
        <w:rPr>
          <w:rFonts w:hint="eastAsia"/>
          <w:sz w:val="24"/>
          <w:lang w:eastAsia="ja-JP"/>
        </w:rPr>
        <w:t>展開</w:t>
      </w:r>
    </w:p>
    <w:p w:rsidR="00FF1528" w:rsidRDefault="00FF1528" w:rsidP="00C33F5D">
      <w:pPr>
        <w:pStyle w:val="a3"/>
        <w:spacing w:before="17"/>
        <w:rPr>
          <w:sz w:val="7"/>
        </w:rPr>
      </w:pPr>
    </w:p>
    <w:p w:rsidR="00FF1528" w:rsidRDefault="00E7039D" w:rsidP="00C33F5D">
      <w:pPr>
        <w:pStyle w:val="a3"/>
        <w:spacing w:before="64"/>
        <w:ind w:left="609" w:right="377"/>
        <w:rPr>
          <w:lang w:eastAsia="ja-JP"/>
        </w:rPr>
      </w:pPr>
      <w:r>
        <w:rPr>
          <w:noProof/>
          <w:lang w:eastAsia="ja-JP"/>
        </w:rPr>
        <mc:AlternateContent>
          <mc:Choice Requires="wps">
            <w:drawing>
              <wp:anchor distT="0" distB="0" distL="114300" distR="114300" simplePos="0" relativeHeight="251215872" behindDoc="0" locked="0" layoutInCell="1" allowOverlap="1">
                <wp:simplePos x="0" y="0"/>
                <wp:positionH relativeFrom="page">
                  <wp:posOffset>1012825</wp:posOffset>
                </wp:positionH>
                <wp:positionV relativeFrom="paragraph">
                  <wp:posOffset>130810</wp:posOffset>
                </wp:positionV>
                <wp:extent cx="47625" cy="47625"/>
                <wp:effectExtent l="3175" t="3175" r="6350" b="6350"/>
                <wp:wrapNone/>
                <wp:docPr id="956" name="Freeform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9 206"/>
                            <a:gd name="T7" fmla="*/ 249 h 75"/>
                            <a:gd name="T8" fmla="+- 0 1595 1595"/>
                            <a:gd name="T9" fmla="*/ T8 w 75"/>
                            <a:gd name="T10" fmla="+- 0 239 206"/>
                            <a:gd name="T11" fmla="*/ 239 h 75"/>
                            <a:gd name="T12" fmla="+- 0 1628 1595"/>
                            <a:gd name="T13" fmla="*/ T12 w 75"/>
                            <a:gd name="T14" fmla="+- 0 206 206"/>
                            <a:gd name="T15" fmla="*/ 206 h 75"/>
                            <a:gd name="T16" fmla="+- 0 1637 1595"/>
                            <a:gd name="T17" fmla="*/ T16 w 75"/>
                            <a:gd name="T18" fmla="+- 0 206 206"/>
                            <a:gd name="T19" fmla="*/ 206 h 75"/>
                            <a:gd name="T20" fmla="+- 0 1670 1595"/>
                            <a:gd name="T21" fmla="*/ T20 w 75"/>
                            <a:gd name="T22" fmla="+- 0 239 206"/>
                            <a:gd name="T23" fmla="*/ 239 h 75"/>
                            <a:gd name="T24" fmla="+- 0 1670 1595"/>
                            <a:gd name="T25" fmla="*/ T24 w 75"/>
                            <a:gd name="T26" fmla="+- 0 249 206"/>
                            <a:gd name="T27" fmla="*/ 249 h 75"/>
                            <a:gd name="T28" fmla="+- 0 1632 1595"/>
                            <a:gd name="T29" fmla="*/ T28 w 75"/>
                            <a:gd name="T30" fmla="+- 0 281 206"/>
                            <a:gd name="T31" fmla="*/ 281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03188" id="Freeform 911" o:spid="_x0000_s1026" style="position:absolute;left:0;text-align:left;margin-left:79.75pt;margin-top:10.3pt;width:3.75pt;height:3.75pt;z-index:25121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" path="m37,75l,43,,33,33,r9,l75,33r,10l37,75xe" fillcolor="black" stroked="f">
                <v:path arrowok="t" o:connecttype="custom" o:connectlocs="23495,178435;0,158115;0,151765;20955,130810;26670,130810;47625,151765;47625,158115;23495,178435" o:connectangles="0,0,0,0,0,0,0,0"/>
                <w10:wrap anchorx="page"/>
              </v:shape>
            </w:pict>
          </mc:Fallback>
        </mc:AlternateContent>
      </w:r>
      <w:r w:rsidR="004A6AD8">
        <w:rPr>
          <w:lang w:eastAsia="ja-JP"/>
        </w:rPr>
        <w:t>WoTアーキテクチャは、同じモデルに基づいて、リソース制限</w:t>
      </w:r>
      <w:r w:rsidR="00E13A41">
        <w:rPr>
          <w:rFonts w:hint="eastAsia"/>
          <w:lang w:eastAsia="ja-JP"/>
        </w:rPr>
        <w:t>のある</w:t>
      </w:r>
      <w:r w:rsidR="004A6AD8">
        <w:rPr>
          <w:lang w:eastAsia="ja-JP"/>
        </w:rPr>
        <w:t>エッジデバイスやクラウド上の仮想物など、多様な</w:t>
      </w:r>
      <w:r w:rsidR="004E7956">
        <w:rPr>
          <w:lang w:eastAsia="ja-JP"/>
        </w:rPr>
        <w:t>モノ</w:t>
      </w:r>
      <w:r w:rsidR="004A6AD8">
        <w:rPr>
          <w:lang w:eastAsia="ja-JP"/>
        </w:rPr>
        <w:t>の能力をサポートすべきである。</w:t>
      </w:r>
    </w:p>
    <w:p w:rsidR="00FF1528" w:rsidRDefault="00E7039D" w:rsidP="00C33F5D">
      <w:pPr>
        <w:pStyle w:val="a3"/>
        <w:spacing w:before="123"/>
        <w:ind w:left="609"/>
        <w:rPr>
          <w:lang w:eastAsia="ja-JP"/>
        </w:rPr>
      </w:pPr>
      <w:r>
        <w:rPr>
          <w:noProof/>
          <w:lang w:eastAsia="ja-JP"/>
        </w:rPr>
        <mc:AlternateContent>
          <mc:Choice Requires="wps">
            <w:drawing>
              <wp:anchor distT="0" distB="0" distL="114300" distR="114300" simplePos="0" relativeHeight="251216896" behindDoc="0" locked="0" layoutInCell="1" allowOverlap="1">
                <wp:simplePos x="0" y="0"/>
                <wp:positionH relativeFrom="page">
                  <wp:posOffset>1012825</wp:posOffset>
                </wp:positionH>
                <wp:positionV relativeFrom="paragraph">
                  <wp:posOffset>168275</wp:posOffset>
                </wp:positionV>
                <wp:extent cx="47625" cy="47625"/>
                <wp:effectExtent l="3175" t="6985" r="6350" b="2540"/>
                <wp:wrapNone/>
                <wp:docPr id="955" name="Freeform 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340 265"/>
                            <a:gd name="T3" fmla="*/ 340 h 75"/>
                            <a:gd name="T4" fmla="+- 0 1595 1595"/>
                            <a:gd name="T5" fmla="*/ T4 w 75"/>
                            <a:gd name="T6" fmla="+- 0 308 265"/>
                            <a:gd name="T7" fmla="*/ 308 h 75"/>
                            <a:gd name="T8" fmla="+- 0 1595 1595"/>
                            <a:gd name="T9" fmla="*/ T8 w 75"/>
                            <a:gd name="T10" fmla="+- 0 298 265"/>
                            <a:gd name="T11" fmla="*/ 298 h 75"/>
                            <a:gd name="T12" fmla="+- 0 1628 1595"/>
                            <a:gd name="T13" fmla="*/ T12 w 75"/>
                            <a:gd name="T14" fmla="+- 0 265 265"/>
                            <a:gd name="T15" fmla="*/ 265 h 75"/>
                            <a:gd name="T16" fmla="+- 0 1637 1595"/>
                            <a:gd name="T17" fmla="*/ T16 w 75"/>
                            <a:gd name="T18" fmla="+- 0 265 265"/>
                            <a:gd name="T19" fmla="*/ 265 h 75"/>
                            <a:gd name="T20" fmla="+- 0 1670 1595"/>
                            <a:gd name="T21" fmla="*/ T20 w 75"/>
                            <a:gd name="T22" fmla="+- 0 298 265"/>
                            <a:gd name="T23" fmla="*/ 298 h 75"/>
                            <a:gd name="T24" fmla="+- 0 1670 1595"/>
                            <a:gd name="T25" fmla="*/ T24 w 75"/>
                            <a:gd name="T26" fmla="+- 0 308 265"/>
                            <a:gd name="T27" fmla="*/ 308 h 75"/>
                            <a:gd name="T28" fmla="+- 0 1632 1595"/>
                            <a:gd name="T29" fmla="*/ T28 w 75"/>
                            <a:gd name="T30" fmla="+- 0 340 265"/>
                            <a:gd name="T31" fmla="*/ 340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DA4EF" id="Freeform 910" o:spid="_x0000_s1026" style="position:absolute;left:0;text-align:left;margin-left:79.75pt;margin-top:13.25pt;width:3.75pt;height:3.75pt;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" path="m37,75l,43,,33,33,r9,l75,33r,10l37,75xe" fillcolor="black" stroked="f">
                <v:path arrowok="t" o:connecttype="custom" o:connectlocs="23495,215900;0,195580;0,189230;20955,168275;26670,168275;47625,189230;47625,195580;23495,215900" o:connectangles="0,0,0,0,0,0,0,0"/>
                <w10:wrap anchorx="page"/>
              </v:shape>
            </w:pict>
          </mc:Fallback>
        </mc:AlternateContent>
      </w:r>
      <w:r w:rsidR="004A6AD8">
        <w:rPr>
          <w:lang w:eastAsia="ja-JP"/>
        </w:rPr>
        <w:t>WoTアーキテクチャは、</w:t>
      </w:r>
      <w:r w:rsidR="00D42863">
        <w:rPr>
          <w:lang w:eastAsia="ja-JP"/>
        </w:rPr>
        <w:t>ゲートウェイ</w:t>
      </w:r>
      <w:r w:rsidR="004A6AD8">
        <w:rPr>
          <w:lang w:eastAsia="ja-JP"/>
        </w:rPr>
        <w:t>およびプロキシなどの</w:t>
      </w:r>
      <w:r w:rsidR="00D4709A" w:rsidRPr="00785379">
        <w:rPr>
          <w:rFonts w:hint="eastAsia"/>
          <w:lang w:eastAsia="ja-JP"/>
        </w:rPr>
        <w:t>仲介者</w:t>
      </w:r>
      <w:r w:rsidR="004A6AD8" w:rsidRPr="00785379">
        <w:rPr>
          <w:lang w:eastAsia="ja-JP"/>
        </w:rPr>
        <w:t>エンティティを有する複数レベルの</w:t>
      </w:r>
      <w:r w:rsidR="004E7956" w:rsidRPr="00785379">
        <w:rPr>
          <w:lang w:eastAsia="ja-JP"/>
        </w:rPr>
        <w:t>モノ</w:t>
      </w:r>
      <w:r w:rsidR="002B31D7" w:rsidRPr="00785379">
        <w:rPr>
          <w:rFonts w:hint="eastAsia"/>
          <w:lang w:eastAsia="ja-JP"/>
        </w:rPr>
        <w:t>の</w:t>
      </w:r>
      <w:r w:rsidR="004A6AD8" w:rsidRPr="00785379">
        <w:rPr>
          <w:lang w:eastAsia="ja-JP"/>
        </w:rPr>
        <w:t>階層をサポート</w:t>
      </w:r>
      <w:r w:rsidR="002B31D7" w:rsidRPr="00785379">
        <w:rPr>
          <w:rFonts w:hint="eastAsia"/>
          <w:lang w:eastAsia="ja-JP"/>
        </w:rPr>
        <w:t>すべきである。</w:t>
      </w:r>
    </w:p>
    <w:p w:rsidR="00FF1528" w:rsidRDefault="00E7039D" w:rsidP="00C33F5D">
      <w:pPr>
        <w:pStyle w:val="a3"/>
        <w:spacing w:before="121"/>
        <w:ind w:left="609" w:right="819"/>
        <w:jc w:val="both"/>
        <w:rPr>
          <w:lang w:eastAsia="ja-JP"/>
        </w:rPr>
      </w:pPr>
      <w:r>
        <w:rPr>
          <w:noProof/>
          <w:lang w:eastAsia="ja-JP"/>
        </w:rPr>
        <mc:AlternateContent>
          <mc:Choice Requires="wps">
            <w:drawing>
              <wp:anchor distT="0" distB="0" distL="114300" distR="114300" simplePos="0" relativeHeight="251217920" behindDoc="0" locked="0" layoutInCell="1" allowOverlap="1">
                <wp:simplePos x="0" y="0"/>
                <wp:positionH relativeFrom="page">
                  <wp:posOffset>1012825</wp:posOffset>
                </wp:positionH>
                <wp:positionV relativeFrom="paragraph">
                  <wp:posOffset>167005</wp:posOffset>
                </wp:positionV>
                <wp:extent cx="47625" cy="47625"/>
                <wp:effectExtent l="3175" t="0" r="6350" b="0"/>
                <wp:wrapNone/>
                <wp:docPr id="954"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338 263"/>
                            <a:gd name="T3" fmla="*/ 338 h 75"/>
                            <a:gd name="T4" fmla="+- 0 1595 1595"/>
                            <a:gd name="T5" fmla="*/ T4 w 75"/>
                            <a:gd name="T6" fmla="+- 0 306 263"/>
                            <a:gd name="T7" fmla="*/ 306 h 75"/>
                            <a:gd name="T8" fmla="+- 0 1595 1595"/>
                            <a:gd name="T9" fmla="*/ T8 w 75"/>
                            <a:gd name="T10" fmla="+- 0 296 263"/>
                            <a:gd name="T11" fmla="*/ 296 h 75"/>
                            <a:gd name="T12" fmla="+- 0 1628 1595"/>
                            <a:gd name="T13" fmla="*/ T12 w 75"/>
                            <a:gd name="T14" fmla="+- 0 263 263"/>
                            <a:gd name="T15" fmla="*/ 263 h 75"/>
                            <a:gd name="T16" fmla="+- 0 1637 1595"/>
                            <a:gd name="T17" fmla="*/ T16 w 75"/>
                            <a:gd name="T18" fmla="+- 0 263 263"/>
                            <a:gd name="T19" fmla="*/ 263 h 75"/>
                            <a:gd name="T20" fmla="+- 0 1670 1595"/>
                            <a:gd name="T21" fmla="*/ T20 w 75"/>
                            <a:gd name="T22" fmla="+- 0 296 263"/>
                            <a:gd name="T23" fmla="*/ 296 h 75"/>
                            <a:gd name="T24" fmla="+- 0 1670 1595"/>
                            <a:gd name="T25" fmla="*/ T24 w 75"/>
                            <a:gd name="T26" fmla="+- 0 306 263"/>
                            <a:gd name="T27" fmla="*/ 306 h 75"/>
                            <a:gd name="T28" fmla="+- 0 1632 1595"/>
                            <a:gd name="T29" fmla="*/ T28 w 75"/>
                            <a:gd name="T30" fmla="+- 0 338 263"/>
                            <a:gd name="T31" fmla="*/ 338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A0568" id="Freeform 909" o:spid="_x0000_s1026" style="position:absolute;left:0;text-align:left;margin-left:79.75pt;margin-top:13.15pt;width:3.75pt;height:3.75pt;z-index:25121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" path="m37,75l,43,,33,33,r9,l75,33r,10l37,75xe" fillcolor="black" stroked="f">
                <v:path arrowok="t" o:connecttype="custom" o:connectlocs="23495,214630;0,194310;0,187960;20955,167005;26670,167005;47625,187960;47625,194310;23495,214630" o:connectangles="0,0,0,0,0,0,0,0"/>
                <w10:wrap anchorx="page"/>
              </v:shape>
            </w:pict>
          </mc:Fallback>
        </mc:AlternateContent>
      </w:r>
      <w:r w:rsidR="004A6AD8">
        <w:rPr>
          <w:lang w:eastAsia="ja-JP"/>
        </w:rPr>
        <w:t>WoT</w:t>
      </w:r>
      <w:r w:rsidR="002B31D7">
        <w:rPr>
          <w:lang w:eastAsia="ja-JP"/>
        </w:rPr>
        <w:t>アーキテクチャは、ネットワーク</w:t>
      </w:r>
      <w:r w:rsidR="004A6AD8">
        <w:rPr>
          <w:lang w:eastAsia="ja-JP"/>
        </w:rPr>
        <w:t>アドレス変換を考慮して、ローカルネットワーク(インターネット</w:t>
      </w:r>
      <w:r w:rsidR="00C67C07">
        <w:rPr>
          <w:rFonts w:hint="eastAsia"/>
          <w:lang w:eastAsia="ja-JP"/>
        </w:rPr>
        <w:t>あるいはもう一つの</w:t>
      </w:r>
      <w:r w:rsidR="004A6AD8">
        <w:rPr>
          <w:lang w:eastAsia="ja-JP"/>
        </w:rPr>
        <w:t>ローカルネットワーク)外部からローカルネットワーク内の</w:t>
      </w:r>
      <w:r w:rsidR="00C67C07">
        <w:rPr>
          <w:rFonts w:hint="eastAsia"/>
          <w:lang w:eastAsia="ja-JP"/>
        </w:rPr>
        <w:t>モノ</w:t>
      </w:r>
      <w:r w:rsidR="00C67C07">
        <w:rPr>
          <w:lang w:eastAsia="ja-JP"/>
        </w:rPr>
        <w:t>への</w:t>
      </w:r>
      <w:r w:rsidR="004A6AD8">
        <w:rPr>
          <w:lang w:eastAsia="ja-JP"/>
        </w:rPr>
        <w:t>アクセスをサポート</w:t>
      </w:r>
      <w:r w:rsidR="00EE2FCA">
        <w:rPr>
          <w:rFonts w:hint="eastAsia"/>
          <w:lang w:eastAsia="ja-JP"/>
        </w:rPr>
        <w:t>す</w:t>
      </w:r>
      <w:r w:rsidR="00C67C07">
        <w:rPr>
          <w:rFonts w:hint="eastAsia"/>
          <w:lang w:eastAsia="ja-JP"/>
        </w:rPr>
        <w:t>べきである。</w:t>
      </w:r>
    </w:p>
    <w:p w:rsidR="00FF1528" w:rsidRPr="00EE2FCA" w:rsidRDefault="00FF1528" w:rsidP="00C33F5D">
      <w:pPr>
        <w:pStyle w:val="a3"/>
        <w:spacing w:before="5"/>
        <w:rPr>
          <w:sz w:val="35"/>
          <w:lang w:eastAsia="ja-JP"/>
        </w:rPr>
      </w:pPr>
    </w:p>
    <w:p w:rsidR="00FF1528" w:rsidRDefault="00E7039D" w:rsidP="00C33F5D">
      <w:pPr>
        <w:pStyle w:val="a4"/>
        <w:numPr>
          <w:ilvl w:val="2"/>
          <w:numId w:val="9"/>
        </w:numPr>
        <w:tabs>
          <w:tab w:val="left" w:pos="653"/>
        </w:tabs>
        <w:spacing w:before="1"/>
        <w:ind w:hanging="522"/>
        <w:rPr>
          <w:sz w:val="24"/>
        </w:rPr>
      </w:pPr>
      <w:r>
        <w:rPr>
          <w:noProof/>
          <w:lang w:eastAsia="ja-JP"/>
        </w:rPr>
        <mc:AlternateContent>
          <mc:Choice Requires="wps">
            <w:drawing>
              <wp:anchor distT="0" distB="0" distL="114300" distR="114300" simplePos="0" relativeHeight="251218944" behindDoc="0" locked="0" layoutInCell="1" allowOverlap="1">
                <wp:simplePos x="0" y="0"/>
                <wp:positionH relativeFrom="page">
                  <wp:posOffset>2003425</wp:posOffset>
                </wp:positionH>
                <wp:positionV relativeFrom="paragraph">
                  <wp:posOffset>244475</wp:posOffset>
                </wp:positionV>
                <wp:extent cx="19050" cy="9525"/>
                <wp:effectExtent l="3175" t="0" r="0" b="3810"/>
                <wp:wrapNone/>
                <wp:docPr id="953"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84707" id="Rectangle 908" o:spid="_x0000_s1026" style="position:absolute;left:0;text-align:left;margin-left:157.75pt;margin-top:19.25pt;width:1.5pt;height:.7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" fillcolor="#6f6f6f" stroked="f">
                <w10:wrap anchorx="page"/>
              </v:rect>
            </w:pict>
          </mc:Fallback>
        </mc:AlternateContent>
      </w:r>
      <w:r w:rsidR="00AA2057">
        <w:rPr>
          <w:sz w:val="24"/>
        </w:rPr>
        <w:t>アプリ</w:t>
      </w:r>
    </w:p>
    <w:p w:rsidR="00FF1528" w:rsidRDefault="00FF1528" w:rsidP="00C33F5D">
      <w:pPr>
        <w:pStyle w:val="a3"/>
        <w:spacing w:before="17"/>
        <w:rPr>
          <w:sz w:val="7"/>
        </w:rPr>
      </w:pPr>
    </w:p>
    <w:p w:rsidR="00FF1528" w:rsidRDefault="004A6AD8" w:rsidP="00ED3929">
      <w:pPr>
        <w:pStyle w:val="a3"/>
        <w:numPr>
          <w:ilvl w:val="0"/>
          <w:numId w:val="30"/>
        </w:numPr>
        <w:spacing w:before="64"/>
        <w:ind w:right="142"/>
        <w:rPr>
          <w:lang w:eastAsia="ja-JP"/>
        </w:rPr>
      </w:pPr>
      <w:r>
        <w:rPr>
          <w:lang w:eastAsia="ja-JP"/>
        </w:rPr>
        <w:t>WoTアーキテクチャは、同じモデルに基づく</w:t>
      </w:r>
      <w:r w:rsidR="00D42863">
        <w:rPr>
          <w:lang w:eastAsia="ja-JP"/>
        </w:rPr>
        <w:t>ウェブ</w:t>
      </w:r>
      <w:r>
        <w:rPr>
          <w:lang w:eastAsia="ja-JP"/>
        </w:rPr>
        <w:t>標準技術を使用して、エッジデバイス、</w:t>
      </w:r>
      <w:r w:rsidR="00D42863">
        <w:rPr>
          <w:lang w:eastAsia="ja-JP"/>
        </w:rPr>
        <w:t>ゲートウェイ</w:t>
      </w:r>
      <w:r>
        <w:rPr>
          <w:lang w:eastAsia="ja-JP"/>
        </w:rPr>
        <w:t>、クラウド、およびUI/UXデバイスなどの</w:t>
      </w:r>
      <w:r w:rsidR="00C67C07">
        <w:rPr>
          <w:lang w:eastAsia="ja-JP"/>
        </w:rPr>
        <w:t>多様な</w:t>
      </w:r>
      <w:r w:rsidR="00C67C07">
        <w:rPr>
          <w:rFonts w:hint="eastAsia"/>
          <w:lang w:eastAsia="ja-JP"/>
        </w:rPr>
        <w:t>モノ</w:t>
      </w:r>
      <w:r>
        <w:rPr>
          <w:lang w:eastAsia="ja-JP"/>
        </w:rPr>
        <w:t>のための</w:t>
      </w:r>
      <w:r w:rsidR="00AA2057">
        <w:rPr>
          <w:lang w:eastAsia="ja-JP"/>
        </w:rPr>
        <w:t>アプリ</w:t>
      </w:r>
      <w:r w:rsidR="00C67C07">
        <w:rPr>
          <w:rFonts w:hint="eastAsia"/>
          <w:lang w:eastAsia="ja-JP"/>
        </w:rPr>
        <w:t>の</w:t>
      </w:r>
      <w:r>
        <w:rPr>
          <w:lang w:eastAsia="ja-JP"/>
        </w:rPr>
        <w:t>記述</w:t>
      </w:r>
      <w:r w:rsidR="00C67C07">
        <w:rPr>
          <w:rFonts w:hint="eastAsia"/>
          <w:lang w:eastAsia="ja-JP"/>
        </w:rPr>
        <w:t>を</w:t>
      </w:r>
      <w:r>
        <w:rPr>
          <w:lang w:eastAsia="ja-JP"/>
        </w:rPr>
        <w:t>可能にすべきである。</w:t>
      </w:r>
    </w:p>
    <w:p w:rsidR="00FF1528" w:rsidRDefault="00FF1528" w:rsidP="00C33F5D">
      <w:pPr>
        <w:pStyle w:val="a3"/>
        <w:spacing w:before="6"/>
        <w:rPr>
          <w:sz w:val="35"/>
          <w:lang w:eastAsia="ja-JP"/>
        </w:rPr>
      </w:pPr>
    </w:p>
    <w:p w:rsidR="00FF1528" w:rsidRDefault="00E7039D" w:rsidP="00C33F5D">
      <w:pPr>
        <w:pStyle w:val="a4"/>
        <w:numPr>
          <w:ilvl w:val="2"/>
          <w:numId w:val="9"/>
        </w:numPr>
        <w:tabs>
          <w:tab w:val="left" w:pos="783"/>
        </w:tabs>
        <w:ind w:left="782" w:hanging="652"/>
        <w:rPr>
          <w:sz w:val="24"/>
        </w:rPr>
      </w:pPr>
      <w:r>
        <w:rPr>
          <w:noProof/>
          <w:lang w:eastAsia="ja-JP"/>
        </w:rPr>
        <mc:AlternateContent>
          <mc:Choice Requires="wps">
            <w:drawing>
              <wp:anchor distT="0" distB="0" distL="114300" distR="114300" simplePos="0" relativeHeight="251220992" behindDoc="0" locked="0" layoutInCell="1" allowOverlap="1">
                <wp:simplePos x="0" y="0"/>
                <wp:positionH relativeFrom="page">
                  <wp:posOffset>2413000</wp:posOffset>
                </wp:positionH>
                <wp:positionV relativeFrom="paragraph">
                  <wp:posOffset>243840</wp:posOffset>
                </wp:positionV>
                <wp:extent cx="19050" cy="9525"/>
                <wp:effectExtent l="3175" t="0" r="0" b="4445"/>
                <wp:wrapNone/>
                <wp:docPr id="951"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AE292" id="Rectangle 906" o:spid="_x0000_s1026" style="position:absolute;left:0;text-align:left;margin-left:190pt;margin-top:19.2pt;width:1.5pt;height:.75pt;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hheQIAAPs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" fillcolor="#6f6f6f" stroked="f">
                <w10:wrap anchorx="page"/>
              </v:rect>
            </w:pict>
          </mc:Fallback>
        </mc:AlternateContent>
      </w:r>
      <w:r w:rsidR="004A6AD8">
        <w:rPr>
          <w:sz w:val="24"/>
        </w:rPr>
        <w:t>レガシー採用</w:t>
      </w:r>
    </w:p>
    <w:p w:rsidR="00FF1528" w:rsidRDefault="00FF1528" w:rsidP="00C33F5D">
      <w:pPr>
        <w:pStyle w:val="a3"/>
        <w:spacing w:before="17"/>
        <w:rPr>
          <w:sz w:val="7"/>
        </w:rPr>
      </w:pPr>
    </w:p>
    <w:p w:rsidR="00ED3929" w:rsidRDefault="004A6AD8" w:rsidP="00ED3929">
      <w:pPr>
        <w:pStyle w:val="a3"/>
        <w:numPr>
          <w:ilvl w:val="0"/>
          <w:numId w:val="30"/>
        </w:numPr>
        <w:spacing w:before="65"/>
        <w:ind w:right="324"/>
        <w:rPr>
          <w:lang w:eastAsia="ja-JP"/>
        </w:rPr>
      </w:pPr>
      <w:r>
        <w:rPr>
          <w:lang w:eastAsia="ja-JP"/>
        </w:rPr>
        <w:t>WoTアーキテクチャは、</w:t>
      </w:r>
      <w:r w:rsidR="00ED3929">
        <w:rPr>
          <w:lang w:eastAsia="ja-JP"/>
        </w:rPr>
        <w:t>レガシープロトコル</w:t>
      </w:r>
      <w:r w:rsidR="00ED3929">
        <w:rPr>
          <w:rFonts w:hint="eastAsia"/>
          <w:lang w:eastAsia="ja-JP"/>
        </w:rPr>
        <w:t>が</w:t>
      </w:r>
      <w:r w:rsidR="00ED3929">
        <w:rPr>
          <w:lang w:eastAsia="ja-JP"/>
        </w:rPr>
        <w:t>終了され</w:t>
      </w:r>
      <w:r w:rsidR="00EE2FCA">
        <w:rPr>
          <w:rFonts w:hint="eastAsia"/>
          <w:lang w:eastAsia="ja-JP"/>
        </w:rPr>
        <w:t>変換さ</w:t>
      </w:r>
      <w:r w:rsidR="00ED3929">
        <w:rPr>
          <w:lang w:eastAsia="ja-JP"/>
        </w:rPr>
        <w:t>れる</w:t>
      </w:r>
      <w:r w:rsidR="00EE2FCA">
        <w:rPr>
          <w:rFonts w:hint="eastAsia"/>
          <w:lang w:eastAsia="ja-JP"/>
        </w:rPr>
        <w:t>場合</w:t>
      </w:r>
      <w:r w:rsidR="00EE2FCA">
        <w:rPr>
          <w:lang w:eastAsia="ja-JP"/>
        </w:rPr>
        <w:t>、</w:t>
      </w:r>
      <w:r w:rsidR="00ED3929">
        <w:rPr>
          <w:lang w:eastAsia="ja-JP"/>
        </w:rPr>
        <w:t>様々な</w:t>
      </w:r>
      <w:r w:rsidR="00D42863">
        <w:rPr>
          <w:lang w:eastAsia="ja-JP"/>
        </w:rPr>
        <w:t>トポロジ</w:t>
      </w:r>
      <w:r w:rsidR="00ED3929">
        <w:rPr>
          <w:lang w:eastAsia="ja-JP"/>
        </w:rPr>
        <w:t>をサポート</w:t>
      </w:r>
      <w:r w:rsidR="00ED3929">
        <w:rPr>
          <w:rFonts w:hint="eastAsia"/>
          <w:lang w:eastAsia="ja-JP"/>
        </w:rPr>
        <w:t>している</w:t>
      </w:r>
      <w:r>
        <w:rPr>
          <w:lang w:eastAsia="ja-JP"/>
        </w:rPr>
        <w:t>レガシーIPおよび非IPプロトコルの</w:t>
      </w:r>
      <w:r w:rsidR="00D42863">
        <w:rPr>
          <w:lang w:eastAsia="ja-JP"/>
        </w:rPr>
        <w:t>ウェブ</w:t>
      </w:r>
      <w:r>
        <w:rPr>
          <w:lang w:eastAsia="ja-JP"/>
        </w:rPr>
        <w:t>プロトコルへのマッピングを可能に</w:t>
      </w:r>
      <w:r w:rsidR="00ED3929">
        <w:rPr>
          <w:rFonts w:hint="eastAsia"/>
          <w:lang w:eastAsia="ja-JP"/>
        </w:rPr>
        <w:t>すべきである。</w:t>
      </w:r>
    </w:p>
    <w:p w:rsidR="00FF1528" w:rsidRDefault="004A6AD8" w:rsidP="00ED3929">
      <w:pPr>
        <w:pStyle w:val="a3"/>
        <w:numPr>
          <w:ilvl w:val="0"/>
          <w:numId w:val="30"/>
        </w:numPr>
        <w:spacing w:before="65"/>
        <w:ind w:right="324"/>
        <w:rPr>
          <w:lang w:eastAsia="ja-JP"/>
        </w:rPr>
      </w:pPr>
      <w:r>
        <w:rPr>
          <w:lang w:eastAsia="ja-JP"/>
        </w:rPr>
        <w:t>WoTアーキテクチャは、RESTfulアーキテクチャに従う既存のIPプロトコルの</w:t>
      </w:r>
      <w:r w:rsidR="00EE2FCA">
        <w:rPr>
          <w:lang w:eastAsia="ja-JP"/>
        </w:rPr>
        <w:t>変換</w:t>
      </w:r>
      <w:r w:rsidR="00EE2FCA">
        <w:rPr>
          <w:rFonts w:hint="eastAsia"/>
          <w:lang w:eastAsia="ja-JP"/>
        </w:rPr>
        <w:t>することなく</w:t>
      </w:r>
      <w:r>
        <w:rPr>
          <w:lang w:eastAsia="ja-JP"/>
        </w:rPr>
        <w:t>トランスペアレントな使用を可能にすべきである。</w:t>
      </w:r>
    </w:p>
    <w:p w:rsidR="00FF1528" w:rsidRPr="00AD4D7B" w:rsidRDefault="004A6AD8" w:rsidP="00ED3929">
      <w:pPr>
        <w:pStyle w:val="a3"/>
        <w:numPr>
          <w:ilvl w:val="0"/>
          <w:numId w:val="30"/>
        </w:numPr>
        <w:spacing w:before="121"/>
        <w:ind w:right="226"/>
        <w:rPr>
          <w:lang w:eastAsia="ja-JP"/>
        </w:rPr>
      </w:pPr>
      <w:r w:rsidRPr="00AD4D7B">
        <w:rPr>
          <w:lang w:eastAsia="ja-JP"/>
        </w:rPr>
        <w:t>WoT アーキテクチャは、デバイスおよびサービスに対してクライアントまたは</w:t>
      </w:r>
      <w:r w:rsidR="00D42863">
        <w:rPr>
          <w:lang w:eastAsia="ja-JP"/>
        </w:rPr>
        <w:t>サーバ</w:t>
      </w:r>
      <w:r w:rsidRPr="00AD4D7B">
        <w:rPr>
          <w:lang w:eastAsia="ja-JP"/>
        </w:rPr>
        <w:t>役を強制してはならない。IoTデバイスは、システムアーキテクチャ</w:t>
      </w:r>
      <w:r w:rsidR="00EE2FCA" w:rsidRPr="00AD4D7B">
        <w:rPr>
          <w:rFonts w:hint="eastAsia"/>
          <w:lang w:eastAsia="ja-JP"/>
        </w:rPr>
        <w:t>に従い</w:t>
      </w:r>
      <w:r w:rsidRPr="00AD4D7B">
        <w:rPr>
          <w:lang w:eastAsia="ja-JP"/>
        </w:rPr>
        <w:t>、クライアントまたは</w:t>
      </w:r>
      <w:r w:rsidR="00D42863">
        <w:rPr>
          <w:lang w:eastAsia="ja-JP"/>
        </w:rPr>
        <w:t>サーバ</w:t>
      </w:r>
      <w:r w:rsidR="00EE2FCA" w:rsidRPr="00AD4D7B">
        <w:rPr>
          <w:lang w:eastAsia="ja-JP"/>
        </w:rPr>
        <w:t>あるいはその両方</w:t>
      </w:r>
      <w:r w:rsidR="00EE2FCA" w:rsidRPr="00AD4D7B">
        <w:rPr>
          <w:rFonts w:hint="eastAsia"/>
          <w:lang w:eastAsia="ja-JP"/>
        </w:rPr>
        <w:t>になる</w:t>
      </w:r>
      <w:r w:rsidRPr="00AD4D7B">
        <w:rPr>
          <w:lang w:eastAsia="ja-JP"/>
        </w:rPr>
        <w:t>ことができ、</w:t>
      </w:r>
      <w:r w:rsidR="00EE2FCA" w:rsidRPr="00AD4D7B">
        <w:rPr>
          <w:rFonts w:hint="eastAsia"/>
          <w:lang w:eastAsia="ja-JP"/>
        </w:rPr>
        <w:t>これは、</w:t>
      </w:r>
      <w:r w:rsidRPr="00AD4D7B">
        <w:rPr>
          <w:lang w:eastAsia="ja-JP"/>
        </w:rPr>
        <w:t>エッジサービスおよびクラウドサービスについても同様である。</w:t>
      </w:r>
    </w:p>
    <w:p w:rsidR="00FF1528" w:rsidRPr="00EE2FCA" w:rsidRDefault="00FF1528" w:rsidP="00C33F5D">
      <w:pPr>
        <w:pStyle w:val="a3"/>
        <w:spacing w:before="6"/>
        <w:rPr>
          <w:sz w:val="35"/>
          <w:lang w:eastAsia="ja-JP"/>
        </w:rPr>
      </w:pPr>
    </w:p>
    <w:p w:rsidR="00FF1528" w:rsidRDefault="00E7039D" w:rsidP="00C33F5D">
      <w:pPr>
        <w:pStyle w:val="a4"/>
        <w:numPr>
          <w:ilvl w:val="1"/>
          <w:numId w:val="6"/>
        </w:numPr>
        <w:tabs>
          <w:tab w:val="left" w:pos="457"/>
        </w:tabs>
        <w:ind w:hanging="326"/>
        <w:rPr>
          <w:sz w:val="24"/>
        </w:rPr>
      </w:pPr>
      <w:r>
        <w:rPr>
          <w:noProof/>
          <w:lang w:eastAsia="ja-JP"/>
        </w:rPr>
        <mc:AlternateContent>
          <mc:Choice Requires="wps">
            <w:drawing>
              <wp:anchor distT="0" distB="0" distL="114300" distR="114300" simplePos="0" relativeHeight="251225088" behindDoc="0" locked="0" layoutInCell="1" allowOverlap="1">
                <wp:simplePos x="0" y="0"/>
                <wp:positionH relativeFrom="page">
                  <wp:posOffset>2727325</wp:posOffset>
                </wp:positionH>
                <wp:positionV relativeFrom="paragraph">
                  <wp:posOffset>243840</wp:posOffset>
                </wp:positionV>
                <wp:extent cx="19050" cy="9525"/>
                <wp:effectExtent l="3175" t="3810" r="0" b="0"/>
                <wp:wrapNone/>
                <wp:docPr id="947"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1B7D0" id="Rectangle 902" o:spid="_x0000_s1026" style="position:absolute;left:0;text-align:left;margin-left:214.75pt;margin-top:19.2pt;width:1.5pt;height:.75pt;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" fillcolor="#6f6f6f" stroked="f">
                <w10:wrap anchorx="page"/>
              </v:rect>
            </w:pict>
          </mc:Fallback>
        </mc:AlternateContent>
      </w:r>
      <w:r w:rsidR="004A6AD8">
        <w:rPr>
          <w:sz w:val="24"/>
        </w:rPr>
        <w:t>技術要件</w:t>
      </w:r>
    </w:p>
    <w:p w:rsidR="00FF1528" w:rsidRDefault="00FF1528" w:rsidP="00C33F5D">
      <w:pPr>
        <w:pStyle w:val="a3"/>
        <w:spacing w:before="18"/>
        <w:rPr>
          <w:sz w:val="7"/>
        </w:rPr>
      </w:pPr>
    </w:p>
    <w:p w:rsidR="00FF1528" w:rsidRPr="00ED3929" w:rsidRDefault="004A6AD8" w:rsidP="00C33F5D">
      <w:pPr>
        <w:pStyle w:val="a3"/>
        <w:spacing w:before="64"/>
        <w:ind w:left="129" w:right="228"/>
        <w:rPr>
          <w:lang w:eastAsia="ja-JP"/>
        </w:rPr>
      </w:pPr>
      <w:r w:rsidRPr="00ED3929">
        <w:rPr>
          <w:lang w:eastAsia="ja-JP"/>
        </w:rPr>
        <w:t>§ 4.2 共通パターンは様々な</w:t>
      </w:r>
      <w:r w:rsidR="00BE1E97">
        <w:rPr>
          <w:lang w:eastAsia="ja-JP"/>
        </w:rPr>
        <w:t>使用事例</w:t>
      </w:r>
      <w:r w:rsidRPr="00ED3929">
        <w:rPr>
          <w:lang w:eastAsia="ja-JP"/>
        </w:rPr>
        <w:t>を</w:t>
      </w:r>
      <w:r w:rsidR="00A11335">
        <w:rPr>
          <w:rFonts w:hint="eastAsia"/>
          <w:lang w:eastAsia="ja-JP"/>
        </w:rPr>
        <w:t>提示</w:t>
      </w:r>
      <w:r w:rsidRPr="00ED3929">
        <w:rPr>
          <w:lang w:eastAsia="ja-JP"/>
        </w:rPr>
        <w:t>し、アーキテクチャ</w:t>
      </w:r>
      <w:r w:rsidR="00AD4D7B">
        <w:rPr>
          <w:rFonts w:hint="eastAsia"/>
          <w:lang w:eastAsia="ja-JP"/>
        </w:rPr>
        <w:t>の</w:t>
      </w:r>
      <w:r w:rsidRPr="00ED3929">
        <w:rPr>
          <w:lang w:eastAsia="ja-JP"/>
        </w:rPr>
        <w:t>コンポーネントを組み合わせるためのパターンを列挙することによって、</w:t>
      </w:r>
      <w:r w:rsidR="00AD4D7B">
        <w:rPr>
          <w:rFonts w:hint="eastAsia"/>
          <w:lang w:eastAsia="ja-JP"/>
        </w:rPr>
        <w:t>WoT</w:t>
      </w:r>
      <w:r w:rsidRPr="00D4709A">
        <w:rPr>
          <w:lang w:eastAsia="ja-JP"/>
        </w:rPr>
        <w:t>抽象</w:t>
      </w:r>
      <w:r w:rsidRPr="00ED3929">
        <w:rPr>
          <w:lang w:eastAsia="ja-JP"/>
        </w:rPr>
        <w:t>アーキテクチャを定義</w:t>
      </w:r>
      <w:r w:rsidR="00AD4D7B">
        <w:rPr>
          <w:rFonts w:hint="eastAsia"/>
          <w:lang w:eastAsia="ja-JP"/>
        </w:rPr>
        <w:t>している。本項</w:t>
      </w:r>
      <w:r w:rsidRPr="00ED3929">
        <w:rPr>
          <w:lang w:eastAsia="ja-JP"/>
        </w:rPr>
        <w:t>では、</w:t>
      </w:r>
      <w:r w:rsidRPr="00D4709A">
        <w:rPr>
          <w:lang w:eastAsia="ja-JP"/>
        </w:rPr>
        <w:t>抽象</w:t>
      </w:r>
      <w:r w:rsidRPr="00ED3929">
        <w:rPr>
          <w:lang w:eastAsia="ja-JP"/>
        </w:rPr>
        <w:t>アーキテクチャから</w:t>
      </w:r>
      <w:r w:rsidR="00AD4D7B">
        <w:rPr>
          <w:rFonts w:hint="eastAsia"/>
          <w:lang w:eastAsia="ja-JP"/>
        </w:rPr>
        <w:t>導き出された</w:t>
      </w:r>
      <w:r w:rsidRPr="00ED3929">
        <w:rPr>
          <w:lang w:eastAsia="ja-JP"/>
        </w:rPr>
        <w:t>技術要件について説明する。</w:t>
      </w:r>
    </w:p>
    <w:p w:rsidR="00FF1528" w:rsidRDefault="00FF1528" w:rsidP="00C33F5D">
      <w:pPr>
        <w:pStyle w:val="a3"/>
        <w:spacing w:before="5"/>
        <w:rPr>
          <w:sz w:val="35"/>
          <w:lang w:eastAsia="ja-JP"/>
        </w:rPr>
      </w:pPr>
    </w:p>
    <w:p w:rsidR="00FF1528" w:rsidRDefault="00E7039D" w:rsidP="00C33F5D">
      <w:pPr>
        <w:pStyle w:val="a4"/>
        <w:numPr>
          <w:ilvl w:val="2"/>
          <w:numId w:val="6"/>
        </w:numPr>
        <w:tabs>
          <w:tab w:val="left" w:pos="653"/>
        </w:tabs>
        <w:ind w:hanging="522"/>
        <w:rPr>
          <w:sz w:val="24"/>
          <w:lang w:eastAsia="ja-JP"/>
        </w:rPr>
      </w:pPr>
      <w:r>
        <w:rPr>
          <w:noProof/>
          <w:lang w:eastAsia="ja-JP"/>
        </w:rPr>
        <mc:AlternateContent>
          <mc:Choice Requires="wps">
            <w:drawing>
              <wp:anchor distT="0" distB="0" distL="114300" distR="114300" simplePos="0" relativeHeight="251226112" behindDoc="0" locked="0" layoutInCell="1" allowOverlap="1">
                <wp:simplePos x="0" y="0"/>
                <wp:positionH relativeFrom="page">
                  <wp:posOffset>6232525</wp:posOffset>
                </wp:positionH>
                <wp:positionV relativeFrom="paragraph">
                  <wp:posOffset>243840</wp:posOffset>
                </wp:positionV>
                <wp:extent cx="19050" cy="9525"/>
                <wp:effectExtent l="3175" t="3175" r="0" b="0"/>
                <wp:wrapNone/>
                <wp:docPr id="945"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54508" id="Rectangle 900" o:spid="_x0000_s1026" style="position:absolute;left:0;text-align:left;margin-left:490.75pt;margin-top:19.2pt;width:1.5pt;height:.75pt;z-index:25122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" fillcolor="#6f6f6f" stroked="f">
                <w10:wrap anchorx="page"/>
              </v:rect>
            </w:pict>
          </mc:Fallback>
        </mc:AlternateContent>
      </w:r>
      <w:r w:rsidR="00BE1E97">
        <w:rPr>
          <w:sz w:val="24"/>
          <w:lang w:eastAsia="ja-JP"/>
        </w:rPr>
        <w:t>WoT</w:t>
      </w:r>
      <w:r w:rsidR="004A6AD8">
        <w:rPr>
          <w:sz w:val="24"/>
          <w:lang w:eastAsia="ja-JP"/>
        </w:rPr>
        <w:t>と</w:t>
      </w:r>
      <w:r w:rsidR="00BE1E97">
        <w:rPr>
          <w:rFonts w:hint="eastAsia"/>
          <w:sz w:val="24"/>
          <w:lang w:eastAsia="ja-JP"/>
        </w:rPr>
        <w:t>WoT</w:t>
      </w:r>
      <w:r w:rsidR="004A6AD8">
        <w:rPr>
          <w:sz w:val="24"/>
          <w:lang w:eastAsia="ja-JP"/>
        </w:rPr>
        <w:t>アーキテクチャで構成されるコンポーネント</w:t>
      </w:r>
    </w:p>
    <w:p w:rsidR="00FF1528" w:rsidRDefault="00FF1528" w:rsidP="00C33F5D">
      <w:pPr>
        <w:pStyle w:val="a3"/>
        <w:spacing w:before="18"/>
        <w:rPr>
          <w:sz w:val="7"/>
          <w:lang w:eastAsia="ja-JP"/>
        </w:rPr>
      </w:pPr>
    </w:p>
    <w:p w:rsidR="00FF1528" w:rsidRDefault="004A6AD8" w:rsidP="00BE1E97">
      <w:pPr>
        <w:pStyle w:val="a3"/>
        <w:spacing w:before="64"/>
        <w:ind w:left="129" w:right="241"/>
        <w:rPr>
          <w:sz w:val="16"/>
          <w:lang w:eastAsia="ja-JP"/>
        </w:rPr>
      </w:pPr>
      <w:r>
        <w:rPr>
          <w:lang w:eastAsia="ja-JP"/>
        </w:rPr>
        <w:t xml:space="preserve">　</w:t>
      </w:r>
    </w:p>
    <w:p w:rsidR="00FF1528" w:rsidRDefault="00BE1E97" w:rsidP="00C33F5D">
      <w:pPr>
        <w:pStyle w:val="a3"/>
        <w:spacing w:before="64"/>
        <w:ind w:left="129"/>
        <w:rPr>
          <w:lang w:eastAsia="ja-JP"/>
        </w:rPr>
      </w:pPr>
      <w:r>
        <w:rPr>
          <w:rFonts w:hint="eastAsia"/>
          <w:lang w:eastAsia="ja-JP"/>
        </w:rPr>
        <w:t>本</w:t>
      </w:r>
      <w:r>
        <w:rPr>
          <w:lang w:eastAsia="ja-JP"/>
        </w:rPr>
        <w:t>使用事例</w:t>
      </w:r>
      <w:r w:rsidR="004A6AD8">
        <w:rPr>
          <w:lang w:eastAsia="ja-JP"/>
        </w:rPr>
        <w:t>は、</w:t>
      </w:r>
      <w:r>
        <w:rPr>
          <w:lang w:eastAsia="ja-JP"/>
        </w:rPr>
        <w:t>デバイス</w:t>
      </w:r>
      <w:r>
        <w:rPr>
          <w:rFonts w:hint="eastAsia"/>
          <w:lang w:eastAsia="ja-JP"/>
        </w:rPr>
        <w:t>、</w:t>
      </w:r>
      <w:r w:rsidR="004A6AD8" w:rsidRPr="00D4709A">
        <w:rPr>
          <w:lang w:eastAsia="ja-JP"/>
        </w:rPr>
        <w:t>デバイス間に位置するプロキシ(すなわち、</w:t>
      </w:r>
      <w:r w:rsidR="00D42863">
        <w:rPr>
          <w:lang w:eastAsia="ja-JP"/>
        </w:rPr>
        <w:t>ゲートウェイ</w:t>
      </w:r>
      <w:r w:rsidRPr="00D4709A">
        <w:rPr>
          <w:rFonts w:hint="eastAsia"/>
          <w:lang w:eastAsia="ja-JP"/>
        </w:rPr>
        <w:t>や</w:t>
      </w:r>
      <w:r w:rsidR="004A6AD8" w:rsidRPr="00D4709A">
        <w:rPr>
          <w:lang w:eastAsia="ja-JP"/>
        </w:rPr>
        <w:t>エッジデバイス)</w:t>
      </w:r>
      <w:r w:rsidRPr="00D4709A">
        <w:rPr>
          <w:lang w:eastAsia="ja-JP"/>
        </w:rPr>
        <w:t>にアクセスし</w:t>
      </w:r>
      <w:r w:rsidR="004A6AD8" w:rsidRPr="00D4709A">
        <w:rPr>
          <w:lang w:eastAsia="ja-JP"/>
        </w:rPr>
        <w:t>制御する</w:t>
      </w:r>
      <w:r w:rsidRPr="00D4709A">
        <w:rPr>
          <w:lang w:eastAsia="ja-JP"/>
        </w:rPr>
        <w:t>デバイス</w:t>
      </w:r>
      <w:r w:rsidRPr="00D4709A">
        <w:rPr>
          <w:rFonts w:hint="eastAsia"/>
          <w:lang w:eastAsia="ja-JP"/>
        </w:rPr>
        <w:t>や</w:t>
      </w:r>
      <w:r w:rsidRPr="00D4709A">
        <w:rPr>
          <w:lang w:eastAsia="ja-JP"/>
        </w:rPr>
        <w:t>アプリなど</w:t>
      </w:r>
      <w:r w:rsidR="00D4709A" w:rsidRPr="00D4709A">
        <w:rPr>
          <w:lang w:eastAsia="ja-JP"/>
        </w:rPr>
        <w:t>基本的なコンポーネント</w:t>
      </w:r>
      <w:r w:rsidR="00D4709A" w:rsidRPr="00D4709A">
        <w:rPr>
          <w:rFonts w:hint="eastAsia"/>
          <w:lang w:eastAsia="ja-JP"/>
        </w:rPr>
        <w:t>の</w:t>
      </w:r>
      <w:r w:rsidR="004A6AD8" w:rsidRPr="00D4709A">
        <w:rPr>
          <w:lang w:eastAsia="ja-JP"/>
        </w:rPr>
        <w:t>識別</w:t>
      </w:r>
      <w:r w:rsidR="00D4709A" w:rsidRPr="00D4709A">
        <w:rPr>
          <w:rFonts w:hint="eastAsia"/>
          <w:lang w:eastAsia="ja-JP"/>
        </w:rPr>
        <w:t>に有用である。</w:t>
      </w:r>
      <w:r w:rsidR="00A11335">
        <w:rPr>
          <w:rFonts w:hint="eastAsia"/>
          <w:lang w:eastAsia="ja-JP"/>
        </w:rPr>
        <w:t>いくつかの</w:t>
      </w:r>
      <w:r w:rsidR="004A6AD8" w:rsidRPr="00D4709A">
        <w:rPr>
          <w:lang w:eastAsia="ja-JP"/>
        </w:rPr>
        <w:t>使用事例</w:t>
      </w:r>
      <w:r w:rsidR="00A11335">
        <w:rPr>
          <w:rFonts w:hint="eastAsia"/>
          <w:lang w:eastAsia="ja-JP"/>
        </w:rPr>
        <w:t>の</w:t>
      </w:r>
      <w:r w:rsidRPr="00D4709A">
        <w:rPr>
          <w:lang w:eastAsia="ja-JP"/>
        </w:rPr>
        <w:t>中</w:t>
      </w:r>
      <w:r w:rsidR="00D4709A">
        <w:rPr>
          <w:rFonts w:hint="eastAsia"/>
          <w:lang w:eastAsia="ja-JP"/>
        </w:rPr>
        <w:t>で</w:t>
      </w:r>
      <w:r w:rsidR="004A6AD8" w:rsidRPr="00D4709A">
        <w:rPr>
          <w:lang w:eastAsia="ja-JP"/>
        </w:rPr>
        <w:t>有用な追加</w:t>
      </w:r>
      <w:r w:rsidRPr="00D4709A">
        <w:rPr>
          <w:rFonts w:hint="eastAsia"/>
          <w:lang w:eastAsia="ja-JP"/>
        </w:rPr>
        <w:t>コンポーネント</w:t>
      </w:r>
      <w:r w:rsidR="004A6AD8" w:rsidRPr="00D4709A">
        <w:rPr>
          <w:lang w:eastAsia="ja-JP"/>
        </w:rPr>
        <w:t>は</w:t>
      </w:r>
      <w:r w:rsidR="00D4709A">
        <w:rPr>
          <w:rFonts w:hint="eastAsia"/>
          <w:lang w:eastAsia="ja-JP"/>
        </w:rPr>
        <w:t>検出</w:t>
      </w:r>
      <w:r w:rsidR="004A6AD8" w:rsidRPr="00D4709A">
        <w:rPr>
          <w:lang w:eastAsia="ja-JP"/>
        </w:rPr>
        <w:t>を支援するディレクトリである。</w:t>
      </w:r>
    </w:p>
    <w:p w:rsidR="00FF1528" w:rsidRPr="00A11335" w:rsidRDefault="00FF1528" w:rsidP="00C33F5D">
      <w:pPr>
        <w:pStyle w:val="a3"/>
        <w:spacing w:before="17"/>
        <w:rPr>
          <w:sz w:val="12"/>
          <w:lang w:eastAsia="ja-JP"/>
        </w:rPr>
      </w:pPr>
    </w:p>
    <w:p w:rsidR="00FF1528" w:rsidRDefault="004A6AD8" w:rsidP="00C33F5D">
      <w:pPr>
        <w:pStyle w:val="a3"/>
        <w:ind w:left="129" w:right="168"/>
        <w:rPr>
          <w:lang w:eastAsia="ja-JP"/>
        </w:rPr>
      </w:pPr>
      <w:r>
        <w:rPr>
          <w:lang w:eastAsia="ja-JP"/>
        </w:rPr>
        <w:t>これらの</w:t>
      </w:r>
      <w:r w:rsidR="00BE1E97" w:rsidRPr="00BE1E97">
        <w:rPr>
          <w:rFonts w:hint="eastAsia"/>
          <w:lang w:eastAsia="ja-JP"/>
        </w:rPr>
        <w:t>コンポーネント</w:t>
      </w:r>
      <w:r>
        <w:rPr>
          <w:lang w:eastAsia="ja-JP"/>
        </w:rPr>
        <w:t>は、オフィス、工場、</w:t>
      </w:r>
      <w:r w:rsidR="00BE1E97">
        <w:rPr>
          <w:rFonts w:hint="eastAsia"/>
          <w:lang w:eastAsia="ja-JP"/>
        </w:rPr>
        <w:t>その</w:t>
      </w:r>
      <w:r>
        <w:rPr>
          <w:lang w:eastAsia="ja-JP"/>
        </w:rPr>
        <w:t>他施設内のインターネット</w:t>
      </w:r>
      <w:r w:rsidR="00BE1E97">
        <w:rPr>
          <w:rFonts w:hint="eastAsia"/>
          <w:lang w:eastAsia="ja-JP"/>
        </w:rPr>
        <w:t>あるいは</w:t>
      </w:r>
      <w:r>
        <w:rPr>
          <w:lang w:eastAsia="ja-JP"/>
        </w:rPr>
        <w:t>フィールドネットワークに接続される。</w:t>
      </w:r>
      <w:r w:rsidR="00BE1E97">
        <w:rPr>
          <w:rFonts w:hint="eastAsia"/>
          <w:lang w:eastAsia="ja-JP"/>
        </w:rPr>
        <w:t>それら</w:t>
      </w:r>
      <w:r w:rsidR="00BE1E97" w:rsidRPr="00BE1E97">
        <w:rPr>
          <w:rFonts w:hint="eastAsia"/>
          <w:lang w:eastAsia="ja-JP"/>
        </w:rPr>
        <w:t>コンポーネント</w:t>
      </w:r>
      <w:r w:rsidR="00BE1E97">
        <w:rPr>
          <w:rFonts w:hint="eastAsia"/>
          <w:lang w:eastAsia="ja-JP"/>
        </w:rPr>
        <w:t>は</w:t>
      </w:r>
      <w:r>
        <w:rPr>
          <w:lang w:eastAsia="ja-JP"/>
        </w:rPr>
        <w:t>すべて、場合によっては単一のネットワークに接続され</w:t>
      </w:r>
      <w:r w:rsidR="00AF39A1">
        <w:rPr>
          <w:rFonts w:hint="eastAsia"/>
          <w:lang w:eastAsia="ja-JP"/>
        </w:rPr>
        <w:t>ることがあるが、通常は、</w:t>
      </w:r>
      <w:r>
        <w:rPr>
          <w:lang w:eastAsia="ja-JP"/>
        </w:rPr>
        <w:t>複数のネットワークにわたって展開</w:t>
      </w:r>
      <w:r w:rsidR="00AF39A1">
        <w:rPr>
          <w:rFonts w:hint="eastAsia"/>
          <w:lang w:eastAsia="ja-JP"/>
        </w:rPr>
        <w:t>することができる</w:t>
      </w:r>
      <w:r>
        <w:rPr>
          <w:lang w:eastAsia="ja-JP"/>
        </w:rPr>
        <w:t>ことに留意されたい。</w:t>
      </w:r>
    </w:p>
    <w:p w:rsidR="00FF1528" w:rsidRPr="00AF39A1" w:rsidRDefault="00FF1528" w:rsidP="00C33F5D">
      <w:pPr>
        <w:pStyle w:val="a3"/>
        <w:spacing w:before="6"/>
        <w:rPr>
          <w:sz w:val="35"/>
          <w:lang w:eastAsia="ja-JP"/>
        </w:rPr>
      </w:pPr>
    </w:p>
    <w:p w:rsidR="00FF1528" w:rsidRDefault="004A6AD8" w:rsidP="00C33F5D">
      <w:pPr>
        <w:pStyle w:val="a4"/>
        <w:numPr>
          <w:ilvl w:val="2"/>
          <w:numId w:val="6"/>
        </w:numPr>
        <w:tabs>
          <w:tab w:val="left" w:pos="653"/>
        </w:tabs>
        <w:ind w:hanging="522"/>
        <w:rPr>
          <w:sz w:val="24"/>
        </w:rPr>
      </w:pPr>
      <w:r>
        <w:rPr>
          <w:sz w:val="24"/>
        </w:rPr>
        <w:t>デバイス</w:t>
      </w:r>
    </w:p>
    <w:p w:rsidR="00FF1528" w:rsidRDefault="00FF1528" w:rsidP="00C33F5D">
      <w:pPr>
        <w:pStyle w:val="a3"/>
        <w:spacing w:before="17"/>
        <w:rPr>
          <w:sz w:val="7"/>
        </w:rPr>
      </w:pPr>
    </w:p>
    <w:p w:rsidR="00FF1528" w:rsidRDefault="004A6AD8" w:rsidP="00C33F5D">
      <w:pPr>
        <w:pStyle w:val="a3"/>
        <w:spacing w:before="68"/>
        <w:ind w:left="129" w:right="258"/>
        <w:rPr>
          <w:lang w:eastAsia="ja-JP"/>
        </w:rPr>
      </w:pPr>
      <w:r>
        <w:rPr>
          <w:lang w:eastAsia="ja-JP"/>
        </w:rPr>
        <w:t>デバイスへのアクセスは、それらの機能および</w:t>
      </w:r>
      <w:r w:rsidR="00F25FC3">
        <w:rPr>
          <w:lang w:eastAsia="ja-JP"/>
        </w:rPr>
        <w:t>インターフェース</w:t>
      </w:r>
      <w:r>
        <w:rPr>
          <w:lang w:eastAsia="ja-JP"/>
        </w:rPr>
        <w:t>の記述を使用して行われる。この記述をTD(Thing Description)と呼ぶ。</w:t>
      </w:r>
      <w:r w:rsidR="00AF39A1">
        <w:rPr>
          <w:rFonts w:hint="eastAsia"/>
          <w:lang w:eastAsia="ja-JP"/>
        </w:rPr>
        <w:t>TD</w:t>
      </w:r>
      <w:r w:rsidR="008F53AA">
        <w:rPr>
          <w:rFonts w:hint="eastAsia"/>
          <w:lang w:eastAsia="ja-JP"/>
        </w:rPr>
        <w:t>に</w:t>
      </w:r>
      <w:r>
        <w:rPr>
          <w:lang w:eastAsia="ja-JP"/>
        </w:rPr>
        <w:t>は、デバイスに関する一般的なメタデータ、機能を表す情報モデル、情報モデル上で動作するためのトランスポートプロトコル記述、およびセキュリティ情報</w:t>
      </w:r>
      <w:r w:rsidR="00AF39A1">
        <w:rPr>
          <w:rFonts w:hint="eastAsia"/>
          <w:lang w:eastAsia="ja-JP"/>
        </w:rPr>
        <w:t>が</w:t>
      </w:r>
      <w:r w:rsidR="008F53AA">
        <w:rPr>
          <w:rFonts w:hint="eastAsia"/>
          <w:lang w:eastAsia="ja-JP"/>
        </w:rPr>
        <w:t>記述されている。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一般的なメタデータ</w:t>
      </w:r>
      <w:r w:rsidR="00AF39A1">
        <w:rPr>
          <w:rFonts w:hint="eastAsia"/>
          <w:lang w:eastAsia="ja-JP"/>
        </w:rPr>
        <w:t>に</w:t>
      </w:r>
      <w:r>
        <w:rPr>
          <w:lang w:eastAsia="ja-JP"/>
        </w:rPr>
        <w:t>は、</w:t>
      </w:r>
      <w:r w:rsidR="00AF39A1">
        <w:rPr>
          <w:rFonts w:hint="eastAsia"/>
          <w:lang w:eastAsia="ja-JP"/>
        </w:rPr>
        <w:t>デバイス</w:t>
      </w:r>
      <w:r>
        <w:rPr>
          <w:lang w:eastAsia="ja-JP"/>
        </w:rPr>
        <w:t>識別子(URI)、シリアル番号、製造日、</w:t>
      </w:r>
      <w:r w:rsidR="00AF39A1">
        <w:rPr>
          <w:rFonts w:hint="eastAsia"/>
          <w:lang w:eastAsia="ja-JP"/>
        </w:rPr>
        <w:t>製造地</w:t>
      </w:r>
      <w:r w:rsidR="00AF39A1">
        <w:rPr>
          <w:lang w:eastAsia="ja-JP"/>
        </w:rPr>
        <w:t>、</w:t>
      </w:r>
      <w:r w:rsidR="00AF39A1">
        <w:rPr>
          <w:rFonts w:hint="eastAsia"/>
          <w:lang w:eastAsia="ja-JP"/>
        </w:rPr>
        <w:t>その</w:t>
      </w:r>
      <w:r>
        <w:rPr>
          <w:lang w:eastAsia="ja-JP"/>
        </w:rPr>
        <w:t>他人間が読み取り可能な情報</w:t>
      </w:r>
      <w:r w:rsidR="00AF39A1">
        <w:rPr>
          <w:rFonts w:hint="eastAsia"/>
          <w:lang w:eastAsia="ja-JP"/>
        </w:rPr>
        <w:t>といったデバイス</w:t>
      </w:r>
      <w:r w:rsidR="00AF39A1">
        <w:rPr>
          <w:lang w:eastAsia="ja-JP"/>
        </w:rPr>
        <w:t>情報</w:t>
      </w:r>
      <w:r w:rsidR="00AF39A1">
        <w:rPr>
          <w:rFonts w:hint="eastAsia"/>
          <w:lang w:eastAsia="ja-JP"/>
        </w:rPr>
        <w:t>が含まれる。</w:t>
      </w:r>
    </w:p>
    <w:p w:rsidR="00FF1528" w:rsidRDefault="00FF1528" w:rsidP="00C33F5D">
      <w:pPr>
        <w:pStyle w:val="a3"/>
        <w:spacing w:before="17"/>
        <w:rPr>
          <w:sz w:val="12"/>
          <w:lang w:eastAsia="ja-JP"/>
        </w:rPr>
      </w:pPr>
    </w:p>
    <w:p w:rsidR="00FF1528" w:rsidRDefault="00AF39A1" w:rsidP="00C33F5D">
      <w:pPr>
        <w:pStyle w:val="a3"/>
        <w:ind w:left="129" w:right="300"/>
        <w:rPr>
          <w:lang w:eastAsia="ja-JP"/>
        </w:rPr>
      </w:pPr>
      <w:r>
        <w:rPr>
          <w:rFonts w:hint="eastAsia"/>
          <w:lang w:eastAsia="ja-JP"/>
        </w:rPr>
        <w:t>情報</w:t>
      </w:r>
      <w:r>
        <w:rPr>
          <w:lang w:eastAsia="ja-JP"/>
        </w:rPr>
        <w:t>モデルは、</w:t>
      </w:r>
      <w:r>
        <w:rPr>
          <w:rFonts w:hint="eastAsia"/>
          <w:lang w:eastAsia="ja-JP"/>
        </w:rPr>
        <w:t>デバイス</w:t>
      </w:r>
      <w:r w:rsidR="004A6AD8">
        <w:rPr>
          <w:lang w:eastAsia="ja-JP"/>
        </w:rPr>
        <w:t>属性を定義し、</w:t>
      </w:r>
      <w:r>
        <w:rPr>
          <w:rFonts w:hint="eastAsia"/>
          <w:lang w:eastAsia="ja-JP"/>
        </w:rPr>
        <w:t>デバイスの</w:t>
      </w:r>
      <w:r w:rsidR="004A6AD8">
        <w:rPr>
          <w:lang w:eastAsia="ja-JP"/>
        </w:rPr>
        <w:t>内</w:t>
      </w:r>
      <w:r>
        <w:rPr>
          <w:rFonts w:hint="eastAsia"/>
          <w:lang w:eastAsia="ja-JP"/>
        </w:rPr>
        <w:t>部</w:t>
      </w:r>
      <w:r w:rsidR="004A6AD8">
        <w:rPr>
          <w:lang w:eastAsia="ja-JP"/>
        </w:rPr>
        <w:t>設定、制御機能、および通知機能を表す</w:t>
      </w:r>
      <w:r>
        <w:rPr>
          <w:rFonts w:hint="eastAsia"/>
          <w:lang w:eastAsia="ja-JP"/>
        </w:rPr>
        <w:t>ものである。</w:t>
      </w:r>
      <w:r w:rsidR="004A6AD8">
        <w:rPr>
          <w:lang w:eastAsia="ja-JP"/>
        </w:rPr>
        <w:t>同じ機能を有するデバイスは、使用されるトランスポートプロトコルに</w:t>
      </w:r>
      <w:r>
        <w:rPr>
          <w:rFonts w:hint="eastAsia"/>
          <w:lang w:eastAsia="ja-JP"/>
        </w:rPr>
        <w:t>かかわらず、</w:t>
      </w:r>
      <w:r w:rsidR="004A6AD8">
        <w:rPr>
          <w:lang w:eastAsia="ja-JP"/>
        </w:rPr>
        <w:t>同じ情報モデルを有する。</w:t>
      </w:r>
    </w:p>
    <w:p w:rsidR="00FF1528" w:rsidRDefault="00FF1528" w:rsidP="00C33F5D">
      <w:pPr>
        <w:pStyle w:val="a3"/>
        <w:spacing w:before="18"/>
        <w:rPr>
          <w:sz w:val="12"/>
          <w:lang w:eastAsia="ja-JP"/>
        </w:rPr>
      </w:pPr>
    </w:p>
    <w:p w:rsidR="00FF1528" w:rsidRDefault="00AF39A1" w:rsidP="00C33F5D">
      <w:pPr>
        <w:pStyle w:val="a3"/>
        <w:ind w:left="129"/>
        <w:rPr>
          <w:lang w:eastAsia="ja-JP"/>
        </w:rPr>
      </w:pPr>
      <w:r>
        <w:rPr>
          <w:lang w:eastAsia="ja-JP"/>
        </w:rPr>
        <w:t>WoT</w:t>
      </w:r>
      <w:r w:rsidR="004A6AD8">
        <w:rPr>
          <w:lang w:eastAsia="ja-JP"/>
        </w:rPr>
        <w:t>アーキテクチャに基づくシステム</w:t>
      </w:r>
      <w:r>
        <w:rPr>
          <w:rFonts w:hint="eastAsia"/>
          <w:lang w:eastAsia="ja-JP"/>
        </w:rPr>
        <w:t>の多くは</w:t>
      </w:r>
      <w:r w:rsidR="004A6AD8">
        <w:rPr>
          <w:lang w:eastAsia="ja-JP"/>
        </w:rPr>
        <w:t>システムドメインを横断するので、情報モデルで使用される語彙およびメタデータ(例えば、オントロジ)</w:t>
      </w:r>
      <w:r>
        <w:rPr>
          <w:lang w:eastAsia="ja-JP"/>
        </w:rPr>
        <w:t>は、</w:t>
      </w:r>
      <w:r>
        <w:rPr>
          <w:rFonts w:hint="eastAsia"/>
          <w:lang w:eastAsia="ja-JP"/>
        </w:rPr>
        <w:t>関係</w:t>
      </w:r>
      <w:r w:rsidR="004A6AD8">
        <w:rPr>
          <w:lang w:eastAsia="ja-JP"/>
        </w:rPr>
        <w:t>当事者</w:t>
      </w:r>
      <w:r w:rsidR="00C23DB0">
        <w:rPr>
          <w:rFonts w:hint="eastAsia"/>
          <w:lang w:eastAsia="ja-JP"/>
        </w:rPr>
        <w:t>が問題なく</w:t>
      </w:r>
      <w:r w:rsidR="004A6AD8">
        <w:rPr>
          <w:lang w:eastAsia="ja-JP"/>
        </w:rPr>
        <w:t>理解</w:t>
      </w:r>
      <w:r w:rsidR="00C23DB0">
        <w:rPr>
          <w:rFonts w:hint="eastAsia"/>
          <w:lang w:eastAsia="ja-JP"/>
        </w:rPr>
        <w:t>できるものであるべきである。</w:t>
      </w:r>
      <w:r w:rsidR="004A6AD8">
        <w:rPr>
          <w:lang w:eastAsia="ja-JP"/>
        </w:rPr>
        <w:t>RESTトランスポートに加えて、PubSubトランスポートもサポートされ</w:t>
      </w:r>
      <w:r w:rsidR="00C23DB0">
        <w:rPr>
          <w:rFonts w:hint="eastAsia"/>
          <w:lang w:eastAsia="ja-JP"/>
        </w:rPr>
        <w:t>てい</w:t>
      </w:r>
      <w:r w:rsidR="004A6AD8">
        <w:rPr>
          <w:lang w:eastAsia="ja-JP"/>
        </w:rPr>
        <w:t>る。</w:t>
      </w:r>
    </w:p>
    <w:p w:rsidR="00FF1528" w:rsidRDefault="00FF1528" w:rsidP="00C33F5D">
      <w:pPr>
        <w:pStyle w:val="a3"/>
        <w:spacing w:before="18"/>
        <w:rPr>
          <w:sz w:val="12"/>
          <w:lang w:eastAsia="ja-JP"/>
        </w:rPr>
      </w:pPr>
    </w:p>
    <w:p w:rsidR="00FF1528" w:rsidRDefault="00C23DB0" w:rsidP="00C33F5D">
      <w:pPr>
        <w:pStyle w:val="a3"/>
        <w:ind w:left="129" w:right="191"/>
        <w:rPr>
          <w:lang w:eastAsia="ja-JP"/>
        </w:rPr>
      </w:pPr>
      <w:r>
        <w:rPr>
          <w:lang w:eastAsia="ja-JP"/>
        </w:rPr>
        <w:t>セキュリティ情報には、認証、</w:t>
      </w:r>
      <w:r>
        <w:rPr>
          <w:rFonts w:hint="eastAsia"/>
          <w:lang w:eastAsia="ja-JP"/>
        </w:rPr>
        <w:t>認可</w:t>
      </w:r>
      <w:r>
        <w:rPr>
          <w:lang w:eastAsia="ja-JP"/>
        </w:rPr>
        <w:t>、および</w:t>
      </w:r>
      <w:r>
        <w:rPr>
          <w:rFonts w:hint="eastAsia"/>
          <w:lang w:eastAsia="ja-JP"/>
        </w:rPr>
        <w:t>安全な</w:t>
      </w:r>
      <w:r w:rsidR="004A6AD8">
        <w:rPr>
          <w:lang w:eastAsia="ja-JP"/>
        </w:rPr>
        <w:t>通信に関する記述が含まれ</w:t>
      </w:r>
      <w:r>
        <w:rPr>
          <w:rFonts w:hint="eastAsia"/>
          <w:lang w:eastAsia="ja-JP"/>
        </w:rPr>
        <w:t>てい</w:t>
      </w:r>
      <w:r w:rsidR="004A6AD8">
        <w:rPr>
          <w:lang w:eastAsia="ja-JP"/>
        </w:rPr>
        <w:t>る。デバイスは、TDをその内部または外部</w:t>
      </w:r>
      <w:r>
        <w:rPr>
          <w:rFonts w:hint="eastAsia"/>
          <w:lang w:eastAsia="ja-JP"/>
        </w:rPr>
        <w:t>の</w:t>
      </w:r>
      <w:r w:rsidR="004A6AD8">
        <w:rPr>
          <w:lang w:eastAsia="ja-JP"/>
        </w:rPr>
        <w:t>いずれかに置き、TD</w:t>
      </w:r>
      <w:r w:rsidR="00A11335">
        <w:rPr>
          <w:rFonts w:hint="eastAsia"/>
          <w:lang w:eastAsia="ja-JP"/>
        </w:rPr>
        <w:t>への</w:t>
      </w:r>
      <w:r w:rsidR="004A6AD8">
        <w:rPr>
          <w:lang w:eastAsia="ja-JP"/>
        </w:rPr>
        <w:t>アクセス</w:t>
      </w:r>
      <w:r w:rsidR="00A11335">
        <w:rPr>
          <w:rFonts w:hint="eastAsia"/>
          <w:lang w:eastAsia="ja-JP"/>
        </w:rPr>
        <w:t>を</w:t>
      </w:r>
      <w:r w:rsidR="004A6AD8">
        <w:rPr>
          <w:lang w:eastAsia="ja-JP"/>
        </w:rPr>
        <w:t>可能にして、他のコンポーネントがTDを</w:t>
      </w:r>
      <w:r w:rsidR="00A11335">
        <w:rPr>
          <w:rFonts w:hint="eastAsia"/>
          <w:lang w:eastAsia="ja-JP"/>
        </w:rPr>
        <w:t>検出</w:t>
      </w:r>
      <w:r w:rsidR="00A11335">
        <w:rPr>
          <w:lang w:eastAsia="ja-JP"/>
        </w:rPr>
        <w:t>し</w:t>
      </w:r>
      <w:r w:rsidR="004A6AD8">
        <w:rPr>
          <w:lang w:eastAsia="ja-JP"/>
        </w:rPr>
        <w:t>アクセスできるようにする</w:t>
      </w:r>
      <w:r w:rsidR="00A11335">
        <w:rPr>
          <w:rFonts w:hint="eastAsia"/>
          <w:lang w:eastAsia="ja-JP"/>
        </w:rPr>
        <w:t>こと</w:t>
      </w:r>
      <w:r w:rsidR="004A6AD8">
        <w:rPr>
          <w:lang w:eastAsia="ja-JP"/>
        </w:rPr>
        <w:t>必要</w:t>
      </w:r>
      <w:r w:rsidR="00A11335">
        <w:rPr>
          <w:rFonts w:hint="eastAsia"/>
          <w:lang w:eastAsia="ja-JP"/>
        </w:rPr>
        <w:t>で</w:t>
      </w:r>
      <w:r w:rsidR="004A6AD8">
        <w:rPr>
          <w:lang w:eastAsia="ja-JP"/>
        </w:rPr>
        <w:t>ある。</w:t>
      </w:r>
    </w:p>
    <w:p w:rsidR="00FF1528" w:rsidRPr="00A11335" w:rsidRDefault="00FF1528" w:rsidP="00C33F5D">
      <w:pPr>
        <w:pStyle w:val="a3"/>
        <w:spacing w:before="7"/>
        <w:rPr>
          <w:sz w:val="35"/>
          <w:lang w:eastAsia="ja-JP"/>
        </w:rPr>
      </w:pPr>
    </w:p>
    <w:p w:rsidR="00FF1528" w:rsidRDefault="00AA2057" w:rsidP="00C33F5D">
      <w:pPr>
        <w:pStyle w:val="a4"/>
        <w:numPr>
          <w:ilvl w:val="2"/>
          <w:numId w:val="6"/>
        </w:numPr>
        <w:tabs>
          <w:tab w:val="left" w:pos="653"/>
        </w:tabs>
        <w:ind w:hanging="522"/>
        <w:rPr>
          <w:sz w:val="24"/>
        </w:rPr>
      </w:pPr>
      <w:r>
        <w:rPr>
          <w:sz w:val="24"/>
        </w:rPr>
        <w:t>アプリ</w:t>
      </w:r>
    </w:p>
    <w:p w:rsidR="00FF1528" w:rsidRDefault="00FF1528" w:rsidP="00C33F5D">
      <w:pPr>
        <w:pStyle w:val="a3"/>
        <w:spacing w:before="17"/>
        <w:rPr>
          <w:sz w:val="7"/>
        </w:rPr>
      </w:pPr>
    </w:p>
    <w:p w:rsidR="00FF1528" w:rsidRDefault="00AA2057" w:rsidP="00C33F5D">
      <w:pPr>
        <w:pStyle w:val="a3"/>
        <w:spacing w:before="64"/>
        <w:ind w:left="129"/>
        <w:rPr>
          <w:lang w:eastAsia="ja-JP"/>
        </w:rPr>
      </w:pPr>
      <w:r>
        <w:rPr>
          <w:lang w:eastAsia="ja-JP"/>
        </w:rPr>
        <w:t>アプリ</w:t>
      </w:r>
      <w:r w:rsidR="004A6AD8">
        <w:rPr>
          <w:lang w:eastAsia="ja-JP"/>
        </w:rPr>
        <w:t>は、メタデータ(記述)に基づいて</w:t>
      </w:r>
      <w:r w:rsidR="005E7C95">
        <w:rPr>
          <w:lang w:eastAsia="ja-JP"/>
        </w:rPr>
        <w:t>ネットワークおよびプログラム</w:t>
      </w:r>
      <w:r w:rsidR="00F25FC3">
        <w:rPr>
          <w:lang w:eastAsia="ja-JP"/>
        </w:rPr>
        <w:t>インターフェース</w:t>
      </w:r>
      <w:r w:rsidR="005E7C95">
        <w:rPr>
          <w:lang w:eastAsia="ja-JP"/>
        </w:rPr>
        <w:t>を生成</w:t>
      </w:r>
      <w:r w:rsidR="005E7C95">
        <w:rPr>
          <w:rFonts w:hint="eastAsia"/>
          <w:lang w:eastAsia="ja-JP"/>
        </w:rPr>
        <w:t>・</w:t>
      </w:r>
      <w:r w:rsidR="004A6AD8">
        <w:rPr>
          <w:lang w:eastAsia="ja-JP"/>
        </w:rPr>
        <w:t>使用することができ</w:t>
      </w:r>
      <w:r w:rsidR="005E7C95">
        <w:rPr>
          <w:rFonts w:hint="eastAsia"/>
          <w:lang w:eastAsia="ja-JP"/>
        </w:rPr>
        <w:t>なければならない。</w:t>
      </w:r>
    </w:p>
    <w:p w:rsidR="00FF1528" w:rsidRDefault="00FF1528" w:rsidP="00C33F5D">
      <w:pPr>
        <w:pStyle w:val="a3"/>
        <w:spacing w:before="17"/>
        <w:rPr>
          <w:sz w:val="12"/>
          <w:lang w:eastAsia="ja-JP"/>
        </w:rPr>
      </w:pPr>
    </w:p>
    <w:p w:rsidR="00FF1528" w:rsidRDefault="00AA2057" w:rsidP="00C33F5D">
      <w:pPr>
        <w:pStyle w:val="a3"/>
        <w:ind w:left="129" w:right="396"/>
        <w:jc w:val="both"/>
        <w:rPr>
          <w:lang w:eastAsia="ja-JP"/>
        </w:rPr>
      </w:pPr>
      <w:r>
        <w:rPr>
          <w:lang w:eastAsia="ja-JP"/>
        </w:rPr>
        <w:t>アプリ</w:t>
      </w:r>
      <w:r w:rsidR="004A6AD8">
        <w:rPr>
          <w:lang w:eastAsia="ja-JP"/>
        </w:rPr>
        <w:t>は、ネットワークを介してこれらの記述を取得することができなければならず、したがって、ネットワークを介して検索動作を実行し、必要な記述を取得することができなければならない。</w:t>
      </w:r>
    </w:p>
    <w:p w:rsidR="00FF1528" w:rsidRDefault="00FF1528" w:rsidP="00C33F5D">
      <w:pPr>
        <w:pStyle w:val="a3"/>
        <w:spacing w:before="6"/>
        <w:rPr>
          <w:sz w:val="35"/>
          <w:lang w:eastAsia="ja-JP"/>
        </w:rPr>
      </w:pPr>
    </w:p>
    <w:p w:rsidR="00FF1528" w:rsidRDefault="004A6AD8" w:rsidP="00C33F5D">
      <w:pPr>
        <w:pStyle w:val="a4"/>
        <w:numPr>
          <w:ilvl w:val="2"/>
          <w:numId w:val="6"/>
        </w:numPr>
        <w:tabs>
          <w:tab w:val="left" w:pos="653"/>
        </w:tabs>
        <w:ind w:hanging="522"/>
        <w:jc w:val="both"/>
        <w:rPr>
          <w:sz w:val="24"/>
        </w:rPr>
      </w:pPr>
      <w:r>
        <w:rPr>
          <w:sz w:val="24"/>
        </w:rPr>
        <w:t>デジタルツイン</w:t>
      </w:r>
    </w:p>
    <w:p w:rsidR="005E7C95" w:rsidRDefault="005E7C95" w:rsidP="005E7C95">
      <w:pPr>
        <w:pStyle w:val="a4"/>
        <w:tabs>
          <w:tab w:val="left" w:pos="653"/>
        </w:tabs>
        <w:ind w:firstLine="0"/>
        <w:jc w:val="both"/>
        <w:rPr>
          <w:sz w:val="24"/>
        </w:rPr>
      </w:pPr>
    </w:p>
    <w:p w:rsidR="00FF1528" w:rsidRDefault="004A6AD8" w:rsidP="00C33F5D">
      <w:pPr>
        <w:pStyle w:val="a3"/>
        <w:spacing w:before="64"/>
        <w:ind w:left="129" w:right="333"/>
        <w:rPr>
          <w:lang w:eastAsia="ja-JP"/>
        </w:rPr>
      </w:pPr>
      <w:r>
        <w:rPr>
          <w:lang w:eastAsia="ja-JP"/>
        </w:rPr>
        <w:t>デジタルツインは、メタデータ(記述)に基づいて内部的にプログラム</w:t>
      </w:r>
      <w:r w:rsidR="00F25FC3">
        <w:rPr>
          <w:lang w:eastAsia="ja-JP"/>
        </w:rPr>
        <w:t>インターフェース</w:t>
      </w:r>
      <w:r>
        <w:rPr>
          <w:lang w:eastAsia="ja-JP"/>
        </w:rPr>
        <w:t>を生成し、それらプログラム</w:t>
      </w:r>
      <w:r w:rsidR="00F25FC3">
        <w:rPr>
          <w:lang w:eastAsia="ja-JP"/>
        </w:rPr>
        <w:t>インターフェース</w:t>
      </w:r>
      <w:r>
        <w:rPr>
          <w:lang w:eastAsia="ja-JP"/>
        </w:rPr>
        <w:t>を使用</w:t>
      </w:r>
      <w:r w:rsidR="009271B7">
        <w:rPr>
          <w:rFonts w:hint="eastAsia"/>
          <w:lang w:eastAsia="ja-JP"/>
        </w:rPr>
        <w:t>して</w:t>
      </w:r>
      <w:r>
        <w:rPr>
          <w:lang w:eastAsia="ja-JP"/>
        </w:rPr>
        <w:t>仮想デバイスを表す</w:t>
      </w:r>
      <w:r w:rsidR="00A11335">
        <w:rPr>
          <w:rFonts w:hint="eastAsia"/>
          <w:lang w:eastAsia="ja-JP"/>
        </w:rPr>
        <w:t>ことが</w:t>
      </w:r>
      <w:r>
        <w:rPr>
          <w:lang w:eastAsia="ja-JP"/>
        </w:rPr>
        <w:t>必要</w:t>
      </w:r>
      <w:r w:rsidR="00A11335">
        <w:rPr>
          <w:rFonts w:hint="eastAsia"/>
          <w:lang w:eastAsia="ja-JP"/>
        </w:rPr>
        <w:t>となる。</w:t>
      </w:r>
      <w:r w:rsidR="00A11335">
        <w:rPr>
          <w:lang w:eastAsia="ja-JP"/>
        </w:rPr>
        <w:t>ツインは仮想デバイスの記述を生成しそれ</w:t>
      </w:r>
      <w:r w:rsidR="00A11335">
        <w:rPr>
          <w:rFonts w:hint="eastAsia"/>
          <w:lang w:eastAsia="ja-JP"/>
        </w:rPr>
        <w:t>が</w:t>
      </w:r>
      <w:r>
        <w:rPr>
          <w:lang w:eastAsia="ja-JP"/>
        </w:rPr>
        <w:t>外部</w:t>
      </w:r>
      <w:r w:rsidR="00A11335">
        <w:rPr>
          <w:rFonts w:hint="eastAsia"/>
          <w:lang w:eastAsia="ja-JP"/>
        </w:rPr>
        <w:t>的に</w:t>
      </w:r>
      <w:r>
        <w:rPr>
          <w:lang w:eastAsia="ja-JP"/>
        </w:rPr>
        <w:t>利用</w:t>
      </w:r>
      <w:r w:rsidR="00A11335">
        <w:rPr>
          <w:rFonts w:hint="eastAsia"/>
          <w:lang w:eastAsia="ja-JP"/>
        </w:rPr>
        <w:t>できるように</w:t>
      </w:r>
      <w:r>
        <w:rPr>
          <w:lang w:eastAsia="ja-JP"/>
        </w:rPr>
        <w:t>しなければならない。</w:t>
      </w:r>
    </w:p>
    <w:p w:rsidR="00FF1528" w:rsidRDefault="00FF1528" w:rsidP="00C33F5D">
      <w:pPr>
        <w:pStyle w:val="a3"/>
        <w:spacing w:before="18"/>
        <w:rPr>
          <w:sz w:val="12"/>
          <w:lang w:eastAsia="ja-JP"/>
        </w:rPr>
      </w:pPr>
    </w:p>
    <w:p w:rsidR="00FF1528" w:rsidRDefault="004A6AD8" w:rsidP="00C33F5D">
      <w:pPr>
        <w:pStyle w:val="a3"/>
        <w:ind w:left="129" w:right="172"/>
        <w:rPr>
          <w:lang w:eastAsia="ja-JP"/>
        </w:rPr>
      </w:pPr>
      <w:r>
        <w:rPr>
          <w:lang w:eastAsia="ja-JP"/>
        </w:rPr>
        <w:t>仮想デバイスの識別子は、新たに割り当てる必要があるため、元デバイスとは異なる。これにより、仮想デバイスと</w:t>
      </w:r>
      <w:r w:rsidR="009271B7">
        <w:rPr>
          <w:rFonts w:hint="eastAsia"/>
          <w:lang w:eastAsia="ja-JP"/>
        </w:rPr>
        <w:t>元</w:t>
      </w:r>
      <w:r>
        <w:rPr>
          <w:lang w:eastAsia="ja-JP"/>
        </w:rPr>
        <w:t>デバイスが別々のエンティティとして明確に認識されることが保証される。仮想デバイスの</w:t>
      </w:r>
      <w:r w:rsidR="009271B7">
        <w:rPr>
          <w:rFonts w:hint="eastAsia"/>
          <w:lang w:eastAsia="ja-JP"/>
        </w:rPr>
        <w:t>トランスポート</w:t>
      </w:r>
      <w:r>
        <w:rPr>
          <w:lang w:eastAsia="ja-JP"/>
        </w:rPr>
        <w:t>およびセキュリティメカニズムおよび設定は、必要に応じて元デバイスとは異なる</w:t>
      </w:r>
      <w:r w:rsidR="009271B7">
        <w:rPr>
          <w:rFonts w:hint="eastAsia"/>
          <w:lang w:eastAsia="ja-JP"/>
        </w:rPr>
        <w:t>ものであってもよい。</w:t>
      </w:r>
      <w:r>
        <w:rPr>
          <w:lang w:eastAsia="ja-JP"/>
        </w:rPr>
        <w:t>仮想デバイスは、ツインによって直接提供される記述を有するか、または外部ロケーションで</w:t>
      </w:r>
      <w:r w:rsidR="00A97332">
        <w:rPr>
          <w:rFonts w:hint="eastAsia"/>
          <w:lang w:eastAsia="ja-JP"/>
        </w:rPr>
        <w:t>記述を</w:t>
      </w:r>
      <w:r>
        <w:rPr>
          <w:lang w:eastAsia="ja-JP"/>
        </w:rPr>
        <w:t>利用可能</w:t>
      </w:r>
      <w:r w:rsidR="00A97332">
        <w:rPr>
          <w:rFonts w:hint="eastAsia"/>
          <w:lang w:eastAsia="ja-JP"/>
        </w:rPr>
        <w:t>にする</w:t>
      </w:r>
      <w:r>
        <w:rPr>
          <w:lang w:eastAsia="ja-JP"/>
        </w:rPr>
        <w:t>必要がある。いずれの場合も、他のコンポーネントが</w:t>
      </w:r>
      <w:r w:rsidR="00A97332">
        <w:rPr>
          <w:rFonts w:hint="eastAsia"/>
          <w:lang w:eastAsia="ja-JP"/>
        </w:rPr>
        <w:t>関連</w:t>
      </w:r>
      <w:r>
        <w:rPr>
          <w:lang w:eastAsia="ja-JP"/>
        </w:rPr>
        <w:t>デバイスを</w:t>
      </w:r>
      <w:r w:rsidR="00A11335">
        <w:rPr>
          <w:rFonts w:hint="eastAsia"/>
          <w:lang w:eastAsia="ja-JP"/>
        </w:rPr>
        <w:t>検出</w:t>
      </w:r>
      <w:r w:rsidR="00A11335">
        <w:rPr>
          <w:lang w:eastAsia="ja-JP"/>
        </w:rPr>
        <w:t>し</w:t>
      </w:r>
      <w:r>
        <w:rPr>
          <w:lang w:eastAsia="ja-JP"/>
        </w:rPr>
        <w:t>使用できるように、記述を利用可能にする必要がある。</w:t>
      </w:r>
    </w:p>
    <w:p w:rsidR="00FF1528" w:rsidRPr="00A97332" w:rsidRDefault="00FF1528" w:rsidP="00C33F5D">
      <w:pPr>
        <w:pStyle w:val="a3"/>
        <w:spacing w:before="8"/>
        <w:rPr>
          <w:sz w:val="35"/>
          <w:lang w:eastAsia="ja-JP"/>
        </w:rPr>
      </w:pPr>
    </w:p>
    <w:p w:rsidR="00FF1528" w:rsidRPr="00D4709A" w:rsidRDefault="00D4709A" w:rsidP="00C33F5D">
      <w:pPr>
        <w:pStyle w:val="a4"/>
        <w:numPr>
          <w:ilvl w:val="2"/>
          <w:numId w:val="6"/>
        </w:numPr>
        <w:tabs>
          <w:tab w:val="left" w:pos="653"/>
        </w:tabs>
        <w:spacing w:before="1"/>
        <w:ind w:hanging="522"/>
        <w:rPr>
          <w:sz w:val="24"/>
        </w:rPr>
      </w:pPr>
      <w:r w:rsidRPr="00D4709A">
        <w:rPr>
          <w:rFonts w:hint="eastAsia"/>
          <w:sz w:val="24"/>
          <w:lang w:eastAsia="ja-JP"/>
        </w:rPr>
        <w:t>検出</w:t>
      </w:r>
    </w:p>
    <w:p w:rsidR="00FF1528" w:rsidRDefault="00FF1528" w:rsidP="00C33F5D">
      <w:pPr>
        <w:pStyle w:val="a3"/>
        <w:spacing w:before="17"/>
        <w:rPr>
          <w:sz w:val="7"/>
        </w:rPr>
      </w:pPr>
    </w:p>
    <w:p w:rsidR="00FF1528" w:rsidRDefault="00D4709A" w:rsidP="00C33F5D">
      <w:pPr>
        <w:pStyle w:val="a3"/>
        <w:spacing w:before="64"/>
        <w:ind w:left="129" w:right="226"/>
        <w:rPr>
          <w:lang w:eastAsia="ja-JP"/>
        </w:rPr>
      </w:pPr>
      <w:r>
        <w:rPr>
          <w:lang w:eastAsia="ja-JP"/>
        </w:rPr>
        <w:t>デバイス、アプリ、ツインからアクセス可能である</w:t>
      </w:r>
      <w:r w:rsidR="004A6AD8">
        <w:rPr>
          <w:lang w:eastAsia="ja-JP"/>
        </w:rPr>
        <w:t>デバイスおよび仮想デバイスのTD</w:t>
      </w:r>
      <w:r w:rsidR="00A11335">
        <w:rPr>
          <w:rFonts w:hint="eastAsia"/>
          <w:lang w:eastAsia="ja-JP"/>
        </w:rPr>
        <w:t>に</w:t>
      </w:r>
      <w:r>
        <w:rPr>
          <w:rFonts w:hint="eastAsia"/>
          <w:lang w:eastAsia="ja-JP"/>
        </w:rPr>
        <w:t>とっては、</w:t>
      </w:r>
      <w:r w:rsidR="004A6AD8">
        <w:rPr>
          <w:lang w:eastAsia="ja-JP"/>
        </w:rPr>
        <w:t>TD</w:t>
      </w:r>
      <w:r w:rsidR="00A97332">
        <w:rPr>
          <w:rFonts w:hint="eastAsia"/>
          <w:lang w:eastAsia="ja-JP"/>
        </w:rPr>
        <w:t>共通の</w:t>
      </w:r>
      <w:r w:rsidR="00A97332">
        <w:rPr>
          <w:lang w:eastAsia="ja-JP"/>
        </w:rPr>
        <w:t>共</w:t>
      </w:r>
      <w:r w:rsidR="004A6AD8">
        <w:rPr>
          <w:lang w:eastAsia="ja-JP"/>
        </w:rPr>
        <w:t>有方法</w:t>
      </w:r>
      <w:r w:rsidR="00A97332">
        <w:rPr>
          <w:rFonts w:hint="eastAsia"/>
          <w:lang w:eastAsia="ja-JP"/>
        </w:rPr>
        <w:t>が</w:t>
      </w:r>
      <w:r w:rsidR="004A6AD8">
        <w:rPr>
          <w:lang w:eastAsia="ja-JP"/>
        </w:rPr>
        <w:t>必要</w:t>
      </w:r>
      <w:r w:rsidR="00A97332">
        <w:rPr>
          <w:rFonts w:hint="eastAsia"/>
          <w:lang w:eastAsia="ja-JP"/>
        </w:rPr>
        <w:t>となる。</w:t>
      </w:r>
      <w:r w:rsidR="004A6AD8">
        <w:rPr>
          <w:lang w:eastAsia="ja-JP"/>
        </w:rPr>
        <w:t>ディレクトリは、デバイスおよびツイン自体が自動的に、または</w:t>
      </w:r>
      <w:r w:rsidR="008F53AA">
        <w:rPr>
          <w:rFonts w:hint="eastAsia"/>
          <w:lang w:eastAsia="ja-JP"/>
        </w:rPr>
        <w:t>、</w:t>
      </w:r>
      <w:r w:rsidR="004F140F">
        <w:rPr>
          <w:lang w:eastAsia="ja-JP"/>
        </w:rPr>
        <w:t>ユーザ</w:t>
      </w:r>
      <w:r w:rsidR="004A6AD8">
        <w:rPr>
          <w:lang w:eastAsia="ja-JP"/>
        </w:rPr>
        <w:t>が手動で</w:t>
      </w:r>
      <w:r w:rsidR="00A97332">
        <w:rPr>
          <w:lang w:eastAsia="ja-JP"/>
        </w:rPr>
        <w:t>記述を</w:t>
      </w:r>
      <w:r w:rsidR="004A6AD8">
        <w:rPr>
          <w:lang w:eastAsia="ja-JP"/>
        </w:rPr>
        <w:t>登録</w:t>
      </w:r>
      <w:r w:rsidR="00A97332">
        <w:rPr>
          <w:rFonts w:hint="eastAsia"/>
          <w:lang w:eastAsia="ja-JP"/>
        </w:rPr>
        <w:t>できる</w:t>
      </w:r>
      <w:r w:rsidR="004A6AD8">
        <w:rPr>
          <w:lang w:eastAsia="ja-JP"/>
        </w:rPr>
        <w:t>機能を提供することによってこの要件を満たすことができる。</w:t>
      </w:r>
    </w:p>
    <w:p w:rsidR="00FF1528" w:rsidRDefault="00FF1528" w:rsidP="00C33F5D">
      <w:pPr>
        <w:pStyle w:val="a3"/>
        <w:rPr>
          <w:sz w:val="13"/>
          <w:lang w:eastAsia="ja-JP"/>
        </w:rPr>
      </w:pPr>
    </w:p>
    <w:p w:rsidR="00FF1528" w:rsidRDefault="004A6AD8" w:rsidP="00C33F5D">
      <w:pPr>
        <w:pStyle w:val="a3"/>
        <w:ind w:left="129" w:right="202"/>
        <w:rPr>
          <w:lang w:eastAsia="ja-JP"/>
        </w:rPr>
      </w:pPr>
      <w:r>
        <w:rPr>
          <w:lang w:eastAsia="ja-JP"/>
        </w:rPr>
        <w:t>デバイスおよび仮想デバイスの記述は、外部エンティティ</w:t>
      </w:r>
      <w:r w:rsidR="00A97332">
        <w:rPr>
          <w:rFonts w:hint="eastAsia"/>
          <w:lang w:eastAsia="ja-JP"/>
        </w:rPr>
        <w:t>が</w:t>
      </w:r>
      <w:r>
        <w:rPr>
          <w:lang w:eastAsia="ja-JP"/>
        </w:rPr>
        <w:t>検索</w:t>
      </w:r>
      <w:r w:rsidR="00D4709A">
        <w:rPr>
          <w:rFonts w:hint="eastAsia"/>
          <w:lang w:eastAsia="ja-JP"/>
        </w:rPr>
        <w:t>可能</w:t>
      </w:r>
      <w:r>
        <w:rPr>
          <w:lang w:eastAsia="ja-JP"/>
        </w:rPr>
        <w:t>である必要がある。ディレクトリは、</w:t>
      </w:r>
      <w:r w:rsidR="00A97332">
        <w:rPr>
          <w:rFonts w:hint="eastAsia"/>
          <w:lang w:eastAsia="ja-JP"/>
        </w:rPr>
        <w:t>デバイス</w:t>
      </w:r>
      <w:r>
        <w:rPr>
          <w:lang w:eastAsia="ja-JP"/>
        </w:rPr>
        <w:t>記述</w:t>
      </w:r>
      <w:r w:rsidR="00A97332">
        <w:rPr>
          <w:rFonts w:hint="eastAsia"/>
          <w:lang w:eastAsia="ja-JP"/>
        </w:rPr>
        <w:t>あるいは</w:t>
      </w:r>
      <w:r>
        <w:rPr>
          <w:lang w:eastAsia="ja-JP"/>
        </w:rPr>
        <w:t>情報モデル</w:t>
      </w:r>
      <w:r w:rsidR="00A97332">
        <w:rPr>
          <w:rFonts w:hint="eastAsia"/>
          <w:lang w:eastAsia="ja-JP"/>
        </w:rPr>
        <w:t>内の</w:t>
      </w:r>
      <w:r>
        <w:rPr>
          <w:lang w:eastAsia="ja-JP"/>
        </w:rPr>
        <w:t>一般的な記述から</w:t>
      </w:r>
      <w:r w:rsidR="00A97332">
        <w:rPr>
          <w:rFonts w:hint="eastAsia"/>
          <w:lang w:eastAsia="ja-JP"/>
        </w:rPr>
        <w:t>得る</w:t>
      </w:r>
      <w:r>
        <w:rPr>
          <w:lang w:eastAsia="ja-JP"/>
        </w:rPr>
        <w:t>キーワードのようなサーチキー</w:t>
      </w:r>
      <w:r w:rsidR="00A97332">
        <w:rPr>
          <w:rFonts w:hint="eastAsia"/>
          <w:lang w:eastAsia="ja-JP"/>
        </w:rPr>
        <w:t>を使って</w:t>
      </w:r>
      <w:r>
        <w:rPr>
          <w:lang w:eastAsia="ja-JP"/>
        </w:rPr>
        <w:t>サーチオペレーションを処理</w:t>
      </w:r>
      <w:r w:rsidR="00A97332">
        <w:rPr>
          <w:rFonts w:hint="eastAsia"/>
          <w:lang w:eastAsia="ja-JP"/>
        </w:rPr>
        <w:t>することができなければならない。</w:t>
      </w:r>
    </w:p>
    <w:p w:rsidR="00FF1528" w:rsidRDefault="00FF1528" w:rsidP="00C33F5D">
      <w:pPr>
        <w:pStyle w:val="a3"/>
        <w:spacing w:before="5"/>
        <w:rPr>
          <w:sz w:val="35"/>
          <w:lang w:eastAsia="ja-JP"/>
        </w:rPr>
      </w:pPr>
    </w:p>
    <w:p w:rsidR="00FF1528" w:rsidRDefault="004A6AD8" w:rsidP="00C33F5D">
      <w:pPr>
        <w:pStyle w:val="a4"/>
        <w:numPr>
          <w:ilvl w:val="2"/>
          <w:numId w:val="6"/>
        </w:numPr>
        <w:tabs>
          <w:tab w:val="left" w:pos="653"/>
        </w:tabs>
        <w:spacing w:before="1"/>
        <w:ind w:hanging="522"/>
        <w:rPr>
          <w:sz w:val="24"/>
        </w:rPr>
      </w:pPr>
      <w:r>
        <w:rPr>
          <w:sz w:val="24"/>
        </w:rPr>
        <w:t>セキュリティ</w:t>
      </w:r>
    </w:p>
    <w:p w:rsidR="00FF1528" w:rsidRDefault="00FF1528" w:rsidP="00C33F5D">
      <w:pPr>
        <w:pStyle w:val="a3"/>
        <w:spacing w:before="17"/>
        <w:rPr>
          <w:sz w:val="7"/>
        </w:rPr>
      </w:pPr>
    </w:p>
    <w:p w:rsidR="00FF1528" w:rsidRDefault="004A6AD8" w:rsidP="00C33F5D">
      <w:pPr>
        <w:pStyle w:val="a3"/>
        <w:spacing w:before="64"/>
        <w:ind w:left="129" w:right="264"/>
        <w:rPr>
          <w:lang w:eastAsia="ja-JP"/>
        </w:rPr>
      </w:pPr>
      <w:r>
        <w:rPr>
          <w:lang w:eastAsia="ja-JP"/>
        </w:rPr>
        <w:t>デバイスおよび仮想デバイスに関するセキュリティ情報は、デバイス記述に記述</w:t>
      </w:r>
      <w:r w:rsidR="00A97332">
        <w:rPr>
          <w:rFonts w:hint="eastAsia"/>
          <w:lang w:eastAsia="ja-JP"/>
        </w:rPr>
        <w:t>される</w:t>
      </w:r>
      <w:r w:rsidR="008F53AA">
        <w:rPr>
          <w:rFonts w:hint="eastAsia"/>
          <w:lang w:eastAsia="ja-JP"/>
        </w:rPr>
        <w:t>ことが</w:t>
      </w:r>
      <w:r>
        <w:rPr>
          <w:lang w:eastAsia="ja-JP"/>
        </w:rPr>
        <w:t>必要</w:t>
      </w:r>
      <w:r w:rsidR="00DC0EF3">
        <w:rPr>
          <w:rFonts w:hint="eastAsia"/>
          <w:lang w:eastAsia="ja-JP"/>
        </w:rPr>
        <w:t>とされる。</w:t>
      </w:r>
      <w:r>
        <w:rPr>
          <w:lang w:eastAsia="ja-JP"/>
        </w:rPr>
        <w:t>これ</w:t>
      </w:r>
      <w:r w:rsidR="00F40153">
        <w:rPr>
          <w:rFonts w:hint="eastAsia"/>
          <w:lang w:eastAsia="ja-JP"/>
        </w:rPr>
        <w:t>に</w:t>
      </w:r>
      <w:r>
        <w:rPr>
          <w:lang w:eastAsia="ja-JP"/>
        </w:rPr>
        <w:t>は、認証/</w:t>
      </w:r>
      <w:r w:rsidR="00F40153">
        <w:rPr>
          <w:rFonts w:hint="eastAsia"/>
          <w:lang w:eastAsia="ja-JP"/>
        </w:rPr>
        <w:t>認可</w:t>
      </w:r>
      <w:r>
        <w:rPr>
          <w:lang w:eastAsia="ja-JP"/>
        </w:rPr>
        <w:t>およびペイロード暗号化のための情報</w:t>
      </w:r>
      <w:r w:rsidR="00F40153">
        <w:rPr>
          <w:rFonts w:hint="eastAsia"/>
          <w:lang w:eastAsia="ja-JP"/>
        </w:rPr>
        <w:t>が含まれる。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WoTアーキテクチャは、</w:t>
      </w:r>
      <w:r w:rsidRPr="008F53AA">
        <w:rPr>
          <w:rFonts w:asciiTheme="minorHAnsi" w:eastAsiaTheme="minorHAnsi" w:hAnsiTheme="minorHAnsi" w:cs="Meiryo UI"/>
          <w:lang w:eastAsia="ja-JP"/>
        </w:rPr>
        <w:t>Basic、Digest、Bearer、OAuth2.0</w:t>
      </w:r>
      <w:r>
        <w:rPr>
          <w:lang w:eastAsia="ja-JP"/>
        </w:rPr>
        <w:t>など、</w:t>
      </w:r>
      <w:r w:rsidR="00D42863">
        <w:rPr>
          <w:rFonts w:hint="eastAsia"/>
          <w:lang w:eastAsia="ja-JP"/>
        </w:rPr>
        <w:t>ウェブ</w:t>
      </w:r>
      <w:r w:rsidR="00F40153">
        <w:rPr>
          <w:rFonts w:hint="eastAsia"/>
          <w:lang w:eastAsia="ja-JP"/>
        </w:rPr>
        <w:t>上で</w:t>
      </w:r>
      <w:r>
        <w:rPr>
          <w:lang w:eastAsia="ja-JP"/>
        </w:rPr>
        <w:t>一般的に使用されるセキュリティメカニズムを</w:t>
      </w:r>
      <w:r w:rsidR="00F40153">
        <w:rPr>
          <w:lang w:eastAsia="ja-JP"/>
        </w:rPr>
        <w:t>複数</w:t>
      </w:r>
      <w:r>
        <w:rPr>
          <w:lang w:eastAsia="ja-JP"/>
        </w:rPr>
        <w:t>サポートする</w:t>
      </w:r>
      <w:r w:rsidR="00F40153">
        <w:rPr>
          <w:rFonts w:hint="eastAsia"/>
          <w:lang w:eastAsia="ja-JP"/>
        </w:rPr>
        <w:t>べきである。</w:t>
      </w:r>
    </w:p>
    <w:p w:rsidR="00FF1528" w:rsidRDefault="00FF1528" w:rsidP="00C33F5D">
      <w:pPr>
        <w:pStyle w:val="a3"/>
        <w:spacing w:before="5"/>
        <w:rPr>
          <w:sz w:val="35"/>
          <w:lang w:eastAsia="ja-JP"/>
        </w:rPr>
      </w:pPr>
    </w:p>
    <w:p w:rsidR="00FF1528" w:rsidRDefault="00F14EB6" w:rsidP="00F14EB6">
      <w:pPr>
        <w:pStyle w:val="a4"/>
        <w:numPr>
          <w:ilvl w:val="2"/>
          <w:numId w:val="6"/>
        </w:numPr>
        <w:tabs>
          <w:tab w:val="left" w:pos="653"/>
        </w:tabs>
        <w:rPr>
          <w:sz w:val="24"/>
        </w:rPr>
      </w:pPr>
      <w:r w:rsidRPr="00F14EB6">
        <w:rPr>
          <w:rFonts w:hint="eastAsia"/>
          <w:sz w:val="24"/>
        </w:rPr>
        <w:t>アクセシビリティ</w:t>
      </w:r>
    </w:p>
    <w:p w:rsidR="00FF1528" w:rsidRDefault="00FF1528" w:rsidP="00C33F5D">
      <w:pPr>
        <w:pStyle w:val="a3"/>
        <w:spacing w:before="17"/>
        <w:rPr>
          <w:sz w:val="7"/>
        </w:rPr>
      </w:pPr>
    </w:p>
    <w:p w:rsidR="00FF1528" w:rsidRDefault="00F14EB6" w:rsidP="00DC0EF3">
      <w:pPr>
        <w:pStyle w:val="a3"/>
        <w:spacing w:before="65"/>
        <w:ind w:left="129" w:right="174"/>
        <w:rPr>
          <w:lang w:eastAsia="ja-JP"/>
        </w:rPr>
      </w:pPr>
      <w:r>
        <w:rPr>
          <w:rFonts w:hint="eastAsia"/>
          <w:lang w:eastAsia="ja-JP"/>
        </w:rPr>
        <w:t>WoT</w:t>
      </w:r>
      <w:r w:rsidR="004A6AD8">
        <w:rPr>
          <w:lang w:eastAsia="ja-JP"/>
        </w:rPr>
        <w:t>は、主に、マシン対マシン</w:t>
      </w:r>
      <w:r>
        <w:rPr>
          <w:rFonts w:hint="eastAsia"/>
          <w:lang w:eastAsia="ja-JP"/>
        </w:rPr>
        <w:t>の</w:t>
      </w:r>
      <w:r w:rsidR="004A6AD8">
        <w:rPr>
          <w:lang w:eastAsia="ja-JP"/>
        </w:rPr>
        <w:t>通信をターゲットとする。関与する人間は、通常、</w:t>
      </w:r>
      <w:r w:rsidR="004E7956">
        <w:rPr>
          <w:lang w:eastAsia="ja-JP"/>
        </w:rPr>
        <w:t>モノ</w:t>
      </w:r>
      <w:r w:rsidR="004A6AD8">
        <w:rPr>
          <w:lang w:eastAsia="ja-JP"/>
        </w:rPr>
        <w:t>を</w:t>
      </w:r>
      <w:r w:rsidR="00AA2057">
        <w:rPr>
          <w:lang w:eastAsia="ja-JP"/>
        </w:rPr>
        <w:t>アプリ</w:t>
      </w:r>
      <w:r w:rsidR="004A6AD8">
        <w:rPr>
          <w:lang w:eastAsia="ja-JP"/>
        </w:rPr>
        <w:t>に</w:t>
      </w:r>
      <w:r>
        <w:rPr>
          <w:rFonts w:hint="eastAsia"/>
          <w:lang w:eastAsia="ja-JP"/>
        </w:rPr>
        <w:t>結合す</w:t>
      </w:r>
      <w:r w:rsidR="004A6AD8">
        <w:rPr>
          <w:lang w:eastAsia="ja-JP"/>
        </w:rPr>
        <w:t>る開発者である。エンド</w:t>
      </w:r>
      <w:r w:rsidR="004F140F">
        <w:rPr>
          <w:lang w:eastAsia="ja-JP"/>
        </w:rPr>
        <w:t>ユーザ</w:t>
      </w:r>
      <w:r w:rsidR="004A6AD8">
        <w:rPr>
          <w:lang w:eastAsia="ja-JP"/>
        </w:rPr>
        <w:t>は、</w:t>
      </w:r>
      <w:r w:rsidR="00AA2057">
        <w:rPr>
          <w:lang w:eastAsia="ja-JP"/>
        </w:rPr>
        <w:t>アプリ</w:t>
      </w:r>
      <w:r w:rsidR="004A6AD8">
        <w:rPr>
          <w:lang w:eastAsia="ja-JP"/>
        </w:rPr>
        <w:t>のフロントエンド、</w:t>
      </w:r>
      <w:r>
        <w:rPr>
          <w:lang w:eastAsia="ja-JP"/>
        </w:rPr>
        <w:t>またはデバイス自体によって提供される物理</w:t>
      </w:r>
      <w:r w:rsidR="004F140F">
        <w:rPr>
          <w:lang w:eastAsia="ja-JP"/>
        </w:rPr>
        <w:t>ユーザ</w:t>
      </w:r>
      <w:r w:rsidR="00F25FC3">
        <w:rPr>
          <w:lang w:eastAsia="ja-JP"/>
        </w:rPr>
        <w:t>インターフェース</w:t>
      </w:r>
      <w:r>
        <w:rPr>
          <w:rFonts w:hint="eastAsia"/>
          <w:lang w:eastAsia="ja-JP"/>
        </w:rPr>
        <w:t>を使用</w:t>
      </w:r>
      <w:r>
        <w:rPr>
          <w:lang w:eastAsia="ja-JP"/>
        </w:rPr>
        <w:t>する。</w:t>
      </w:r>
      <w:r w:rsidR="004A6AD8">
        <w:rPr>
          <w:lang w:eastAsia="ja-JP"/>
        </w:rPr>
        <w:t>両方とも、W3C WoT仕様の範囲外である。</w:t>
      </w:r>
      <w:r w:rsidR="00DC0EF3" w:rsidRPr="00DC0EF3">
        <w:rPr>
          <w:rFonts w:hint="eastAsia"/>
          <w:lang w:eastAsia="ja-JP"/>
        </w:rPr>
        <w:t>本仕様</w:t>
      </w:r>
      <w:r w:rsidR="00DC0EF3">
        <w:rPr>
          <w:rFonts w:hint="eastAsia"/>
          <w:lang w:eastAsia="ja-JP"/>
        </w:rPr>
        <w:t>は</w:t>
      </w:r>
      <w:r w:rsidR="004F140F">
        <w:rPr>
          <w:lang w:eastAsia="ja-JP"/>
        </w:rPr>
        <w:t>ユーザ</w:t>
      </w:r>
      <w:r w:rsidR="004A6AD8">
        <w:rPr>
          <w:lang w:eastAsia="ja-JP"/>
        </w:rPr>
        <w:t>ではなくIoTに焦点を当てているため、アクセシビリティは直接的な要求事項ではなく、したがって</w:t>
      </w:r>
      <w:r w:rsidR="00DC0EF3" w:rsidRPr="00DC0EF3">
        <w:rPr>
          <w:rFonts w:hint="eastAsia"/>
          <w:lang w:eastAsia="ja-JP"/>
        </w:rPr>
        <w:t>本仕様</w:t>
      </w:r>
      <w:r w:rsidR="00DC0EF3">
        <w:rPr>
          <w:rFonts w:hint="eastAsia"/>
          <w:lang w:eastAsia="ja-JP"/>
        </w:rPr>
        <w:t>では取り上げられていない。</w:t>
      </w:r>
    </w:p>
    <w:p w:rsidR="00DC0EF3" w:rsidRDefault="00DC0EF3" w:rsidP="00DC0EF3">
      <w:pPr>
        <w:pStyle w:val="a3"/>
        <w:spacing w:before="65"/>
        <w:ind w:left="129" w:right="174"/>
        <w:rPr>
          <w:sz w:val="16"/>
          <w:lang w:eastAsia="ja-JP"/>
        </w:rPr>
      </w:pPr>
    </w:p>
    <w:p w:rsidR="00FF1528" w:rsidRDefault="004A6AD8" w:rsidP="00C33F5D">
      <w:pPr>
        <w:pStyle w:val="a3"/>
        <w:spacing w:before="64"/>
        <w:ind w:left="129" w:right="172"/>
        <w:rPr>
          <w:lang w:eastAsia="ja-JP"/>
        </w:rPr>
      </w:pPr>
      <w:r>
        <w:rPr>
          <w:lang w:eastAsia="ja-JP"/>
        </w:rPr>
        <w:t>しかしながら、アクセシビリティには興味深い側面がある:上記の要件を満たすこと</w:t>
      </w:r>
      <w:r w:rsidR="00472610">
        <w:rPr>
          <w:rFonts w:hint="eastAsia"/>
          <w:lang w:eastAsia="ja-JP"/>
        </w:rPr>
        <w:t>で、</w:t>
      </w:r>
      <w:r w:rsidR="00472610">
        <w:rPr>
          <w:lang w:eastAsia="ja-JP"/>
        </w:rPr>
        <w:t>マシン</w:t>
      </w:r>
      <w:r w:rsidR="00472610">
        <w:rPr>
          <w:rFonts w:hint="eastAsia"/>
          <w:lang w:eastAsia="ja-JP"/>
        </w:rPr>
        <w:t>は</w:t>
      </w:r>
      <w:r>
        <w:rPr>
          <w:lang w:eastAsia="ja-JP"/>
        </w:rPr>
        <w:t>デバイスのネットワーク</w:t>
      </w:r>
      <w:r w:rsidR="00472610">
        <w:rPr>
          <w:rFonts w:hint="eastAsia"/>
          <w:lang w:eastAsia="ja-JP"/>
        </w:rPr>
        <w:t>側</w:t>
      </w:r>
      <w:r>
        <w:rPr>
          <w:lang w:eastAsia="ja-JP"/>
        </w:rPr>
        <w:t>APIを理解すること</w:t>
      </w:r>
      <w:r w:rsidR="00472610">
        <w:rPr>
          <w:rFonts w:hint="eastAsia"/>
          <w:lang w:eastAsia="ja-JP"/>
        </w:rPr>
        <w:t>が</w:t>
      </w:r>
      <w:r>
        <w:rPr>
          <w:lang w:eastAsia="ja-JP"/>
        </w:rPr>
        <w:t>可能</w:t>
      </w:r>
      <w:r w:rsidR="00472610">
        <w:rPr>
          <w:rFonts w:hint="eastAsia"/>
          <w:lang w:eastAsia="ja-JP"/>
        </w:rPr>
        <w:t>とな</w:t>
      </w:r>
      <w:r>
        <w:rPr>
          <w:lang w:eastAsia="ja-JP"/>
        </w:rPr>
        <w:t>る。異なるモダリティの</w:t>
      </w:r>
      <w:r w:rsidR="004F140F">
        <w:rPr>
          <w:lang w:eastAsia="ja-JP"/>
        </w:rPr>
        <w:t>ユーザ</w:t>
      </w:r>
      <w:r w:rsidR="00F25FC3">
        <w:rPr>
          <w:lang w:eastAsia="ja-JP"/>
        </w:rPr>
        <w:t>インターフェース</w:t>
      </w:r>
      <w:r>
        <w:rPr>
          <w:lang w:eastAsia="ja-JP"/>
        </w:rPr>
        <w:t>を提供し、それによって、物理デバイスおよびIoT関連</w:t>
      </w:r>
      <w:r w:rsidR="00AA2057">
        <w:rPr>
          <w:lang w:eastAsia="ja-JP"/>
        </w:rPr>
        <w:t>アプリ</w:t>
      </w:r>
      <w:r>
        <w:rPr>
          <w:lang w:eastAsia="ja-JP"/>
        </w:rPr>
        <w:t>を使用することに対する障壁を除去する</w:t>
      </w:r>
      <w:r w:rsidR="00E97441">
        <w:rPr>
          <w:rFonts w:hint="eastAsia"/>
          <w:lang w:eastAsia="ja-JP"/>
        </w:rPr>
        <w:t>ために、</w:t>
      </w:r>
      <w:r w:rsidR="00E97441">
        <w:rPr>
          <w:lang w:eastAsia="ja-JP"/>
        </w:rPr>
        <w:t>アクセシビリティツール</w:t>
      </w:r>
      <w:r w:rsidR="00E97441">
        <w:rPr>
          <w:rFonts w:hint="eastAsia"/>
          <w:lang w:eastAsia="ja-JP"/>
        </w:rPr>
        <w:t>がこれを利用できる。</w:t>
      </w:r>
    </w:p>
    <w:p w:rsidR="00FF1528" w:rsidRDefault="00FF1528" w:rsidP="00C33F5D">
      <w:pPr>
        <w:pStyle w:val="a3"/>
        <w:spacing w:before="6"/>
        <w:rPr>
          <w:sz w:val="35"/>
          <w:lang w:eastAsia="ja-JP"/>
        </w:rPr>
      </w:pPr>
    </w:p>
    <w:p w:rsidR="00FF1528" w:rsidRDefault="004A6AD8" w:rsidP="00C33F5D">
      <w:pPr>
        <w:pStyle w:val="a4"/>
        <w:numPr>
          <w:ilvl w:val="0"/>
          <w:numId w:val="9"/>
        </w:numPr>
        <w:tabs>
          <w:tab w:val="left" w:pos="327"/>
        </w:tabs>
        <w:spacing w:before="1"/>
        <w:ind w:hanging="196"/>
        <w:rPr>
          <w:sz w:val="24"/>
        </w:rPr>
      </w:pPr>
      <w:r>
        <w:rPr>
          <w:sz w:val="24"/>
        </w:rPr>
        <w:t>WoTアーキテクチャ</w:t>
      </w:r>
    </w:p>
    <w:p w:rsidR="00FF1528" w:rsidRDefault="00FF1528" w:rsidP="00C33F5D">
      <w:pPr>
        <w:pStyle w:val="a3"/>
        <w:spacing w:before="2"/>
        <w:rPr>
          <w:sz w:val="8"/>
        </w:rPr>
      </w:pPr>
    </w:p>
    <w:p w:rsidR="00FF1528" w:rsidRPr="00472610" w:rsidRDefault="00E97441" w:rsidP="00C33F5D">
      <w:pPr>
        <w:pStyle w:val="3"/>
        <w:spacing w:line="240" w:lineRule="auto"/>
        <w:rPr>
          <w:sz w:val="24"/>
          <w:szCs w:val="24"/>
          <w:lang w:eastAsia="ja-JP"/>
        </w:rPr>
      </w:pPr>
      <w:r w:rsidRPr="00D4709A">
        <w:rPr>
          <w:rFonts w:hint="eastAsia"/>
          <w:sz w:val="24"/>
          <w:szCs w:val="24"/>
          <w:lang w:eastAsia="ja-JP"/>
        </w:rPr>
        <w:t>本項</w:t>
      </w:r>
      <w:r w:rsidR="004A6AD8" w:rsidRPr="00D4709A">
        <w:rPr>
          <w:sz w:val="24"/>
          <w:szCs w:val="24"/>
          <w:lang w:eastAsia="ja-JP"/>
        </w:rPr>
        <w:t>は</w:t>
      </w:r>
      <w:r w:rsidR="00420C42" w:rsidRPr="00D4709A">
        <w:rPr>
          <w:rFonts w:hint="eastAsia"/>
          <w:sz w:val="24"/>
          <w:szCs w:val="24"/>
          <w:lang w:eastAsia="ja-JP"/>
        </w:rPr>
        <w:t>標準である。</w:t>
      </w:r>
    </w:p>
    <w:p w:rsidR="00FF1528" w:rsidRDefault="004A6AD8" w:rsidP="00C33F5D">
      <w:pPr>
        <w:pStyle w:val="a3"/>
        <w:spacing w:before="207"/>
        <w:ind w:left="129" w:right="83"/>
        <w:rPr>
          <w:lang w:eastAsia="ja-JP"/>
        </w:rPr>
      </w:pPr>
      <w:r>
        <w:rPr>
          <w:lang w:eastAsia="ja-JP"/>
        </w:rPr>
        <w:t>第4</w:t>
      </w:r>
      <w:r w:rsidR="00E97441">
        <w:rPr>
          <w:rFonts w:hint="eastAsia"/>
          <w:lang w:eastAsia="ja-JP"/>
        </w:rPr>
        <w:t>項</w:t>
      </w:r>
      <w:r>
        <w:rPr>
          <w:lang w:eastAsia="ja-JP"/>
        </w:rPr>
        <w:t>の</w:t>
      </w:r>
      <w:r w:rsidR="00BE1E97">
        <w:rPr>
          <w:lang w:eastAsia="ja-JP"/>
        </w:rPr>
        <w:t>使用事例</w:t>
      </w:r>
      <w:r>
        <w:rPr>
          <w:lang w:eastAsia="ja-JP"/>
        </w:rPr>
        <w:t>に対処し、第5</w:t>
      </w:r>
      <w:r w:rsidR="00E97441">
        <w:rPr>
          <w:rFonts w:hint="eastAsia"/>
          <w:lang w:eastAsia="ja-JP"/>
        </w:rPr>
        <w:t>項</w:t>
      </w:r>
      <w:r>
        <w:rPr>
          <w:lang w:eastAsia="ja-JP"/>
        </w:rPr>
        <w:t>の要件を満たすために、WoTは、いわゆる</w:t>
      </w:r>
      <w:r w:rsidR="004F140F">
        <w:rPr>
          <w:lang w:eastAsia="ja-JP"/>
        </w:rPr>
        <w:t>コンシューマ</w:t>
      </w:r>
      <w:r>
        <w:rPr>
          <w:lang w:eastAsia="ja-JP"/>
        </w:rPr>
        <w:t>が使用できる</w:t>
      </w:r>
      <w:r w:rsidRPr="00DE1584">
        <w:rPr>
          <w:lang w:eastAsia="ja-JP"/>
        </w:rPr>
        <w:t>Web Things (通常は単に</w:t>
      </w:r>
      <w:r w:rsidR="008F53AA">
        <w:rPr>
          <w:rFonts w:hint="eastAsia"/>
          <w:lang w:eastAsia="ja-JP"/>
        </w:rPr>
        <w:t>モノ</w:t>
      </w:r>
      <w:r w:rsidRPr="00DE1584">
        <w:rPr>
          <w:lang w:eastAsia="ja-JP"/>
        </w:rPr>
        <w:t>と呼</w:t>
      </w:r>
      <w:r>
        <w:rPr>
          <w:lang w:eastAsia="ja-JP"/>
        </w:rPr>
        <w:t>ばれる)の概念の上に構築される。</w:t>
      </w:r>
      <w:r w:rsidR="00E97441">
        <w:rPr>
          <w:rFonts w:hint="eastAsia"/>
          <w:lang w:eastAsia="ja-JP"/>
        </w:rPr>
        <w:t>本項</w:t>
      </w:r>
      <w:r>
        <w:rPr>
          <w:lang w:eastAsia="ja-JP"/>
        </w:rPr>
        <w:t xml:space="preserve">では、W3C </w:t>
      </w:r>
      <w:r w:rsidR="00DC0EF3">
        <w:rPr>
          <w:lang w:eastAsia="ja-JP"/>
        </w:rPr>
        <w:t>WoT</w:t>
      </w:r>
      <w:r>
        <w:rPr>
          <w:lang w:eastAsia="ja-JP"/>
        </w:rPr>
        <w:t>アーキテクチャ全体を定義するための背景と</w:t>
      </w:r>
      <w:r w:rsidR="008F53AA">
        <w:rPr>
          <w:rFonts w:hint="eastAsia"/>
          <w:lang w:eastAsia="ja-JP"/>
        </w:rPr>
        <w:t>標準</w:t>
      </w:r>
      <w:r>
        <w:rPr>
          <w:lang w:eastAsia="ja-JP"/>
        </w:rPr>
        <w:t>アサーションについて説明する。</w:t>
      </w:r>
      <w:r w:rsidR="00DC0EF3">
        <w:rPr>
          <w:rFonts w:hint="eastAsia"/>
          <w:lang w:eastAsia="ja-JP"/>
        </w:rPr>
        <w:t>WoT</w:t>
      </w:r>
      <w:r>
        <w:rPr>
          <w:lang w:eastAsia="ja-JP"/>
        </w:rPr>
        <w:t>は、異なるドメイン</w:t>
      </w:r>
      <w:r w:rsidR="00EB22C2">
        <w:rPr>
          <w:rFonts w:hint="eastAsia"/>
          <w:lang w:eastAsia="ja-JP"/>
        </w:rPr>
        <w:t>から</w:t>
      </w:r>
      <w:r>
        <w:rPr>
          <w:lang w:eastAsia="ja-JP"/>
        </w:rPr>
        <w:t>の利害関係者に対処するので、</w:t>
      </w:r>
      <w:r w:rsidR="00D42863">
        <w:rPr>
          <w:rFonts w:hint="eastAsia"/>
          <w:lang w:eastAsia="ja-JP"/>
        </w:rPr>
        <w:t>ウェブ</w:t>
      </w:r>
      <w:r>
        <w:rPr>
          <w:lang w:eastAsia="ja-JP"/>
        </w:rPr>
        <w:t>技術</w:t>
      </w:r>
      <w:r w:rsidR="00EB22C2">
        <w:rPr>
          <w:rFonts w:hint="eastAsia"/>
          <w:lang w:eastAsia="ja-JP"/>
        </w:rPr>
        <w:t>について</w:t>
      </w:r>
      <w:r w:rsidR="00DC0EF3">
        <w:rPr>
          <w:rFonts w:hint="eastAsia"/>
          <w:lang w:eastAsia="ja-JP"/>
        </w:rPr>
        <w:t>、</w:t>
      </w:r>
      <w:r>
        <w:rPr>
          <w:lang w:eastAsia="ja-JP"/>
        </w:rPr>
        <w:t>特に</w:t>
      </w:r>
      <w:r w:rsidR="00EB22C2">
        <w:rPr>
          <w:rFonts w:hint="eastAsia"/>
          <w:lang w:eastAsia="ja-JP"/>
        </w:rPr>
        <w:t>、</w:t>
      </w:r>
      <w:r>
        <w:rPr>
          <w:lang w:eastAsia="ja-JP"/>
        </w:rPr>
        <w:t>ハイパーメディアの概念</w:t>
      </w:r>
      <w:r w:rsidR="00DC0EF3">
        <w:rPr>
          <w:rFonts w:hint="eastAsia"/>
          <w:lang w:eastAsia="ja-JP"/>
        </w:rPr>
        <w:t>について</w:t>
      </w:r>
      <w:r>
        <w:rPr>
          <w:lang w:eastAsia="ja-JP"/>
        </w:rPr>
        <w:t>より詳細に説明する。</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ind w:hanging="326"/>
        <w:rPr>
          <w:sz w:val="24"/>
        </w:rPr>
      </w:pPr>
      <w:r>
        <w:rPr>
          <w:sz w:val="24"/>
        </w:rPr>
        <w:t>概要</w:t>
      </w:r>
    </w:p>
    <w:p w:rsidR="00FF1528" w:rsidRDefault="00FF1528" w:rsidP="00C33F5D">
      <w:pPr>
        <w:pStyle w:val="a3"/>
        <w:spacing w:before="18"/>
        <w:rPr>
          <w:sz w:val="7"/>
        </w:rPr>
      </w:pPr>
    </w:p>
    <w:p w:rsidR="00FF1528" w:rsidRDefault="00420C42" w:rsidP="00C33F5D">
      <w:pPr>
        <w:pStyle w:val="a3"/>
        <w:spacing w:before="67"/>
        <w:ind w:left="129" w:right="152"/>
        <w:rPr>
          <w:lang w:eastAsia="ja-JP"/>
        </w:rPr>
      </w:pPr>
      <w:r>
        <w:rPr>
          <w:rFonts w:hint="eastAsia"/>
          <w:lang w:eastAsia="ja-JP"/>
        </w:rPr>
        <w:t>モノ</w:t>
      </w:r>
      <w:r w:rsidR="004A6AD8">
        <w:rPr>
          <w:lang w:eastAsia="ja-JP"/>
        </w:rPr>
        <w:t>は、物理エンティティまたは仮想エンティティ(例えば、デバイスまたは部屋)の</w:t>
      </w:r>
      <w:r w:rsidR="004A6AD8" w:rsidRPr="006F5592">
        <w:rPr>
          <w:lang w:eastAsia="ja-JP"/>
        </w:rPr>
        <w:t>抽象</w:t>
      </w:r>
      <w:r w:rsidR="004A6AD8">
        <w:rPr>
          <w:lang w:eastAsia="ja-JP"/>
        </w:rPr>
        <w:t>であり、標準化されたメタデータによって記述される。W3C WoTでは、記述メタデータは、WoT TD [wot-thing-description]で</w:t>
      </w:r>
      <w:r w:rsidR="004A6AD8" w:rsidRPr="00541BF4">
        <w:rPr>
          <w:b/>
          <w:lang w:eastAsia="ja-JP"/>
        </w:rPr>
        <w:t>なければならない</w:t>
      </w:r>
      <w:r w:rsidR="004A6AD8">
        <w:rPr>
          <w:lang w:eastAsia="ja-JP"/>
        </w:rPr>
        <w:t>。</w:t>
      </w:r>
      <w:r w:rsidR="004F140F">
        <w:rPr>
          <w:lang w:eastAsia="ja-JP"/>
        </w:rPr>
        <w:t>コンシューマ</w:t>
      </w:r>
      <w:r w:rsidR="004A6AD8">
        <w:rPr>
          <w:lang w:eastAsia="ja-JP"/>
        </w:rPr>
        <w:t>は、JSON [RFC8259]に基づくTD</w:t>
      </w:r>
      <w:r w:rsidR="00016217">
        <w:rPr>
          <w:lang w:eastAsia="ja-JP"/>
        </w:rPr>
        <w:t>表現</w:t>
      </w:r>
      <w:r w:rsidR="00016217">
        <w:rPr>
          <w:rFonts w:hint="eastAsia"/>
          <w:lang w:eastAsia="ja-JP"/>
        </w:rPr>
        <w:t>フォーマット</w:t>
      </w:r>
      <w:r w:rsidR="004A6AD8">
        <w:rPr>
          <w:lang w:eastAsia="ja-JP"/>
        </w:rPr>
        <w:t>を解析し、処理で</w:t>
      </w:r>
      <w:r w:rsidR="004A6AD8" w:rsidRPr="00541BF4">
        <w:rPr>
          <w:b/>
          <w:lang w:eastAsia="ja-JP"/>
        </w:rPr>
        <w:t>きなければならない</w:t>
      </w:r>
      <w:r w:rsidR="004A6AD8">
        <w:rPr>
          <w:lang w:eastAsia="ja-JP"/>
        </w:rPr>
        <w:t>。基礎となる情報モデルはグラフベースであり、そのシリアライゼーションはJSON-LD 1.1 [json-ld-syntax] と互換性があるため、フォーマットは従来のJSON ライブラリまたはJSON-LD プロセッサのいずれかで処理できる。TDは、インスタンス固有であり(すなわち、</w:t>
      </w:r>
      <w:r w:rsidR="00016217">
        <w:rPr>
          <w:rFonts w:hint="eastAsia"/>
          <w:lang w:eastAsia="ja-JP"/>
        </w:rPr>
        <w:t>モノ</w:t>
      </w:r>
      <w:r w:rsidR="004A6AD8">
        <w:rPr>
          <w:lang w:eastAsia="ja-JP"/>
        </w:rPr>
        <w:t>のタイプではなく、個々の</w:t>
      </w:r>
      <w:r w:rsidR="00016217">
        <w:rPr>
          <w:rFonts w:hint="eastAsia"/>
          <w:lang w:eastAsia="ja-JP"/>
        </w:rPr>
        <w:t>モノ</w:t>
      </w:r>
      <w:r w:rsidR="004A6AD8">
        <w:rPr>
          <w:lang w:eastAsia="ja-JP"/>
        </w:rPr>
        <w:t>を記述する)、</w:t>
      </w:r>
      <w:r w:rsidR="00016217">
        <w:rPr>
          <w:rFonts w:hint="eastAsia"/>
          <w:lang w:eastAsia="ja-JP"/>
        </w:rPr>
        <w:t>モノ</w:t>
      </w:r>
      <w:r w:rsidR="004A6AD8">
        <w:rPr>
          <w:lang w:eastAsia="ja-JP"/>
        </w:rPr>
        <w:t>のデフォルトの外部テキスト(</w:t>
      </w:r>
      <w:r w:rsidR="00D42863">
        <w:rPr>
          <w:lang w:eastAsia="ja-JP"/>
        </w:rPr>
        <w:t>ウェブ</w:t>
      </w:r>
      <w:r w:rsidR="004A6AD8">
        <w:rPr>
          <w:lang w:eastAsia="ja-JP"/>
        </w:rPr>
        <w:t>)表現である。HTMLベースの</w:t>
      </w:r>
      <w:r w:rsidR="004F140F">
        <w:rPr>
          <w:lang w:eastAsia="ja-JP"/>
        </w:rPr>
        <w:t>ユーザ</w:t>
      </w:r>
      <w:r w:rsidR="00F25FC3">
        <w:rPr>
          <w:lang w:eastAsia="ja-JP"/>
        </w:rPr>
        <w:t>インターフェース</w:t>
      </w:r>
      <w:r w:rsidR="004A6AD8">
        <w:rPr>
          <w:lang w:eastAsia="ja-JP"/>
        </w:rPr>
        <w:t>、単に物理的エンティティの画像、あるいはクローズドシステムにおける非</w:t>
      </w:r>
      <w:r w:rsidR="00D42863">
        <w:rPr>
          <w:rFonts w:hint="eastAsia"/>
          <w:lang w:eastAsia="ja-JP"/>
        </w:rPr>
        <w:t>ウェブ</w:t>
      </w:r>
      <w:r w:rsidR="004A6AD8">
        <w:rPr>
          <w:lang w:eastAsia="ja-JP"/>
        </w:rPr>
        <w:t>表現など</w:t>
      </w:r>
      <w:r w:rsidR="00016217">
        <w:rPr>
          <w:rFonts w:hint="eastAsia"/>
          <w:lang w:eastAsia="ja-JP"/>
        </w:rPr>
        <w:t>でモノが</w:t>
      </w:r>
      <w:r w:rsidR="004A6AD8">
        <w:rPr>
          <w:lang w:eastAsia="ja-JP"/>
        </w:rPr>
        <w:t>表現</w:t>
      </w:r>
      <w:r w:rsidR="00016217" w:rsidRPr="00541BF4">
        <w:rPr>
          <w:rFonts w:hint="eastAsia"/>
          <w:b/>
          <w:lang w:eastAsia="ja-JP"/>
        </w:rPr>
        <w:t>されることもある</w:t>
      </w:r>
      <w:r w:rsidR="00016217">
        <w:rPr>
          <w:rFonts w:hint="eastAsia"/>
          <w:lang w:eastAsia="ja-JP"/>
        </w:rPr>
        <w:t>。</w:t>
      </w:r>
    </w:p>
    <w:p w:rsidR="00FF1528" w:rsidRDefault="00FF1528" w:rsidP="00C33F5D">
      <w:pPr>
        <w:pStyle w:val="a3"/>
        <w:spacing w:before="15"/>
        <w:rPr>
          <w:sz w:val="12"/>
          <w:lang w:eastAsia="ja-JP"/>
        </w:rPr>
      </w:pPr>
    </w:p>
    <w:p w:rsidR="00FF1528" w:rsidRDefault="004A6AD8" w:rsidP="00C33F5D">
      <w:pPr>
        <w:pStyle w:val="a3"/>
        <w:spacing w:before="1"/>
        <w:ind w:left="129" w:right="324"/>
        <w:rPr>
          <w:lang w:eastAsia="ja-JP"/>
        </w:rPr>
      </w:pPr>
      <w:r>
        <w:rPr>
          <w:lang w:eastAsia="ja-JP"/>
        </w:rPr>
        <w:t>しかし、</w:t>
      </w:r>
      <w:r w:rsidR="00016217">
        <w:rPr>
          <w:rFonts w:hint="eastAsia"/>
          <w:lang w:eastAsia="ja-JP"/>
        </w:rPr>
        <w:t>モノ</w:t>
      </w:r>
      <w:r>
        <w:rPr>
          <w:lang w:eastAsia="ja-JP"/>
        </w:rPr>
        <w:t>であるためには、TD表現が</w:t>
      </w:r>
      <w:r w:rsidR="00016217">
        <w:rPr>
          <w:lang w:eastAsia="ja-JP"/>
        </w:rPr>
        <w:t>少なくとも1つ</w:t>
      </w:r>
      <w:r>
        <w:rPr>
          <w:lang w:eastAsia="ja-JP"/>
        </w:rPr>
        <w:t>利用可能</w:t>
      </w:r>
      <w:r w:rsidRPr="00541BF4">
        <w:rPr>
          <w:b/>
          <w:lang w:eastAsia="ja-JP"/>
        </w:rPr>
        <w:t>でなければならない</w:t>
      </w:r>
      <w:r>
        <w:rPr>
          <w:lang w:eastAsia="ja-JP"/>
        </w:rPr>
        <w:t>。WoT</w:t>
      </w:r>
      <w:r w:rsidR="00F61FCB">
        <w:rPr>
          <w:lang w:eastAsia="ja-JP"/>
        </w:rPr>
        <w:t>TD</w:t>
      </w:r>
      <w:r w:rsidR="00F61FCB">
        <w:rPr>
          <w:rFonts w:hint="eastAsia"/>
          <w:lang w:eastAsia="ja-JP"/>
        </w:rPr>
        <w:t>は</w:t>
      </w:r>
      <w:r>
        <w:rPr>
          <w:lang w:eastAsia="ja-JP"/>
        </w:rPr>
        <w:t>、</w:t>
      </w:r>
      <w:r w:rsidR="004F140F">
        <w:rPr>
          <w:lang w:eastAsia="ja-JP"/>
        </w:rPr>
        <w:t>コンシューマ</w:t>
      </w:r>
      <w:r>
        <w:rPr>
          <w:lang w:eastAsia="ja-JP"/>
        </w:rPr>
        <w:t>が</w:t>
      </w:r>
      <w:r w:rsidR="006F5592">
        <w:rPr>
          <w:rFonts w:hint="eastAsia"/>
          <w:lang w:eastAsia="ja-JP"/>
        </w:rPr>
        <w:t>モノ</w:t>
      </w:r>
      <w:r>
        <w:rPr>
          <w:lang w:eastAsia="ja-JP"/>
        </w:rPr>
        <w:t>と対話するときに</w:t>
      </w:r>
      <w:r w:rsidR="006F5592">
        <w:rPr>
          <w:rFonts w:hint="eastAsia"/>
          <w:lang w:eastAsia="ja-JP"/>
        </w:rPr>
        <w:t>モノ</w:t>
      </w:r>
      <w:r>
        <w:rPr>
          <w:lang w:eastAsia="ja-JP"/>
        </w:rPr>
        <w:t>の能力を(意味論的注釈を介して)</w:t>
      </w:r>
      <w:r w:rsidR="00D4709A">
        <w:rPr>
          <w:lang w:eastAsia="ja-JP"/>
        </w:rPr>
        <w:t>検出</w:t>
      </w:r>
      <w:r w:rsidR="00F61FCB">
        <w:rPr>
          <w:rFonts w:hint="eastAsia"/>
          <w:lang w:eastAsia="ja-JP"/>
        </w:rPr>
        <w:t>・</w:t>
      </w:r>
      <w:r>
        <w:rPr>
          <w:lang w:eastAsia="ja-JP"/>
        </w:rPr>
        <w:t>解釈し、異なる</w:t>
      </w:r>
      <w:r w:rsidR="00783682">
        <w:rPr>
          <w:rFonts w:hint="eastAsia"/>
          <w:lang w:eastAsia="ja-JP"/>
        </w:rPr>
        <w:t>インプリメンテーション</w:t>
      </w:r>
      <w:r>
        <w:rPr>
          <w:lang w:eastAsia="ja-JP"/>
        </w:rPr>
        <w:t>(例えば、異なるプロトコルまたはデータ構造)に適応することを可能にし、それによって、異なるIoTプラットフォーム、すなわち、異なるエコシステムおよび標準</w:t>
      </w:r>
      <w:r w:rsidR="006F5592">
        <w:rPr>
          <w:rFonts w:hint="eastAsia"/>
          <w:lang w:eastAsia="ja-JP"/>
        </w:rPr>
        <w:t>との</w:t>
      </w:r>
      <w:r>
        <w:rPr>
          <w:lang w:eastAsia="ja-JP"/>
        </w:rPr>
        <w:t>相互運用性を可能にする</w:t>
      </w:r>
      <w:r w:rsidR="006F5592">
        <w:rPr>
          <w:lang w:eastAsia="ja-JP"/>
        </w:rPr>
        <w:t>標準化されたマシン理解可能な表現フォーマットであ</w:t>
      </w:r>
      <w:r w:rsidR="006F5592">
        <w:rPr>
          <w:rFonts w:hint="eastAsia"/>
          <w:lang w:eastAsia="ja-JP"/>
        </w:rPr>
        <w:t>る</w:t>
      </w:r>
      <w:r>
        <w:rPr>
          <w:lang w:eastAsia="ja-JP"/>
        </w:rPr>
        <w:t>。</w:t>
      </w:r>
    </w:p>
    <w:p w:rsidR="00FF1528" w:rsidRPr="00F61FCB" w:rsidRDefault="00FF1528" w:rsidP="00C33F5D">
      <w:pPr>
        <w:pStyle w:val="a3"/>
        <w:rPr>
          <w:sz w:val="20"/>
          <w:lang w:eastAsia="ja-JP"/>
        </w:rPr>
      </w:pPr>
    </w:p>
    <w:p w:rsidR="00FF1528" w:rsidRDefault="00FF1528" w:rsidP="00C33F5D">
      <w:pPr>
        <w:pStyle w:val="a3"/>
        <w:rPr>
          <w:sz w:val="11"/>
          <w:lang w:eastAsia="ja-JP"/>
        </w:rPr>
      </w:pPr>
    </w:p>
    <w:p w:rsidR="00FF1528" w:rsidRDefault="004A6AD8" w:rsidP="00C33F5D">
      <w:pPr>
        <w:pStyle w:val="a3"/>
        <w:ind w:left="1858"/>
        <w:rPr>
          <w:sz w:val="20"/>
        </w:rPr>
      </w:pPr>
      <w:r>
        <w:rPr>
          <w:noProof/>
          <w:sz w:val="20"/>
          <w:lang w:eastAsia="ja-JP"/>
        </w:rPr>
        <w:drawing>
          <wp:inline distT="0" distB="0" distL="0" distR="0">
            <wp:extent cx="3933721" cy="546925"/>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59" cstate="print"/>
                    <a:stretch>
                      <a:fillRect/>
                    </a:stretch>
                  </pic:blipFill>
                  <pic:spPr>
                    <a:xfrm>
                      <a:off x="0" y="0"/>
                      <a:ext cx="3933721" cy="546925"/>
                    </a:xfrm>
                    <a:prstGeom prst="rect">
                      <a:avLst/>
                    </a:prstGeom>
                  </pic:spPr>
                </pic:pic>
              </a:graphicData>
            </a:graphic>
          </wp:inline>
        </w:drawing>
      </w:r>
    </w:p>
    <w:p w:rsidR="00FF1528" w:rsidRDefault="00FF1528" w:rsidP="00C33F5D">
      <w:pPr>
        <w:pStyle w:val="a3"/>
        <w:spacing w:before="2"/>
        <w:rPr>
          <w:sz w:val="16"/>
        </w:rPr>
      </w:pPr>
    </w:p>
    <w:p w:rsidR="00FF1528" w:rsidRDefault="004A6AD8" w:rsidP="00C33F5D">
      <w:pPr>
        <w:ind w:left="3064"/>
        <w:rPr>
          <w:sz w:val="23"/>
          <w:lang w:eastAsia="ja-JP"/>
        </w:rPr>
      </w:pPr>
      <w:r>
        <w:rPr>
          <w:sz w:val="23"/>
          <w:lang w:eastAsia="ja-JP"/>
        </w:rPr>
        <w:t xml:space="preserve">図15 </w:t>
      </w:r>
      <w:r w:rsidR="004F140F">
        <w:rPr>
          <w:sz w:val="23"/>
          <w:lang w:eastAsia="ja-JP"/>
        </w:rPr>
        <w:t>コンシューマ</w:t>
      </w:r>
      <w:r w:rsidR="006F5592">
        <w:rPr>
          <w:rFonts w:hint="eastAsia"/>
          <w:sz w:val="23"/>
          <w:lang w:eastAsia="ja-JP"/>
        </w:rPr>
        <w:t>とモノの</w:t>
      </w:r>
      <w:r>
        <w:rPr>
          <w:sz w:val="23"/>
          <w:lang w:eastAsia="ja-JP"/>
        </w:rPr>
        <w:t>対話</w:t>
      </w:r>
    </w:p>
    <w:p w:rsidR="00FF1528" w:rsidRPr="006F5592" w:rsidRDefault="00FF1528" w:rsidP="00C33F5D">
      <w:pPr>
        <w:pStyle w:val="a3"/>
        <w:spacing w:before="2"/>
        <w:rPr>
          <w:sz w:val="30"/>
          <w:lang w:eastAsia="ja-JP"/>
        </w:rPr>
      </w:pPr>
    </w:p>
    <w:p w:rsidR="00FF1528" w:rsidRDefault="004E7956" w:rsidP="00C33F5D">
      <w:pPr>
        <w:pStyle w:val="a3"/>
        <w:ind w:left="129" w:right="116"/>
        <w:rPr>
          <w:lang w:eastAsia="ja-JP"/>
        </w:rPr>
      </w:pPr>
      <w:r>
        <w:rPr>
          <w:lang w:eastAsia="ja-JP"/>
        </w:rPr>
        <w:t>モノ</w:t>
      </w:r>
      <w:r w:rsidR="004A6AD8">
        <w:rPr>
          <w:lang w:eastAsia="ja-JP"/>
        </w:rPr>
        <w:t>は、仮想エンティティの抽象とすることもできる。仮想エンティティは、1つまたは複数の</w:t>
      </w:r>
      <w:r>
        <w:rPr>
          <w:lang w:eastAsia="ja-JP"/>
        </w:rPr>
        <w:t>モノ</w:t>
      </w:r>
      <w:r w:rsidR="004A6AD8">
        <w:rPr>
          <w:lang w:eastAsia="ja-JP"/>
        </w:rPr>
        <w:t>(例えば、いくつかの</w:t>
      </w:r>
      <w:r w:rsidR="00D42863">
        <w:rPr>
          <w:lang w:eastAsia="ja-JP"/>
        </w:rPr>
        <w:t>センサ</w:t>
      </w:r>
      <w:r w:rsidR="004A6AD8">
        <w:rPr>
          <w:lang w:eastAsia="ja-JP"/>
        </w:rPr>
        <w:t>および</w:t>
      </w:r>
      <w:r w:rsidR="00FA3826">
        <w:rPr>
          <w:lang w:eastAsia="ja-JP"/>
        </w:rPr>
        <w:t>アクチュエータ</w:t>
      </w:r>
      <w:r w:rsidR="006F5592">
        <w:rPr>
          <w:rFonts w:hint="eastAsia"/>
          <w:lang w:eastAsia="ja-JP"/>
        </w:rPr>
        <w:t>がある</w:t>
      </w:r>
      <w:r w:rsidR="004A6AD8">
        <w:rPr>
          <w:lang w:eastAsia="ja-JP"/>
        </w:rPr>
        <w:t>部屋)</w:t>
      </w:r>
      <w:r w:rsidR="00222C11">
        <w:rPr>
          <w:rFonts w:hint="eastAsia"/>
          <w:lang w:eastAsia="ja-JP"/>
        </w:rPr>
        <w:t>で</w:t>
      </w:r>
      <w:r w:rsidR="004A6AD8">
        <w:rPr>
          <w:lang w:eastAsia="ja-JP"/>
        </w:rPr>
        <w:t>構成</w:t>
      </w:r>
      <w:r w:rsidR="00222C11">
        <w:rPr>
          <w:rFonts w:hint="eastAsia"/>
          <w:lang w:eastAsia="ja-JP"/>
        </w:rPr>
        <w:t>される。その</w:t>
      </w:r>
      <w:r w:rsidR="004A6AD8">
        <w:rPr>
          <w:lang w:eastAsia="ja-JP"/>
        </w:rPr>
        <w:t>構成のオプション</w:t>
      </w:r>
      <w:r w:rsidR="006F5592">
        <w:rPr>
          <w:rFonts w:hint="eastAsia"/>
          <w:lang w:eastAsia="ja-JP"/>
        </w:rPr>
        <w:t>の一つ</w:t>
      </w:r>
      <w:r w:rsidR="004A6AD8">
        <w:rPr>
          <w:lang w:eastAsia="ja-JP"/>
        </w:rPr>
        <w:t>は、仮想エンティティの能力のスーパーセットを</w:t>
      </w:r>
      <w:r w:rsidR="006F5592">
        <w:rPr>
          <w:rFonts w:hint="eastAsia"/>
          <w:lang w:eastAsia="ja-JP"/>
        </w:rPr>
        <w:t>持つ</w:t>
      </w:r>
      <w:r w:rsidR="004A6AD8">
        <w:rPr>
          <w:lang w:eastAsia="ja-JP"/>
        </w:rPr>
        <w:t xml:space="preserve">単一の統合されたWoT </w:t>
      </w:r>
      <w:r w:rsidR="00F61FCB">
        <w:rPr>
          <w:lang w:eastAsia="ja-JP"/>
        </w:rPr>
        <w:t>TD</w:t>
      </w:r>
      <w:r w:rsidR="004A6AD8">
        <w:rPr>
          <w:lang w:eastAsia="ja-JP"/>
        </w:rPr>
        <w:t>を提供することである。</w:t>
      </w:r>
      <w:r w:rsidR="00711B92">
        <w:rPr>
          <w:rFonts w:hint="eastAsia"/>
          <w:lang w:eastAsia="ja-JP"/>
        </w:rPr>
        <w:t>構成</w:t>
      </w:r>
      <w:r w:rsidR="004A6AD8">
        <w:rPr>
          <w:lang w:eastAsia="ja-JP"/>
        </w:rPr>
        <w:t>が</w:t>
      </w:r>
      <w:r w:rsidR="00711B92">
        <w:rPr>
          <w:rFonts w:hint="eastAsia"/>
          <w:lang w:eastAsia="ja-JP"/>
        </w:rPr>
        <w:t>やや</w:t>
      </w:r>
      <w:r w:rsidR="004A6AD8">
        <w:rPr>
          <w:lang w:eastAsia="ja-JP"/>
        </w:rPr>
        <w:t>複雑である場合、そのTDは、</w:t>
      </w:r>
      <w:r w:rsidR="00711B92">
        <w:rPr>
          <w:rFonts w:hint="eastAsia"/>
          <w:lang w:eastAsia="ja-JP"/>
        </w:rPr>
        <w:t>構成</w:t>
      </w:r>
      <w:r w:rsidR="004A6AD8">
        <w:rPr>
          <w:lang w:eastAsia="ja-JP"/>
        </w:rPr>
        <w:t>内の階層的</w:t>
      </w:r>
      <w:r w:rsidR="00711B92">
        <w:rPr>
          <w:rFonts w:hint="eastAsia"/>
          <w:lang w:eastAsia="ja-JP"/>
        </w:rPr>
        <w:t>に</w:t>
      </w:r>
      <w:r w:rsidR="004A6AD8">
        <w:rPr>
          <w:lang w:eastAsia="ja-JP"/>
        </w:rPr>
        <w:t>サブ</w:t>
      </w:r>
      <w:r w:rsidR="00711B92">
        <w:rPr>
          <w:rFonts w:hint="eastAsia"/>
          <w:lang w:eastAsia="ja-JP"/>
        </w:rPr>
        <w:t>の</w:t>
      </w:r>
      <w:r>
        <w:rPr>
          <w:lang w:eastAsia="ja-JP"/>
        </w:rPr>
        <w:t>モノ</w:t>
      </w:r>
      <w:r w:rsidR="004A6AD8">
        <w:rPr>
          <w:lang w:eastAsia="ja-JP"/>
        </w:rPr>
        <w:t>にリンクすることができる。メインTDは、エントリポイントと</w:t>
      </w:r>
      <w:r w:rsidR="00711B92">
        <w:rPr>
          <w:rFonts w:hint="eastAsia"/>
          <w:lang w:eastAsia="ja-JP"/>
        </w:rPr>
        <w:t>となり、</w:t>
      </w:r>
      <w:r w:rsidR="00F61FCB">
        <w:rPr>
          <w:lang w:eastAsia="ja-JP"/>
        </w:rPr>
        <w:t>一般的なメタデータおよび潜在的</w:t>
      </w:r>
      <w:r w:rsidR="00F61FCB">
        <w:rPr>
          <w:rFonts w:hint="eastAsia"/>
          <w:lang w:eastAsia="ja-JP"/>
        </w:rPr>
        <w:t>な</w:t>
      </w:r>
      <w:r w:rsidR="00F61FCB">
        <w:rPr>
          <w:lang w:eastAsia="ja-JP"/>
        </w:rPr>
        <w:t>包括的</w:t>
      </w:r>
      <w:r w:rsidR="00711B92">
        <w:rPr>
          <w:rFonts w:hint="eastAsia"/>
          <w:lang w:eastAsia="ja-JP"/>
        </w:rPr>
        <w:t>能力</w:t>
      </w:r>
      <w:r w:rsidR="004A6AD8">
        <w:rPr>
          <w:lang w:eastAsia="ja-JP"/>
        </w:rPr>
        <w:t>のみを</w:t>
      </w:r>
      <w:r w:rsidR="00711B92">
        <w:rPr>
          <w:rFonts w:hint="eastAsia"/>
          <w:lang w:eastAsia="ja-JP"/>
        </w:rPr>
        <w:t>記述</w:t>
      </w:r>
      <w:r w:rsidR="00711B92">
        <w:rPr>
          <w:lang w:eastAsia="ja-JP"/>
        </w:rPr>
        <w:t>する</w:t>
      </w:r>
      <w:r w:rsidR="00711B92">
        <w:rPr>
          <w:rFonts w:hint="eastAsia"/>
          <w:lang w:eastAsia="ja-JP"/>
        </w:rPr>
        <w:t>。これは、より</w:t>
      </w:r>
      <w:r w:rsidR="004A6AD8">
        <w:rPr>
          <w:lang w:eastAsia="ja-JP"/>
        </w:rPr>
        <w:t>複雑な</w:t>
      </w:r>
      <w:r>
        <w:rPr>
          <w:lang w:eastAsia="ja-JP"/>
        </w:rPr>
        <w:t>モノ</w:t>
      </w:r>
      <w:r w:rsidR="004A6AD8">
        <w:rPr>
          <w:lang w:eastAsia="ja-JP"/>
        </w:rPr>
        <w:t>の特定の</w:t>
      </w:r>
      <w:r w:rsidR="00DC0EF3">
        <w:rPr>
          <w:rFonts w:hint="eastAsia"/>
          <w:lang w:eastAsia="ja-JP"/>
        </w:rPr>
        <w:t>様態</w:t>
      </w:r>
      <w:r w:rsidR="004A6AD8">
        <w:rPr>
          <w:lang w:eastAsia="ja-JP"/>
        </w:rPr>
        <w:t>のグループ化を可能にする。</w:t>
      </w:r>
    </w:p>
    <w:p w:rsidR="00FF1528" w:rsidRDefault="004A6AD8" w:rsidP="00671A87">
      <w:pPr>
        <w:pStyle w:val="a3"/>
        <w:spacing w:before="230"/>
        <w:ind w:left="129" w:right="83"/>
        <w:rPr>
          <w:lang w:eastAsia="ja-JP"/>
        </w:rPr>
      </w:pPr>
      <w:r>
        <w:rPr>
          <w:lang w:eastAsia="ja-JP"/>
        </w:rPr>
        <w:t>リンクは、階層的な</w:t>
      </w:r>
      <w:r w:rsidR="004E7956">
        <w:rPr>
          <w:lang w:eastAsia="ja-JP"/>
        </w:rPr>
        <w:t>モノ</w:t>
      </w:r>
      <w:r>
        <w:rPr>
          <w:lang w:eastAsia="ja-JP"/>
        </w:rPr>
        <w:t>に適用されるだけでなく、</w:t>
      </w:r>
      <w:r w:rsidR="004E7956">
        <w:rPr>
          <w:lang w:eastAsia="ja-JP"/>
        </w:rPr>
        <w:t>モノ</w:t>
      </w:r>
      <w:r>
        <w:rPr>
          <w:lang w:eastAsia="ja-JP"/>
        </w:rPr>
        <w:t>と他のリソースとの関係にも適用される。リンク</w:t>
      </w:r>
      <w:r w:rsidR="00222C11">
        <w:rPr>
          <w:rFonts w:hint="eastAsia"/>
          <w:lang w:eastAsia="ja-JP"/>
        </w:rPr>
        <w:t>の</w:t>
      </w:r>
      <w:r>
        <w:rPr>
          <w:lang w:eastAsia="ja-JP"/>
        </w:rPr>
        <w:t>関係タイプは、</w:t>
      </w:r>
      <w:r w:rsidR="00671A87">
        <w:rPr>
          <w:rFonts w:hint="eastAsia"/>
          <w:lang w:eastAsia="ja-JP"/>
        </w:rPr>
        <w:t>モノが、</w:t>
      </w:r>
      <w:r>
        <w:rPr>
          <w:lang w:eastAsia="ja-JP"/>
        </w:rPr>
        <w:t>例えば、運動</w:t>
      </w:r>
      <w:r w:rsidR="00D42863">
        <w:rPr>
          <w:lang w:eastAsia="ja-JP"/>
        </w:rPr>
        <w:t>センサ</w:t>
      </w:r>
      <w:r>
        <w:rPr>
          <w:lang w:eastAsia="ja-JP"/>
        </w:rPr>
        <w:t>によって監視される光</w:t>
      </w:r>
      <w:r w:rsidR="00222C11">
        <w:rPr>
          <w:rFonts w:hint="eastAsia"/>
          <w:lang w:eastAsia="ja-JP"/>
        </w:rPr>
        <w:t>あるいは</w:t>
      </w:r>
      <w:r>
        <w:rPr>
          <w:lang w:eastAsia="ja-JP"/>
        </w:rPr>
        <w:t>部屋を制御するスイッチなど</w:t>
      </w:r>
      <w:r w:rsidR="00671A87">
        <w:rPr>
          <w:rFonts w:hint="eastAsia"/>
          <w:lang w:eastAsia="ja-JP"/>
        </w:rPr>
        <w:t>と</w:t>
      </w:r>
      <w:r w:rsidR="00671A87">
        <w:rPr>
          <w:lang w:eastAsia="ja-JP"/>
        </w:rPr>
        <w:t>どのように</w:t>
      </w:r>
      <w:r w:rsidR="00671A87">
        <w:rPr>
          <w:rFonts w:hint="eastAsia"/>
          <w:lang w:eastAsia="ja-JP"/>
        </w:rPr>
        <w:t>関連</w:t>
      </w:r>
      <w:r>
        <w:rPr>
          <w:lang w:eastAsia="ja-JP"/>
        </w:rPr>
        <w:t>するかを表す。</w:t>
      </w:r>
      <w:r w:rsidR="004E7956">
        <w:rPr>
          <w:lang w:eastAsia="ja-JP"/>
        </w:rPr>
        <w:t>モノ</w:t>
      </w:r>
      <w:r>
        <w:rPr>
          <w:lang w:eastAsia="ja-JP"/>
        </w:rPr>
        <w:t>に関連する他のリソースは、マニュアル、予備部品のカタログ、CADファイル、</w:t>
      </w:r>
      <w:r w:rsidR="00671A87">
        <w:rPr>
          <w:rFonts w:hint="eastAsia"/>
          <w:lang w:eastAsia="ja-JP"/>
        </w:rPr>
        <w:t>G</w:t>
      </w:r>
      <w:r>
        <w:rPr>
          <w:lang w:eastAsia="ja-JP"/>
        </w:rPr>
        <w:t>UI、または</w:t>
      </w:r>
      <w:r w:rsidR="00D42863">
        <w:rPr>
          <w:lang w:eastAsia="ja-JP"/>
        </w:rPr>
        <w:t>ウェブ</w:t>
      </w:r>
      <w:r>
        <w:rPr>
          <w:lang w:eastAsia="ja-JP"/>
        </w:rPr>
        <w:t>上のドキュメントとすることができる。</w:t>
      </w:r>
      <w:r w:rsidR="00671A87">
        <w:rPr>
          <w:rFonts w:hint="eastAsia"/>
          <w:lang w:eastAsia="ja-JP"/>
        </w:rPr>
        <w:t>概して、</w:t>
      </w:r>
      <w:r w:rsidR="004E7956">
        <w:rPr>
          <w:lang w:eastAsia="ja-JP"/>
        </w:rPr>
        <w:t>モノ</w:t>
      </w:r>
      <w:r w:rsidR="00671A87">
        <w:rPr>
          <w:rFonts w:hint="eastAsia"/>
          <w:lang w:eastAsia="ja-JP"/>
        </w:rPr>
        <w:t>同士の</w:t>
      </w:r>
      <w:r w:rsidR="00D42863">
        <w:rPr>
          <w:lang w:eastAsia="ja-JP"/>
        </w:rPr>
        <w:t>ウェブ</w:t>
      </w:r>
      <w:r>
        <w:rPr>
          <w:lang w:eastAsia="ja-JP"/>
        </w:rPr>
        <w:t>リンク</w:t>
      </w:r>
      <w:r w:rsidR="00671A87">
        <w:rPr>
          <w:rFonts w:hint="eastAsia"/>
          <w:lang w:eastAsia="ja-JP"/>
        </w:rPr>
        <w:t>により、</w:t>
      </w:r>
      <w:r>
        <w:rPr>
          <w:lang w:eastAsia="ja-JP"/>
        </w:rPr>
        <w:t>人間</w:t>
      </w:r>
      <w:r w:rsidR="00671A87">
        <w:rPr>
          <w:rFonts w:hint="eastAsia"/>
          <w:lang w:eastAsia="ja-JP"/>
        </w:rPr>
        <w:t>と</w:t>
      </w:r>
      <w:r>
        <w:rPr>
          <w:lang w:eastAsia="ja-JP"/>
        </w:rPr>
        <w:t>機械の両方にとって</w:t>
      </w:r>
      <w:r w:rsidR="00671A87">
        <w:rPr>
          <w:rFonts w:hint="eastAsia"/>
          <w:lang w:eastAsia="ja-JP"/>
        </w:rPr>
        <w:t>WoT</w:t>
      </w:r>
      <w:r w:rsidR="004E6EDB">
        <w:rPr>
          <w:rFonts w:hint="eastAsia"/>
          <w:lang w:eastAsia="ja-JP"/>
        </w:rPr>
        <w:t>の</w:t>
      </w:r>
      <w:r>
        <w:rPr>
          <w:lang w:eastAsia="ja-JP"/>
        </w:rPr>
        <w:t>ナビゲート</w:t>
      </w:r>
      <w:r w:rsidR="00671A87">
        <w:rPr>
          <w:rFonts w:hint="eastAsia"/>
          <w:lang w:eastAsia="ja-JP"/>
        </w:rPr>
        <w:t>が</w:t>
      </w:r>
      <w:r>
        <w:rPr>
          <w:lang w:eastAsia="ja-JP"/>
        </w:rPr>
        <w:t>可能</w:t>
      </w:r>
      <w:r w:rsidR="00671A87">
        <w:rPr>
          <w:rFonts w:hint="eastAsia"/>
          <w:lang w:eastAsia="ja-JP"/>
        </w:rPr>
        <w:t>となる。</w:t>
      </w:r>
      <w:r>
        <w:rPr>
          <w:lang w:eastAsia="ja-JP"/>
        </w:rPr>
        <w:t>これは、利用可能な</w:t>
      </w:r>
      <w:r w:rsidR="004E7956">
        <w:rPr>
          <w:lang w:eastAsia="ja-JP"/>
        </w:rPr>
        <w:t>モノ</w:t>
      </w:r>
      <w:r>
        <w:rPr>
          <w:lang w:eastAsia="ja-JP"/>
        </w:rPr>
        <w:t>のカタログを管理する</w:t>
      </w:r>
      <w:r w:rsidR="004E7956">
        <w:rPr>
          <w:lang w:eastAsia="ja-JP"/>
        </w:rPr>
        <w:t>モノ</w:t>
      </w:r>
      <w:r w:rsidR="00671A87">
        <w:rPr>
          <w:rFonts w:hint="eastAsia"/>
          <w:lang w:eastAsia="ja-JP"/>
        </w:rPr>
        <w:t>の</w:t>
      </w:r>
      <w:r>
        <w:rPr>
          <w:lang w:eastAsia="ja-JP"/>
        </w:rPr>
        <w:t>ディレクトリを</w:t>
      </w:r>
      <w:r w:rsidR="00671A87">
        <w:rPr>
          <w:rFonts w:hint="eastAsia"/>
          <w:lang w:eastAsia="ja-JP"/>
        </w:rPr>
        <w:t>そ</w:t>
      </w:r>
      <w:r w:rsidR="00671A87">
        <w:rPr>
          <w:lang w:eastAsia="ja-JP"/>
        </w:rPr>
        <w:t>れらのTD表現をキャッシュすることによって提供す</w:t>
      </w:r>
      <w:r w:rsidR="00671A87">
        <w:rPr>
          <w:rFonts w:hint="eastAsia"/>
          <w:lang w:eastAsia="ja-JP"/>
        </w:rPr>
        <w:t>れば</w:t>
      </w:r>
      <w:r w:rsidR="00671A87">
        <w:rPr>
          <w:lang w:eastAsia="ja-JP"/>
        </w:rPr>
        <w:t>、さらに</w:t>
      </w:r>
      <w:r w:rsidR="00671A87">
        <w:rPr>
          <w:rFonts w:hint="eastAsia"/>
          <w:lang w:eastAsia="ja-JP"/>
        </w:rPr>
        <w:t>促進される。つまり、</w:t>
      </w:r>
      <w:r>
        <w:rPr>
          <w:lang w:eastAsia="ja-JP"/>
        </w:rPr>
        <w:t xml:space="preserve">WoT </w:t>
      </w:r>
      <w:r w:rsidR="00F61FCB">
        <w:rPr>
          <w:lang w:eastAsia="ja-JP"/>
        </w:rPr>
        <w:t>TD</w:t>
      </w:r>
      <w:r>
        <w:rPr>
          <w:lang w:eastAsia="ja-JP"/>
        </w:rPr>
        <w:t>は、</w:t>
      </w:r>
      <w:r w:rsidR="00D42863">
        <w:rPr>
          <w:rFonts w:hint="eastAsia"/>
          <w:lang w:eastAsia="ja-JP"/>
        </w:rPr>
        <w:t>ウェブ</w:t>
      </w:r>
      <w:r>
        <w:rPr>
          <w:lang w:eastAsia="ja-JP"/>
        </w:rPr>
        <w:t>上の他の</w:t>
      </w:r>
      <w:r w:rsidR="004E7956">
        <w:rPr>
          <w:lang w:eastAsia="ja-JP"/>
        </w:rPr>
        <w:t>モノ</w:t>
      </w:r>
      <w:r>
        <w:rPr>
          <w:lang w:eastAsia="ja-JP"/>
        </w:rPr>
        <w:t>や他のリソースにリンクして、</w:t>
      </w:r>
      <w:r w:rsidR="004E7956">
        <w:rPr>
          <w:lang w:eastAsia="ja-JP"/>
        </w:rPr>
        <w:t>モノ</w:t>
      </w:r>
      <w:r>
        <w:rPr>
          <w:lang w:eastAsia="ja-JP"/>
        </w:rPr>
        <w:t>の</w:t>
      </w:r>
      <w:r w:rsidR="00D42863">
        <w:rPr>
          <w:rFonts w:hint="eastAsia"/>
          <w:lang w:eastAsia="ja-JP"/>
        </w:rPr>
        <w:t>ウェブ</w:t>
      </w:r>
      <w:r>
        <w:rPr>
          <w:lang w:eastAsia="ja-JP"/>
        </w:rPr>
        <w:t>を形成</w:t>
      </w:r>
      <w:r w:rsidR="00684F60" w:rsidRPr="00541BF4">
        <w:rPr>
          <w:rFonts w:hint="eastAsia"/>
          <w:b/>
          <w:lang w:eastAsia="ja-JP"/>
        </w:rPr>
        <w:t>するかもしれない</w:t>
      </w:r>
      <w:r w:rsidR="00684F60">
        <w:rPr>
          <w:rFonts w:hint="eastAsia"/>
          <w:lang w:eastAsia="ja-JP"/>
        </w:rPr>
        <w:t>。</w:t>
      </w:r>
    </w:p>
    <w:p w:rsidR="00F61FCB" w:rsidRPr="00F61FCB" w:rsidRDefault="00F61FCB" w:rsidP="00671A87">
      <w:pPr>
        <w:pStyle w:val="a3"/>
        <w:spacing w:before="230"/>
        <w:ind w:left="129" w:right="83"/>
        <w:rPr>
          <w:lang w:eastAsia="ja-JP"/>
        </w:rPr>
      </w:pPr>
    </w:p>
    <w:p w:rsidR="00FF1528" w:rsidRDefault="004A6AD8" w:rsidP="00C33F5D">
      <w:pPr>
        <w:pStyle w:val="a3"/>
        <w:spacing w:before="14"/>
        <w:rPr>
          <w:sz w:val="16"/>
          <w:lang w:eastAsia="ja-JP"/>
        </w:rPr>
      </w:pPr>
      <w:r>
        <w:rPr>
          <w:noProof/>
          <w:lang w:eastAsia="ja-JP"/>
        </w:rPr>
        <w:drawing>
          <wp:anchor distT="0" distB="0" distL="0" distR="0" simplePos="0" relativeHeight="251132928" behindDoc="0" locked="0" layoutInCell="1" allowOverlap="1">
            <wp:simplePos x="0" y="0"/>
            <wp:positionH relativeFrom="page">
              <wp:posOffset>2087797</wp:posOffset>
            </wp:positionH>
            <wp:positionV relativeFrom="paragraph">
              <wp:posOffset>223824</wp:posOffset>
            </wp:positionV>
            <wp:extent cx="3673743" cy="1422558"/>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60" cstate="print"/>
                    <a:stretch>
                      <a:fillRect/>
                    </a:stretch>
                  </pic:blipFill>
                  <pic:spPr>
                    <a:xfrm>
                      <a:off x="0" y="0"/>
                      <a:ext cx="3673743" cy="1422558"/>
                    </a:xfrm>
                    <a:prstGeom prst="rect">
                      <a:avLst/>
                    </a:prstGeom>
                  </pic:spPr>
                </pic:pic>
              </a:graphicData>
            </a:graphic>
          </wp:anchor>
        </w:drawing>
      </w:r>
    </w:p>
    <w:p w:rsidR="00FF1528" w:rsidRDefault="00FF1528" w:rsidP="00C33F5D">
      <w:pPr>
        <w:pStyle w:val="a3"/>
        <w:spacing w:before="5"/>
        <w:rPr>
          <w:sz w:val="7"/>
          <w:lang w:eastAsia="ja-JP"/>
        </w:rPr>
      </w:pPr>
    </w:p>
    <w:p w:rsidR="00FF1528" w:rsidRDefault="004A6AD8" w:rsidP="00C33F5D">
      <w:pPr>
        <w:ind w:left="3740"/>
        <w:rPr>
          <w:sz w:val="23"/>
          <w:lang w:eastAsia="ja-JP"/>
        </w:rPr>
      </w:pPr>
      <w:r>
        <w:rPr>
          <w:sz w:val="23"/>
          <w:lang w:eastAsia="ja-JP"/>
        </w:rPr>
        <w:t>図16 リンクされた</w:t>
      </w:r>
      <w:r w:rsidR="00BA5A9D">
        <w:rPr>
          <w:rFonts w:hint="eastAsia"/>
          <w:sz w:val="23"/>
          <w:lang w:eastAsia="ja-JP"/>
        </w:rPr>
        <w:t>モノ</w:t>
      </w:r>
    </w:p>
    <w:p w:rsidR="00FF1528" w:rsidRDefault="00FF1528" w:rsidP="00C33F5D">
      <w:pPr>
        <w:pStyle w:val="a3"/>
        <w:spacing w:before="2"/>
        <w:rPr>
          <w:sz w:val="30"/>
          <w:lang w:eastAsia="ja-JP"/>
        </w:rPr>
      </w:pPr>
    </w:p>
    <w:p w:rsidR="00FF1528" w:rsidRDefault="004E7956" w:rsidP="00C33F5D">
      <w:pPr>
        <w:pStyle w:val="a3"/>
        <w:ind w:left="129" w:right="374"/>
        <w:rPr>
          <w:lang w:eastAsia="ja-JP"/>
        </w:rPr>
      </w:pPr>
      <w:r>
        <w:rPr>
          <w:lang w:eastAsia="ja-JP"/>
        </w:rPr>
        <w:t>モノ</w:t>
      </w:r>
      <w:r w:rsidR="004A6AD8">
        <w:rPr>
          <w:lang w:eastAsia="ja-JP"/>
        </w:rPr>
        <w:t>は、ネットワーク</w:t>
      </w:r>
      <w:r w:rsidR="00F25FC3">
        <w:rPr>
          <w:lang w:eastAsia="ja-JP"/>
        </w:rPr>
        <w:t>インターフェース</w:t>
      </w:r>
      <w:r w:rsidR="004A6AD8">
        <w:rPr>
          <w:lang w:eastAsia="ja-JP"/>
        </w:rPr>
        <w:t>、すなわち</w:t>
      </w:r>
      <w:r>
        <w:rPr>
          <w:lang w:eastAsia="ja-JP"/>
        </w:rPr>
        <w:t>モノ</w:t>
      </w:r>
      <w:r w:rsidR="004A6AD8">
        <w:rPr>
          <w:lang w:eastAsia="ja-JP"/>
        </w:rPr>
        <w:t>のWoT</w:t>
      </w:r>
      <w:r w:rsidR="00F25FC3">
        <w:rPr>
          <w:lang w:eastAsia="ja-JP"/>
        </w:rPr>
        <w:t>インターフェース</w:t>
      </w:r>
      <w:r w:rsidR="004A6AD8">
        <w:rPr>
          <w:lang w:eastAsia="ja-JP"/>
        </w:rPr>
        <w:t>を介して対話を実現するために、</w:t>
      </w:r>
      <w:r w:rsidR="003F1B16">
        <w:rPr>
          <w:lang w:eastAsia="ja-JP"/>
        </w:rPr>
        <w:t>ソフトウェア</w:t>
      </w:r>
      <w:r w:rsidR="004A6AD8">
        <w:rPr>
          <w:lang w:eastAsia="ja-JP"/>
        </w:rPr>
        <w:t>スタックを有するネットワーク化されたシステムコンポーネント上で</w:t>
      </w:r>
      <w:r w:rsidR="00B333BB">
        <w:rPr>
          <w:rFonts w:hint="eastAsia"/>
          <w:lang w:eastAsia="ja-JP"/>
        </w:rPr>
        <w:t>提供</w:t>
      </w:r>
      <w:r w:rsidR="004A6AD8">
        <w:rPr>
          <w:lang w:eastAsia="ja-JP"/>
        </w:rPr>
        <w:t>されなければならない。一例</w:t>
      </w:r>
      <w:r w:rsidR="000F12A4">
        <w:rPr>
          <w:rFonts w:hint="eastAsia"/>
          <w:lang w:eastAsia="ja-JP"/>
        </w:rPr>
        <w:t>としては、モノ</w:t>
      </w:r>
      <w:r w:rsidR="000F12A4">
        <w:rPr>
          <w:lang w:eastAsia="ja-JP"/>
        </w:rPr>
        <w:t>の</w:t>
      </w:r>
      <w:r w:rsidR="00F61FCB">
        <w:rPr>
          <w:rFonts w:hint="eastAsia"/>
          <w:lang w:eastAsia="ja-JP"/>
        </w:rPr>
        <w:t>アブストラクション</w:t>
      </w:r>
      <w:r w:rsidR="004A6AD8">
        <w:rPr>
          <w:lang w:eastAsia="ja-JP"/>
        </w:rPr>
        <w:t>の背後にある物理エンティティと</w:t>
      </w:r>
      <w:r w:rsidR="00F25FC3">
        <w:rPr>
          <w:lang w:eastAsia="ja-JP"/>
        </w:rPr>
        <w:t>インターフェース</w:t>
      </w:r>
      <w:r w:rsidR="004A6AD8">
        <w:rPr>
          <w:lang w:eastAsia="ja-JP"/>
        </w:rPr>
        <w:t>する</w:t>
      </w:r>
      <w:r w:rsidR="00D42863">
        <w:rPr>
          <w:lang w:eastAsia="ja-JP"/>
        </w:rPr>
        <w:t>センサ</w:t>
      </w:r>
      <w:r w:rsidR="004A6AD8">
        <w:rPr>
          <w:lang w:eastAsia="ja-JP"/>
        </w:rPr>
        <w:t>および</w:t>
      </w:r>
      <w:r w:rsidR="00FA3826">
        <w:rPr>
          <w:lang w:eastAsia="ja-JP"/>
        </w:rPr>
        <w:t>アクチュエータ</w:t>
      </w:r>
      <w:r w:rsidR="004A6AD8">
        <w:rPr>
          <w:lang w:eastAsia="ja-JP"/>
        </w:rPr>
        <w:t>を</w:t>
      </w:r>
      <w:r w:rsidR="00E34A0B">
        <w:rPr>
          <w:rFonts w:hint="eastAsia"/>
          <w:lang w:eastAsia="ja-JP"/>
        </w:rPr>
        <w:t>持つ</w:t>
      </w:r>
      <w:r w:rsidR="003A067A">
        <w:rPr>
          <w:lang w:eastAsia="ja-JP"/>
        </w:rPr>
        <w:t>組み込み</w:t>
      </w:r>
      <w:r w:rsidR="004A6AD8">
        <w:rPr>
          <w:lang w:eastAsia="ja-JP"/>
        </w:rPr>
        <w:t>デバイス上で実行されるHTTP</w:t>
      </w:r>
      <w:r w:rsidR="00D42863">
        <w:rPr>
          <w:lang w:eastAsia="ja-JP"/>
        </w:rPr>
        <w:t>サーバ</w:t>
      </w:r>
      <w:r w:rsidR="004A6AD8">
        <w:rPr>
          <w:lang w:eastAsia="ja-JP"/>
        </w:rPr>
        <w:t>である。ただし、W3C WoTは</w:t>
      </w:r>
      <w:r w:rsidR="00E34A0B">
        <w:rPr>
          <w:rFonts w:hint="eastAsia"/>
          <w:lang w:eastAsia="ja-JP"/>
        </w:rPr>
        <w:t>モノが</w:t>
      </w:r>
      <w:r w:rsidR="00E34A0B">
        <w:rPr>
          <w:lang w:eastAsia="ja-JP"/>
        </w:rPr>
        <w:t>提供されている場所を指定</w:t>
      </w:r>
      <w:r w:rsidR="00E34A0B">
        <w:rPr>
          <w:rFonts w:hint="eastAsia"/>
          <w:lang w:eastAsia="ja-JP"/>
        </w:rPr>
        <w:t>しない。直接</w:t>
      </w:r>
      <w:r w:rsidR="004A6AD8">
        <w:rPr>
          <w:lang w:eastAsia="ja-JP"/>
        </w:rPr>
        <w:t>IoTデバイス</w:t>
      </w:r>
      <w:r w:rsidR="00E34A0B">
        <w:rPr>
          <w:rFonts w:hint="eastAsia"/>
          <w:lang w:eastAsia="ja-JP"/>
        </w:rPr>
        <w:t>かもしれないし、</w:t>
      </w:r>
      <w:r w:rsidR="00D42863">
        <w:rPr>
          <w:lang w:eastAsia="ja-JP"/>
        </w:rPr>
        <w:t>ゲートウェイ</w:t>
      </w:r>
      <w:r w:rsidR="004A6AD8">
        <w:rPr>
          <w:lang w:eastAsia="ja-JP"/>
        </w:rPr>
        <w:t>などの</w:t>
      </w:r>
      <w:r w:rsidR="00E34A0B">
        <w:rPr>
          <w:rFonts w:hint="eastAsia"/>
          <w:lang w:eastAsia="ja-JP"/>
        </w:rPr>
        <w:t>エッジ</w:t>
      </w:r>
      <w:r w:rsidR="004A6AD8">
        <w:rPr>
          <w:lang w:eastAsia="ja-JP"/>
        </w:rPr>
        <w:t>デバイス</w:t>
      </w:r>
      <w:r w:rsidR="00E34A0B">
        <w:rPr>
          <w:rFonts w:hint="eastAsia"/>
          <w:lang w:eastAsia="ja-JP"/>
        </w:rPr>
        <w:t>の場合も、</w:t>
      </w:r>
      <w:r w:rsidR="004A6AD8">
        <w:rPr>
          <w:lang w:eastAsia="ja-JP"/>
        </w:rPr>
        <w:t>またはクラウド上に</w:t>
      </w:r>
      <w:r w:rsidR="00E34A0B">
        <w:rPr>
          <w:rFonts w:hint="eastAsia"/>
          <w:lang w:eastAsia="ja-JP"/>
        </w:rPr>
        <w:t>かもしれない。</w:t>
      </w:r>
    </w:p>
    <w:p w:rsidR="00FF1528" w:rsidRDefault="00FF1528" w:rsidP="00C33F5D">
      <w:pPr>
        <w:pStyle w:val="a3"/>
        <w:spacing w:before="10"/>
        <w:rPr>
          <w:sz w:val="16"/>
          <w:lang w:eastAsia="ja-JP"/>
        </w:rPr>
      </w:pPr>
    </w:p>
    <w:p w:rsidR="00FF1528" w:rsidRPr="001B5FC7" w:rsidRDefault="000F12A4" w:rsidP="00C33F5D">
      <w:pPr>
        <w:pStyle w:val="a3"/>
        <w:spacing w:before="64"/>
        <w:ind w:left="129" w:right="281"/>
        <w:rPr>
          <w:lang w:eastAsia="ja-JP"/>
        </w:rPr>
      </w:pPr>
      <w:r>
        <w:rPr>
          <w:rFonts w:hint="eastAsia"/>
          <w:lang w:eastAsia="ja-JP"/>
        </w:rPr>
        <w:t>代表的な</w:t>
      </w:r>
      <w:r w:rsidR="00E34A0B">
        <w:rPr>
          <w:rFonts w:hint="eastAsia"/>
          <w:lang w:eastAsia="ja-JP"/>
        </w:rPr>
        <w:t>展開上の課題は</w:t>
      </w:r>
      <w:r w:rsidR="004A6AD8">
        <w:rPr>
          <w:lang w:eastAsia="ja-JP"/>
        </w:rPr>
        <w:t>、通常はIPv4ネットワークアドレス変換(NAT)またはファイアウォールデバイスのために、ローカルネットワーク</w:t>
      </w:r>
      <w:r w:rsidR="00E34A0B">
        <w:rPr>
          <w:rFonts w:hint="eastAsia"/>
          <w:lang w:eastAsia="ja-JP"/>
        </w:rPr>
        <w:t>に</w:t>
      </w:r>
      <w:r w:rsidR="004A6AD8">
        <w:rPr>
          <w:lang w:eastAsia="ja-JP"/>
        </w:rPr>
        <w:t>インターネットから</w:t>
      </w:r>
      <w:r w:rsidR="00E34A0B">
        <w:rPr>
          <w:rFonts w:hint="eastAsia"/>
          <w:lang w:eastAsia="ja-JP"/>
        </w:rPr>
        <w:t>入れないという</w:t>
      </w:r>
      <w:r w:rsidR="004A6AD8">
        <w:rPr>
          <w:lang w:eastAsia="ja-JP"/>
        </w:rPr>
        <w:t>シナリオである。この状況を</w:t>
      </w:r>
      <w:r w:rsidR="00E34A0B">
        <w:rPr>
          <w:rFonts w:hint="eastAsia"/>
          <w:lang w:eastAsia="ja-JP"/>
        </w:rPr>
        <w:t>打開</w:t>
      </w:r>
      <w:r w:rsidR="004A6AD8">
        <w:rPr>
          <w:lang w:eastAsia="ja-JP"/>
        </w:rPr>
        <w:t>するために、W3C WoTは、</w:t>
      </w:r>
      <w:r w:rsidR="004E7956">
        <w:rPr>
          <w:lang w:eastAsia="ja-JP"/>
        </w:rPr>
        <w:t>モノ</w:t>
      </w:r>
      <w:r w:rsidR="004A6AD8">
        <w:rPr>
          <w:lang w:eastAsia="ja-JP"/>
        </w:rPr>
        <w:t>と</w:t>
      </w:r>
      <w:r w:rsidR="004F140F">
        <w:rPr>
          <w:lang w:eastAsia="ja-JP"/>
        </w:rPr>
        <w:t>コンシューマ</w:t>
      </w:r>
      <w:r w:rsidR="004A6AD8">
        <w:rPr>
          <w:lang w:eastAsia="ja-JP"/>
        </w:rPr>
        <w:t>との間の</w:t>
      </w:r>
      <w:r w:rsidR="004A6AD8" w:rsidRPr="001B5FC7">
        <w:rPr>
          <w:lang w:eastAsia="ja-JP"/>
        </w:rPr>
        <w:t>仲介</w:t>
      </w:r>
      <w:r w:rsidR="00E34A0B" w:rsidRPr="001B5FC7">
        <w:rPr>
          <w:rFonts w:hint="eastAsia"/>
          <w:lang w:eastAsia="ja-JP"/>
        </w:rPr>
        <w:t>者</w:t>
      </w:r>
      <w:r w:rsidR="004A6AD8" w:rsidRPr="001B5FC7">
        <w:rPr>
          <w:lang w:eastAsia="ja-JP"/>
        </w:rPr>
        <w:t>を</w:t>
      </w:r>
      <w:r w:rsidR="00E34A0B" w:rsidRPr="001B5FC7">
        <w:rPr>
          <w:rFonts w:hint="eastAsia"/>
          <w:lang w:eastAsia="ja-JP"/>
        </w:rPr>
        <w:t>許容している。</w:t>
      </w:r>
    </w:p>
    <w:p w:rsidR="00FF1528" w:rsidRPr="001B5FC7" w:rsidRDefault="00FF1528" w:rsidP="00C33F5D">
      <w:pPr>
        <w:pStyle w:val="a3"/>
        <w:spacing w:before="11"/>
        <w:rPr>
          <w:sz w:val="9"/>
          <w:lang w:eastAsia="ja-JP"/>
        </w:rPr>
      </w:pPr>
    </w:p>
    <w:p w:rsidR="00FF1528" w:rsidRDefault="00E34A0B" w:rsidP="00C33F5D">
      <w:pPr>
        <w:pStyle w:val="a3"/>
        <w:spacing w:before="64"/>
        <w:ind w:left="129" w:right="148"/>
        <w:rPr>
          <w:lang w:eastAsia="ja-JP"/>
        </w:rPr>
      </w:pPr>
      <w:r w:rsidRPr="001B5FC7">
        <w:rPr>
          <w:rFonts w:hint="eastAsia"/>
          <w:lang w:eastAsia="ja-JP"/>
        </w:rPr>
        <w:t>仲介者</w:t>
      </w:r>
      <w:r w:rsidR="004A6AD8" w:rsidRPr="001B5FC7">
        <w:rPr>
          <w:lang w:eastAsia="ja-JP"/>
        </w:rPr>
        <w:t>は、</w:t>
      </w:r>
      <w:r w:rsidR="00BC56DD" w:rsidRPr="001B5FC7">
        <w:rPr>
          <w:rFonts w:hint="eastAsia"/>
          <w:lang w:eastAsia="ja-JP"/>
        </w:rPr>
        <w:t>仲介者が</w:t>
      </w:r>
      <w:r w:rsidR="00BC56DD" w:rsidRPr="001B5FC7">
        <w:rPr>
          <w:lang w:eastAsia="ja-JP"/>
        </w:rPr>
        <w:t>提供</w:t>
      </w:r>
      <w:r w:rsidR="00BC56DD" w:rsidRPr="001B5FC7">
        <w:rPr>
          <w:rFonts w:hint="eastAsia"/>
          <w:lang w:eastAsia="ja-JP"/>
        </w:rPr>
        <w:t>する</w:t>
      </w:r>
      <w:r w:rsidR="00BC56DD" w:rsidRPr="001B5FC7">
        <w:rPr>
          <w:lang w:eastAsia="ja-JP"/>
        </w:rPr>
        <w:t>WoT</w:t>
      </w:r>
      <w:r w:rsidR="00F25FC3">
        <w:rPr>
          <w:lang w:eastAsia="ja-JP"/>
        </w:rPr>
        <w:t>インターフェース</w:t>
      </w:r>
      <w:r w:rsidR="00BC56DD" w:rsidRPr="001B5FC7">
        <w:rPr>
          <w:rFonts w:hint="eastAsia"/>
          <w:lang w:eastAsia="ja-JP"/>
        </w:rPr>
        <w:t>の方を向いている</w:t>
      </w:r>
      <w:r w:rsidR="00BC56DD" w:rsidRPr="001B5FC7">
        <w:rPr>
          <w:lang w:eastAsia="ja-JP"/>
        </w:rPr>
        <w:t>元のモノと同様の</w:t>
      </w:r>
      <w:r w:rsidR="001B5FC7">
        <w:rPr>
          <w:lang w:eastAsia="ja-JP"/>
        </w:rPr>
        <w:t>WoTTD</w:t>
      </w:r>
      <w:r w:rsidR="00BC56DD" w:rsidRPr="001B5FC7">
        <w:rPr>
          <w:lang w:eastAsia="ja-JP"/>
        </w:rPr>
        <w:t xml:space="preserve"> </w:t>
      </w:r>
      <w:r w:rsidR="00BC56DD" w:rsidRPr="001B5FC7">
        <w:rPr>
          <w:rFonts w:hint="eastAsia"/>
          <w:lang w:eastAsia="ja-JP"/>
        </w:rPr>
        <w:t>を持っている場合、</w:t>
      </w:r>
      <w:r w:rsidR="004E7956" w:rsidRPr="001B5FC7">
        <w:rPr>
          <w:lang w:eastAsia="ja-JP"/>
        </w:rPr>
        <w:t>モノ</w:t>
      </w:r>
      <w:r w:rsidR="004A6AD8" w:rsidRPr="001B5FC7">
        <w:rPr>
          <w:lang w:eastAsia="ja-JP"/>
        </w:rPr>
        <w:t>の</w:t>
      </w:r>
      <w:r w:rsidRPr="001B5FC7">
        <w:rPr>
          <w:lang w:eastAsia="ja-JP"/>
        </w:rPr>
        <w:t>プロキシ</w:t>
      </w:r>
      <w:r w:rsidR="00BC56DD" w:rsidRPr="001B5FC7">
        <w:rPr>
          <w:rFonts w:hint="eastAsia"/>
          <w:lang w:eastAsia="ja-JP"/>
        </w:rPr>
        <w:t>として作用する</w:t>
      </w:r>
      <w:r w:rsidRPr="001B5FC7">
        <w:rPr>
          <w:rFonts w:hint="eastAsia"/>
          <w:lang w:eastAsia="ja-JP"/>
        </w:rPr>
        <w:t>ことができ</w:t>
      </w:r>
      <w:r w:rsidR="00BC56DD" w:rsidRPr="001B5FC7">
        <w:rPr>
          <w:rFonts w:hint="eastAsia"/>
          <w:lang w:eastAsia="ja-JP"/>
        </w:rPr>
        <w:t>る</w:t>
      </w:r>
      <w:r w:rsidR="004A6AD8" w:rsidRPr="001B5FC7">
        <w:rPr>
          <w:lang w:eastAsia="ja-JP"/>
        </w:rPr>
        <w:t>。仲介者は</w:t>
      </w:r>
      <w:r w:rsidR="00BC56DD" w:rsidRPr="001B5FC7">
        <w:rPr>
          <w:rFonts w:hint="eastAsia"/>
          <w:lang w:eastAsia="ja-JP"/>
        </w:rPr>
        <w:t>、</w:t>
      </w:r>
      <w:r w:rsidR="004A6AD8" w:rsidRPr="001B5FC7">
        <w:rPr>
          <w:lang w:eastAsia="ja-JP"/>
        </w:rPr>
        <w:t>また、既存の</w:t>
      </w:r>
      <w:r w:rsidR="004E7956" w:rsidRPr="001B5FC7">
        <w:rPr>
          <w:lang w:eastAsia="ja-JP"/>
        </w:rPr>
        <w:t>モノ</w:t>
      </w:r>
      <w:r w:rsidR="004A6AD8" w:rsidRPr="001B5FC7">
        <w:rPr>
          <w:lang w:eastAsia="ja-JP"/>
        </w:rPr>
        <w:t>を追加の能力で増補するか、または複数の利用可能な</w:t>
      </w:r>
      <w:r w:rsidR="004E7956" w:rsidRPr="001B5FC7">
        <w:rPr>
          <w:lang w:eastAsia="ja-JP"/>
        </w:rPr>
        <w:t>モノ</w:t>
      </w:r>
      <w:r w:rsidR="004A6AD8" w:rsidRPr="001B5FC7">
        <w:rPr>
          <w:lang w:eastAsia="ja-JP"/>
        </w:rPr>
        <w:t>から新しい</w:t>
      </w:r>
      <w:r w:rsidR="004E7956" w:rsidRPr="001B5FC7">
        <w:rPr>
          <w:lang w:eastAsia="ja-JP"/>
        </w:rPr>
        <w:t>モノ</w:t>
      </w:r>
      <w:r w:rsidR="004A6AD8" w:rsidRPr="001B5FC7">
        <w:rPr>
          <w:lang w:eastAsia="ja-JP"/>
        </w:rPr>
        <w:t>を構成し、それによって仮想エンティティを形成すること</w:t>
      </w:r>
      <w:r w:rsidR="00BC56DD" w:rsidRPr="001B5FC7">
        <w:rPr>
          <w:rFonts w:hint="eastAsia"/>
          <w:lang w:eastAsia="ja-JP"/>
        </w:rPr>
        <w:t>も</w:t>
      </w:r>
      <w:r w:rsidR="004A6AD8" w:rsidRPr="001B5FC7">
        <w:rPr>
          <w:lang w:eastAsia="ja-JP"/>
        </w:rPr>
        <w:t>できる。</w:t>
      </w:r>
      <w:r w:rsidR="004F140F">
        <w:rPr>
          <w:lang w:eastAsia="ja-JP"/>
        </w:rPr>
        <w:t>コンシューマ</w:t>
      </w:r>
      <w:r w:rsidR="004A6AD8" w:rsidRPr="001B5FC7">
        <w:rPr>
          <w:lang w:eastAsia="ja-JP"/>
        </w:rPr>
        <w:t>にとって、仲介者</w:t>
      </w:r>
      <w:r w:rsidR="004A6AD8">
        <w:rPr>
          <w:lang w:eastAsia="ja-JP"/>
        </w:rPr>
        <w:t>は、WoT</w:t>
      </w:r>
      <w:r w:rsidR="001B5FC7">
        <w:rPr>
          <w:lang w:eastAsia="ja-JP"/>
        </w:rPr>
        <w:t>TD</w:t>
      </w:r>
      <w:r w:rsidR="004A6AD8">
        <w:rPr>
          <w:lang w:eastAsia="ja-JP"/>
        </w:rPr>
        <w:t>を</w:t>
      </w:r>
      <w:r w:rsidR="00BC56DD">
        <w:rPr>
          <w:rFonts w:hint="eastAsia"/>
          <w:lang w:eastAsia="ja-JP"/>
        </w:rPr>
        <w:t>持ち</w:t>
      </w:r>
      <w:r w:rsidR="004A6AD8">
        <w:rPr>
          <w:lang w:eastAsia="ja-JP"/>
        </w:rPr>
        <w:t>WoT</w:t>
      </w:r>
      <w:r w:rsidR="00F25FC3">
        <w:rPr>
          <w:lang w:eastAsia="ja-JP"/>
        </w:rPr>
        <w:t>インターフェース</w:t>
      </w:r>
      <w:r w:rsidR="004A6AD8">
        <w:rPr>
          <w:lang w:eastAsia="ja-JP"/>
        </w:rPr>
        <w:t>を提供</w:t>
      </w:r>
      <w:r w:rsidR="00BC56DD">
        <w:rPr>
          <w:rFonts w:hint="eastAsia"/>
          <w:lang w:eastAsia="ja-JP"/>
        </w:rPr>
        <w:t>している</w:t>
      </w:r>
      <w:r w:rsidR="004A6AD8">
        <w:rPr>
          <w:lang w:eastAsia="ja-JP"/>
        </w:rPr>
        <w:t>ので</w:t>
      </w:r>
      <w:r w:rsidR="004E7956">
        <w:rPr>
          <w:lang w:eastAsia="ja-JP"/>
        </w:rPr>
        <w:t>モノ</w:t>
      </w:r>
      <w:r w:rsidR="004A6AD8">
        <w:rPr>
          <w:lang w:eastAsia="ja-JP"/>
        </w:rPr>
        <w:t>のように見え、したがって、Web [REST]のような</w:t>
      </w:r>
      <w:r w:rsidR="00541BF4">
        <w:rPr>
          <w:rFonts w:hint="eastAsia"/>
          <w:lang w:eastAsia="ja-JP"/>
        </w:rPr>
        <w:t>レイヤード</w:t>
      </w:r>
      <w:r w:rsidR="004A6AD8">
        <w:rPr>
          <w:lang w:eastAsia="ja-JP"/>
        </w:rPr>
        <w:t>システムアーキテクチャ</w:t>
      </w:r>
      <w:r w:rsidR="00541BF4">
        <w:rPr>
          <w:rFonts w:hint="eastAsia"/>
          <w:lang w:eastAsia="ja-JP"/>
        </w:rPr>
        <w:t>上では</w:t>
      </w:r>
      <w:r w:rsidR="004E7956">
        <w:rPr>
          <w:lang w:eastAsia="ja-JP"/>
        </w:rPr>
        <w:t>モノ</w:t>
      </w:r>
      <w:r w:rsidR="004A6AD8">
        <w:rPr>
          <w:lang w:eastAsia="ja-JP"/>
        </w:rPr>
        <w:t>と区別できない可能性がある。WoT</w:t>
      </w:r>
      <w:r w:rsidR="001B5FC7">
        <w:rPr>
          <w:lang w:eastAsia="ja-JP"/>
        </w:rPr>
        <w:t>TD</w:t>
      </w:r>
      <w:r w:rsidR="004A6AD8">
        <w:rPr>
          <w:lang w:eastAsia="ja-JP"/>
        </w:rPr>
        <w:t>中の識別子は、同じ</w:t>
      </w:r>
      <w:r w:rsidR="00541BF4">
        <w:rPr>
          <w:rFonts w:hint="eastAsia"/>
          <w:lang w:eastAsia="ja-JP"/>
        </w:rPr>
        <w:t>元</w:t>
      </w:r>
      <w:r w:rsidR="004A6AD8">
        <w:rPr>
          <w:lang w:eastAsia="ja-JP"/>
        </w:rPr>
        <w:t>の</w:t>
      </w:r>
      <w:r w:rsidR="00541BF4">
        <w:rPr>
          <w:rFonts w:hint="eastAsia"/>
          <w:lang w:eastAsia="ja-JP"/>
        </w:rPr>
        <w:t>モノ</w:t>
      </w:r>
      <w:r w:rsidR="004A6AD8">
        <w:rPr>
          <w:lang w:eastAsia="ja-JP"/>
        </w:rPr>
        <w:t>または最終的に一意の物理エンティティを表す複数のTDの相関を考慮</w:t>
      </w:r>
      <w:r w:rsidR="004A6AD8" w:rsidRPr="00541BF4">
        <w:rPr>
          <w:b/>
          <w:lang w:eastAsia="ja-JP"/>
        </w:rPr>
        <w:t>しなければならない</w:t>
      </w:r>
      <w:r w:rsidR="004A6AD8">
        <w:rPr>
          <w:lang w:eastAsia="ja-JP"/>
        </w:rPr>
        <w:t>。</w:t>
      </w:r>
    </w:p>
    <w:p w:rsidR="00FF1528" w:rsidRDefault="00FF1528" w:rsidP="00C33F5D">
      <w:pPr>
        <w:pStyle w:val="a3"/>
        <w:rPr>
          <w:sz w:val="20"/>
          <w:lang w:eastAsia="ja-JP"/>
        </w:rPr>
      </w:pPr>
    </w:p>
    <w:p w:rsidR="00FF1528" w:rsidRDefault="004A6AD8" w:rsidP="00C33F5D">
      <w:pPr>
        <w:pStyle w:val="a3"/>
        <w:rPr>
          <w:sz w:val="22"/>
          <w:lang w:eastAsia="ja-JP"/>
        </w:rPr>
      </w:pPr>
      <w:r>
        <w:rPr>
          <w:noProof/>
          <w:lang w:eastAsia="ja-JP"/>
        </w:rPr>
        <w:drawing>
          <wp:anchor distT="0" distB="0" distL="0" distR="0" simplePos="0" relativeHeight="251133952" behindDoc="0" locked="0" layoutInCell="1" allowOverlap="1">
            <wp:simplePos x="0" y="0"/>
            <wp:positionH relativeFrom="page">
              <wp:posOffset>2087797</wp:posOffset>
            </wp:positionH>
            <wp:positionV relativeFrom="paragraph">
              <wp:posOffset>286771</wp:posOffset>
            </wp:positionV>
            <wp:extent cx="3669474" cy="842486"/>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1" cstate="print"/>
                    <a:stretch>
                      <a:fillRect/>
                    </a:stretch>
                  </pic:blipFill>
                  <pic:spPr>
                    <a:xfrm>
                      <a:off x="0" y="0"/>
                      <a:ext cx="3669474" cy="842486"/>
                    </a:xfrm>
                    <a:prstGeom prst="rect">
                      <a:avLst/>
                    </a:prstGeom>
                  </pic:spPr>
                </pic:pic>
              </a:graphicData>
            </a:graphic>
          </wp:anchor>
        </w:drawing>
      </w:r>
    </w:p>
    <w:p w:rsidR="00FF1528" w:rsidRDefault="00FF1528" w:rsidP="00C33F5D">
      <w:pPr>
        <w:pStyle w:val="a3"/>
        <w:spacing w:before="2"/>
        <w:rPr>
          <w:sz w:val="13"/>
          <w:lang w:eastAsia="ja-JP"/>
        </w:rPr>
      </w:pPr>
    </w:p>
    <w:p w:rsidR="00FF1528" w:rsidRDefault="004A6AD8" w:rsidP="00C33F5D">
      <w:pPr>
        <w:ind w:left="3816"/>
        <w:rPr>
          <w:sz w:val="23"/>
          <w:lang w:eastAsia="ja-JP"/>
        </w:rPr>
      </w:pPr>
      <w:r>
        <w:rPr>
          <w:sz w:val="23"/>
          <w:lang w:eastAsia="ja-JP"/>
        </w:rPr>
        <w:t xml:space="preserve">図17 </w:t>
      </w:r>
      <w:r w:rsidR="00541BF4" w:rsidRPr="001B5FC7">
        <w:rPr>
          <w:rFonts w:hint="eastAsia"/>
          <w:sz w:val="23"/>
          <w:lang w:eastAsia="ja-JP"/>
        </w:rPr>
        <w:t>仲介者</w:t>
      </w:r>
    </w:p>
    <w:p w:rsidR="00FF1528" w:rsidRDefault="00FF1528" w:rsidP="00C33F5D">
      <w:pPr>
        <w:pStyle w:val="a3"/>
        <w:spacing w:before="2"/>
        <w:rPr>
          <w:sz w:val="30"/>
          <w:lang w:eastAsia="ja-JP"/>
        </w:rPr>
      </w:pPr>
    </w:p>
    <w:p w:rsidR="00FF1528" w:rsidRDefault="004A6AD8" w:rsidP="00C33F5D">
      <w:pPr>
        <w:pStyle w:val="a3"/>
        <w:ind w:left="129" w:right="226"/>
        <w:rPr>
          <w:lang w:eastAsia="ja-JP"/>
        </w:rPr>
      </w:pPr>
      <w:r>
        <w:rPr>
          <w:lang w:eastAsia="ja-JP"/>
        </w:rPr>
        <w:t>制限されたローカルネットワークに対する別の</w:t>
      </w:r>
      <w:r w:rsidR="00541BF4">
        <w:rPr>
          <w:rFonts w:hint="eastAsia"/>
          <w:lang w:eastAsia="ja-JP"/>
        </w:rPr>
        <w:t>打開</w:t>
      </w:r>
      <w:r>
        <w:rPr>
          <w:lang w:eastAsia="ja-JP"/>
        </w:rPr>
        <w:t>策は、WoT</w:t>
      </w:r>
      <w:r w:rsidR="00F25FC3">
        <w:rPr>
          <w:lang w:eastAsia="ja-JP"/>
        </w:rPr>
        <w:t>インターフェース</w:t>
      </w:r>
      <w:r>
        <w:rPr>
          <w:lang w:eastAsia="ja-JP"/>
        </w:rPr>
        <w:t>を、ローカルネットワーク内の</w:t>
      </w:r>
      <w:r w:rsidR="004E7956">
        <w:rPr>
          <w:lang w:eastAsia="ja-JP"/>
        </w:rPr>
        <w:t>モノ</w:t>
      </w:r>
      <w:r>
        <w:rPr>
          <w:lang w:eastAsia="ja-JP"/>
        </w:rPr>
        <w:t>からに</w:t>
      </w:r>
      <w:r w:rsidR="00541BF4">
        <w:rPr>
          <w:rFonts w:hint="eastAsia"/>
          <w:lang w:eastAsia="ja-JP"/>
        </w:rPr>
        <w:t>明らかに</w:t>
      </w:r>
      <w:r>
        <w:rPr>
          <w:lang w:eastAsia="ja-JP"/>
        </w:rPr>
        <w:t>到達可能な</w:t>
      </w:r>
      <w:r w:rsidR="004F140F">
        <w:rPr>
          <w:lang w:eastAsia="ja-JP"/>
        </w:rPr>
        <w:t>コンシューマ</w:t>
      </w:r>
      <w:r>
        <w:rPr>
          <w:lang w:eastAsia="ja-JP"/>
        </w:rPr>
        <w:t>への接続を確立するプロトコルにバインドすることである。</w:t>
      </w:r>
    </w:p>
    <w:p w:rsidR="00FF1528" w:rsidRDefault="00FF1528" w:rsidP="00C33F5D">
      <w:pPr>
        <w:pStyle w:val="a3"/>
        <w:spacing w:before="10"/>
        <w:rPr>
          <w:sz w:val="12"/>
          <w:lang w:eastAsia="ja-JP"/>
        </w:rPr>
      </w:pPr>
    </w:p>
    <w:p w:rsidR="00FF1528" w:rsidRDefault="00541BF4" w:rsidP="00C33F5D">
      <w:pPr>
        <w:pStyle w:val="a3"/>
        <w:spacing w:before="1"/>
        <w:ind w:left="129" w:right="194"/>
        <w:rPr>
          <w:lang w:eastAsia="ja-JP"/>
        </w:rPr>
      </w:pPr>
      <w:r>
        <w:rPr>
          <w:rFonts w:hint="eastAsia"/>
          <w:lang w:eastAsia="ja-JP"/>
        </w:rPr>
        <w:t>モノ</w:t>
      </w:r>
      <w:r>
        <w:rPr>
          <w:lang w:eastAsia="ja-JP"/>
        </w:rPr>
        <w:t>とモノ</w:t>
      </w:r>
      <w:r>
        <w:rPr>
          <w:rFonts w:hint="eastAsia"/>
          <w:lang w:eastAsia="ja-JP"/>
        </w:rPr>
        <w:t>の</w:t>
      </w:r>
      <w:r>
        <w:rPr>
          <w:lang w:eastAsia="ja-JP"/>
        </w:rPr>
        <w:t>対話</w:t>
      </w:r>
      <w:r w:rsidR="004A6AD8">
        <w:rPr>
          <w:lang w:eastAsia="ja-JP"/>
        </w:rPr>
        <w:t>を可能にするために、</w:t>
      </w:r>
      <w:r w:rsidR="008C21F2">
        <w:rPr>
          <w:lang w:eastAsia="ja-JP"/>
        </w:rPr>
        <w:t>モノ</w:t>
      </w:r>
      <w:r w:rsidR="008C21F2">
        <w:rPr>
          <w:rFonts w:hint="eastAsia"/>
          <w:lang w:eastAsia="ja-JP"/>
        </w:rPr>
        <w:t>は</w:t>
      </w:r>
      <w:r w:rsidR="004F140F">
        <w:rPr>
          <w:rFonts w:hint="eastAsia"/>
          <w:lang w:eastAsia="ja-JP"/>
        </w:rPr>
        <w:t>コンシューマ</w:t>
      </w:r>
      <w:r w:rsidR="004A6AD8">
        <w:rPr>
          <w:lang w:eastAsia="ja-JP"/>
        </w:rPr>
        <w:t>とバンドル</w:t>
      </w:r>
      <w:r w:rsidR="004A6AD8" w:rsidRPr="008C21F2">
        <w:rPr>
          <w:b/>
          <w:lang w:eastAsia="ja-JP"/>
        </w:rPr>
        <w:t>してもよい</w:t>
      </w:r>
      <w:r w:rsidR="004A6AD8">
        <w:rPr>
          <w:lang w:eastAsia="ja-JP"/>
        </w:rPr>
        <w:t>。通常、</w:t>
      </w:r>
      <w:r w:rsidR="004F140F">
        <w:rPr>
          <w:lang w:eastAsia="ja-JP"/>
        </w:rPr>
        <w:t>コンシューマ</w:t>
      </w:r>
      <w:r w:rsidR="00007CDB">
        <w:rPr>
          <w:lang w:eastAsia="ja-JP"/>
        </w:rPr>
        <w:t>ビヘイビア</w:t>
      </w:r>
      <w:r w:rsidR="004A6AD8">
        <w:rPr>
          <w:lang w:eastAsia="ja-JP"/>
        </w:rPr>
        <w:t>は、</w:t>
      </w:r>
      <w:r w:rsidR="008C21F2">
        <w:rPr>
          <w:rFonts w:hint="eastAsia"/>
          <w:lang w:eastAsia="ja-JP"/>
        </w:rPr>
        <w:t>モノの</w:t>
      </w:r>
      <w:r w:rsidR="00007CDB">
        <w:rPr>
          <w:rFonts w:hint="eastAsia"/>
          <w:lang w:eastAsia="ja-JP"/>
        </w:rPr>
        <w:t>ビヘイビア</w:t>
      </w:r>
      <w:r w:rsidR="008C21F2">
        <w:rPr>
          <w:lang w:eastAsia="ja-JP"/>
        </w:rPr>
        <w:t>を</w:t>
      </w:r>
      <w:r w:rsidR="00BA5A9D">
        <w:rPr>
          <w:rFonts w:hint="eastAsia"/>
          <w:lang w:eastAsia="ja-JP"/>
        </w:rPr>
        <w:t>実行</w:t>
      </w:r>
      <w:r w:rsidR="008C21F2">
        <w:rPr>
          <w:lang w:eastAsia="ja-JP"/>
        </w:rPr>
        <w:t>もする</w:t>
      </w:r>
      <w:r w:rsidR="003F1B16">
        <w:rPr>
          <w:lang w:eastAsia="ja-JP"/>
        </w:rPr>
        <w:t>ソフトウェア</w:t>
      </w:r>
      <w:r w:rsidR="008C21F2">
        <w:rPr>
          <w:lang w:eastAsia="ja-JP"/>
        </w:rPr>
        <w:t>コンポーネントに埋め込まれ</w:t>
      </w:r>
      <w:r w:rsidR="008C21F2">
        <w:rPr>
          <w:rFonts w:hint="eastAsia"/>
          <w:lang w:eastAsia="ja-JP"/>
        </w:rPr>
        <w:t>る。</w:t>
      </w:r>
      <w:r w:rsidR="004F140F">
        <w:rPr>
          <w:lang w:eastAsia="ja-JP"/>
        </w:rPr>
        <w:t>コンシューマ</w:t>
      </w:r>
      <w:r w:rsidR="00007CDB">
        <w:rPr>
          <w:lang w:eastAsia="ja-JP"/>
        </w:rPr>
        <w:t>ビヘイビア</w:t>
      </w:r>
      <w:r w:rsidR="004A6AD8">
        <w:rPr>
          <w:lang w:eastAsia="ja-JP"/>
        </w:rPr>
        <w:t>の</w:t>
      </w:r>
      <w:r w:rsidR="008C21F2">
        <w:rPr>
          <w:rFonts w:hint="eastAsia"/>
          <w:lang w:eastAsia="ja-JP"/>
        </w:rPr>
        <w:t>構成</w:t>
      </w:r>
      <w:r w:rsidR="004A6AD8">
        <w:rPr>
          <w:lang w:eastAsia="ja-JP"/>
        </w:rPr>
        <w:t>は、「</w:t>
      </w:r>
      <w:r w:rsidR="004E7956">
        <w:rPr>
          <w:lang w:eastAsia="ja-JP"/>
        </w:rPr>
        <w:t>モノ</w:t>
      </w:r>
      <w:r w:rsidR="004A6AD8">
        <w:rPr>
          <w:lang w:eastAsia="ja-JP"/>
        </w:rPr>
        <w:t>」を介して公開</w:t>
      </w:r>
      <w:r w:rsidR="004A6AD8" w:rsidRPr="008C21F2">
        <w:rPr>
          <w:b/>
          <w:lang w:eastAsia="ja-JP"/>
        </w:rPr>
        <w:t>され</w:t>
      </w:r>
      <w:r w:rsidR="008C21F2" w:rsidRPr="008C21F2">
        <w:rPr>
          <w:rFonts w:hint="eastAsia"/>
          <w:b/>
          <w:lang w:eastAsia="ja-JP"/>
        </w:rPr>
        <w:t>る</w:t>
      </w:r>
      <w:r w:rsidR="009B7765">
        <w:rPr>
          <w:rFonts w:hint="eastAsia"/>
          <w:b/>
          <w:lang w:eastAsia="ja-JP"/>
        </w:rPr>
        <w:t>ことになる</w:t>
      </w:r>
      <w:r w:rsidR="008C21F2" w:rsidRPr="008C21F2">
        <w:rPr>
          <w:rFonts w:hint="eastAsia"/>
          <w:b/>
          <w:lang w:eastAsia="ja-JP"/>
        </w:rPr>
        <w:t>かもしれない。</w:t>
      </w:r>
    </w:p>
    <w:p w:rsidR="00FF1528" w:rsidRDefault="00FF1528" w:rsidP="00C33F5D">
      <w:pPr>
        <w:pStyle w:val="a3"/>
        <w:spacing w:before="13"/>
        <w:rPr>
          <w:sz w:val="12"/>
          <w:lang w:eastAsia="ja-JP"/>
        </w:rPr>
      </w:pPr>
    </w:p>
    <w:p w:rsidR="00FF1528" w:rsidRDefault="00E7039D" w:rsidP="00EB6A9B">
      <w:pPr>
        <w:pStyle w:val="a3"/>
        <w:spacing w:before="1"/>
        <w:ind w:left="129" w:right="243"/>
        <w:rPr>
          <w:lang w:eastAsia="ja-JP"/>
        </w:rPr>
      </w:pPr>
      <w:r>
        <w:rPr>
          <w:noProof/>
          <w:lang w:eastAsia="ja-JP"/>
        </w:rPr>
        <mc:AlternateContent>
          <mc:Choice Requires="wps">
            <w:drawing>
              <wp:anchor distT="0" distB="0" distL="114300" distR="114300" simplePos="0" relativeHeight="251237376" behindDoc="0" locked="0" layoutInCell="1" allowOverlap="1">
                <wp:simplePos x="0" y="0"/>
                <wp:positionH relativeFrom="page">
                  <wp:posOffset>5013325</wp:posOffset>
                </wp:positionH>
                <wp:positionV relativeFrom="paragraph">
                  <wp:posOffset>1581785</wp:posOffset>
                </wp:positionV>
                <wp:extent cx="1133475" cy="0"/>
                <wp:effectExtent l="12700" t="6985" r="6350" b="12065"/>
                <wp:wrapNone/>
                <wp:docPr id="881"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839D7" id="Line 836" o:spid="_x0000_s1026" style="position:absolute;left:0;text-align:left;z-index:25123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75pt,124.55pt" to="484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" strokecolor="#6f6f6f">
                <w10:wrap anchorx="page"/>
              </v:line>
            </w:pict>
          </mc:Fallback>
        </mc:AlternateContent>
      </w:r>
      <w:r w:rsidR="004A6AD8">
        <w:rPr>
          <w:lang w:eastAsia="ja-JP"/>
        </w:rPr>
        <w:t>W3C WoTの概念は、IoT</w:t>
      </w:r>
      <w:r w:rsidR="00AA2057">
        <w:rPr>
          <w:lang w:eastAsia="ja-JP"/>
        </w:rPr>
        <w:t>アプリ</w:t>
      </w:r>
      <w:r w:rsidR="004A6AD8">
        <w:rPr>
          <w:lang w:eastAsia="ja-JP"/>
        </w:rPr>
        <w:t>に関連するすべてのレベル、すなわち、デバイスレベル、エッジレベル、およびクラウドレベルに</w:t>
      </w:r>
      <w:r w:rsidR="009B7765">
        <w:rPr>
          <w:rFonts w:hint="eastAsia"/>
          <w:lang w:eastAsia="ja-JP"/>
        </w:rPr>
        <w:t>おいて</w:t>
      </w:r>
      <w:r w:rsidR="004A6AD8">
        <w:rPr>
          <w:lang w:eastAsia="ja-JP"/>
        </w:rPr>
        <w:t>適用可能である。これは、異なるレベルにわたって共通の</w:t>
      </w:r>
      <w:r w:rsidR="00F25FC3">
        <w:rPr>
          <w:lang w:eastAsia="ja-JP"/>
        </w:rPr>
        <w:t>インターフェース</w:t>
      </w:r>
      <w:r w:rsidR="004A6AD8">
        <w:rPr>
          <w:lang w:eastAsia="ja-JP"/>
        </w:rPr>
        <w:t>およびAPIを促進し、IoT</w:t>
      </w:r>
      <w:r w:rsidR="00AA2057">
        <w:rPr>
          <w:lang w:eastAsia="ja-JP"/>
        </w:rPr>
        <w:t>アプリ</w:t>
      </w:r>
      <w:r w:rsidR="004A6AD8">
        <w:rPr>
          <w:lang w:eastAsia="ja-JP"/>
        </w:rPr>
        <w:t>のために、</w:t>
      </w:r>
      <w:r w:rsidR="00EB6A9B">
        <w:rPr>
          <w:rFonts w:hint="eastAsia"/>
          <w:lang w:eastAsia="ja-JP"/>
        </w:rPr>
        <w:t>モノトモノ</w:t>
      </w:r>
      <w:r w:rsidR="00EB6A9B">
        <w:rPr>
          <w:lang w:eastAsia="ja-JP"/>
        </w:rPr>
        <w:t>、</w:t>
      </w:r>
      <w:r w:rsidR="009B7765">
        <w:rPr>
          <w:rFonts w:hint="eastAsia"/>
          <w:lang w:eastAsia="ja-JP"/>
        </w:rPr>
        <w:t>モノ</w:t>
      </w:r>
      <w:r w:rsidR="00EB6A9B">
        <w:rPr>
          <w:rFonts w:hint="eastAsia"/>
          <w:lang w:eastAsia="ja-JP"/>
        </w:rPr>
        <w:t>と</w:t>
      </w:r>
      <w:r w:rsidR="00D42863">
        <w:rPr>
          <w:lang w:eastAsia="ja-JP"/>
        </w:rPr>
        <w:t>ゲートウェイ</w:t>
      </w:r>
      <w:r w:rsidR="00EB6A9B">
        <w:rPr>
          <w:lang w:eastAsia="ja-JP"/>
        </w:rPr>
        <w:t>、モノとクラウド</w:t>
      </w:r>
      <w:r w:rsidR="00EB6A9B">
        <w:rPr>
          <w:rFonts w:hint="eastAsia"/>
          <w:lang w:eastAsia="ja-JP"/>
        </w:rPr>
        <w:t>、</w:t>
      </w:r>
      <w:r w:rsidR="00D42863">
        <w:rPr>
          <w:lang w:eastAsia="ja-JP"/>
        </w:rPr>
        <w:t>ゲートウェイ</w:t>
      </w:r>
      <w:r w:rsidR="00EB6A9B">
        <w:rPr>
          <w:lang w:eastAsia="ja-JP"/>
        </w:rPr>
        <w:t>と</w:t>
      </w:r>
      <w:r w:rsidR="00EB6A9B">
        <w:rPr>
          <w:rFonts w:hint="eastAsia"/>
          <w:lang w:eastAsia="ja-JP"/>
        </w:rPr>
        <w:t>クラウド、</w:t>
      </w:r>
      <w:r w:rsidR="008C21F2">
        <w:rPr>
          <w:rFonts w:hint="eastAsia"/>
          <w:lang w:eastAsia="ja-JP"/>
        </w:rPr>
        <w:t>更に</w:t>
      </w:r>
      <w:r w:rsidR="00EB6A9B">
        <w:rPr>
          <w:rFonts w:hint="eastAsia"/>
          <w:lang w:eastAsia="ja-JP"/>
        </w:rPr>
        <w:t>は</w:t>
      </w:r>
      <w:r w:rsidR="008C21F2">
        <w:rPr>
          <w:rFonts w:hint="eastAsia"/>
          <w:lang w:eastAsia="ja-JP"/>
        </w:rPr>
        <w:t>、</w:t>
      </w:r>
      <w:r w:rsidR="004A6AD8">
        <w:rPr>
          <w:lang w:eastAsia="ja-JP"/>
        </w:rPr>
        <w:t>クラウドフェデレーション、すなわち、2つ以上のサービスプロバイダの</w:t>
      </w:r>
      <w:r w:rsidR="00D05213">
        <w:rPr>
          <w:lang w:eastAsia="ja-JP"/>
        </w:rPr>
        <w:t>相互接続</w:t>
      </w:r>
      <w:r w:rsidR="00D05213">
        <w:rPr>
          <w:rFonts w:hint="eastAsia"/>
          <w:lang w:eastAsia="ja-JP"/>
        </w:rPr>
        <w:t>された</w:t>
      </w:r>
      <w:r w:rsidR="004A6AD8">
        <w:rPr>
          <w:lang w:eastAsia="ja-JP"/>
        </w:rPr>
        <w:t>クラウドコンピューティング環境</w:t>
      </w:r>
      <w:r w:rsidR="00D05213">
        <w:rPr>
          <w:rFonts w:hint="eastAsia"/>
          <w:lang w:eastAsia="ja-JP"/>
        </w:rPr>
        <w:t>といった多様な</w:t>
      </w:r>
      <w:r w:rsidR="00D05213">
        <w:rPr>
          <w:lang w:eastAsia="ja-JP"/>
        </w:rPr>
        <w:t>結合パターン</w:t>
      </w:r>
      <w:r w:rsidR="00D05213">
        <w:rPr>
          <w:rFonts w:hint="eastAsia"/>
          <w:lang w:eastAsia="ja-JP"/>
        </w:rPr>
        <w:t>を可能にする。</w:t>
      </w:r>
      <w:r w:rsidR="004A6AD8">
        <w:rPr>
          <w:lang w:eastAsia="ja-JP"/>
        </w:rPr>
        <w:t>図18は、上記で</w:t>
      </w:r>
      <w:r w:rsidR="00EB6A9B">
        <w:rPr>
          <w:rFonts w:hint="eastAsia"/>
          <w:lang w:eastAsia="ja-JP"/>
        </w:rPr>
        <w:t>紹介</w:t>
      </w:r>
      <w:r w:rsidR="004A6AD8">
        <w:rPr>
          <w:lang w:eastAsia="ja-JP"/>
        </w:rPr>
        <w:t>されたWoT概念が、どのように適用され、組み合わされて、</w:t>
      </w:r>
      <w:r w:rsidR="009B7765">
        <w:rPr>
          <w:rFonts w:hint="eastAsia"/>
          <w:lang w:eastAsia="ja-JP"/>
        </w:rPr>
        <w:t>第</w:t>
      </w:r>
      <w:r w:rsidR="004A6AD8">
        <w:rPr>
          <w:lang w:eastAsia="ja-JP"/>
        </w:rPr>
        <w:t>4.3</w:t>
      </w:r>
      <w:r w:rsidR="009B7765">
        <w:rPr>
          <w:rFonts w:hint="eastAsia"/>
          <w:lang w:eastAsia="ja-JP"/>
        </w:rPr>
        <w:t>項</w:t>
      </w:r>
      <w:r w:rsidR="00EB6A9B">
        <w:rPr>
          <w:lang w:eastAsia="ja-JP"/>
        </w:rPr>
        <w:t>要約の中で要約された使用事例に</w:t>
      </w:r>
      <w:r w:rsidR="00EB6A9B">
        <w:rPr>
          <w:rFonts w:hint="eastAsia"/>
          <w:lang w:eastAsia="ja-JP"/>
        </w:rPr>
        <w:t>対応</w:t>
      </w:r>
      <w:r w:rsidR="004A6AD8">
        <w:rPr>
          <w:lang w:eastAsia="ja-JP"/>
        </w:rPr>
        <w:t>することができる</w:t>
      </w:r>
      <w:r w:rsidR="00EB6A9B">
        <w:rPr>
          <w:rFonts w:hint="eastAsia"/>
          <w:lang w:eastAsia="ja-JP"/>
        </w:rPr>
        <w:t>の</w:t>
      </w:r>
      <w:r w:rsidR="004A6AD8">
        <w:rPr>
          <w:lang w:eastAsia="ja-JP"/>
        </w:rPr>
        <w:t>か</w:t>
      </w:r>
      <w:r w:rsidR="00EB6A9B">
        <w:rPr>
          <w:rFonts w:hint="eastAsia"/>
          <w:lang w:eastAsia="ja-JP"/>
        </w:rPr>
        <w:t>、そ</w:t>
      </w:r>
      <w:r w:rsidR="004A6AD8">
        <w:rPr>
          <w:lang w:eastAsia="ja-JP"/>
        </w:rPr>
        <w:t>の概要</w:t>
      </w:r>
      <w:r w:rsidR="00EB6A9B">
        <w:rPr>
          <w:rFonts w:hint="eastAsia"/>
          <w:lang w:eastAsia="ja-JP"/>
        </w:rPr>
        <w:t>である。</w:t>
      </w:r>
    </w:p>
    <w:p w:rsidR="00EB6A9B" w:rsidRDefault="00EB6A9B" w:rsidP="00EB6A9B">
      <w:pPr>
        <w:pStyle w:val="a3"/>
        <w:spacing w:before="1"/>
        <w:ind w:left="129" w:right="243"/>
        <w:rPr>
          <w:lang w:eastAsia="ja-JP"/>
        </w:rPr>
      </w:pPr>
    </w:p>
    <w:p w:rsidR="00EB6A9B" w:rsidRPr="009B7765" w:rsidRDefault="00EB6A9B" w:rsidP="00EB6A9B">
      <w:pPr>
        <w:pStyle w:val="a3"/>
        <w:spacing w:before="1"/>
        <w:ind w:left="129" w:right="243"/>
        <w:rPr>
          <w:sz w:val="14"/>
          <w:lang w:eastAsia="ja-JP"/>
        </w:rPr>
      </w:pPr>
    </w:p>
    <w:p w:rsidR="00FF1528" w:rsidRDefault="004A6AD8" w:rsidP="00C33F5D">
      <w:pPr>
        <w:pStyle w:val="a3"/>
        <w:ind w:left="868"/>
        <w:rPr>
          <w:sz w:val="20"/>
        </w:rPr>
      </w:pPr>
      <w:r>
        <w:rPr>
          <w:noProof/>
          <w:sz w:val="20"/>
          <w:lang w:eastAsia="ja-JP"/>
        </w:rPr>
        <w:drawing>
          <wp:inline distT="0" distB="0" distL="0" distR="0">
            <wp:extent cx="5253682" cy="3397567"/>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2" cstate="print"/>
                    <a:stretch>
                      <a:fillRect/>
                    </a:stretch>
                  </pic:blipFill>
                  <pic:spPr>
                    <a:xfrm>
                      <a:off x="0" y="0"/>
                      <a:ext cx="5253682" cy="3397567"/>
                    </a:xfrm>
                    <a:prstGeom prst="rect">
                      <a:avLst/>
                    </a:prstGeom>
                  </pic:spPr>
                </pic:pic>
              </a:graphicData>
            </a:graphic>
          </wp:inline>
        </w:drawing>
      </w:r>
    </w:p>
    <w:p w:rsidR="00FF1528" w:rsidRDefault="00FF1528" w:rsidP="00C33F5D">
      <w:pPr>
        <w:pStyle w:val="a3"/>
        <w:spacing w:before="9"/>
        <w:rPr>
          <w:sz w:val="18"/>
        </w:rPr>
      </w:pPr>
    </w:p>
    <w:p w:rsidR="00FF1528" w:rsidRDefault="004A6AD8" w:rsidP="00C33F5D">
      <w:pPr>
        <w:ind w:left="2754"/>
        <w:rPr>
          <w:sz w:val="23"/>
          <w:lang w:eastAsia="ja-JP"/>
        </w:rPr>
      </w:pPr>
      <w:r>
        <w:rPr>
          <w:sz w:val="23"/>
          <w:lang w:eastAsia="ja-JP"/>
        </w:rPr>
        <w:t>図18 W3C WoTの抽象アーキテクチャ</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EB6A9B" w:rsidP="00C33F5D">
      <w:pPr>
        <w:pStyle w:val="a4"/>
        <w:numPr>
          <w:ilvl w:val="1"/>
          <w:numId w:val="9"/>
        </w:numPr>
        <w:tabs>
          <w:tab w:val="left" w:pos="457"/>
        </w:tabs>
        <w:spacing w:before="2"/>
        <w:ind w:hanging="326"/>
        <w:rPr>
          <w:sz w:val="24"/>
        </w:rPr>
      </w:pPr>
      <w:r>
        <w:rPr>
          <w:rFonts w:hint="eastAsia"/>
          <w:sz w:val="24"/>
          <w:lang w:eastAsia="ja-JP"/>
        </w:rPr>
        <w:t>アフォーダンス</w:t>
      </w:r>
    </w:p>
    <w:p w:rsidR="00FF1528" w:rsidRDefault="00FF1528" w:rsidP="00C33F5D">
      <w:pPr>
        <w:pStyle w:val="a3"/>
        <w:spacing w:before="18"/>
        <w:rPr>
          <w:sz w:val="7"/>
        </w:rPr>
      </w:pPr>
    </w:p>
    <w:p w:rsidR="00FF1528" w:rsidRDefault="004A6AD8" w:rsidP="00C33F5D">
      <w:pPr>
        <w:pStyle w:val="a3"/>
        <w:spacing w:before="67"/>
        <w:ind w:left="129"/>
        <w:rPr>
          <w:lang w:eastAsia="ja-JP"/>
        </w:rPr>
      </w:pPr>
      <w:r>
        <w:rPr>
          <w:lang w:eastAsia="ja-JP"/>
        </w:rPr>
        <w:t xml:space="preserve">W3C WoTにおける中心的な側面は、マシン理解可能なメタデータ(すなわち、WoT </w:t>
      </w:r>
      <w:r w:rsidR="001B5FC7">
        <w:rPr>
          <w:lang w:eastAsia="ja-JP"/>
        </w:rPr>
        <w:t>TD</w:t>
      </w:r>
      <w:r>
        <w:rPr>
          <w:lang w:eastAsia="ja-JP"/>
        </w:rPr>
        <w:t>の提供である。理想的には、</w:t>
      </w:r>
      <w:r w:rsidR="00EB6A9B">
        <w:rPr>
          <w:lang w:eastAsia="ja-JP"/>
        </w:rPr>
        <w:t>そのようなメタデータは</w:t>
      </w:r>
      <w:r w:rsidR="00EB6A9B">
        <w:rPr>
          <w:rFonts w:hint="eastAsia"/>
          <w:lang w:eastAsia="ja-JP"/>
        </w:rPr>
        <w:t>、</w:t>
      </w:r>
      <w:r w:rsidR="004F140F">
        <w:rPr>
          <w:lang w:eastAsia="ja-JP"/>
        </w:rPr>
        <w:t>コンシューマ</w:t>
      </w:r>
      <w:r w:rsidR="00EB6A9B">
        <w:rPr>
          <w:lang w:eastAsia="ja-JP"/>
        </w:rPr>
        <w:t>は、モノがどの</w:t>
      </w:r>
      <w:r w:rsidR="00EB6A9B">
        <w:rPr>
          <w:rFonts w:hint="eastAsia"/>
          <w:lang w:eastAsia="ja-JP"/>
        </w:rPr>
        <w:t>ような</w:t>
      </w:r>
      <w:r w:rsidR="00EB6A9B">
        <w:rPr>
          <w:lang w:eastAsia="ja-JP"/>
        </w:rPr>
        <w:t>能力を提供する</w:t>
      </w:r>
      <w:r w:rsidR="009B7765">
        <w:rPr>
          <w:rFonts w:hint="eastAsia"/>
          <w:lang w:eastAsia="ja-JP"/>
        </w:rPr>
        <w:t>の</w:t>
      </w:r>
      <w:r w:rsidR="00EB6A9B">
        <w:rPr>
          <w:lang w:eastAsia="ja-JP"/>
        </w:rPr>
        <w:t>か、提供された能力をどのように使用する</w:t>
      </w:r>
      <w:r w:rsidR="009B7765">
        <w:rPr>
          <w:rFonts w:hint="eastAsia"/>
          <w:lang w:eastAsia="ja-JP"/>
        </w:rPr>
        <w:t>の</w:t>
      </w:r>
      <w:r w:rsidR="00EB6A9B">
        <w:rPr>
          <w:lang w:eastAsia="ja-JP"/>
        </w:rPr>
        <w:t>かを</w:t>
      </w:r>
      <w:r w:rsidR="00EB6A9B">
        <w:rPr>
          <w:rFonts w:hint="eastAsia"/>
          <w:lang w:eastAsia="ja-JP"/>
        </w:rPr>
        <w:t>判断</w:t>
      </w:r>
      <w:r w:rsidR="00EB6A9B">
        <w:rPr>
          <w:lang w:eastAsia="ja-JP"/>
        </w:rPr>
        <w:t>することができる</w:t>
      </w:r>
      <w:r w:rsidR="00EB6A9B">
        <w:rPr>
          <w:rFonts w:hint="eastAsia"/>
          <w:lang w:eastAsia="ja-JP"/>
        </w:rPr>
        <w:t>ように</w:t>
      </w:r>
      <w:r>
        <w:rPr>
          <w:lang w:eastAsia="ja-JP"/>
        </w:rPr>
        <w:t>自己記述的</w:t>
      </w:r>
      <w:r w:rsidR="00EB6A9B">
        <w:rPr>
          <w:rFonts w:hint="eastAsia"/>
          <w:lang w:eastAsia="ja-JP"/>
        </w:rPr>
        <w:t>である。</w:t>
      </w:r>
      <w:r>
        <w:rPr>
          <w:lang w:eastAsia="ja-JP"/>
        </w:rPr>
        <w:t>この自己記述性の鍵は、アフォーダンスの概念にある。</w:t>
      </w:r>
    </w:p>
    <w:p w:rsidR="00FF1528" w:rsidRDefault="00FF1528" w:rsidP="00C33F5D">
      <w:pPr>
        <w:pStyle w:val="a3"/>
        <w:spacing w:before="18"/>
        <w:rPr>
          <w:sz w:val="12"/>
          <w:lang w:eastAsia="ja-JP"/>
        </w:rPr>
      </w:pPr>
    </w:p>
    <w:p w:rsidR="00FF1528" w:rsidRDefault="004A6AD8" w:rsidP="00C33F5D">
      <w:pPr>
        <w:pStyle w:val="a3"/>
        <w:ind w:left="129" w:right="508"/>
        <w:rPr>
          <w:lang w:eastAsia="ja-JP"/>
        </w:rPr>
      </w:pPr>
      <w:r>
        <w:rPr>
          <w:lang w:eastAsia="ja-JP"/>
        </w:rPr>
        <w:t>アフォーダンスという用語は</w:t>
      </w:r>
      <w:r w:rsidR="00EB6A9B">
        <w:rPr>
          <w:rFonts w:hint="eastAsia"/>
          <w:lang w:eastAsia="ja-JP"/>
        </w:rPr>
        <w:t>生態学的心理学</w:t>
      </w:r>
      <w:r>
        <w:rPr>
          <w:lang w:eastAsia="ja-JP"/>
        </w:rPr>
        <w:t>に由来するが、Donald Norman</w:t>
      </w:r>
      <w:r w:rsidR="00EB6A9B">
        <w:rPr>
          <w:lang w:eastAsia="ja-JP"/>
        </w:rPr>
        <w:t>による定義に基</w:t>
      </w:r>
      <w:r w:rsidR="00EB6A9B" w:rsidRPr="002222DA">
        <w:rPr>
          <w:lang w:eastAsia="ja-JP"/>
        </w:rPr>
        <w:t>づい</w:t>
      </w:r>
      <w:r w:rsidR="00EB6A9B" w:rsidRPr="002222DA">
        <w:rPr>
          <w:rFonts w:hint="eastAsia"/>
          <w:lang w:eastAsia="ja-JP"/>
        </w:rPr>
        <w:t>た</w:t>
      </w:r>
      <w:r w:rsidR="009B7765">
        <w:rPr>
          <w:rFonts w:hint="eastAsia"/>
          <w:lang w:eastAsia="ja-JP"/>
        </w:rPr>
        <w:t>人と</w:t>
      </w:r>
      <w:r w:rsidR="009B7765">
        <w:rPr>
          <w:lang w:eastAsia="ja-JP"/>
        </w:rPr>
        <w:t>機械の対話</w:t>
      </w:r>
      <w:r w:rsidR="009B7765">
        <w:rPr>
          <w:rFonts w:hint="eastAsia"/>
          <w:lang w:eastAsia="ja-JP"/>
        </w:rPr>
        <w:t>（</w:t>
      </w:r>
      <w:r w:rsidRPr="002222DA">
        <w:rPr>
          <w:lang w:eastAsia="ja-JP"/>
        </w:rPr>
        <w:t>Human-Computer Interaction [HCI]</w:t>
      </w:r>
      <w:r w:rsidR="009B7765">
        <w:rPr>
          <w:rFonts w:hint="eastAsia"/>
          <w:lang w:eastAsia="ja-JP"/>
        </w:rPr>
        <w:t>）</w:t>
      </w:r>
      <w:r w:rsidRPr="002222DA">
        <w:rPr>
          <w:lang w:eastAsia="ja-JP"/>
        </w:rPr>
        <w:t>の分野で採用された</w:t>
      </w:r>
      <w:r w:rsidR="00EB6A9B" w:rsidRPr="002222DA">
        <w:rPr>
          <w:rFonts w:hint="eastAsia"/>
          <w:lang w:eastAsia="ja-JP"/>
        </w:rPr>
        <w:t>。</w:t>
      </w:r>
      <w:r w:rsidRPr="002222DA">
        <w:rPr>
          <w:lang w:eastAsia="ja-JP"/>
        </w:rPr>
        <w:t>「</w:t>
      </w:r>
      <w:r w:rsidR="00EB6A9B" w:rsidRPr="002222DA">
        <w:rPr>
          <w:rFonts w:hint="eastAsia"/>
          <w:lang w:eastAsia="ja-JP"/>
        </w:rPr>
        <w:t>アフォーダンス（</w:t>
      </w:r>
      <w:r w:rsidR="00EB6A9B" w:rsidRPr="002222DA">
        <w:rPr>
          <w:lang w:eastAsia="ja-JP"/>
        </w:rPr>
        <w:t>Affordance</w:t>
      </w:r>
      <w:r w:rsidR="00EB6A9B" w:rsidRPr="002222DA">
        <w:rPr>
          <w:rFonts w:hint="eastAsia"/>
          <w:lang w:eastAsia="ja-JP"/>
        </w:rPr>
        <w:t>）</w:t>
      </w:r>
      <w:r w:rsidR="00EB6A9B" w:rsidRPr="002222DA">
        <w:rPr>
          <w:lang w:eastAsia="ja-JP"/>
        </w:rPr>
        <w:t>」は、</w:t>
      </w:r>
      <w:r w:rsidR="009B7765">
        <w:rPr>
          <w:lang w:eastAsia="ja-JP"/>
        </w:rPr>
        <w:t>モノ</w:t>
      </w:r>
      <w:r w:rsidR="009B7765">
        <w:rPr>
          <w:rFonts w:hint="eastAsia"/>
          <w:lang w:eastAsia="ja-JP"/>
        </w:rPr>
        <w:t>が</w:t>
      </w:r>
      <w:r w:rsidR="00EB6A9B" w:rsidRPr="002222DA">
        <w:rPr>
          <w:lang w:eastAsia="ja-JP"/>
        </w:rPr>
        <w:t>知覚される</w:t>
      </w:r>
      <w:r w:rsidRPr="002222DA">
        <w:rPr>
          <w:lang w:eastAsia="ja-JP"/>
        </w:rPr>
        <w:t>実際の特性を</w:t>
      </w:r>
      <w:r w:rsidR="007C547B" w:rsidRPr="002222DA">
        <w:rPr>
          <w:rFonts w:hint="eastAsia"/>
          <w:lang w:eastAsia="ja-JP"/>
        </w:rPr>
        <w:t>意味し、</w:t>
      </w:r>
      <w:r w:rsidRPr="002222DA">
        <w:rPr>
          <w:lang w:eastAsia="ja-JP"/>
        </w:rPr>
        <w:t>主に、その</w:t>
      </w:r>
      <w:r w:rsidR="004E7956" w:rsidRPr="002222DA">
        <w:rPr>
          <w:lang w:eastAsia="ja-JP"/>
        </w:rPr>
        <w:t>モノ</w:t>
      </w:r>
      <w:r w:rsidRPr="002222DA">
        <w:rPr>
          <w:lang w:eastAsia="ja-JP"/>
        </w:rPr>
        <w:t>がどのように使用され得るかを決定する基本的な特性</w:t>
      </w:r>
      <w:r w:rsidR="007C547B" w:rsidRPr="002222DA">
        <w:rPr>
          <w:rFonts w:hint="eastAsia"/>
          <w:lang w:eastAsia="ja-JP"/>
        </w:rPr>
        <w:t>である。</w:t>
      </w:r>
      <w:r w:rsidRPr="002222DA">
        <w:rPr>
          <w:lang w:eastAsia="ja-JP"/>
        </w:rPr>
        <w:t>【</w:t>
      </w:r>
      <w:r w:rsidR="007C547B" w:rsidRPr="002222DA">
        <w:rPr>
          <w:rFonts w:hint="eastAsia"/>
          <w:lang w:eastAsia="ja-JP"/>
        </w:rPr>
        <w:t>NORMAN</w:t>
      </w:r>
      <w:r w:rsidRPr="002222DA">
        <w:rPr>
          <w:lang w:eastAsia="ja-JP"/>
        </w:rPr>
        <w:t>】</w:t>
      </w:r>
    </w:p>
    <w:p w:rsidR="00FF1528" w:rsidRPr="00EB6A9B" w:rsidRDefault="00FF1528" w:rsidP="00C33F5D">
      <w:pPr>
        <w:pStyle w:val="a3"/>
        <w:spacing w:before="4"/>
        <w:rPr>
          <w:sz w:val="13"/>
          <w:lang w:eastAsia="ja-JP"/>
        </w:rPr>
      </w:pPr>
    </w:p>
    <w:p w:rsidR="00FF1528" w:rsidRDefault="004A6AD8" w:rsidP="00C33F5D">
      <w:pPr>
        <w:pStyle w:val="a3"/>
        <w:ind w:left="129" w:right="83"/>
        <w:rPr>
          <w:lang w:eastAsia="ja-JP"/>
        </w:rPr>
      </w:pPr>
      <w:r>
        <w:rPr>
          <w:lang w:eastAsia="ja-JP"/>
        </w:rPr>
        <w:t>例</w:t>
      </w:r>
      <w:r w:rsidR="009B7765">
        <w:rPr>
          <w:rFonts w:hint="eastAsia"/>
          <w:lang w:eastAsia="ja-JP"/>
        </w:rPr>
        <w:t>として</w:t>
      </w:r>
      <w:r>
        <w:rPr>
          <w:lang w:eastAsia="ja-JP"/>
        </w:rPr>
        <w:t>は、ハンドル</w:t>
      </w:r>
      <w:r w:rsidR="002222DA">
        <w:rPr>
          <w:rFonts w:hint="eastAsia"/>
          <w:lang w:eastAsia="ja-JP"/>
        </w:rPr>
        <w:t>のついた</w:t>
      </w:r>
      <w:r>
        <w:rPr>
          <w:lang w:eastAsia="ja-JP"/>
        </w:rPr>
        <w:t>ドアである。ドアハンドルはアフォーダンスであり、ドアを開けることができることを示唆</w:t>
      </w:r>
      <w:r w:rsidR="002222DA">
        <w:rPr>
          <w:rFonts w:hint="eastAsia"/>
          <w:lang w:eastAsia="ja-JP"/>
        </w:rPr>
        <w:t>している。</w:t>
      </w:r>
      <w:r>
        <w:rPr>
          <w:lang w:eastAsia="ja-JP"/>
        </w:rPr>
        <w:t>人間にとって、ドアハンドルは、通常、ドアをどのように開くことができるかを示唆</w:t>
      </w:r>
      <w:r w:rsidR="009B7765">
        <w:rPr>
          <w:rFonts w:hint="eastAsia"/>
          <w:lang w:eastAsia="ja-JP"/>
        </w:rPr>
        <w:t>する。</w:t>
      </w:r>
      <w:r>
        <w:rPr>
          <w:lang w:eastAsia="ja-JP"/>
        </w:rPr>
        <w:t>アメリカのノブは</w:t>
      </w:r>
      <w:r w:rsidR="002222DA">
        <w:rPr>
          <w:rFonts w:hint="eastAsia"/>
          <w:lang w:eastAsia="ja-JP"/>
        </w:rPr>
        <w:t>回す</w:t>
      </w:r>
      <w:r w:rsidR="002222DA">
        <w:rPr>
          <w:lang w:eastAsia="ja-JP"/>
        </w:rPr>
        <w:t>ように、</w:t>
      </w:r>
      <w:r>
        <w:rPr>
          <w:lang w:eastAsia="ja-JP"/>
        </w:rPr>
        <w:t>、ヨーロッパのレバーハンドルは押し下げる</w:t>
      </w:r>
      <w:r w:rsidR="002222DA">
        <w:rPr>
          <w:rFonts w:hint="eastAsia"/>
          <w:lang w:eastAsia="ja-JP"/>
        </w:rPr>
        <w:t>という</w:t>
      </w:r>
      <w:r>
        <w:rPr>
          <w:lang w:eastAsia="ja-JP"/>
        </w:rPr>
        <w:t>ことを示唆する。</w:t>
      </w:r>
    </w:p>
    <w:p w:rsidR="00FF1528" w:rsidRDefault="00FF1528" w:rsidP="00C33F5D">
      <w:pPr>
        <w:pStyle w:val="a3"/>
        <w:rPr>
          <w:sz w:val="13"/>
          <w:lang w:eastAsia="ja-JP"/>
        </w:rPr>
      </w:pPr>
    </w:p>
    <w:p w:rsidR="00FF1528" w:rsidRDefault="004A6AD8" w:rsidP="002222DA">
      <w:pPr>
        <w:pStyle w:val="a3"/>
        <w:ind w:left="129" w:right="193"/>
        <w:rPr>
          <w:lang w:eastAsia="ja-JP"/>
        </w:rPr>
      </w:pPr>
      <w:r>
        <w:rPr>
          <w:lang w:eastAsia="ja-JP"/>
        </w:rPr>
        <w:t>REST</w:t>
      </w:r>
      <w:r w:rsidR="004F140F">
        <w:rPr>
          <w:lang w:eastAsia="ja-JP"/>
        </w:rPr>
        <w:t>アーキテクチャ</w:t>
      </w:r>
      <w:r>
        <w:rPr>
          <w:lang w:eastAsia="ja-JP"/>
        </w:rPr>
        <w:t>スタイル[REST]の中核基盤の1つであるハイパーメディア原理は、情報の</w:t>
      </w:r>
      <w:r w:rsidR="004F140F">
        <w:rPr>
          <w:lang w:eastAsia="ja-JP"/>
        </w:rPr>
        <w:t>コンシューマ</w:t>
      </w:r>
      <w:r w:rsidR="002222DA">
        <w:rPr>
          <w:lang w:eastAsia="ja-JP"/>
        </w:rPr>
        <w:t>が</w:t>
      </w:r>
      <w:r w:rsidR="00D42863">
        <w:rPr>
          <w:lang w:eastAsia="ja-JP"/>
        </w:rPr>
        <w:t>ウェブ</w:t>
      </w:r>
      <w:r w:rsidR="002222DA">
        <w:rPr>
          <w:rFonts w:hint="eastAsia"/>
          <w:lang w:eastAsia="ja-JP"/>
        </w:rPr>
        <w:t>の</w:t>
      </w:r>
      <w:r>
        <w:rPr>
          <w:lang w:eastAsia="ja-JP"/>
        </w:rPr>
        <w:t>ナビゲート</w:t>
      </w:r>
      <w:r w:rsidR="002222DA">
        <w:rPr>
          <w:rFonts w:hint="eastAsia"/>
          <w:lang w:eastAsia="ja-JP"/>
        </w:rPr>
        <w:t>方法と</w:t>
      </w:r>
      <w:r w:rsidR="00D42863">
        <w:rPr>
          <w:lang w:eastAsia="ja-JP"/>
        </w:rPr>
        <w:t>ウェブ</w:t>
      </w:r>
      <w:r w:rsidR="00AA2057">
        <w:rPr>
          <w:lang w:eastAsia="ja-JP"/>
        </w:rPr>
        <w:t>アプリ</w:t>
      </w:r>
      <w:r>
        <w:rPr>
          <w:lang w:eastAsia="ja-JP"/>
        </w:rPr>
        <w:t>制御方法</w:t>
      </w:r>
      <w:r w:rsidR="002222DA">
        <w:rPr>
          <w:rFonts w:hint="eastAsia"/>
          <w:lang w:eastAsia="ja-JP"/>
        </w:rPr>
        <w:t>について系統だった</w:t>
      </w:r>
      <w:r>
        <w:rPr>
          <w:lang w:eastAsia="ja-JP"/>
        </w:rPr>
        <w:t>知識を</w:t>
      </w:r>
      <w:r w:rsidR="002222DA">
        <w:rPr>
          <w:rFonts w:hint="eastAsia"/>
          <w:lang w:eastAsia="ja-JP"/>
        </w:rPr>
        <w:t>入手できるように</w:t>
      </w:r>
      <w:r>
        <w:rPr>
          <w:lang w:eastAsia="ja-JP"/>
        </w:rPr>
        <w:t>、</w:t>
      </w:r>
      <w:r w:rsidR="00D42863">
        <w:rPr>
          <w:lang w:eastAsia="ja-JP"/>
        </w:rPr>
        <w:t>ウェブ</w:t>
      </w:r>
      <w:r>
        <w:rPr>
          <w:lang w:eastAsia="ja-JP"/>
        </w:rPr>
        <w:t>上で入手可能な情報を他の情報にリンクすることを要求する。</w:t>
      </w:r>
      <w:r w:rsidR="002222DA">
        <w:rPr>
          <w:lang w:eastAsia="ja-JP"/>
        </w:rPr>
        <w:t>ここで、情報と制御の同時</w:t>
      </w:r>
      <w:r w:rsidR="002222DA">
        <w:rPr>
          <w:rFonts w:hint="eastAsia"/>
          <w:lang w:eastAsia="ja-JP"/>
        </w:rPr>
        <w:t>表示</w:t>
      </w:r>
      <w:r>
        <w:rPr>
          <w:lang w:eastAsia="ja-JP"/>
        </w:rPr>
        <w:t>(ハイパーリンク形</w:t>
      </w:r>
      <w:r w:rsidR="002222DA">
        <w:rPr>
          <w:rFonts w:hint="eastAsia"/>
          <w:lang w:eastAsia="ja-JP"/>
        </w:rPr>
        <w:t>式</w:t>
      </w:r>
      <w:r>
        <w:rPr>
          <w:lang w:eastAsia="ja-JP"/>
        </w:rPr>
        <w:t>で提供される)は、</w:t>
      </w:r>
      <w:r w:rsidR="00D42863">
        <w:rPr>
          <w:lang w:eastAsia="ja-JP"/>
        </w:rPr>
        <w:t>ウェブ</w:t>
      </w:r>
      <w:r w:rsidR="00AA2057">
        <w:rPr>
          <w:lang w:eastAsia="ja-JP"/>
        </w:rPr>
        <w:t>アプリ</w:t>
      </w:r>
      <w:r>
        <w:rPr>
          <w:lang w:eastAsia="ja-JP"/>
        </w:rPr>
        <w:t>を駆動する手段を</w:t>
      </w:r>
      <w:r w:rsidR="00D42863">
        <w:rPr>
          <w:lang w:eastAsia="ja-JP"/>
        </w:rPr>
        <w:t>ウェブ</w:t>
      </w:r>
      <w:r>
        <w:rPr>
          <w:lang w:eastAsia="ja-JP"/>
        </w:rPr>
        <w:t>クライアントに提供する</w:t>
      </w:r>
      <w:r w:rsidR="001B5FC7">
        <w:rPr>
          <w:lang w:eastAsia="ja-JP"/>
        </w:rPr>
        <w:t>機構である。この</w:t>
      </w:r>
      <w:r w:rsidR="001B5FC7">
        <w:rPr>
          <w:rFonts w:hint="eastAsia"/>
          <w:lang w:eastAsia="ja-JP"/>
        </w:rPr>
        <w:t>意味で</w:t>
      </w:r>
      <w:r w:rsidR="002222DA">
        <w:rPr>
          <w:lang w:eastAsia="ja-JP"/>
        </w:rPr>
        <w:t>は、アフォーダンスは、</w:t>
      </w:r>
      <w:r w:rsidR="00D42863">
        <w:rPr>
          <w:lang w:eastAsia="ja-JP"/>
        </w:rPr>
        <w:t>ウェブ</w:t>
      </w:r>
      <w:r w:rsidR="002222DA">
        <w:rPr>
          <w:lang w:eastAsia="ja-JP"/>
        </w:rPr>
        <w:t>クライアント</w:t>
      </w:r>
      <w:r w:rsidR="006F0A35">
        <w:rPr>
          <w:rFonts w:hint="eastAsia"/>
          <w:lang w:eastAsia="ja-JP"/>
        </w:rPr>
        <w:t>が</w:t>
      </w:r>
      <w:r w:rsidR="00D42863">
        <w:rPr>
          <w:lang w:eastAsia="ja-JP"/>
        </w:rPr>
        <w:t>ウェブ</w:t>
      </w:r>
      <w:r w:rsidR="002222DA">
        <w:rPr>
          <w:lang w:eastAsia="ja-JP"/>
        </w:rPr>
        <w:t>アプリを駆動する手段を持てる</w:t>
      </w:r>
      <w:r w:rsidR="006F0A35">
        <w:rPr>
          <w:rFonts w:hint="eastAsia"/>
          <w:lang w:eastAsia="ja-JP"/>
        </w:rPr>
        <w:t>ようにする</w:t>
      </w:r>
      <w:r w:rsidR="002222DA">
        <w:rPr>
          <w:rFonts w:hint="eastAsia"/>
          <w:lang w:eastAsia="ja-JP"/>
        </w:rPr>
        <w:t>メカニズム</w:t>
      </w:r>
      <w:r w:rsidR="002222DA">
        <w:rPr>
          <w:lang w:eastAsia="ja-JP"/>
        </w:rPr>
        <w:t>である。</w:t>
      </w:r>
      <w:r>
        <w:rPr>
          <w:lang w:eastAsia="ja-JP"/>
        </w:rPr>
        <w:t>どのようにナビゲートするか、</w:t>
      </w:r>
      <w:r w:rsidR="006F0A35">
        <w:rPr>
          <w:rFonts w:hint="eastAsia"/>
          <w:lang w:eastAsia="ja-JP"/>
        </w:rPr>
        <w:t>お</w:t>
      </w:r>
      <w:r>
        <w:rPr>
          <w:lang w:eastAsia="ja-JP"/>
        </w:rPr>
        <w:t>そらくはリンクされたリソースに対してどのよう</w:t>
      </w:r>
      <w:r w:rsidR="006F0A35">
        <w:rPr>
          <w:rFonts w:hint="eastAsia"/>
          <w:lang w:eastAsia="ja-JP"/>
        </w:rPr>
        <w:t>なアクションを取る</w:t>
      </w:r>
      <w:r>
        <w:rPr>
          <w:lang w:eastAsia="ja-JP"/>
        </w:rPr>
        <w:t>かを示</w:t>
      </w:r>
      <w:r w:rsidR="006F0A35">
        <w:rPr>
          <w:rFonts w:hint="eastAsia"/>
          <w:lang w:eastAsia="ja-JP"/>
        </w:rPr>
        <w:t>す</w:t>
      </w:r>
      <w:r>
        <w:rPr>
          <w:lang w:eastAsia="ja-JP"/>
        </w:rPr>
        <w:t>ハイパーリンク</w:t>
      </w:r>
      <w:r w:rsidR="006F0A35">
        <w:rPr>
          <w:lang w:eastAsia="ja-JP"/>
        </w:rPr>
        <w:t>(例えば、リンク関係タイプ</w:t>
      </w:r>
      <w:r w:rsidR="006F0A35">
        <w:rPr>
          <w:rFonts w:hint="eastAsia"/>
          <w:lang w:eastAsia="ja-JP"/>
        </w:rPr>
        <w:t>と</w:t>
      </w:r>
      <w:r w:rsidR="006F0A35">
        <w:rPr>
          <w:lang w:eastAsia="ja-JP"/>
        </w:rPr>
        <w:t>リンクターゲット属性を介する</w:t>
      </w:r>
      <w:r w:rsidR="001B5FC7">
        <w:rPr>
          <w:rFonts w:hint="eastAsia"/>
          <w:lang w:eastAsia="ja-JP"/>
        </w:rPr>
        <w:t>)</w:t>
      </w:r>
      <w:r>
        <w:rPr>
          <w:lang w:eastAsia="ja-JP"/>
        </w:rPr>
        <w:t>の記述</w:t>
      </w:r>
      <w:r w:rsidR="006F0A35">
        <w:rPr>
          <w:lang w:eastAsia="ja-JP"/>
        </w:rPr>
        <w:t>である。従って、リンクはナビゲーションアフォーダンスを提供</w:t>
      </w:r>
      <w:r w:rsidR="006F0A35">
        <w:rPr>
          <w:rFonts w:hint="eastAsia"/>
          <w:lang w:eastAsia="ja-JP"/>
        </w:rPr>
        <w:t>している</w:t>
      </w:r>
      <w:r>
        <w:rPr>
          <w:lang w:eastAsia="ja-JP"/>
        </w:rPr>
        <w:t>。</w:t>
      </w:r>
    </w:p>
    <w:p w:rsidR="00FF1528" w:rsidRDefault="00FF1528" w:rsidP="00C33F5D">
      <w:pPr>
        <w:pStyle w:val="a3"/>
        <w:spacing w:before="14"/>
        <w:rPr>
          <w:sz w:val="12"/>
          <w:lang w:eastAsia="ja-JP"/>
        </w:rPr>
      </w:pPr>
    </w:p>
    <w:p w:rsidR="00FF1528" w:rsidRDefault="00E7039D" w:rsidP="00C33F5D">
      <w:pPr>
        <w:pStyle w:val="a3"/>
        <w:ind w:left="129" w:right="148"/>
        <w:rPr>
          <w:lang w:eastAsia="ja-JP"/>
        </w:rPr>
      </w:pPr>
      <w:r>
        <w:rPr>
          <w:noProof/>
          <w:lang w:eastAsia="ja-JP"/>
        </w:rPr>
        <mc:AlternateContent>
          <mc:Choice Requires="wps">
            <w:drawing>
              <wp:anchor distT="0" distB="0" distL="114300" distR="114300" simplePos="0" relativeHeight="251555840" behindDoc="1" locked="0" layoutInCell="1" allowOverlap="1">
                <wp:simplePos x="0" y="0"/>
                <wp:positionH relativeFrom="page">
                  <wp:posOffset>869950</wp:posOffset>
                </wp:positionH>
                <wp:positionV relativeFrom="paragraph">
                  <wp:posOffset>895350</wp:posOffset>
                </wp:positionV>
                <wp:extent cx="742950" cy="0"/>
                <wp:effectExtent l="12700" t="10160" r="6350" b="8890"/>
                <wp:wrapNone/>
                <wp:docPr id="869"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4514" id="Line 824"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5pt,70.5pt" to="12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" strokecolor="#99c">
                <w10:wrap anchorx="page"/>
              </v:line>
            </w:pict>
          </mc:Fallback>
        </mc:AlternateContent>
      </w:r>
      <w:r>
        <w:rPr>
          <w:noProof/>
          <w:lang w:eastAsia="ja-JP"/>
        </w:rPr>
        <mc:AlternateContent>
          <mc:Choice Requires="wps">
            <w:drawing>
              <wp:anchor distT="0" distB="0" distL="114300" distR="114300" simplePos="0" relativeHeight="251556864" behindDoc="1" locked="0" layoutInCell="1" allowOverlap="1">
                <wp:simplePos x="0" y="0"/>
                <wp:positionH relativeFrom="page">
                  <wp:posOffset>860425</wp:posOffset>
                </wp:positionH>
                <wp:positionV relativeFrom="paragraph">
                  <wp:posOffset>1123950</wp:posOffset>
                </wp:positionV>
                <wp:extent cx="771525" cy="0"/>
                <wp:effectExtent l="12700" t="10160" r="6350" b="8890"/>
                <wp:wrapNone/>
                <wp:docPr id="868"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7582A" id="Line 823" o:spid="_x0000_s1026" style="position:absolute;left:0;text-align:lef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88.5pt" to="12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" strokecolor="#99c">
                <w10:wrap anchorx="page"/>
              </v:line>
            </w:pict>
          </mc:Fallback>
        </mc:AlternateContent>
      </w:r>
      <w:r>
        <w:rPr>
          <w:noProof/>
          <w:lang w:eastAsia="ja-JP"/>
        </w:rPr>
        <mc:AlternateContent>
          <mc:Choice Requires="wps">
            <w:drawing>
              <wp:anchor distT="0" distB="0" distL="114300" distR="114300" simplePos="0" relativeHeight="251557888" behindDoc="1" locked="0" layoutInCell="1" allowOverlap="1">
                <wp:simplePos x="0" y="0"/>
                <wp:positionH relativeFrom="page">
                  <wp:posOffset>3660775</wp:posOffset>
                </wp:positionH>
                <wp:positionV relativeFrom="paragraph">
                  <wp:posOffset>1123950</wp:posOffset>
                </wp:positionV>
                <wp:extent cx="1704975" cy="0"/>
                <wp:effectExtent l="12700" t="10160" r="6350" b="8890"/>
                <wp:wrapNone/>
                <wp:docPr id="867"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1E3A5" id="Line 822"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25pt,88.5pt" to="42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242496" behindDoc="0" locked="0" layoutInCell="1" allowOverlap="1">
                <wp:simplePos x="0" y="0"/>
                <wp:positionH relativeFrom="page">
                  <wp:posOffset>4060825</wp:posOffset>
                </wp:positionH>
                <wp:positionV relativeFrom="paragraph">
                  <wp:posOffset>1352550</wp:posOffset>
                </wp:positionV>
                <wp:extent cx="714375" cy="0"/>
                <wp:effectExtent l="12700" t="10160" r="6350" b="8890"/>
                <wp:wrapNone/>
                <wp:docPr id="866"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3CE73" id="Line 821" o:spid="_x0000_s1026" style="position:absolute;left:0;text-align:left;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9.75pt,106.5pt" to="37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" strokecolor="#99c">
                <w10:wrap anchorx="page"/>
              </v:line>
            </w:pict>
          </mc:Fallback>
        </mc:AlternateContent>
      </w:r>
      <w:r>
        <w:rPr>
          <w:noProof/>
          <w:lang w:eastAsia="ja-JP"/>
        </w:rPr>
        <mc:AlternateContent>
          <mc:Choice Requires="wps">
            <w:drawing>
              <wp:anchor distT="0" distB="0" distL="114300" distR="114300" simplePos="0" relativeHeight="251243520" behindDoc="0" locked="0" layoutInCell="1" allowOverlap="1">
                <wp:simplePos x="0" y="0"/>
                <wp:positionH relativeFrom="page">
                  <wp:posOffset>4832350</wp:posOffset>
                </wp:positionH>
                <wp:positionV relativeFrom="paragraph">
                  <wp:posOffset>1352550</wp:posOffset>
                </wp:positionV>
                <wp:extent cx="523875" cy="0"/>
                <wp:effectExtent l="12700" t="10160" r="6350" b="8890"/>
                <wp:wrapNone/>
                <wp:docPr id="86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44F6C" id="Line 820" o:spid="_x0000_s1026" style="position:absolute;left:0;text-align:left;z-index:25124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06.5pt" to="421.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" strokecolor="#99c">
                <w10:wrap anchorx="page"/>
              </v:line>
            </w:pict>
          </mc:Fallback>
        </mc:AlternateContent>
      </w:r>
      <w:r>
        <w:rPr>
          <w:noProof/>
          <w:lang w:eastAsia="ja-JP"/>
        </w:rPr>
        <mc:AlternateContent>
          <mc:Choice Requires="wps">
            <w:drawing>
              <wp:anchor distT="0" distB="0" distL="114300" distR="114300" simplePos="0" relativeHeight="251244544" behindDoc="0" locked="0" layoutInCell="1" allowOverlap="1">
                <wp:simplePos x="0" y="0"/>
                <wp:positionH relativeFrom="page">
                  <wp:posOffset>5708650</wp:posOffset>
                </wp:positionH>
                <wp:positionV relativeFrom="paragraph">
                  <wp:posOffset>1352550</wp:posOffset>
                </wp:positionV>
                <wp:extent cx="466725" cy="0"/>
                <wp:effectExtent l="12700" t="10160" r="6350" b="8890"/>
                <wp:wrapNone/>
                <wp:docPr id="864"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AF81F" id="Line 819" o:spid="_x0000_s1026" style="position:absolute;left:0;text-align:left;z-index:25124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5pt,106.5pt" to="486.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O5IAIAAEQEAAAOAAAAZHJzL2Uyb0RvYy54bWysU8GO2jAQvVfqP1i+QxIaWI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" strokecolor="#99c">
                <w10:wrap anchorx="page"/>
              </v:line>
            </w:pict>
          </mc:Fallback>
        </mc:AlternateContent>
      </w:r>
      <w:r w:rsidR="004A6AD8">
        <w:rPr>
          <w:lang w:eastAsia="ja-JP"/>
        </w:rPr>
        <w:t>このハイパーメディア原理からわかるように、</w:t>
      </w:r>
      <w:r w:rsidR="006F0A35">
        <w:rPr>
          <w:rFonts w:hint="eastAsia"/>
          <w:lang w:eastAsia="ja-JP"/>
        </w:rPr>
        <w:t>WoT</w:t>
      </w:r>
      <w:r w:rsidR="004A6AD8">
        <w:rPr>
          <w:lang w:eastAsia="ja-JP"/>
        </w:rPr>
        <w:t>は、</w:t>
      </w:r>
      <w:r w:rsidR="006F0A35">
        <w:rPr>
          <w:rFonts w:hint="eastAsia"/>
          <w:lang w:eastAsia="ja-JP"/>
        </w:rPr>
        <w:t>対話</w:t>
      </w:r>
      <w:r w:rsidR="006F0A35">
        <w:rPr>
          <w:lang w:eastAsia="ja-JP"/>
        </w:rPr>
        <w:t>アフォーダンス</w:t>
      </w:r>
      <w:r w:rsidR="004A6AD8">
        <w:rPr>
          <w:lang w:eastAsia="ja-JP"/>
        </w:rPr>
        <w:t>を</w:t>
      </w:r>
      <w:r w:rsidR="004F140F">
        <w:rPr>
          <w:lang w:eastAsia="ja-JP"/>
        </w:rPr>
        <w:t>コンシューマ</w:t>
      </w:r>
      <w:r w:rsidR="004A6AD8">
        <w:rPr>
          <w:lang w:eastAsia="ja-JP"/>
        </w:rPr>
        <w:t>に</w:t>
      </w:r>
      <w:r w:rsidR="006F0A35">
        <w:rPr>
          <w:lang w:eastAsia="ja-JP"/>
        </w:rPr>
        <w:t>選択肢を</w:t>
      </w:r>
      <w:r w:rsidR="004A6AD8">
        <w:rPr>
          <w:lang w:eastAsia="ja-JP"/>
        </w:rPr>
        <w:t>示し説明する</w:t>
      </w:r>
      <w:r w:rsidR="006F0A35">
        <w:rPr>
          <w:rFonts w:hint="eastAsia"/>
          <w:lang w:eastAsia="ja-JP"/>
        </w:rPr>
        <w:t>モノ</w:t>
      </w:r>
      <w:r w:rsidR="004A6AD8">
        <w:rPr>
          <w:lang w:eastAsia="ja-JP"/>
        </w:rPr>
        <w:t>のメタデータとして定義し</w:t>
      </w:r>
      <w:r w:rsidR="006F0A35">
        <w:rPr>
          <w:rFonts w:hint="eastAsia"/>
          <w:lang w:eastAsia="ja-JP"/>
        </w:rPr>
        <w:t>ており</w:t>
      </w:r>
      <w:r w:rsidR="004A6AD8">
        <w:rPr>
          <w:lang w:eastAsia="ja-JP"/>
        </w:rPr>
        <w:t>、それによって、</w:t>
      </w:r>
      <w:r w:rsidR="004F140F">
        <w:rPr>
          <w:lang w:eastAsia="ja-JP"/>
        </w:rPr>
        <w:t>コンシューマ</w:t>
      </w:r>
      <w:r w:rsidR="004A6AD8">
        <w:rPr>
          <w:lang w:eastAsia="ja-JP"/>
        </w:rPr>
        <w:t>が</w:t>
      </w:r>
      <w:r w:rsidR="009B7765">
        <w:rPr>
          <w:rFonts w:hint="eastAsia"/>
          <w:lang w:eastAsia="ja-JP"/>
        </w:rPr>
        <w:t>モノ</w:t>
      </w:r>
      <w:r w:rsidR="004A6AD8">
        <w:rPr>
          <w:lang w:eastAsia="ja-JP"/>
        </w:rPr>
        <w:t>とどのように対話することができるかを提案する。一般的な対話アフォーダンスはナビゲーションであり、これは</w:t>
      </w:r>
      <w:r w:rsidR="006F0A35">
        <w:rPr>
          <w:rFonts w:hint="eastAsia"/>
          <w:lang w:eastAsia="ja-JP"/>
        </w:rPr>
        <w:t>以下の</w:t>
      </w:r>
      <w:r w:rsidR="004A6AD8">
        <w:rPr>
          <w:lang w:eastAsia="ja-JP"/>
        </w:rPr>
        <w:t>リンクをたどることによって</w:t>
      </w:r>
      <w:r w:rsidR="00E9539C">
        <w:rPr>
          <w:lang w:eastAsia="ja-JP"/>
        </w:rPr>
        <w:t>アクティブ化</w:t>
      </w:r>
      <w:r w:rsidR="004A6AD8">
        <w:rPr>
          <w:lang w:eastAsia="ja-JP"/>
        </w:rPr>
        <w:t>され、</w:t>
      </w:r>
      <w:r w:rsidR="006F0A35">
        <w:rPr>
          <w:rFonts w:hint="eastAsia"/>
          <w:lang w:eastAsia="ja-JP"/>
        </w:rPr>
        <w:t>それによって、</w:t>
      </w:r>
      <w:r w:rsidR="004F140F">
        <w:rPr>
          <w:lang w:eastAsia="ja-JP"/>
        </w:rPr>
        <w:t>コンシューマ</w:t>
      </w:r>
      <w:r w:rsidR="006F0A35">
        <w:rPr>
          <w:rFonts w:hint="eastAsia"/>
          <w:lang w:eastAsia="ja-JP"/>
        </w:rPr>
        <w:t>は</w:t>
      </w:r>
      <w:r w:rsidR="004E7956">
        <w:rPr>
          <w:lang w:eastAsia="ja-JP"/>
        </w:rPr>
        <w:t>モノ</w:t>
      </w:r>
      <w:r w:rsidR="004A6AD8">
        <w:rPr>
          <w:lang w:eastAsia="ja-JP"/>
        </w:rPr>
        <w:t>の</w:t>
      </w:r>
      <w:r w:rsidR="00D42863">
        <w:rPr>
          <w:lang w:eastAsia="ja-JP"/>
        </w:rPr>
        <w:t>ウェブ</w:t>
      </w:r>
      <w:r w:rsidR="004A6AD8">
        <w:rPr>
          <w:lang w:eastAsia="ja-JP"/>
        </w:rPr>
        <w:t>をブラウズすることを</w:t>
      </w:r>
      <w:r w:rsidR="006F0A35">
        <w:rPr>
          <w:rFonts w:hint="eastAsia"/>
          <w:lang w:eastAsia="ja-JP"/>
        </w:rPr>
        <w:t>できる。第</w:t>
      </w:r>
      <w:r w:rsidR="004A6AD8">
        <w:rPr>
          <w:lang w:eastAsia="ja-JP"/>
        </w:rPr>
        <w:t xml:space="preserve">6.4 </w:t>
      </w:r>
      <w:r w:rsidR="006F0A35">
        <w:rPr>
          <w:rFonts w:hint="eastAsia"/>
          <w:lang w:eastAsia="ja-JP"/>
        </w:rPr>
        <w:t>項</w:t>
      </w:r>
      <w:r w:rsidR="006F0A35">
        <w:rPr>
          <w:lang w:eastAsia="ja-JP"/>
        </w:rPr>
        <w:t>対話</w:t>
      </w:r>
      <w:r w:rsidR="004A6AD8">
        <w:rPr>
          <w:lang w:eastAsia="ja-JP"/>
        </w:rPr>
        <w:t>モデル</w:t>
      </w:r>
      <w:r w:rsidR="009B7765">
        <w:rPr>
          <w:rFonts w:hint="eastAsia"/>
          <w:lang w:eastAsia="ja-JP"/>
        </w:rPr>
        <w:t>で</w:t>
      </w:r>
      <w:r w:rsidR="004A6AD8">
        <w:rPr>
          <w:lang w:eastAsia="ja-JP"/>
        </w:rPr>
        <w:t>は、W3C WoT</w:t>
      </w:r>
      <w:r w:rsidR="006F0A35">
        <w:rPr>
          <w:rFonts w:hint="eastAsia"/>
          <w:lang w:eastAsia="ja-JP"/>
        </w:rPr>
        <w:t>用の</w:t>
      </w:r>
      <w:r w:rsidR="006F0A35">
        <w:rPr>
          <w:lang w:eastAsia="ja-JP"/>
        </w:rPr>
        <w:t>更に３つの</w:t>
      </w:r>
      <w:r w:rsidR="006F0A35">
        <w:rPr>
          <w:rFonts w:hint="eastAsia"/>
          <w:lang w:eastAsia="ja-JP"/>
        </w:rPr>
        <w:t>対話</w:t>
      </w:r>
      <w:r w:rsidR="004A6AD8">
        <w:rPr>
          <w:lang w:eastAsia="ja-JP"/>
        </w:rPr>
        <w:t>アフォーダンスタイプ、すなわち、プロパティ、アクション、およびイベントを定義する。</w:t>
      </w:r>
    </w:p>
    <w:p w:rsidR="00FF1528" w:rsidRDefault="00FF1528" w:rsidP="00C33F5D">
      <w:pPr>
        <w:pStyle w:val="a3"/>
        <w:spacing w:before="1"/>
        <w:rPr>
          <w:sz w:val="13"/>
          <w:lang w:eastAsia="ja-JP"/>
        </w:rPr>
      </w:pPr>
    </w:p>
    <w:p w:rsidR="00FF1528" w:rsidRDefault="004A6AD8" w:rsidP="00C33F5D">
      <w:pPr>
        <w:pStyle w:val="a3"/>
        <w:ind w:left="129" w:right="226"/>
        <w:rPr>
          <w:lang w:eastAsia="ja-JP"/>
        </w:rPr>
      </w:pPr>
      <w:r>
        <w:rPr>
          <w:lang w:eastAsia="ja-JP"/>
        </w:rPr>
        <w:t>全体として、このW3C WoT定義は、一般に</w:t>
      </w:r>
      <w:r w:rsidR="00D42863">
        <w:rPr>
          <w:rFonts w:hint="eastAsia"/>
          <w:lang w:eastAsia="ja-JP"/>
        </w:rPr>
        <w:t>ウェブ</w:t>
      </w:r>
      <w:r>
        <w:rPr>
          <w:lang w:eastAsia="ja-JP"/>
        </w:rPr>
        <w:t>サービスに取り組んでいるRESTおよびマイクロサービスコミュニティ</w:t>
      </w:r>
      <w:r w:rsidR="004D225F">
        <w:rPr>
          <w:rFonts w:hint="eastAsia"/>
          <w:lang w:eastAsia="ja-JP"/>
        </w:rPr>
        <w:t>は</w:t>
      </w:r>
      <w:r w:rsidR="009B7765">
        <w:rPr>
          <w:rFonts w:hint="eastAsia"/>
          <w:lang w:eastAsia="ja-JP"/>
        </w:rPr>
        <w:t>、</w:t>
      </w:r>
      <w:r w:rsidR="004D225F">
        <w:rPr>
          <w:rFonts w:hint="eastAsia"/>
          <w:lang w:eastAsia="ja-JP"/>
        </w:rPr>
        <w:t>もちろん</w:t>
      </w:r>
      <w:r>
        <w:rPr>
          <w:lang w:eastAsia="ja-JP"/>
        </w:rPr>
        <w:t>物理的</w:t>
      </w:r>
      <w:r w:rsidR="004E7956">
        <w:rPr>
          <w:lang w:eastAsia="ja-JP"/>
        </w:rPr>
        <w:t>モノ</w:t>
      </w:r>
      <w:r>
        <w:rPr>
          <w:lang w:eastAsia="ja-JP"/>
        </w:rPr>
        <w:t>を作成するHCI</w:t>
      </w:r>
      <w:r w:rsidR="004D225F">
        <w:rPr>
          <w:rFonts w:hint="eastAsia"/>
          <w:lang w:eastAsia="ja-JP"/>
        </w:rPr>
        <w:t>や</w:t>
      </w:r>
      <w:r>
        <w:rPr>
          <w:lang w:eastAsia="ja-JP"/>
        </w:rPr>
        <w:t>対話設計者</w:t>
      </w:r>
      <w:r w:rsidR="004D225F">
        <w:rPr>
          <w:rFonts w:hint="eastAsia"/>
          <w:lang w:eastAsia="ja-JP"/>
        </w:rPr>
        <w:t>と整合が取れている。</w:t>
      </w:r>
    </w:p>
    <w:p w:rsidR="00FF1528" w:rsidRPr="009B7765" w:rsidRDefault="00FF1528" w:rsidP="00C33F5D">
      <w:pPr>
        <w:pStyle w:val="a3"/>
        <w:spacing w:before="5"/>
        <w:rPr>
          <w:sz w:val="35"/>
          <w:lang w:eastAsia="ja-JP"/>
        </w:rPr>
      </w:pPr>
    </w:p>
    <w:p w:rsidR="00FF1528" w:rsidRPr="00DE1584" w:rsidRDefault="004A6AD8" w:rsidP="00C33F5D">
      <w:pPr>
        <w:pStyle w:val="a4"/>
        <w:numPr>
          <w:ilvl w:val="1"/>
          <w:numId w:val="9"/>
        </w:numPr>
        <w:tabs>
          <w:tab w:val="left" w:pos="457"/>
        </w:tabs>
        <w:spacing w:before="1"/>
        <w:ind w:hanging="326"/>
        <w:rPr>
          <w:sz w:val="24"/>
        </w:rPr>
      </w:pPr>
      <w:r w:rsidRPr="00DE1584">
        <w:rPr>
          <w:sz w:val="24"/>
        </w:rPr>
        <w:t xml:space="preserve">Web </w:t>
      </w:r>
      <w:r w:rsidR="00BA5A9D" w:rsidRPr="00DE1584">
        <w:rPr>
          <w:sz w:val="24"/>
        </w:rPr>
        <w:t>Thing</w:t>
      </w:r>
    </w:p>
    <w:p w:rsidR="00FF1528" w:rsidRPr="00DE1584" w:rsidRDefault="00FF1528" w:rsidP="00C33F5D">
      <w:pPr>
        <w:pStyle w:val="a3"/>
        <w:spacing w:before="17"/>
        <w:rPr>
          <w:sz w:val="7"/>
        </w:rPr>
      </w:pPr>
    </w:p>
    <w:p w:rsidR="00FF1528" w:rsidRDefault="004A6AD8" w:rsidP="00ED1CBC">
      <w:pPr>
        <w:pStyle w:val="a3"/>
        <w:spacing w:before="54"/>
        <w:ind w:left="129" w:right="117"/>
        <w:rPr>
          <w:lang w:eastAsia="ja-JP"/>
        </w:rPr>
      </w:pPr>
      <w:r w:rsidRPr="00DE1584">
        <w:rPr>
          <w:lang w:eastAsia="ja-JP"/>
        </w:rPr>
        <w:t>Web Thing</w:t>
      </w:r>
      <w:r>
        <w:rPr>
          <w:lang w:eastAsia="ja-JP"/>
        </w:rPr>
        <w:t>には、図19に示すように、</w:t>
      </w:r>
      <w:r w:rsidR="00007CDB">
        <w:rPr>
          <w:rFonts w:hint="eastAsia"/>
          <w:lang w:eastAsia="ja-JP"/>
        </w:rPr>
        <w:t>ビヘイビア</w:t>
      </w:r>
      <w:r>
        <w:rPr>
          <w:lang w:eastAsia="ja-JP"/>
        </w:rPr>
        <w:t>、対話アフォーダンス、セキュリティ構成、およびプロトコルバインディングという4つのアーキテクチャ上の</w:t>
      </w:r>
      <w:r w:rsidR="004D225F">
        <w:rPr>
          <w:rFonts w:hint="eastAsia"/>
          <w:lang w:eastAsia="ja-JP"/>
        </w:rPr>
        <w:t>重要</w:t>
      </w:r>
      <w:r w:rsidR="009B7765">
        <w:rPr>
          <w:rFonts w:hint="eastAsia"/>
          <w:lang w:eastAsia="ja-JP"/>
        </w:rPr>
        <w:t>な</w:t>
      </w:r>
      <w:r w:rsidR="006B71A6" w:rsidRPr="009B7765">
        <w:rPr>
          <w:rFonts w:hint="eastAsia"/>
          <w:lang w:eastAsia="ja-JP"/>
        </w:rPr>
        <w:t>側面</w:t>
      </w:r>
      <w:r>
        <w:rPr>
          <w:lang w:eastAsia="ja-JP"/>
        </w:rPr>
        <w:t>があ</w:t>
      </w:r>
      <w:r w:rsidR="009B7765">
        <w:rPr>
          <w:rFonts w:hint="eastAsia"/>
          <w:lang w:eastAsia="ja-JP"/>
        </w:rPr>
        <w:t>る。</w:t>
      </w:r>
      <w:r w:rsidR="004D225F">
        <w:rPr>
          <w:rFonts w:hint="eastAsia"/>
          <w:lang w:eastAsia="ja-JP"/>
        </w:rPr>
        <w:t>モノ</w:t>
      </w:r>
      <w:r>
        <w:rPr>
          <w:lang w:eastAsia="ja-JP"/>
        </w:rPr>
        <w:t>の</w:t>
      </w:r>
      <w:r w:rsidR="00007CDB">
        <w:rPr>
          <w:rFonts w:hint="eastAsia"/>
          <w:lang w:eastAsia="ja-JP"/>
        </w:rPr>
        <w:t>ビヘイビア</w:t>
      </w:r>
      <w:r w:rsidR="006B71A6">
        <w:rPr>
          <w:rFonts w:hint="eastAsia"/>
          <w:lang w:eastAsia="ja-JP"/>
        </w:rPr>
        <w:t>側面</w:t>
      </w:r>
      <w:r w:rsidR="00624E58">
        <w:rPr>
          <w:rFonts w:hint="eastAsia"/>
          <w:lang w:eastAsia="ja-JP"/>
        </w:rPr>
        <w:t>には</w:t>
      </w:r>
      <w:r w:rsidR="00624E58">
        <w:rPr>
          <w:lang w:eastAsia="ja-JP"/>
        </w:rPr>
        <w:t>対話アフォーダンスの</w:t>
      </w:r>
      <w:r w:rsidR="00624E58">
        <w:rPr>
          <w:rFonts w:hint="eastAsia"/>
          <w:lang w:eastAsia="ja-JP"/>
        </w:rPr>
        <w:t>ための</w:t>
      </w:r>
      <w:r>
        <w:rPr>
          <w:lang w:eastAsia="ja-JP"/>
        </w:rPr>
        <w:t>自律的</w:t>
      </w:r>
      <w:r w:rsidR="00007CDB">
        <w:rPr>
          <w:rFonts w:hint="eastAsia"/>
          <w:lang w:eastAsia="ja-JP"/>
        </w:rPr>
        <w:t>ビヘイビア</w:t>
      </w:r>
      <w:r>
        <w:rPr>
          <w:lang w:eastAsia="ja-JP"/>
        </w:rPr>
        <w:t>とハンドラ両方が含まれる。</w:t>
      </w:r>
      <w:r w:rsidR="00624E58" w:rsidRPr="00624E58">
        <w:rPr>
          <w:rFonts w:hint="eastAsia"/>
          <w:lang w:eastAsia="ja-JP"/>
        </w:rPr>
        <w:t>対話アフォーダンス</w:t>
      </w:r>
      <w:r>
        <w:rPr>
          <w:lang w:eastAsia="ja-JP"/>
        </w:rPr>
        <w:t>は、特定のネットワークプロトコルまたはデータ符号化を参照せずに、</w:t>
      </w:r>
      <w:r w:rsidR="004F140F">
        <w:rPr>
          <w:lang w:eastAsia="ja-JP"/>
        </w:rPr>
        <w:t>コンシューマ</w:t>
      </w:r>
      <w:r>
        <w:rPr>
          <w:lang w:eastAsia="ja-JP"/>
        </w:rPr>
        <w:t>が</w:t>
      </w:r>
      <w:r w:rsidRPr="00BA5A9D">
        <w:rPr>
          <w:lang w:eastAsia="ja-JP"/>
        </w:rPr>
        <w:t>抽象操</w:t>
      </w:r>
      <w:r>
        <w:rPr>
          <w:lang w:eastAsia="ja-JP"/>
        </w:rPr>
        <w:t>作を</w:t>
      </w:r>
      <w:r w:rsidR="00624E58">
        <w:rPr>
          <w:rFonts w:hint="eastAsia"/>
          <w:lang w:eastAsia="ja-JP"/>
        </w:rPr>
        <w:t>行うことによってモノ</w:t>
      </w:r>
      <w:r>
        <w:rPr>
          <w:lang w:eastAsia="ja-JP"/>
        </w:rPr>
        <w:t>とどのように対話することができるかのモデルを提供する。プロトコルバインディングは、各対話アフォーダンス</w:t>
      </w:r>
      <w:r w:rsidR="00624E58">
        <w:rPr>
          <w:lang w:eastAsia="ja-JP"/>
        </w:rPr>
        <w:t>を特定のプロトコルの具象メッセージにマッピングするのに必要な</w:t>
      </w:r>
      <w:r>
        <w:rPr>
          <w:lang w:eastAsia="ja-JP"/>
        </w:rPr>
        <w:t>詳細を追加する。</w:t>
      </w:r>
      <w:r w:rsidR="00624E58">
        <w:rPr>
          <w:rFonts w:hint="eastAsia"/>
          <w:lang w:eastAsia="ja-JP"/>
        </w:rPr>
        <w:t>通常、</w:t>
      </w:r>
      <w:r>
        <w:rPr>
          <w:lang w:eastAsia="ja-JP"/>
        </w:rPr>
        <w:t>単一の</w:t>
      </w:r>
      <w:r w:rsidR="00624E58">
        <w:rPr>
          <w:rFonts w:hint="eastAsia"/>
          <w:lang w:eastAsia="ja-JP"/>
        </w:rPr>
        <w:t>モノ</w:t>
      </w:r>
      <w:r w:rsidR="00624E58">
        <w:rPr>
          <w:lang w:eastAsia="ja-JP"/>
        </w:rPr>
        <w:t>の中</w:t>
      </w:r>
      <w:r>
        <w:rPr>
          <w:lang w:eastAsia="ja-JP"/>
        </w:rPr>
        <w:t>であっても、</w:t>
      </w:r>
      <w:r w:rsidR="00582442">
        <w:rPr>
          <w:lang w:eastAsia="ja-JP"/>
        </w:rPr>
        <w:t>対話</w:t>
      </w:r>
      <w:r>
        <w:rPr>
          <w:lang w:eastAsia="ja-JP"/>
        </w:rPr>
        <w:t>アフォーダンスの異なるサブセットをサポートするために、異なる具象プロトコルを使用することができる。</w:t>
      </w:r>
      <w:r w:rsidR="00624E58">
        <w:rPr>
          <w:rFonts w:hint="eastAsia"/>
          <w:lang w:eastAsia="ja-JP"/>
        </w:rPr>
        <w:t>モノ</w:t>
      </w:r>
      <w:r>
        <w:rPr>
          <w:lang w:eastAsia="ja-JP"/>
        </w:rPr>
        <w:t>のセキュリティ構成</w:t>
      </w:r>
      <w:r w:rsidR="006B71A6" w:rsidRPr="009B7765">
        <w:rPr>
          <w:rFonts w:hint="eastAsia"/>
          <w:lang w:eastAsia="ja-JP"/>
        </w:rPr>
        <w:t>側面</w:t>
      </w:r>
      <w:r>
        <w:rPr>
          <w:lang w:eastAsia="ja-JP"/>
        </w:rPr>
        <w:t>は、</w:t>
      </w:r>
      <w:r w:rsidR="00624E58">
        <w:rPr>
          <w:rFonts w:hint="eastAsia"/>
          <w:lang w:eastAsia="ja-JP"/>
        </w:rPr>
        <w:t>対話</w:t>
      </w:r>
      <w:r w:rsidR="00624E58">
        <w:rPr>
          <w:lang w:eastAsia="ja-JP"/>
        </w:rPr>
        <w:t>アフォーダンス</w:t>
      </w:r>
      <w:r>
        <w:rPr>
          <w:lang w:eastAsia="ja-JP"/>
        </w:rPr>
        <w:t>へ、および</w:t>
      </w:r>
      <w:r w:rsidR="001B5FC7">
        <w:rPr>
          <w:rFonts w:hint="eastAsia"/>
          <w:lang w:eastAsia="ja-JP"/>
        </w:rPr>
        <w:t>、</w:t>
      </w:r>
      <w:r>
        <w:rPr>
          <w:lang w:eastAsia="ja-JP"/>
        </w:rPr>
        <w:t>関連するパブリックメタデータおよびプライベートメタデータの管理</w:t>
      </w:r>
      <w:r w:rsidR="00624E58">
        <w:rPr>
          <w:rFonts w:hint="eastAsia"/>
          <w:lang w:eastAsia="ja-JP"/>
        </w:rPr>
        <w:t>へのアクセス</w:t>
      </w:r>
      <w:r>
        <w:rPr>
          <w:lang w:eastAsia="ja-JP"/>
        </w:rPr>
        <w:t>を制御するために使用されるメカニズム</w:t>
      </w:r>
      <w:r w:rsidR="00624E58">
        <w:rPr>
          <w:rFonts w:hint="eastAsia"/>
          <w:lang w:eastAsia="ja-JP"/>
        </w:rPr>
        <w:t>である。</w:t>
      </w:r>
    </w:p>
    <w:p w:rsidR="00ED1CBC" w:rsidRDefault="00ED1CBC" w:rsidP="00ED1CBC">
      <w:pPr>
        <w:pStyle w:val="a3"/>
        <w:spacing w:before="54"/>
        <w:ind w:left="129" w:right="117"/>
        <w:rPr>
          <w:sz w:val="29"/>
          <w:lang w:eastAsia="ja-JP"/>
        </w:rPr>
      </w:pPr>
    </w:p>
    <w:p w:rsidR="00FF1528" w:rsidRDefault="004A6AD8" w:rsidP="00C33F5D">
      <w:pPr>
        <w:pStyle w:val="a3"/>
        <w:ind w:left="2362"/>
        <w:rPr>
          <w:sz w:val="20"/>
        </w:rPr>
      </w:pPr>
      <w:r>
        <w:rPr>
          <w:noProof/>
          <w:sz w:val="20"/>
          <w:lang w:eastAsia="ja-JP"/>
        </w:rPr>
        <w:drawing>
          <wp:inline distT="0" distB="0" distL="0" distR="0">
            <wp:extent cx="3270491" cy="2223611"/>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63" cstate="print"/>
                    <a:stretch>
                      <a:fillRect/>
                    </a:stretch>
                  </pic:blipFill>
                  <pic:spPr>
                    <a:xfrm>
                      <a:off x="0" y="0"/>
                      <a:ext cx="3270491" cy="2223611"/>
                    </a:xfrm>
                    <a:prstGeom prst="rect">
                      <a:avLst/>
                    </a:prstGeom>
                  </pic:spPr>
                </pic:pic>
              </a:graphicData>
            </a:graphic>
          </wp:inline>
        </w:drawing>
      </w:r>
    </w:p>
    <w:p w:rsidR="00FF1528" w:rsidRDefault="00FF1528" w:rsidP="00C33F5D">
      <w:pPr>
        <w:pStyle w:val="a3"/>
        <w:spacing w:before="2"/>
        <w:rPr>
          <w:sz w:val="10"/>
        </w:rPr>
      </w:pPr>
    </w:p>
    <w:p w:rsidR="00FF1528" w:rsidRDefault="004A6AD8" w:rsidP="006B71A6">
      <w:pPr>
        <w:ind w:left="2897"/>
        <w:rPr>
          <w:sz w:val="20"/>
          <w:lang w:eastAsia="ja-JP"/>
        </w:rPr>
      </w:pPr>
      <w:r>
        <w:rPr>
          <w:sz w:val="23"/>
          <w:lang w:eastAsia="ja-JP"/>
        </w:rPr>
        <w:t xml:space="preserve">図19 </w:t>
      </w:r>
      <w:r w:rsidR="004E7956">
        <w:rPr>
          <w:sz w:val="23"/>
          <w:lang w:eastAsia="ja-JP"/>
        </w:rPr>
        <w:t>モノ</w:t>
      </w:r>
      <w:r>
        <w:rPr>
          <w:sz w:val="23"/>
          <w:lang w:eastAsia="ja-JP"/>
        </w:rPr>
        <w:t>のアーキテクチャ</w:t>
      </w:r>
      <w:r w:rsidR="006B71A6" w:rsidRPr="00940EA8">
        <w:rPr>
          <w:rFonts w:hint="eastAsia"/>
          <w:sz w:val="23"/>
          <w:lang w:eastAsia="ja-JP"/>
        </w:rPr>
        <w:t>側面</w:t>
      </w:r>
    </w:p>
    <w:p w:rsidR="00FF1528" w:rsidRDefault="00FF1528" w:rsidP="00C33F5D">
      <w:pPr>
        <w:pStyle w:val="a3"/>
        <w:spacing w:before="2"/>
        <w:rPr>
          <w:sz w:val="13"/>
          <w:lang w:eastAsia="ja-JP"/>
        </w:rPr>
      </w:pPr>
    </w:p>
    <w:p w:rsidR="00FF1528" w:rsidRDefault="00582442" w:rsidP="00C33F5D">
      <w:pPr>
        <w:pStyle w:val="a4"/>
        <w:numPr>
          <w:ilvl w:val="1"/>
          <w:numId w:val="9"/>
        </w:numPr>
        <w:tabs>
          <w:tab w:val="left" w:pos="457"/>
        </w:tabs>
        <w:spacing w:before="2"/>
        <w:ind w:hanging="326"/>
        <w:rPr>
          <w:sz w:val="24"/>
        </w:rPr>
      </w:pPr>
      <w:r>
        <w:rPr>
          <w:sz w:val="24"/>
        </w:rPr>
        <w:t>対話</w:t>
      </w:r>
      <w:r w:rsidR="004A6AD8">
        <w:rPr>
          <w:sz w:val="24"/>
        </w:rPr>
        <w:t>モデル</w:t>
      </w:r>
    </w:p>
    <w:p w:rsidR="00FF1528" w:rsidRDefault="00FF1528" w:rsidP="00C33F5D">
      <w:pPr>
        <w:pStyle w:val="a3"/>
        <w:spacing w:before="18"/>
        <w:rPr>
          <w:sz w:val="7"/>
        </w:rPr>
      </w:pPr>
    </w:p>
    <w:p w:rsidR="00FF1528" w:rsidRDefault="004A6AD8" w:rsidP="00C33F5D">
      <w:pPr>
        <w:pStyle w:val="a3"/>
        <w:spacing w:before="64"/>
        <w:ind w:left="129" w:right="148"/>
        <w:rPr>
          <w:lang w:eastAsia="ja-JP"/>
        </w:rPr>
      </w:pPr>
      <w:r>
        <w:rPr>
          <w:lang w:eastAsia="ja-JP"/>
        </w:rPr>
        <w:t>元来、</w:t>
      </w:r>
      <w:r w:rsidR="00D42863">
        <w:rPr>
          <w:rFonts w:hint="eastAsia"/>
          <w:lang w:eastAsia="ja-JP"/>
        </w:rPr>
        <w:t>ウェブ</w:t>
      </w:r>
      <w:r>
        <w:rPr>
          <w:lang w:eastAsia="ja-JP"/>
        </w:rPr>
        <w:t>リソースは、</w:t>
      </w:r>
      <w:r w:rsidR="00D42863">
        <w:rPr>
          <w:rFonts w:hint="eastAsia"/>
          <w:lang w:eastAsia="ja-JP"/>
        </w:rPr>
        <w:t>ウェブ</w:t>
      </w:r>
      <w:r>
        <w:rPr>
          <w:lang w:eastAsia="ja-JP"/>
        </w:rPr>
        <w:t>クライアント</w:t>
      </w:r>
      <w:r w:rsidR="006B71A6">
        <w:rPr>
          <w:rFonts w:hint="eastAsia"/>
          <w:lang w:eastAsia="ja-JP"/>
        </w:rPr>
        <w:t>が</w:t>
      </w:r>
      <w:r>
        <w:rPr>
          <w:lang w:eastAsia="ja-JP"/>
        </w:rPr>
        <w:t>簡単に取り出すことができるWorld Wide Web上のドキュメントを</w:t>
      </w:r>
      <w:r w:rsidR="006B71A6">
        <w:rPr>
          <w:rFonts w:hint="eastAsia"/>
          <w:lang w:eastAsia="ja-JP"/>
        </w:rPr>
        <w:t>意味していた。</w:t>
      </w:r>
      <w:r w:rsidR="00D42863">
        <w:rPr>
          <w:rFonts w:hint="eastAsia"/>
          <w:lang w:eastAsia="ja-JP"/>
        </w:rPr>
        <w:t>ウェブ</w:t>
      </w:r>
      <w:r>
        <w:rPr>
          <w:lang w:eastAsia="ja-JP"/>
        </w:rPr>
        <w:t>サービスの導入により、リソースは、</w:t>
      </w:r>
      <w:r w:rsidR="006B71A6">
        <w:rPr>
          <w:rFonts w:hint="eastAsia"/>
          <w:lang w:eastAsia="ja-JP"/>
        </w:rPr>
        <w:t>どのような</w:t>
      </w:r>
      <w:r>
        <w:rPr>
          <w:lang w:eastAsia="ja-JP"/>
        </w:rPr>
        <w:t>種類の</w:t>
      </w:r>
      <w:r w:rsidR="00007CDB">
        <w:rPr>
          <w:lang w:eastAsia="ja-JP"/>
        </w:rPr>
        <w:t>ビヘイビア</w:t>
      </w:r>
      <w:r w:rsidR="006B71A6">
        <w:rPr>
          <w:rFonts w:hint="eastAsia"/>
          <w:lang w:eastAsia="ja-JP"/>
        </w:rPr>
        <w:t>も</w:t>
      </w:r>
      <w:r>
        <w:rPr>
          <w:lang w:eastAsia="ja-JP"/>
        </w:rPr>
        <w:t>実施することができるより</w:t>
      </w:r>
      <w:r w:rsidR="006B71A6">
        <w:rPr>
          <w:rFonts w:hint="eastAsia"/>
          <w:lang w:eastAsia="ja-JP"/>
        </w:rPr>
        <w:t>総称的</w:t>
      </w:r>
      <w:r>
        <w:rPr>
          <w:lang w:eastAsia="ja-JP"/>
        </w:rPr>
        <w:t>対話エンティティ</w:t>
      </w:r>
      <w:r w:rsidR="009B7765">
        <w:rPr>
          <w:rFonts w:hint="eastAsia"/>
          <w:lang w:eastAsia="ja-JP"/>
        </w:rPr>
        <w:t>と</w:t>
      </w:r>
      <w:r>
        <w:rPr>
          <w:lang w:eastAsia="ja-JP"/>
        </w:rPr>
        <w:t>なった。この非常に高いレベルの</w:t>
      </w:r>
      <w:r w:rsidR="001B5FC7" w:rsidRPr="001B5FC7">
        <w:rPr>
          <w:rFonts w:hint="eastAsia"/>
          <w:lang w:eastAsia="ja-JP"/>
        </w:rPr>
        <w:t>アブストラクション</w:t>
      </w:r>
      <w:r>
        <w:rPr>
          <w:lang w:eastAsia="ja-JP"/>
        </w:rPr>
        <w:t>は、</w:t>
      </w:r>
      <w:r w:rsidR="006B71A6">
        <w:rPr>
          <w:rFonts w:hint="eastAsia"/>
          <w:lang w:eastAsia="ja-JP"/>
        </w:rPr>
        <w:t>その</w:t>
      </w:r>
      <w:r w:rsidR="00775240">
        <w:rPr>
          <w:rFonts w:hint="eastAsia"/>
          <w:lang w:eastAsia="ja-JP"/>
        </w:rPr>
        <w:t>多数の</w:t>
      </w:r>
      <w:r w:rsidR="00582442">
        <w:rPr>
          <w:lang w:eastAsia="ja-JP"/>
        </w:rPr>
        <w:t>対話</w:t>
      </w:r>
      <w:r>
        <w:rPr>
          <w:lang w:eastAsia="ja-JP"/>
        </w:rPr>
        <w:t>可能性</w:t>
      </w:r>
      <w:r w:rsidR="00775240">
        <w:rPr>
          <w:rFonts w:hint="eastAsia"/>
          <w:lang w:eastAsia="ja-JP"/>
        </w:rPr>
        <w:t>ゆえに</w:t>
      </w:r>
      <w:r w:rsidR="006B71A6">
        <w:rPr>
          <w:rFonts w:hint="eastAsia"/>
          <w:lang w:eastAsia="ja-JP"/>
        </w:rPr>
        <w:t>、</w:t>
      </w:r>
      <w:r w:rsidR="00AA2057">
        <w:rPr>
          <w:lang w:eastAsia="ja-JP"/>
        </w:rPr>
        <w:t>アプリ</w:t>
      </w:r>
      <w:r>
        <w:rPr>
          <w:lang w:eastAsia="ja-JP"/>
        </w:rPr>
        <w:t>とリソース間の緩い結合を提供すること</w:t>
      </w:r>
      <w:r w:rsidR="009B7765">
        <w:rPr>
          <w:rFonts w:hint="eastAsia"/>
          <w:lang w:eastAsia="ja-JP"/>
        </w:rPr>
        <w:t>が</w:t>
      </w:r>
      <w:r>
        <w:rPr>
          <w:lang w:eastAsia="ja-JP"/>
        </w:rPr>
        <w:t>困難</w:t>
      </w:r>
      <w:r w:rsidR="009B7765">
        <w:rPr>
          <w:rFonts w:hint="eastAsia"/>
          <w:lang w:eastAsia="ja-JP"/>
        </w:rPr>
        <w:t>となっている。</w:t>
      </w:r>
      <w:r>
        <w:rPr>
          <w:lang w:eastAsia="ja-JP"/>
        </w:rPr>
        <w:t>その結果、書込み時には、</w:t>
      </w:r>
      <w:r w:rsidR="00775240">
        <w:rPr>
          <w:rFonts w:hint="eastAsia"/>
          <w:lang w:eastAsia="ja-JP"/>
        </w:rPr>
        <w:t>代表的な</w:t>
      </w:r>
      <w:r w:rsidR="00775240">
        <w:rPr>
          <w:lang w:eastAsia="ja-JP"/>
        </w:rPr>
        <w:t>API記述</w:t>
      </w:r>
      <w:r w:rsidR="00775240">
        <w:rPr>
          <w:rFonts w:hint="eastAsia"/>
          <w:lang w:eastAsia="ja-JP"/>
        </w:rPr>
        <w:t>は、</w:t>
      </w:r>
      <w:r w:rsidR="00AA2057">
        <w:rPr>
          <w:lang w:eastAsia="ja-JP"/>
        </w:rPr>
        <w:t>アプリ</w:t>
      </w:r>
      <w:r>
        <w:rPr>
          <w:lang w:eastAsia="ja-JP"/>
        </w:rPr>
        <w:t>の意図からリソース・アドレス、メソッド、要求ペイロード構造、応答ペイロード構造、予想されるエラー</w:t>
      </w:r>
      <w:r w:rsidR="00775240">
        <w:rPr>
          <w:rFonts w:hint="eastAsia"/>
          <w:lang w:eastAsia="ja-JP"/>
        </w:rPr>
        <w:t>まで</w:t>
      </w:r>
      <w:r>
        <w:rPr>
          <w:lang w:eastAsia="ja-JP"/>
        </w:rPr>
        <w:t>の静的マッピング</w:t>
      </w:r>
      <w:r w:rsidR="00775240">
        <w:rPr>
          <w:rFonts w:hint="eastAsia"/>
          <w:lang w:eastAsia="ja-JP"/>
        </w:rPr>
        <w:t>で構成される。このため、</w:t>
      </w:r>
      <w:r w:rsidR="00D42863">
        <w:rPr>
          <w:lang w:eastAsia="ja-JP"/>
        </w:rPr>
        <w:t>ウェブ</w:t>
      </w:r>
      <w:r>
        <w:rPr>
          <w:lang w:eastAsia="ja-JP"/>
        </w:rPr>
        <w:t>クライアントと</w:t>
      </w:r>
      <w:r w:rsidR="00D42863">
        <w:rPr>
          <w:lang w:eastAsia="ja-JP"/>
        </w:rPr>
        <w:t>ウェブ</w:t>
      </w:r>
      <w:r>
        <w:rPr>
          <w:lang w:eastAsia="ja-JP"/>
        </w:rPr>
        <w:t>サービス間に緊密な結合</w:t>
      </w:r>
      <w:r w:rsidR="00775240">
        <w:rPr>
          <w:rFonts w:hint="eastAsia"/>
          <w:lang w:eastAsia="ja-JP"/>
        </w:rPr>
        <w:t>が求められる。</w:t>
      </w:r>
    </w:p>
    <w:p w:rsidR="00FF1528" w:rsidRDefault="00FF1528" w:rsidP="00C33F5D">
      <w:pPr>
        <w:pStyle w:val="a3"/>
        <w:spacing w:before="3"/>
        <w:rPr>
          <w:sz w:val="13"/>
          <w:lang w:eastAsia="ja-JP"/>
        </w:rPr>
      </w:pPr>
    </w:p>
    <w:p w:rsidR="00721704" w:rsidRDefault="00721704" w:rsidP="00C33F5D">
      <w:pPr>
        <w:pStyle w:val="a3"/>
        <w:ind w:left="129" w:right="447"/>
        <w:rPr>
          <w:lang w:eastAsia="ja-JP"/>
        </w:rPr>
      </w:pPr>
      <w:r>
        <w:rPr>
          <w:rFonts w:hint="eastAsia"/>
          <w:lang w:eastAsia="ja-JP"/>
        </w:rPr>
        <w:t>この</w:t>
      </w:r>
      <w:r w:rsidR="004A6AD8">
        <w:rPr>
          <w:lang w:eastAsia="ja-JP"/>
        </w:rPr>
        <w:t>W3C WoTの</w:t>
      </w:r>
      <w:r>
        <w:rPr>
          <w:rFonts w:hint="eastAsia"/>
          <w:lang w:eastAsia="ja-JP"/>
        </w:rPr>
        <w:t>対話</w:t>
      </w:r>
      <w:r w:rsidR="004A6AD8">
        <w:rPr>
          <w:lang w:eastAsia="ja-JP"/>
        </w:rPr>
        <w:t>モデルは、</w:t>
      </w:r>
      <w:r w:rsidR="00AA2057">
        <w:rPr>
          <w:lang w:eastAsia="ja-JP"/>
        </w:rPr>
        <w:t>アプリ</w:t>
      </w:r>
      <w:r w:rsidR="004A6AD8">
        <w:rPr>
          <w:lang w:eastAsia="ja-JP"/>
        </w:rPr>
        <w:t>の意図から具体的なプロトコル</w:t>
      </w:r>
      <w:r>
        <w:rPr>
          <w:rFonts w:hint="eastAsia"/>
          <w:lang w:eastAsia="ja-JP"/>
        </w:rPr>
        <w:t>操作までの</w:t>
      </w:r>
      <w:r w:rsidR="004A6AD8">
        <w:rPr>
          <w:lang w:eastAsia="ja-JP"/>
        </w:rPr>
        <w:t>マッピング</w:t>
      </w:r>
    </w:p>
    <w:p w:rsidR="00FF1528" w:rsidRDefault="004A6AD8" w:rsidP="00C33F5D">
      <w:pPr>
        <w:pStyle w:val="a3"/>
        <w:ind w:left="129" w:right="447"/>
        <w:rPr>
          <w:lang w:eastAsia="ja-JP"/>
        </w:rPr>
      </w:pPr>
      <w:r>
        <w:rPr>
          <w:lang w:eastAsia="ja-JP"/>
        </w:rPr>
        <w:t>を形式化し、</w:t>
      </w:r>
      <w:r w:rsidR="00721704">
        <w:rPr>
          <w:rFonts w:hint="eastAsia"/>
          <w:lang w:eastAsia="ja-JP"/>
        </w:rPr>
        <w:t>対話</w:t>
      </w:r>
      <w:r>
        <w:rPr>
          <w:lang w:eastAsia="ja-JP"/>
        </w:rPr>
        <w:t>アフォーダンスをどのようにモデル化できるかの可能性を</w:t>
      </w:r>
      <w:r w:rsidR="00721704">
        <w:rPr>
          <w:rFonts w:hint="eastAsia"/>
          <w:lang w:eastAsia="ja-JP"/>
        </w:rPr>
        <w:t>制限する</w:t>
      </w:r>
      <w:r w:rsidR="00884431">
        <w:rPr>
          <w:rFonts w:hint="eastAsia"/>
          <w:lang w:eastAsia="ja-JP"/>
        </w:rPr>
        <w:t>中間</w:t>
      </w:r>
      <w:r w:rsidRPr="00884431">
        <w:rPr>
          <w:lang w:eastAsia="ja-JP"/>
        </w:rPr>
        <w:t>抽</w:t>
      </w:r>
      <w:r w:rsidRPr="009B7765">
        <w:rPr>
          <w:lang w:eastAsia="ja-JP"/>
        </w:rPr>
        <w:t>象化を導入</w:t>
      </w:r>
      <w:r w:rsidR="00721704" w:rsidRPr="009B7765">
        <w:rPr>
          <w:rFonts w:hint="eastAsia"/>
          <w:lang w:eastAsia="ja-JP"/>
        </w:rPr>
        <w:t>している。</w:t>
      </w:r>
    </w:p>
    <w:p w:rsidR="00FF1528" w:rsidRDefault="00FF1528" w:rsidP="00C33F5D">
      <w:pPr>
        <w:pStyle w:val="a3"/>
        <w:spacing w:before="11"/>
        <w:rPr>
          <w:sz w:val="12"/>
          <w:lang w:eastAsia="ja-JP"/>
        </w:rPr>
      </w:pPr>
    </w:p>
    <w:p w:rsidR="00C1122A" w:rsidRDefault="004A6AD8" w:rsidP="00C1122A">
      <w:pPr>
        <w:pStyle w:val="a3"/>
        <w:ind w:left="129" w:right="140"/>
        <w:rPr>
          <w:lang w:eastAsia="ja-JP"/>
        </w:rPr>
      </w:pPr>
      <w:r>
        <w:rPr>
          <w:lang w:eastAsia="ja-JP"/>
        </w:rPr>
        <w:t>ナビゲーションアフォーダンス(すなわち、</w:t>
      </w:r>
      <w:r w:rsidR="00D42863">
        <w:rPr>
          <w:lang w:eastAsia="ja-JP"/>
        </w:rPr>
        <w:t>ウェブ</w:t>
      </w:r>
      <w:r>
        <w:rPr>
          <w:lang w:eastAsia="ja-JP"/>
        </w:rPr>
        <w:t>リンク)に加えて、</w:t>
      </w:r>
      <w:r w:rsidR="004E7956">
        <w:rPr>
          <w:lang w:eastAsia="ja-JP"/>
        </w:rPr>
        <w:t>モノ</w:t>
      </w:r>
      <w:r>
        <w:rPr>
          <w:lang w:eastAsia="ja-JP"/>
        </w:rPr>
        <w:t>は、</w:t>
      </w:r>
      <w:r w:rsidR="00C1122A">
        <w:rPr>
          <w:rFonts w:hint="eastAsia"/>
          <w:lang w:eastAsia="ja-JP"/>
        </w:rPr>
        <w:t>本</w:t>
      </w:r>
      <w:r>
        <w:rPr>
          <w:lang w:eastAsia="ja-JP"/>
        </w:rPr>
        <w:t>仕様によって定義される3つの他のタイプの</w:t>
      </w:r>
      <w:r w:rsidR="00C1122A">
        <w:rPr>
          <w:rFonts w:hint="eastAsia"/>
          <w:lang w:eastAsia="ja-JP"/>
        </w:rPr>
        <w:t>対話</w:t>
      </w:r>
      <w:r>
        <w:rPr>
          <w:lang w:eastAsia="ja-JP"/>
        </w:rPr>
        <w:t>アフォーダンス、すなわち、プロパティ、アクション、およびイベントを</w:t>
      </w:r>
    </w:p>
    <w:p w:rsidR="00FF1528" w:rsidRDefault="004A6AD8" w:rsidP="00C1122A">
      <w:pPr>
        <w:pStyle w:val="a3"/>
        <w:ind w:left="129" w:right="140"/>
        <w:rPr>
          <w:lang w:eastAsia="ja-JP"/>
        </w:rPr>
      </w:pPr>
      <w:r>
        <w:rPr>
          <w:lang w:eastAsia="ja-JP"/>
        </w:rPr>
        <w:t>提供</w:t>
      </w:r>
      <w:r w:rsidR="00C1122A" w:rsidRPr="00C1122A">
        <w:rPr>
          <w:rFonts w:hint="eastAsia"/>
          <w:b/>
          <w:lang w:eastAsia="ja-JP"/>
        </w:rPr>
        <w:t>すること</w:t>
      </w:r>
      <w:r w:rsidR="00C1122A">
        <w:rPr>
          <w:rFonts w:hint="eastAsia"/>
          <w:b/>
          <w:lang w:eastAsia="ja-JP"/>
        </w:rPr>
        <w:t>も</w:t>
      </w:r>
      <w:r w:rsidR="00C1122A" w:rsidRPr="00C1122A">
        <w:rPr>
          <w:rFonts w:hint="eastAsia"/>
          <w:b/>
          <w:lang w:eastAsia="ja-JP"/>
        </w:rPr>
        <w:t>できる。</w:t>
      </w:r>
      <w:r w:rsidRPr="00884431">
        <w:rPr>
          <w:lang w:eastAsia="ja-JP"/>
        </w:rPr>
        <w:t>この</w:t>
      </w:r>
      <w:r w:rsidR="00884431" w:rsidRPr="00884431">
        <w:rPr>
          <w:rFonts w:hint="eastAsia"/>
          <w:lang w:eastAsia="ja-JP"/>
        </w:rPr>
        <w:t>範囲</w:t>
      </w:r>
      <w:r w:rsidR="00884431" w:rsidRPr="00884431">
        <w:rPr>
          <w:lang w:eastAsia="ja-JP"/>
        </w:rPr>
        <w:t>の</w:t>
      </w:r>
      <w:r w:rsidR="00884431" w:rsidRPr="00884431">
        <w:rPr>
          <w:rFonts w:hint="eastAsia"/>
          <w:lang w:eastAsia="ja-JP"/>
        </w:rPr>
        <w:t>狭さ</w:t>
      </w:r>
      <w:r w:rsidR="00884431" w:rsidRPr="00884431">
        <w:rPr>
          <w:lang w:eastAsia="ja-JP"/>
        </w:rPr>
        <w:t>が、</w:t>
      </w:r>
      <w:r w:rsidR="004F140F">
        <w:rPr>
          <w:lang w:eastAsia="ja-JP"/>
        </w:rPr>
        <w:t>コンシューマ</w:t>
      </w:r>
      <w:r w:rsidR="00C1122A">
        <w:rPr>
          <w:rFonts w:hint="eastAsia"/>
          <w:lang w:eastAsia="ja-JP"/>
        </w:rPr>
        <w:t>と</w:t>
      </w:r>
      <w:r w:rsidR="004E7956">
        <w:rPr>
          <w:lang w:eastAsia="ja-JP"/>
        </w:rPr>
        <w:t>モノ</w:t>
      </w:r>
      <w:r>
        <w:rPr>
          <w:lang w:eastAsia="ja-JP"/>
        </w:rPr>
        <w:t>を分離することを可能にするが、これらの4つのタイプの対話アフォーダンスは、</w:t>
      </w:r>
      <w:r w:rsidR="00C1122A">
        <w:rPr>
          <w:rFonts w:hint="eastAsia"/>
          <w:lang w:eastAsia="ja-JP"/>
        </w:rPr>
        <w:t>事実上</w:t>
      </w:r>
      <w:r w:rsidR="00C1122A">
        <w:rPr>
          <w:lang w:eastAsia="ja-JP"/>
        </w:rPr>
        <w:t>、</w:t>
      </w:r>
      <w:r>
        <w:rPr>
          <w:lang w:eastAsia="ja-JP"/>
        </w:rPr>
        <w:t>IoTデバイスおよびサービスに見られるすべての対話可能性をモデル化すること</w:t>
      </w:r>
      <w:r w:rsidR="001D3A92">
        <w:rPr>
          <w:rFonts w:hint="eastAsia"/>
          <w:lang w:eastAsia="ja-JP"/>
        </w:rPr>
        <w:t>もやはり可能である。</w:t>
      </w:r>
    </w:p>
    <w:p w:rsidR="00FF1528" w:rsidRPr="001D3A92"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プロパティ</w:t>
      </w:r>
    </w:p>
    <w:p w:rsidR="00FF1528" w:rsidRDefault="00FF1528" w:rsidP="00C33F5D">
      <w:pPr>
        <w:pStyle w:val="a3"/>
        <w:spacing w:before="18"/>
        <w:rPr>
          <w:sz w:val="7"/>
        </w:rPr>
      </w:pPr>
    </w:p>
    <w:p w:rsidR="00FF1528" w:rsidRDefault="00C1122A" w:rsidP="00A45E73">
      <w:pPr>
        <w:pStyle w:val="a3"/>
        <w:spacing w:before="73"/>
        <w:ind w:left="129" w:right="98"/>
        <w:rPr>
          <w:lang w:eastAsia="ja-JP"/>
        </w:rPr>
      </w:pPr>
      <w:r>
        <w:rPr>
          <w:rFonts w:hint="eastAsia"/>
          <w:lang w:eastAsia="ja-JP"/>
        </w:rPr>
        <w:t>プロパティ</w:t>
      </w:r>
      <w:r w:rsidR="005C0B4A">
        <w:rPr>
          <w:rFonts w:hint="eastAsia"/>
          <w:lang w:eastAsia="ja-JP"/>
        </w:rPr>
        <w:t>と</w:t>
      </w:r>
      <w:r w:rsidR="004A6AD8">
        <w:rPr>
          <w:lang w:eastAsia="ja-JP"/>
        </w:rPr>
        <w:t>は、</w:t>
      </w:r>
      <w:r>
        <w:rPr>
          <w:rFonts w:hint="eastAsia"/>
          <w:lang w:eastAsia="ja-JP"/>
        </w:rPr>
        <w:t>モノ</w:t>
      </w:r>
      <w:r w:rsidR="004A6AD8">
        <w:rPr>
          <w:lang w:eastAsia="ja-JP"/>
        </w:rPr>
        <w:t>の状態を公開する</w:t>
      </w:r>
      <w:r w:rsidR="005C0B4A">
        <w:rPr>
          <w:rFonts w:hint="eastAsia"/>
          <w:lang w:eastAsia="ja-JP"/>
        </w:rPr>
        <w:t>対話アフォーダンス</w:t>
      </w:r>
      <w:r w:rsidR="004A6AD8">
        <w:rPr>
          <w:lang w:eastAsia="ja-JP"/>
        </w:rPr>
        <w:t>である。プロパティによって公開される状態は、</w:t>
      </w:r>
      <w:r w:rsidR="005C0B4A">
        <w:rPr>
          <w:rFonts w:hint="eastAsia"/>
          <w:lang w:eastAsia="ja-JP"/>
        </w:rPr>
        <w:t>検索</w:t>
      </w:r>
      <w:r w:rsidR="004A6AD8">
        <w:rPr>
          <w:lang w:eastAsia="ja-JP"/>
        </w:rPr>
        <w:t>可能(読み取り可能)</w:t>
      </w:r>
      <w:r w:rsidR="004A6AD8" w:rsidRPr="005C0B4A">
        <w:rPr>
          <w:b/>
          <w:lang w:eastAsia="ja-JP"/>
        </w:rPr>
        <w:t>でなければならない</w:t>
      </w:r>
      <w:r w:rsidR="004A6AD8">
        <w:rPr>
          <w:lang w:eastAsia="ja-JP"/>
        </w:rPr>
        <w:t>。プロパティによって公開される状態は更新</w:t>
      </w:r>
      <w:r w:rsidR="001D3A92" w:rsidRPr="001D3A92">
        <w:rPr>
          <w:rFonts w:hint="eastAsia"/>
          <w:b/>
          <w:lang w:eastAsia="ja-JP"/>
        </w:rPr>
        <w:t>することができる</w:t>
      </w:r>
      <w:r w:rsidR="004A6AD8">
        <w:rPr>
          <w:lang w:eastAsia="ja-JP"/>
        </w:rPr>
        <w:t>(書き込み可能)。</w:t>
      </w:r>
      <w:r w:rsidR="00A45E73">
        <w:rPr>
          <w:rFonts w:hint="eastAsia"/>
          <w:lang w:eastAsia="ja-JP"/>
        </w:rPr>
        <w:t>モノは</w:t>
      </w:r>
      <w:r w:rsidR="00A45E73">
        <w:rPr>
          <w:lang w:eastAsia="ja-JP"/>
        </w:rPr>
        <w:t>、</w:t>
      </w:r>
      <w:r w:rsidR="004A6AD8">
        <w:rPr>
          <w:lang w:eastAsia="ja-JP"/>
        </w:rPr>
        <w:t>変更後に新しい状態をプッシュ</w:t>
      </w:r>
      <w:r w:rsidR="001D3A92">
        <w:rPr>
          <w:rFonts w:hint="eastAsia"/>
          <w:lang w:eastAsia="ja-JP"/>
        </w:rPr>
        <w:t>して、プロパティ</w:t>
      </w:r>
      <w:r w:rsidR="004A6AD8">
        <w:rPr>
          <w:lang w:eastAsia="ja-JP"/>
        </w:rPr>
        <w:t>を観察可能にする選択</w:t>
      </w:r>
      <w:r w:rsidR="001D3A92" w:rsidRPr="001D3A92">
        <w:rPr>
          <w:rFonts w:hint="eastAsia"/>
          <w:b/>
          <w:lang w:eastAsia="ja-JP"/>
        </w:rPr>
        <w:t>もできる</w:t>
      </w:r>
      <w:r w:rsidR="004A6AD8">
        <w:rPr>
          <w:lang w:eastAsia="ja-JP"/>
        </w:rPr>
        <w:t>(</w:t>
      </w:r>
      <w:r w:rsidR="00A45E73">
        <w:rPr>
          <w:rFonts w:hint="eastAsia"/>
          <w:lang w:eastAsia="ja-JP"/>
        </w:rPr>
        <w:t>リソース</w:t>
      </w:r>
      <w:r w:rsidR="00A45E73">
        <w:rPr>
          <w:lang w:eastAsia="ja-JP"/>
        </w:rPr>
        <w:t>の</w:t>
      </w:r>
      <w:r w:rsidR="00A45E73">
        <w:rPr>
          <w:rFonts w:hint="eastAsia"/>
          <w:lang w:eastAsia="ja-JP"/>
        </w:rPr>
        <w:t>観察</w:t>
      </w:r>
      <w:r w:rsidR="00A45E73">
        <w:rPr>
          <w:lang w:eastAsia="ja-JP"/>
        </w:rPr>
        <w:t xml:space="preserve"> [</w:t>
      </w:r>
      <w:r w:rsidR="004A6AD8">
        <w:rPr>
          <w:lang w:eastAsia="ja-JP"/>
        </w:rPr>
        <w:t>RFC7641</w:t>
      </w:r>
      <w:r w:rsidR="00A45E73">
        <w:rPr>
          <w:lang w:eastAsia="ja-JP"/>
        </w:rPr>
        <w:t>]</w:t>
      </w:r>
      <w:r w:rsidR="004A6AD8">
        <w:rPr>
          <w:lang w:eastAsia="ja-JP"/>
        </w:rPr>
        <w:t>参照)。書き込み専用状態は、アクションを介して更新される</w:t>
      </w:r>
      <w:r w:rsidR="00A45E73">
        <w:rPr>
          <w:rFonts w:hint="eastAsia"/>
          <w:lang w:eastAsia="ja-JP"/>
        </w:rPr>
        <w:t>べきである。</w:t>
      </w:r>
    </w:p>
    <w:p w:rsidR="00FF1528" w:rsidRDefault="00FF1528" w:rsidP="00C33F5D">
      <w:pPr>
        <w:pStyle w:val="a3"/>
        <w:spacing w:before="5"/>
        <w:rPr>
          <w:sz w:val="13"/>
          <w:lang w:eastAsia="ja-JP"/>
        </w:rPr>
      </w:pPr>
    </w:p>
    <w:p w:rsidR="00FF1528" w:rsidRPr="00A45E73" w:rsidRDefault="004A6AD8" w:rsidP="00C33F5D">
      <w:pPr>
        <w:pStyle w:val="a3"/>
        <w:ind w:left="129"/>
        <w:rPr>
          <w:b/>
          <w:lang w:eastAsia="ja-JP"/>
        </w:rPr>
      </w:pPr>
      <w:r>
        <w:rPr>
          <w:lang w:eastAsia="ja-JP"/>
        </w:rPr>
        <w:t>データが使用されるプロトコルバインディングによって(例えば、メディアタイプを介して)</w:t>
      </w:r>
      <w:r w:rsidR="00A45E73">
        <w:rPr>
          <w:rFonts w:hint="eastAsia"/>
          <w:lang w:eastAsia="ja-JP"/>
        </w:rPr>
        <w:t>十分に</w:t>
      </w:r>
      <w:r>
        <w:rPr>
          <w:lang w:eastAsia="ja-JP"/>
        </w:rPr>
        <w:t>指定されていない場合、プロパティは公開された状態のため</w:t>
      </w:r>
      <w:r w:rsidR="001D3A92">
        <w:rPr>
          <w:rFonts w:hint="eastAsia"/>
          <w:lang w:eastAsia="ja-JP"/>
        </w:rPr>
        <w:t>に</w:t>
      </w:r>
      <w:r>
        <w:rPr>
          <w:lang w:eastAsia="ja-JP"/>
        </w:rPr>
        <w:t>1つのデータスキーマを</w:t>
      </w:r>
      <w:r w:rsidR="00A45E73">
        <w:rPr>
          <w:rFonts w:hint="eastAsia"/>
          <w:lang w:eastAsia="ja-JP"/>
        </w:rPr>
        <w:t>持つ</w:t>
      </w:r>
      <w:r w:rsidRPr="00A45E73">
        <w:rPr>
          <w:b/>
          <w:lang w:eastAsia="ja-JP"/>
        </w:rPr>
        <w:t>ことができる。</w:t>
      </w:r>
    </w:p>
    <w:p w:rsidR="00FF1528" w:rsidRDefault="00FF1528" w:rsidP="00C33F5D">
      <w:pPr>
        <w:pStyle w:val="a3"/>
        <w:spacing w:before="14"/>
        <w:rPr>
          <w:sz w:val="12"/>
          <w:lang w:eastAsia="ja-JP"/>
        </w:rPr>
      </w:pPr>
    </w:p>
    <w:p w:rsidR="00FF1528" w:rsidRDefault="004A6AD8" w:rsidP="00C33F5D">
      <w:pPr>
        <w:pStyle w:val="a3"/>
        <w:ind w:left="129" w:right="775"/>
        <w:rPr>
          <w:lang w:eastAsia="ja-JP"/>
        </w:rPr>
      </w:pPr>
      <w:r>
        <w:rPr>
          <w:lang w:eastAsia="ja-JP"/>
        </w:rPr>
        <w:t>プロパティの例</w:t>
      </w:r>
      <w:r w:rsidR="00BF0426">
        <w:rPr>
          <w:rFonts w:hint="eastAsia"/>
          <w:lang w:eastAsia="ja-JP"/>
        </w:rPr>
        <w:t>として</w:t>
      </w:r>
      <w:r>
        <w:rPr>
          <w:lang w:eastAsia="ja-JP"/>
        </w:rPr>
        <w:t>は、</w:t>
      </w:r>
      <w:r w:rsidR="00D42863">
        <w:rPr>
          <w:lang w:eastAsia="ja-JP"/>
        </w:rPr>
        <w:t>センサ</w:t>
      </w:r>
      <w:r>
        <w:rPr>
          <w:lang w:eastAsia="ja-JP"/>
        </w:rPr>
        <w:t>値(読み取り専用)、ステートフル</w:t>
      </w:r>
      <w:r w:rsidR="00FA3826">
        <w:rPr>
          <w:lang w:eastAsia="ja-JP"/>
        </w:rPr>
        <w:t>アクチュエータ</w:t>
      </w:r>
      <w:r>
        <w:rPr>
          <w:lang w:eastAsia="ja-JP"/>
        </w:rPr>
        <w:t>(読み取り−書き込み)、構成パラメータ(読み取り−書き込み)、</w:t>
      </w:r>
      <w:r w:rsidR="00A45E73">
        <w:rPr>
          <w:rFonts w:hint="eastAsia"/>
          <w:lang w:eastAsia="ja-JP"/>
        </w:rPr>
        <w:t>モノ</w:t>
      </w:r>
      <w:r w:rsidR="00A45E73">
        <w:rPr>
          <w:lang w:eastAsia="ja-JP"/>
        </w:rPr>
        <w:t>の</w:t>
      </w:r>
      <w:r>
        <w:rPr>
          <w:lang w:eastAsia="ja-JP"/>
        </w:rPr>
        <w:t>ステータス(読み取り専用または読み取り−書き込み)、または</w:t>
      </w:r>
      <w:r w:rsidR="00A45E73">
        <w:rPr>
          <w:rFonts w:hint="eastAsia"/>
          <w:lang w:eastAsia="ja-JP"/>
        </w:rPr>
        <w:t>、</w:t>
      </w:r>
      <w:r>
        <w:rPr>
          <w:lang w:eastAsia="ja-JP"/>
        </w:rPr>
        <w:t>計算結果(読み取り専用)</w:t>
      </w:r>
      <w:r w:rsidR="00A45E73">
        <w:rPr>
          <w:rFonts w:hint="eastAsia"/>
          <w:lang w:eastAsia="ja-JP"/>
        </w:rPr>
        <w:t>が挙げられる。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アクション</w:t>
      </w:r>
    </w:p>
    <w:p w:rsidR="00FF1528" w:rsidRDefault="00FF1528" w:rsidP="00C33F5D">
      <w:pPr>
        <w:pStyle w:val="a3"/>
        <w:spacing w:before="18"/>
        <w:rPr>
          <w:sz w:val="7"/>
        </w:rPr>
      </w:pPr>
    </w:p>
    <w:p w:rsidR="00FF1528" w:rsidRPr="00BF0426" w:rsidRDefault="00A45E73" w:rsidP="00C33F5D">
      <w:pPr>
        <w:pStyle w:val="a3"/>
        <w:spacing w:before="67"/>
        <w:ind w:left="129" w:right="79"/>
        <w:rPr>
          <w:b/>
          <w:lang w:eastAsia="ja-JP"/>
        </w:rPr>
      </w:pPr>
      <w:r>
        <w:rPr>
          <w:rFonts w:hint="eastAsia"/>
          <w:lang w:eastAsia="ja-JP"/>
        </w:rPr>
        <w:t>アクション</w:t>
      </w:r>
      <w:r w:rsidR="004A6AD8">
        <w:rPr>
          <w:lang w:eastAsia="ja-JP"/>
        </w:rPr>
        <w:t>は、</w:t>
      </w:r>
      <w:r>
        <w:rPr>
          <w:rFonts w:hint="eastAsia"/>
          <w:lang w:eastAsia="ja-JP"/>
        </w:rPr>
        <w:t>モノ</w:t>
      </w:r>
      <w:r w:rsidR="004A6AD8">
        <w:rPr>
          <w:lang w:eastAsia="ja-JP"/>
        </w:rPr>
        <w:t>の関数を呼び出すことを可能にする</w:t>
      </w:r>
      <w:r>
        <w:rPr>
          <w:rFonts w:hint="eastAsia"/>
          <w:lang w:eastAsia="ja-JP"/>
        </w:rPr>
        <w:t>対話</w:t>
      </w:r>
      <w:r>
        <w:rPr>
          <w:lang w:eastAsia="ja-JP"/>
        </w:rPr>
        <w:t>アフォーダンス</w:t>
      </w:r>
      <w:r w:rsidR="004A6AD8">
        <w:rPr>
          <w:lang w:eastAsia="ja-JP"/>
        </w:rPr>
        <w:t>である。アクションは、直接公開されていない状態</w:t>
      </w:r>
      <w:r>
        <w:rPr>
          <w:rFonts w:hint="eastAsia"/>
          <w:lang w:eastAsia="ja-JP"/>
        </w:rPr>
        <w:t>（“プロパティ</w:t>
      </w:r>
      <w:r>
        <w:rPr>
          <w:lang w:eastAsia="ja-JP"/>
        </w:rPr>
        <w:t>”</w:t>
      </w:r>
      <w:r w:rsidR="004A6AD8">
        <w:rPr>
          <w:lang w:eastAsia="ja-JP"/>
        </w:rPr>
        <w:t>参照)</w:t>
      </w:r>
      <w:r w:rsidR="00BF0426">
        <w:rPr>
          <w:rFonts w:hint="eastAsia"/>
          <w:lang w:eastAsia="ja-JP"/>
        </w:rPr>
        <w:t>の</w:t>
      </w:r>
      <w:r w:rsidR="004A6AD8">
        <w:rPr>
          <w:lang w:eastAsia="ja-JP"/>
        </w:rPr>
        <w:t>操作、一度に複数の</w:t>
      </w:r>
      <w:r w:rsidR="001B5FC7">
        <w:rPr>
          <w:rFonts w:hint="eastAsia"/>
          <w:lang w:eastAsia="ja-JP"/>
        </w:rPr>
        <w:t>プロパティ</w:t>
      </w:r>
      <w:r w:rsidR="00BF0426">
        <w:rPr>
          <w:rFonts w:hint="eastAsia"/>
          <w:lang w:eastAsia="ja-JP"/>
        </w:rPr>
        <w:t>の</w:t>
      </w:r>
      <w:r w:rsidR="004A6AD8">
        <w:rPr>
          <w:lang w:eastAsia="ja-JP"/>
        </w:rPr>
        <w:t>操作</w:t>
      </w:r>
      <w:r>
        <w:rPr>
          <w:rFonts w:hint="eastAsia"/>
          <w:lang w:eastAsia="ja-JP"/>
        </w:rPr>
        <w:t>、</w:t>
      </w:r>
      <w:r w:rsidR="004A6AD8">
        <w:rPr>
          <w:lang w:eastAsia="ja-JP"/>
        </w:rPr>
        <w:t>内部ロジック</w:t>
      </w:r>
      <w:r w:rsidR="00BF0426">
        <w:rPr>
          <w:lang w:eastAsia="ja-JP"/>
        </w:rPr>
        <w:t>(</w:t>
      </w:r>
      <w:r w:rsidR="00BF0426">
        <w:rPr>
          <w:rFonts w:hint="eastAsia"/>
          <w:lang w:eastAsia="ja-JP"/>
        </w:rPr>
        <w:t>例：</w:t>
      </w:r>
      <w:r w:rsidR="00BF0426">
        <w:rPr>
          <w:lang w:eastAsia="ja-JP"/>
        </w:rPr>
        <w:t>トグル)</w:t>
      </w:r>
      <w:r w:rsidR="004A6AD8">
        <w:rPr>
          <w:lang w:eastAsia="ja-JP"/>
        </w:rPr>
        <w:t>に基</w:t>
      </w:r>
      <w:r w:rsidR="00BF0426">
        <w:rPr>
          <w:lang w:eastAsia="ja-JP"/>
        </w:rPr>
        <w:t>づい</w:t>
      </w:r>
      <w:r w:rsidR="00BF0426">
        <w:rPr>
          <w:rFonts w:hint="eastAsia"/>
          <w:lang w:eastAsia="ja-JP"/>
        </w:rPr>
        <w:t>たプロパティの</w:t>
      </w:r>
      <w:r w:rsidR="004A6AD8">
        <w:rPr>
          <w:lang w:eastAsia="ja-JP"/>
        </w:rPr>
        <w:t>操作</w:t>
      </w:r>
      <w:r w:rsidR="00BF0426">
        <w:rPr>
          <w:rFonts w:hint="eastAsia"/>
          <w:lang w:eastAsia="ja-JP"/>
        </w:rPr>
        <w:t>を</w:t>
      </w:r>
      <w:r w:rsidR="00BF0426" w:rsidRPr="001B5FC7">
        <w:rPr>
          <w:rFonts w:hint="eastAsia"/>
          <w:lang w:eastAsia="ja-JP"/>
        </w:rPr>
        <w:t>行</w:t>
      </w:r>
      <w:r w:rsidR="001B5FC7" w:rsidRPr="001B5FC7">
        <w:rPr>
          <w:rFonts w:hint="eastAsia"/>
          <w:lang w:eastAsia="ja-JP"/>
        </w:rPr>
        <w:t>うこと</w:t>
      </w:r>
      <w:r w:rsidR="001B5FC7">
        <w:rPr>
          <w:rFonts w:hint="eastAsia"/>
          <w:b/>
          <w:lang w:eastAsia="ja-JP"/>
        </w:rPr>
        <w:t>もできる</w:t>
      </w:r>
      <w:r w:rsidR="00BF0426" w:rsidRPr="00BF0426">
        <w:rPr>
          <w:b/>
          <w:lang w:eastAsia="ja-JP"/>
        </w:rPr>
        <w:t>。</w:t>
      </w:r>
      <w:r w:rsidR="001D3A92">
        <w:rPr>
          <w:lang w:eastAsia="ja-JP"/>
        </w:rPr>
        <w:t>アクションを呼び</w:t>
      </w:r>
      <w:r w:rsidR="001D3A92">
        <w:rPr>
          <w:rFonts w:hint="eastAsia"/>
          <w:lang w:eastAsia="ja-JP"/>
        </w:rPr>
        <w:t>出し</w:t>
      </w:r>
      <w:r w:rsidR="001D3A92">
        <w:rPr>
          <w:lang w:eastAsia="ja-JP"/>
        </w:rPr>
        <w:t>により、</w:t>
      </w:r>
      <w:r w:rsidR="004A6AD8">
        <w:rPr>
          <w:lang w:eastAsia="ja-JP"/>
        </w:rPr>
        <w:t>時間の経過とともに状態(</w:t>
      </w:r>
      <w:r w:rsidR="00FA3826">
        <w:rPr>
          <w:lang w:eastAsia="ja-JP"/>
        </w:rPr>
        <w:t>アクチュエータ</w:t>
      </w:r>
      <w:r w:rsidR="004A6AD8">
        <w:rPr>
          <w:lang w:eastAsia="ja-JP"/>
        </w:rPr>
        <w:t>による物理的状態を含む)を操作する</w:t>
      </w:r>
      <w:r w:rsidR="00BF0426">
        <w:rPr>
          <w:rFonts w:hint="eastAsia"/>
          <w:lang w:eastAsia="ja-JP"/>
        </w:rPr>
        <w:t>モノの</w:t>
      </w:r>
      <w:r w:rsidR="004A6AD8">
        <w:rPr>
          <w:lang w:eastAsia="ja-JP"/>
        </w:rPr>
        <w:t>上</w:t>
      </w:r>
      <w:r w:rsidR="00BF0426">
        <w:rPr>
          <w:rFonts w:hint="eastAsia"/>
          <w:lang w:eastAsia="ja-JP"/>
        </w:rPr>
        <w:t>で</w:t>
      </w:r>
      <w:r w:rsidR="004A6AD8">
        <w:rPr>
          <w:lang w:eastAsia="ja-JP"/>
        </w:rPr>
        <w:t>プロセスを</w:t>
      </w:r>
      <w:r w:rsidR="004F140F">
        <w:rPr>
          <w:lang w:eastAsia="ja-JP"/>
        </w:rPr>
        <w:t>トリガー</w:t>
      </w:r>
      <w:r w:rsidR="00BF0426">
        <w:rPr>
          <w:rFonts w:hint="eastAsia"/>
          <w:lang w:eastAsia="ja-JP"/>
        </w:rPr>
        <w:t>する</w:t>
      </w:r>
      <w:r w:rsidR="00BF0426" w:rsidRPr="00BF0426">
        <w:rPr>
          <w:b/>
          <w:lang w:eastAsia="ja-JP"/>
        </w:rPr>
        <w:t>こともで</w:t>
      </w:r>
      <w:r w:rsidR="00BF0426" w:rsidRPr="00BF0426">
        <w:rPr>
          <w:rFonts w:hint="eastAsia"/>
          <w:b/>
          <w:lang w:eastAsia="ja-JP"/>
        </w:rPr>
        <w:t>きる。</w:t>
      </w:r>
    </w:p>
    <w:p w:rsidR="00FF1528" w:rsidRDefault="00FF1528" w:rsidP="00C33F5D">
      <w:pPr>
        <w:pStyle w:val="a3"/>
        <w:spacing w:before="15"/>
        <w:rPr>
          <w:sz w:val="12"/>
          <w:lang w:eastAsia="ja-JP"/>
        </w:rPr>
      </w:pPr>
    </w:p>
    <w:p w:rsidR="00FF1528" w:rsidRDefault="004A6AD8" w:rsidP="00C33F5D">
      <w:pPr>
        <w:pStyle w:val="a3"/>
        <w:spacing w:before="1"/>
        <w:ind w:left="129"/>
        <w:rPr>
          <w:lang w:eastAsia="ja-JP"/>
        </w:rPr>
      </w:pPr>
      <w:r>
        <w:rPr>
          <w:lang w:eastAsia="ja-JP"/>
        </w:rPr>
        <w:t>データが、使用されるプロトコルバインディングによって(例えば、メディアタイプを介して)</w:t>
      </w:r>
      <w:r w:rsidR="00BF0426">
        <w:rPr>
          <w:rFonts w:hint="eastAsia"/>
          <w:lang w:eastAsia="ja-JP"/>
        </w:rPr>
        <w:t>十分に</w:t>
      </w:r>
      <w:r>
        <w:rPr>
          <w:lang w:eastAsia="ja-JP"/>
        </w:rPr>
        <w:t>指定されていない場合、アクションは、オプションの入力パラメータおよび出力結果のためのデータスキーマを</w:t>
      </w:r>
      <w:r w:rsidR="00BF0426">
        <w:rPr>
          <w:rFonts w:hint="eastAsia"/>
          <w:lang w:eastAsia="ja-JP"/>
        </w:rPr>
        <w:t>持っ</w:t>
      </w:r>
      <w:r w:rsidR="00BF0426" w:rsidRPr="00BF0426">
        <w:rPr>
          <w:rFonts w:hint="eastAsia"/>
          <w:b/>
          <w:lang w:eastAsia="ja-JP"/>
        </w:rPr>
        <w:t>ても</w:t>
      </w:r>
      <w:r w:rsidR="000A495E">
        <w:rPr>
          <w:rFonts w:hint="eastAsia"/>
          <w:b/>
          <w:lang w:eastAsia="ja-JP"/>
        </w:rPr>
        <w:t>差し支えない。</w:t>
      </w:r>
    </w:p>
    <w:p w:rsidR="00FF1528" w:rsidRDefault="00FF1528" w:rsidP="00C33F5D">
      <w:pPr>
        <w:pStyle w:val="a3"/>
        <w:spacing w:before="13"/>
        <w:rPr>
          <w:sz w:val="12"/>
          <w:lang w:eastAsia="ja-JP"/>
        </w:rPr>
      </w:pPr>
    </w:p>
    <w:p w:rsidR="00FF1528" w:rsidRDefault="004A6AD8" w:rsidP="00C33F5D">
      <w:pPr>
        <w:pStyle w:val="a3"/>
        <w:spacing w:before="1"/>
        <w:ind w:left="129" w:right="131"/>
        <w:rPr>
          <w:lang w:eastAsia="ja-JP"/>
        </w:rPr>
      </w:pPr>
      <w:r>
        <w:rPr>
          <w:lang w:eastAsia="ja-JP"/>
        </w:rPr>
        <w:t>アクションの例</w:t>
      </w:r>
      <w:r w:rsidR="00BF0426">
        <w:rPr>
          <w:rFonts w:hint="eastAsia"/>
          <w:lang w:eastAsia="ja-JP"/>
        </w:rPr>
        <w:t>として</w:t>
      </w:r>
      <w:r>
        <w:rPr>
          <w:lang w:eastAsia="ja-JP"/>
        </w:rPr>
        <w:t>は、複数のプロパティを同時に変更</w:t>
      </w:r>
      <w:r w:rsidR="00483401">
        <w:rPr>
          <w:rFonts w:hint="eastAsia"/>
          <w:lang w:eastAsia="ja-JP"/>
        </w:rPr>
        <w:t>、</w:t>
      </w:r>
      <w:r>
        <w:rPr>
          <w:lang w:eastAsia="ja-JP"/>
        </w:rPr>
        <w:t>光</w:t>
      </w:r>
      <w:r w:rsidR="001D3A92">
        <w:rPr>
          <w:rFonts w:hint="eastAsia"/>
          <w:lang w:eastAsia="ja-JP"/>
        </w:rPr>
        <w:t>の</w:t>
      </w:r>
      <w:r w:rsidR="00BF0426">
        <w:rPr>
          <w:rFonts w:hint="eastAsia"/>
          <w:lang w:eastAsia="ja-JP"/>
        </w:rPr>
        <w:t>明るさを落とす</w:t>
      </w:r>
      <w:r>
        <w:rPr>
          <w:lang w:eastAsia="ja-JP"/>
        </w:rPr>
        <w:t>(薄暗くする)</w:t>
      </w:r>
      <w:r w:rsidR="00BF0426">
        <w:rPr>
          <w:lang w:eastAsia="ja-JP"/>
        </w:rPr>
        <w:t>など時間とともに</w:t>
      </w:r>
      <w:r w:rsidR="00483401">
        <w:rPr>
          <w:rFonts w:hint="eastAsia"/>
          <w:lang w:eastAsia="ja-JP"/>
        </w:rPr>
        <w:t>、</w:t>
      </w:r>
      <w:r w:rsidR="00BF0426">
        <w:rPr>
          <w:lang w:eastAsia="ja-JP"/>
        </w:rPr>
        <w:t>また</w:t>
      </w:r>
      <w:r w:rsidR="00BF0426">
        <w:rPr>
          <w:rFonts w:hint="eastAsia"/>
          <w:lang w:eastAsia="ja-JP"/>
        </w:rPr>
        <w:t>、</w:t>
      </w:r>
      <w:r>
        <w:rPr>
          <w:lang w:eastAsia="ja-JP"/>
        </w:rPr>
        <w:t>独自の制御ループアルゴリズムなど開示されないプロセスで</w:t>
      </w:r>
      <w:r w:rsidR="00483401">
        <w:rPr>
          <w:rFonts w:hint="eastAsia"/>
          <w:lang w:eastAsia="ja-JP"/>
        </w:rPr>
        <w:t>の</w:t>
      </w:r>
      <w:r>
        <w:rPr>
          <w:lang w:eastAsia="ja-JP"/>
        </w:rPr>
        <w:t>プロパティ変更、または文書印刷など長期にわたるプロセス</w:t>
      </w:r>
      <w:r w:rsidR="00483401">
        <w:rPr>
          <w:rFonts w:hint="eastAsia"/>
          <w:lang w:eastAsia="ja-JP"/>
        </w:rPr>
        <w:t>呼び出しが挙げられる。</w:t>
      </w:r>
    </w:p>
    <w:p w:rsidR="00FF1528" w:rsidRPr="001D3A92"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rPr>
          <w:sz w:val="24"/>
        </w:rPr>
      </w:pPr>
      <w:r>
        <w:rPr>
          <w:sz w:val="24"/>
        </w:rPr>
        <w:t>イベント</w:t>
      </w:r>
    </w:p>
    <w:p w:rsidR="00FF1528" w:rsidRDefault="00FF1528" w:rsidP="00C33F5D">
      <w:pPr>
        <w:pStyle w:val="a3"/>
        <w:spacing w:before="18"/>
        <w:rPr>
          <w:sz w:val="7"/>
        </w:rPr>
      </w:pPr>
    </w:p>
    <w:p w:rsidR="00FF1528" w:rsidRPr="000A495E" w:rsidRDefault="004A6AD8" w:rsidP="00C33F5D">
      <w:pPr>
        <w:pStyle w:val="a3"/>
        <w:spacing w:before="67"/>
        <w:ind w:left="129" w:right="152"/>
        <w:rPr>
          <w:b/>
          <w:lang w:eastAsia="ja-JP"/>
        </w:rPr>
      </w:pPr>
      <w:r>
        <w:rPr>
          <w:lang w:eastAsia="ja-JP"/>
        </w:rPr>
        <w:t>イベント対話アフォーダンスは、</w:t>
      </w:r>
      <w:r w:rsidR="004E7956">
        <w:rPr>
          <w:lang w:eastAsia="ja-JP"/>
        </w:rPr>
        <w:t>モノ</w:t>
      </w:r>
      <w:r>
        <w:rPr>
          <w:lang w:eastAsia="ja-JP"/>
        </w:rPr>
        <w:t>から</w:t>
      </w:r>
      <w:r w:rsidR="004F140F">
        <w:rPr>
          <w:lang w:eastAsia="ja-JP"/>
        </w:rPr>
        <w:t>コンシューマ</w:t>
      </w:r>
      <w:r w:rsidR="00483401">
        <w:rPr>
          <w:rFonts w:hint="eastAsia"/>
          <w:lang w:eastAsia="ja-JP"/>
        </w:rPr>
        <w:t>へ</w:t>
      </w:r>
      <w:r>
        <w:rPr>
          <w:lang w:eastAsia="ja-JP"/>
        </w:rPr>
        <w:t>非同期にデータをプッシュするイベントソースを記述する。ここでは、状態ではなく、状態遷移(すなわち、イベント)が通信される。イベントは、</w:t>
      </w:r>
      <w:r w:rsidR="001D3A92">
        <w:rPr>
          <w:rFonts w:hint="eastAsia"/>
          <w:lang w:eastAsia="ja-JP"/>
        </w:rPr>
        <w:t>プロパティ</w:t>
      </w:r>
      <w:r>
        <w:rPr>
          <w:lang w:eastAsia="ja-JP"/>
        </w:rPr>
        <w:t>として公開されていない条件</w:t>
      </w:r>
      <w:r w:rsidR="00483401">
        <w:rPr>
          <w:rFonts w:hint="eastAsia"/>
          <w:lang w:eastAsia="ja-JP"/>
        </w:rPr>
        <w:t>によって</w:t>
      </w:r>
      <w:r w:rsidR="004F140F">
        <w:rPr>
          <w:lang w:eastAsia="ja-JP"/>
        </w:rPr>
        <w:t>トリガー</w:t>
      </w:r>
      <w:r w:rsidR="00483401" w:rsidRPr="000A495E">
        <w:rPr>
          <w:rFonts w:hint="eastAsia"/>
          <w:lang w:eastAsia="ja-JP"/>
        </w:rPr>
        <w:t>され</w:t>
      </w:r>
      <w:r w:rsidR="000A495E" w:rsidRPr="000A495E">
        <w:rPr>
          <w:rFonts w:hint="eastAsia"/>
          <w:b/>
          <w:lang w:eastAsia="ja-JP"/>
        </w:rPr>
        <w:t>得る。</w:t>
      </w:r>
    </w:p>
    <w:p w:rsidR="00FF1528" w:rsidRDefault="00FF1528" w:rsidP="00C33F5D">
      <w:pPr>
        <w:pStyle w:val="a3"/>
        <w:spacing w:before="3"/>
        <w:rPr>
          <w:sz w:val="13"/>
          <w:lang w:eastAsia="ja-JP"/>
        </w:rPr>
      </w:pPr>
    </w:p>
    <w:p w:rsidR="00FF1528" w:rsidRPr="000A495E" w:rsidRDefault="004A6AD8" w:rsidP="00C33F5D">
      <w:pPr>
        <w:pStyle w:val="a3"/>
        <w:ind w:left="129"/>
        <w:rPr>
          <w:b/>
          <w:lang w:eastAsia="ja-JP"/>
        </w:rPr>
      </w:pPr>
      <w:r>
        <w:rPr>
          <w:lang w:eastAsia="ja-JP"/>
        </w:rPr>
        <w:t>使用されるプロトコルバインディングによって(例えば、メディアタイプを介して)</w:t>
      </w:r>
      <w:r w:rsidR="001B5FC7" w:rsidRPr="001B5FC7">
        <w:rPr>
          <w:lang w:eastAsia="ja-JP"/>
        </w:rPr>
        <w:t xml:space="preserve"> </w:t>
      </w:r>
      <w:r w:rsidR="001B5FC7">
        <w:rPr>
          <w:lang w:eastAsia="ja-JP"/>
        </w:rPr>
        <w:t>データが</w:t>
      </w:r>
      <w:r w:rsidR="000A495E">
        <w:rPr>
          <w:rFonts w:hint="eastAsia"/>
          <w:lang w:eastAsia="ja-JP"/>
        </w:rPr>
        <w:t>十分に</w:t>
      </w:r>
      <w:r>
        <w:rPr>
          <w:lang w:eastAsia="ja-JP"/>
        </w:rPr>
        <w:t>指定されていない場合、イベントは、イベントデータおよび可能な</w:t>
      </w:r>
      <w:r w:rsidRPr="00940EA8">
        <w:rPr>
          <w:lang w:eastAsia="ja-JP"/>
        </w:rPr>
        <w:t>サブスクリプション</w:t>
      </w:r>
      <w:r>
        <w:rPr>
          <w:lang w:eastAsia="ja-JP"/>
        </w:rPr>
        <w:t>制御メッセージ(例えば、WebhookコールバックURIで</w:t>
      </w:r>
      <w:r w:rsidRPr="00940EA8">
        <w:rPr>
          <w:lang w:eastAsia="ja-JP"/>
        </w:rPr>
        <w:t>サブスクライブ</w:t>
      </w:r>
      <w:r>
        <w:rPr>
          <w:lang w:eastAsia="ja-JP"/>
        </w:rPr>
        <w:t>する)のためのデータスキーマを含む</w:t>
      </w:r>
      <w:r w:rsidRPr="000A495E">
        <w:rPr>
          <w:b/>
          <w:lang w:eastAsia="ja-JP"/>
        </w:rPr>
        <w:t>ことができる。</w:t>
      </w:r>
    </w:p>
    <w:p w:rsidR="00FF1528" w:rsidRDefault="00FF1528" w:rsidP="00C33F5D">
      <w:pPr>
        <w:pStyle w:val="a3"/>
        <w:spacing w:before="13"/>
        <w:rPr>
          <w:sz w:val="12"/>
          <w:lang w:eastAsia="ja-JP"/>
        </w:rPr>
      </w:pPr>
    </w:p>
    <w:p w:rsidR="00FF1528" w:rsidRDefault="004A6AD8" w:rsidP="00C33F5D">
      <w:pPr>
        <w:pStyle w:val="a3"/>
        <w:ind w:left="129" w:right="139"/>
        <w:rPr>
          <w:lang w:eastAsia="ja-JP"/>
        </w:rPr>
      </w:pPr>
      <w:r>
        <w:rPr>
          <w:lang w:eastAsia="ja-JP"/>
        </w:rPr>
        <w:t>イベントの例</w:t>
      </w:r>
      <w:r w:rsidR="000A495E">
        <w:rPr>
          <w:rFonts w:hint="eastAsia"/>
          <w:lang w:eastAsia="ja-JP"/>
        </w:rPr>
        <w:t>としては、</w:t>
      </w:r>
      <w:r>
        <w:rPr>
          <w:lang w:eastAsia="ja-JP"/>
        </w:rPr>
        <w:t>定期的にプッシュされるアラーム又は時系列のサンプルのような</w:t>
      </w:r>
      <w:r w:rsidR="008014B0">
        <w:rPr>
          <w:rFonts w:hint="eastAsia"/>
          <w:lang w:eastAsia="ja-JP"/>
        </w:rPr>
        <w:t>不連続な</w:t>
      </w:r>
      <w:r>
        <w:rPr>
          <w:lang w:eastAsia="ja-JP"/>
        </w:rPr>
        <w:t>イベント</w:t>
      </w:r>
      <w:r w:rsidR="008014B0">
        <w:rPr>
          <w:rFonts w:hint="eastAsia"/>
          <w:lang w:eastAsia="ja-JP"/>
        </w:rPr>
        <w:t>がある。</w:t>
      </w:r>
    </w:p>
    <w:p w:rsidR="00FF1528" w:rsidRDefault="00FF1528" w:rsidP="00C33F5D">
      <w:pPr>
        <w:pStyle w:val="a3"/>
        <w:spacing w:before="5"/>
        <w:rPr>
          <w:sz w:val="35"/>
          <w:lang w:eastAsia="ja-JP"/>
        </w:rPr>
      </w:pPr>
    </w:p>
    <w:p w:rsidR="00FF1528" w:rsidRDefault="004A6AD8" w:rsidP="00C33F5D">
      <w:pPr>
        <w:pStyle w:val="a4"/>
        <w:numPr>
          <w:ilvl w:val="1"/>
          <w:numId w:val="5"/>
        </w:numPr>
        <w:tabs>
          <w:tab w:val="left" w:pos="457"/>
        </w:tabs>
        <w:ind w:hanging="326"/>
        <w:rPr>
          <w:sz w:val="24"/>
          <w:lang w:eastAsia="ja-JP"/>
        </w:rPr>
      </w:pPr>
      <w:r>
        <w:rPr>
          <w:sz w:val="24"/>
          <w:lang w:eastAsia="ja-JP"/>
        </w:rPr>
        <w:t>ハイパーメディアコントロール</w:t>
      </w:r>
    </w:p>
    <w:p w:rsidR="00FF1528" w:rsidRDefault="00FF1528" w:rsidP="00C33F5D">
      <w:pPr>
        <w:rPr>
          <w:sz w:val="24"/>
          <w:lang w:eastAsia="ja-JP"/>
        </w:rPr>
        <w:sectPr w:rsidR="00FF1528" w:rsidSect="00525C97">
          <w:headerReference w:type="default" r:id="rId64"/>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D42863" w:rsidP="009D6DC9">
      <w:pPr>
        <w:pStyle w:val="a3"/>
        <w:spacing w:before="64"/>
        <w:ind w:left="129"/>
        <w:rPr>
          <w:lang w:eastAsia="ja-JP"/>
        </w:rPr>
      </w:pPr>
      <w:r>
        <w:rPr>
          <w:lang w:eastAsia="ja-JP"/>
        </w:rPr>
        <w:t>ウェブ</w:t>
      </w:r>
      <w:r w:rsidR="004A6AD8">
        <w:rPr>
          <w:lang w:eastAsia="ja-JP"/>
        </w:rPr>
        <w:t>上では、アフォーダンスは、情報と制御の同時提示であり、その結果、</w:t>
      </w:r>
      <w:r w:rsidR="004F140F">
        <w:rPr>
          <w:lang w:eastAsia="ja-JP"/>
        </w:rPr>
        <w:t>ユーザ</w:t>
      </w:r>
      <w:r w:rsidR="004F140F">
        <w:rPr>
          <w:rFonts w:hint="eastAsia"/>
          <w:lang w:eastAsia="ja-JP"/>
        </w:rPr>
        <w:t>がその情報</w:t>
      </w:r>
      <w:r w:rsidR="00D5577C">
        <w:rPr>
          <w:rFonts w:hint="eastAsia"/>
          <w:lang w:eastAsia="ja-JP"/>
        </w:rPr>
        <w:t>を使って</w:t>
      </w:r>
      <w:r w:rsidR="004A6AD8">
        <w:rPr>
          <w:lang w:eastAsia="ja-JP"/>
        </w:rPr>
        <w:t>選択肢を</w:t>
      </w:r>
      <w:r w:rsidR="00D5577C">
        <w:rPr>
          <w:rFonts w:hint="eastAsia"/>
          <w:lang w:eastAsia="ja-JP"/>
        </w:rPr>
        <w:t>取得する</w:t>
      </w:r>
      <w:r w:rsidR="004A6AD8">
        <w:rPr>
          <w:lang w:eastAsia="ja-JP"/>
        </w:rPr>
        <w:t>アフォーダンスになる。人間にとって、</w:t>
      </w:r>
      <w:r w:rsidR="00D5577C">
        <w:rPr>
          <w:rFonts w:hint="eastAsia"/>
          <w:lang w:eastAsia="ja-JP"/>
        </w:rPr>
        <w:t>その</w:t>
      </w:r>
      <w:r w:rsidR="004A6AD8">
        <w:rPr>
          <w:lang w:eastAsia="ja-JP"/>
        </w:rPr>
        <w:t>情報は、通常、ハイパーリンクを記述または装飾するテキスト</w:t>
      </w:r>
      <w:r w:rsidR="00D5577C">
        <w:rPr>
          <w:rFonts w:hint="eastAsia"/>
          <w:lang w:eastAsia="ja-JP"/>
        </w:rPr>
        <w:t>あるいは</w:t>
      </w:r>
      <w:r w:rsidR="004A6AD8">
        <w:rPr>
          <w:lang w:eastAsia="ja-JP"/>
        </w:rPr>
        <w:t>画像である。制御は</w:t>
      </w:r>
      <w:r>
        <w:rPr>
          <w:lang w:eastAsia="ja-JP"/>
        </w:rPr>
        <w:t>ウェブ</w:t>
      </w:r>
      <w:r w:rsidR="004A6AD8">
        <w:rPr>
          <w:lang w:eastAsia="ja-JP"/>
        </w:rPr>
        <w:t>リンクであり、</w:t>
      </w:r>
      <w:r w:rsidR="00D5577C">
        <w:rPr>
          <w:rFonts w:hint="eastAsia"/>
          <w:lang w:eastAsia="ja-JP"/>
        </w:rPr>
        <w:t>そこには</w:t>
      </w:r>
      <w:r w:rsidR="004A6AD8">
        <w:rPr>
          <w:lang w:eastAsia="ja-JP"/>
        </w:rPr>
        <w:t>少なくともターゲット・リソースのURI</w:t>
      </w:r>
      <w:r w:rsidR="00D5577C">
        <w:rPr>
          <w:rFonts w:hint="eastAsia"/>
          <w:lang w:eastAsia="ja-JP"/>
        </w:rPr>
        <w:t>が入っており、</w:t>
      </w:r>
      <w:r>
        <w:rPr>
          <w:lang w:eastAsia="ja-JP"/>
        </w:rPr>
        <w:t>ウェブ</w:t>
      </w:r>
      <w:r w:rsidR="004A6AD8">
        <w:rPr>
          <w:lang w:eastAsia="ja-JP"/>
        </w:rPr>
        <w:t>ブラウザによって参照解除することができる(すなわち、リンクをたどることができる)。しかし、マシン</w:t>
      </w:r>
      <w:r w:rsidR="00D5577C">
        <w:rPr>
          <w:rFonts w:hint="eastAsia"/>
          <w:lang w:eastAsia="ja-JP"/>
        </w:rPr>
        <w:t>も、</w:t>
      </w:r>
      <w:r w:rsidR="001B5FC7">
        <w:rPr>
          <w:lang w:eastAsia="ja-JP"/>
        </w:rPr>
        <w:t>リレーション</w:t>
      </w:r>
      <w:r w:rsidR="004A6AD8">
        <w:rPr>
          <w:lang w:eastAsia="ja-JP"/>
        </w:rPr>
        <w:t>タイプおよびターゲット属性によって</w:t>
      </w:r>
      <w:r>
        <w:rPr>
          <w:lang w:eastAsia="ja-JP"/>
        </w:rPr>
        <w:t>ウェブ</w:t>
      </w:r>
      <w:r w:rsidR="001B5FC7">
        <w:rPr>
          <w:rFonts w:hint="eastAsia"/>
          <w:lang w:eastAsia="ja-JP"/>
        </w:rPr>
        <w:t>リ</w:t>
      </w:r>
      <w:r w:rsidR="001B5FC7">
        <w:rPr>
          <w:lang w:eastAsia="ja-JP"/>
        </w:rPr>
        <w:t>ンクが</w:t>
      </w:r>
      <w:r w:rsidR="004A6AD8">
        <w:rPr>
          <w:lang w:eastAsia="ja-JP"/>
        </w:rPr>
        <w:t>さらに記述され</w:t>
      </w:r>
      <w:r w:rsidR="00D5577C">
        <w:rPr>
          <w:rFonts w:hint="eastAsia"/>
          <w:lang w:eastAsia="ja-JP"/>
        </w:rPr>
        <w:t>ていれば、</w:t>
      </w:r>
      <w:r w:rsidR="004A6AD8">
        <w:rPr>
          <w:lang w:eastAsia="ja-JP"/>
        </w:rPr>
        <w:t>意味のある</w:t>
      </w:r>
      <w:r w:rsidR="00D5577C">
        <w:rPr>
          <w:rFonts w:hint="eastAsia"/>
          <w:lang w:eastAsia="ja-JP"/>
        </w:rPr>
        <w:t>方法で</w:t>
      </w:r>
      <w:r w:rsidR="004A6AD8">
        <w:rPr>
          <w:lang w:eastAsia="ja-JP"/>
        </w:rPr>
        <w:t>リンクをたどることもできる。ハイパーメディア制御は、アフォーダンスをどのように</w:t>
      </w:r>
      <w:r w:rsidR="00E9539C">
        <w:rPr>
          <w:lang w:eastAsia="ja-JP"/>
        </w:rPr>
        <w:t>アクティブ化</w:t>
      </w:r>
      <w:r w:rsidR="004A6AD8">
        <w:rPr>
          <w:lang w:eastAsia="ja-JP"/>
        </w:rPr>
        <w:t>するか</w:t>
      </w:r>
      <w:r w:rsidR="009D6DC9">
        <w:rPr>
          <w:rFonts w:hint="eastAsia"/>
          <w:lang w:eastAsia="ja-JP"/>
        </w:rPr>
        <w:t>に関するマシン</w:t>
      </w:r>
      <w:r w:rsidR="004A6AD8">
        <w:rPr>
          <w:lang w:eastAsia="ja-JP"/>
        </w:rPr>
        <w:t>理解可能な記述である。ハイパーメディア制御は、通常、Web</w:t>
      </w:r>
      <w:r>
        <w:rPr>
          <w:lang w:eastAsia="ja-JP"/>
        </w:rPr>
        <w:t>サーバ</w:t>
      </w:r>
      <w:r w:rsidR="009D6DC9">
        <w:rPr>
          <w:rFonts w:hint="eastAsia"/>
          <w:lang w:eastAsia="ja-JP"/>
        </w:rPr>
        <w:t>から</w:t>
      </w:r>
      <w:r w:rsidR="009D6DC9">
        <w:rPr>
          <w:lang w:eastAsia="ja-JP"/>
        </w:rPr>
        <w:t>出され</w:t>
      </w:r>
      <w:r w:rsidR="009D6DC9">
        <w:rPr>
          <w:rFonts w:hint="eastAsia"/>
          <w:lang w:eastAsia="ja-JP"/>
        </w:rPr>
        <w:t>ており、</w:t>
      </w:r>
      <w:r>
        <w:rPr>
          <w:rFonts w:hint="eastAsia"/>
          <w:lang w:eastAsia="ja-JP"/>
        </w:rPr>
        <w:t>ウェブ</w:t>
      </w:r>
      <w:r w:rsidR="004A6AD8">
        <w:rPr>
          <w:lang w:eastAsia="ja-JP"/>
        </w:rPr>
        <w:t>クライアントが</w:t>
      </w:r>
      <w:r>
        <w:rPr>
          <w:lang w:eastAsia="ja-JP"/>
        </w:rPr>
        <w:t>サーバ</w:t>
      </w:r>
      <w:r w:rsidR="004A6AD8">
        <w:rPr>
          <w:lang w:eastAsia="ja-JP"/>
        </w:rPr>
        <w:t>と対話している間に帯域内で</w:t>
      </w:r>
      <w:r w:rsidR="00D4709A">
        <w:rPr>
          <w:lang w:eastAsia="ja-JP"/>
        </w:rPr>
        <w:t>検出</w:t>
      </w:r>
      <w:r w:rsidR="004A6AD8">
        <w:rPr>
          <w:lang w:eastAsia="ja-JP"/>
        </w:rPr>
        <w:t>される。このように、Web</w:t>
      </w:r>
      <w:r>
        <w:rPr>
          <w:lang w:eastAsia="ja-JP"/>
        </w:rPr>
        <w:t>サーバ</w:t>
      </w:r>
      <w:r w:rsidR="004A6AD8">
        <w:rPr>
          <w:lang w:eastAsia="ja-JP"/>
        </w:rPr>
        <w:t>は、クライアントの現在の状態および</w:t>
      </w:r>
      <w:r w:rsidR="009D6DC9">
        <w:rPr>
          <w:rFonts w:hint="eastAsia"/>
          <w:lang w:eastAsia="ja-JP"/>
        </w:rPr>
        <w:t>認可</w:t>
      </w:r>
      <w:r w:rsidR="004A6AD8">
        <w:rPr>
          <w:lang w:eastAsia="ja-JP"/>
        </w:rPr>
        <w:t>など他の</w:t>
      </w:r>
      <w:r w:rsidR="009D6DC9">
        <w:rPr>
          <w:rFonts w:hint="eastAsia"/>
          <w:lang w:eastAsia="ja-JP"/>
        </w:rPr>
        <w:t>ファクター</w:t>
      </w:r>
      <w:r w:rsidR="004A6AD8">
        <w:rPr>
          <w:lang w:eastAsia="ja-JP"/>
        </w:rPr>
        <w:t>を考慮</w:t>
      </w:r>
      <w:r w:rsidR="009D6DC9">
        <w:rPr>
          <w:rFonts w:hint="eastAsia"/>
          <w:lang w:eastAsia="ja-JP"/>
        </w:rPr>
        <w:t>して、</w:t>
      </w:r>
      <w:r w:rsidR="004A6AD8">
        <w:rPr>
          <w:lang w:eastAsia="ja-JP"/>
        </w:rPr>
        <w:t>クライアントを</w:t>
      </w:r>
      <w:r w:rsidR="009D6DC9">
        <w:rPr>
          <w:rFonts w:hint="eastAsia"/>
          <w:lang w:eastAsia="ja-JP"/>
        </w:rPr>
        <w:t>ダイナミックに</w:t>
      </w:r>
      <w:r>
        <w:rPr>
          <w:rFonts w:hint="eastAsia"/>
          <w:lang w:eastAsia="ja-JP"/>
        </w:rPr>
        <w:t>ウェブ</w:t>
      </w:r>
      <w:r w:rsidR="009D6DC9">
        <w:rPr>
          <w:lang w:eastAsia="ja-JP"/>
        </w:rPr>
        <w:t>アプリ</w:t>
      </w:r>
      <w:r w:rsidR="009D6DC9">
        <w:rPr>
          <w:rFonts w:hint="eastAsia"/>
          <w:lang w:eastAsia="ja-JP"/>
        </w:rPr>
        <w:t>上で活動させる</w:t>
      </w:r>
      <w:r w:rsidR="004A6AD8">
        <w:rPr>
          <w:lang w:eastAsia="ja-JP"/>
        </w:rPr>
        <w:t>ことができる。これは、クライアント(例えば、RPC、WS−</w:t>
      </w:r>
      <w:r w:rsidR="004A6AD8" w:rsidRPr="009D6DC9">
        <w:rPr>
          <w:vertAlign w:val="superscript"/>
          <w:lang w:eastAsia="ja-JP"/>
        </w:rPr>
        <w:t>*</w:t>
      </w:r>
      <w:r w:rsidR="009D6DC9">
        <w:rPr>
          <w:rFonts w:hint="eastAsia"/>
          <w:lang w:eastAsia="ja-JP"/>
        </w:rPr>
        <w:t>、</w:t>
      </w:r>
      <w:r>
        <w:rPr>
          <w:rFonts w:hint="eastAsia"/>
          <w:lang w:eastAsia="ja-JP"/>
        </w:rPr>
        <w:t>ウェブ</w:t>
      </w:r>
      <w:r w:rsidR="004A6AD8">
        <w:rPr>
          <w:lang w:eastAsia="ja-JP"/>
        </w:rPr>
        <w:t>サービス、固定URIメソッド応答定義を</w:t>
      </w:r>
      <w:r w:rsidR="00147726">
        <w:rPr>
          <w:rFonts w:hint="eastAsia"/>
          <w:lang w:eastAsia="ja-JP"/>
        </w:rPr>
        <w:t>持つ</w:t>
      </w:r>
      <w:r w:rsidR="004A6AD8">
        <w:rPr>
          <w:lang w:eastAsia="ja-JP"/>
        </w:rPr>
        <w:t>HTTPサービス)にプリインストールまたはハードコード</w:t>
      </w:r>
      <w:r w:rsidR="00147726">
        <w:rPr>
          <w:rFonts w:hint="eastAsia"/>
          <w:lang w:eastAsia="ja-JP"/>
        </w:rPr>
        <w:t>する</w:t>
      </w:r>
      <w:r w:rsidR="004A6AD8">
        <w:rPr>
          <w:lang w:eastAsia="ja-JP"/>
        </w:rPr>
        <w:t>必要がある帯域外</w:t>
      </w:r>
      <w:r w:rsidR="00F25FC3">
        <w:rPr>
          <w:lang w:eastAsia="ja-JP"/>
        </w:rPr>
        <w:t>インターフェース</w:t>
      </w:r>
      <w:r w:rsidR="004A6AD8">
        <w:rPr>
          <w:lang w:eastAsia="ja-JP"/>
        </w:rPr>
        <w:t>記述とは対照的である。</w:t>
      </w:r>
    </w:p>
    <w:p w:rsidR="00FF1528" w:rsidRDefault="00FF1528" w:rsidP="00C33F5D">
      <w:pPr>
        <w:pStyle w:val="a3"/>
        <w:spacing w:before="3"/>
        <w:rPr>
          <w:sz w:val="9"/>
          <w:lang w:eastAsia="ja-JP"/>
        </w:rPr>
      </w:pPr>
    </w:p>
    <w:p w:rsidR="00FF1528" w:rsidRPr="00147726" w:rsidRDefault="00E7039D" w:rsidP="00C33F5D">
      <w:pPr>
        <w:pStyle w:val="a3"/>
        <w:spacing w:before="54"/>
        <w:ind w:left="129" w:right="37"/>
        <w:rPr>
          <w:lang w:eastAsia="ja-JP"/>
        </w:rPr>
      </w:pPr>
      <w:r w:rsidRPr="00147726">
        <w:rPr>
          <w:noProof/>
          <w:lang w:eastAsia="ja-JP"/>
        </w:rPr>
        <mc:AlternateContent>
          <mc:Choice Requires="wps">
            <w:drawing>
              <wp:anchor distT="0" distB="0" distL="114300" distR="114300" simplePos="0" relativeHeight="251582464" behindDoc="1" locked="0" layoutInCell="1" allowOverlap="1">
                <wp:simplePos x="0" y="0"/>
                <wp:positionH relativeFrom="page">
                  <wp:posOffset>927100</wp:posOffset>
                </wp:positionH>
                <wp:positionV relativeFrom="paragraph">
                  <wp:posOffset>1164590</wp:posOffset>
                </wp:positionV>
                <wp:extent cx="352425" cy="0"/>
                <wp:effectExtent l="12700" t="13970" r="6350" b="5080"/>
                <wp:wrapNone/>
                <wp:docPr id="834"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9EA75" id="Line 789"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pt,91.7pt" to="100.7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" strokecolor="#6f6f6f">
                <w10:wrap anchorx="page"/>
              </v:line>
            </w:pict>
          </mc:Fallback>
        </mc:AlternateContent>
      </w:r>
      <w:r w:rsidR="004A6AD8" w:rsidRPr="00147726">
        <w:rPr>
          <w:lang w:eastAsia="ja-JP"/>
        </w:rPr>
        <w:t>W3C WoTでは、</w:t>
      </w:r>
      <w:r w:rsidR="00D42863">
        <w:rPr>
          <w:rFonts w:hint="eastAsia"/>
          <w:lang w:eastAsia="ja-JP"/>
        </w:rPr>
        <w:t>ウェブ</w:t>
      </w:r>
      <w:r w:rsidR="00147726" w:rsidRPr="00147726">
        <w:rPr>
          <w:lang w:eastAsia="ja-JP"/>
        </w:rPr>
        <w:t>をナビゲートするための</w:t>
      </w:r>
      <w:r w:rsidR="00147726" w:rsidRPr="00147726">
        <w:rPr>
          <w:rFonts w:hint="eastAsia"/>
          <w:lang w:eastAsia="ja-JP"/>
        </w:rPr>
        <w:t>確立した制御である</w:t>
      </w:r>
      <w:r w:rsidR="00D42863">
        <w:rPr>
          <w:rFonts w:hint="eastAsia"/>
          <w:lang w:eastAsia="ja-JP"/>
        </w:rPr>
        <w:t>ウェブ</w:t>
      </w:r>
      <w:r w:rsidR="004A6AD8" w:rsidRPr="00147726">
        <w:rPr>
          <w:lang w:eastAsia="ja-JP"/>
        </w:rPr>
        <w:t>リンク[RFC8288]</w:t>
      </w:r>
      <w:r w:rsidR="00147726" w:rsidRPr="00147726">
        <w:rPr>
          <w:rFonts w:hint="eastAsia"/>
          <w:lang w:eastAsia="ja-JP"/>
        </w:rPr>
        <w:t>と</w:t>
      </w:r>
      <w:r w:rsidR="004A6AD8" w:rsidRPr="00147726">
        <w:rPr>
          <w:lang w:eastAsia="ja-JP"/>
        </w:rPr>
        <w:t>あらゆる種類の操作を可能にするためのより強力な</w:t>
      </w:r>
      <w:r w:rsidR="00147726" w:rsidRPr="00147726">
        <w:rPr>
          <w:rFonts w:hint="eastAsia"/>
          <w:lang w:eastAsia="ja-JP"/>
        </w:rPr>
        <w:t>制御</w:t>
      </w:r>
      <w:r w:rsidR="004A6AD8" w:rsidRPr="00147726">
        <w:rPr>
          <w:lang w:eastAsia="ja-JP"/>
        </w:rPr>
        <w:t>としての</w:t>
      </w:r>
      <w:r w:rsidR="00D42863">
        <w:rPr>
          <w:rFonts w:hint="eastAsia"/>
          <w:lang w:eastAsia="ja-JP"/>
        </w:rPr>
        <w:t>ウェブ</w:t>
      </w:r>
      <w:r w:rsidR="004A6AD8" w:rsidRPr="00147726">
        <w:rPr>
          <w:lang w:eastAsia="ja-JP"/>
        </w:rPr>
        <w:t>フォームという2種類のハイパーメディアコントロールを利用している。リンクは、CoREリンクフォーマット[RFC6690]、OMA LWM2M [LWM2M]、OCF [OCF]など他のIoT規格およびIoTプラットフォームで既に使用されている。フォームは、W3C WoTに加えて、IETFによって定義されたConstrained RESTful Application Language (CoRAL) [CoRAL]も導入</w:t>
      </w:r>
      <w:r w:rsidR="00147726">
        <w:rPr>
          <w:rFonts w:hint="eastAsia"/>
          <w:lang w:eastAsia="ja-JP"/>
        </w:rPr>
        <w:t>している</w:t>
      </w:r>
      <w:r w:rsidR="004A6AD8" w:rsidRPr="00147726">
        <w:rPr>
          <w:lang w:eastAsia="ja-JP"/>
        </w:rPr>
        <w:t>新しい概念である。</w:t>
      </w:r>
    </w:p>
    <w:p w:rsidR="00FF1528" w:rsidRPr="00147726" w:rsidRDefault="00FF1528" w:rsidP="00C33F5D">
      <w:pPr>
        <w:pStyle w:val="a3"/>
        <w:spacing w:before="7"/>
        <w:rPr>
          <w:sz w:val="34"/>
          <w:lang w:eastAsia="ja-JP"/>
        </w:rPr>
      </w:pPr>
    </w:p>
    <w:p w:rsidR="00FF1528" w:rsidRDefault="004A6AD8" w:rsidP="00C33F5D">
      <w:pPr>
        <w:pStyle w:val="a4"/>
        <w:numPr>
          <w:ilvl w:val="2"/>
          <w:numId w:val="5"/>
        </w:numPr>
        <w:tabs>
          <w:tab w:val="left" w:pos="653"/>
        </w:tabs>
        <w:ind w:hanging="522"/>
        <w:rPr>
          <w:sz w:val="24"/>
        </w:rPr>
      </w:pPr>
      <w:r>
        <w:rPr>
          <w:sz w:val="24"/>
        </w:rPr>
        <w:t>リンク</w:t>
      </w:r>
    </w:p>
    <w:p w:rsidR="00FF1528" w:rsidRDefault="00FF1528" w:rsidP="00C33F5D">
      <w:pPr>
        <w:pStyle w:val="a3"/>
        <w:spacing w:before="18"/>
        <w:rPr>
          <w:sz w:val="7"/>
        </w:rPr>
      </w:pPr>
    </w:p>
    <w:p w:rsidR="00FF1528" w:rsidRDefault="004A6AD8" w:rsidP="00C33F5D">
      <w:pPr>
        <w:pStyle w:val="a3"/>
        <w:spacing w:before="67"/>
        <w:ind w:left="129" w:right="111"/>
        <w:rPr>
          <w:lang w:eastAsia="ja-JP"/>
        </w:rPr>
      </w:pPr>
      <w:r>
        <w:rPr>
          <w:lang w:eastAsia="ja-JP"/>
        </w:rPr>
        <w:t>リンクは、</w:t>
      </w:r>
      <w:r w:rsidR="004F140F">
        <w:rPr>
          <w:lang w:eastAsia="ja-JP"/>
        </w:rPr>
        <w:t>コンシューマ</w:t>
      </w:r>
      <w:r>
        <w:rPr>
          <w:lang w:eastAsia="ja-JP"/>
        </w:rPr>
        <w:t>(または広義の</w:t>
      </w:r>
      <w:r w:rsidR="00D42863">
        <w:rPr>
          <w:lang w:eastAsia="ja-JP"/>
        </w:rPr>
        <w:t>ウェブ</w:t>
      </w:r>
      <w:r>
        <w:rPr>
          <w:lang w:eastAsia="ja-JP"/>
        </w:rPr>
        <w:t>クライアント)</w:t>
      </w:r>
      <w:r w:rsidR="008C000C">
        <w:rPr>
          <w:rFonts w:hint="eastAsia"/>
          <w:lang w:eastAsia="ja-JP"/>
        </w:rPr>
        <w:t>による、</w:t>
      </w:r>
      <w:r>
        <w:rPr>
          <w:lang w:eastAsia="ja-JP"/>
        </w:rPr>
        <w:t>コンテキストとリンクターゲットとの関係に応じて</w:t>
      </w:r>
      <w:r w:rsidR="008C000C">
        <w:rPr>
          <w:rFonts w:hint="eastAsia"/>
          <w:lang w:eastAsia="ja-JP"/>
        </w:rPr>
        <w:t>、</w:t>
      </w:r>
      <w:r>
        <w:rPr>
          <w:lang w:eastAsia="ja-JP"/>
        </w:rPr>
        <w:t>現在のコンテキスト(</w:t>
      </w:r>
      <w:r w:rsidR="00D42863">
        <w:rPr>
          <w:lang w:eastAsia="ja-JP"/>
        </w:rPr>
        <w:t>ウェブ</w:t>
      </w:r>
      <w:r>
        <w:rPr>
          <w:lang w:eastAsia="ja-JP"/>
        </w:rPr>
        <w:t>ブラウザで現在レンダリングされているリソース表現参照</w:t>
      </w:r>
      <w:r w:rsidR="00440A79">
        <w:rPr>
          <w:rFonts w:hint="eastAsia"/>
          <w:lang w:eastAsia="ja-JP"/>
        </w:rPr>
        <w:t>。</w:t>
      </w:r>
      <w:r>
        <w:rPr>
          <w:lang w:eastAsia="ja-JP"/>
        </w:rPr>
        <w:t>)</w:t>
      </w:r>
      <w:r w:rsidR="001D3A92">
        <w:rPr>
          <w:rFonts w:hint="eastAsia"/>
          <w:lang w:eastAsia="ja-JP"/>
        </w:rPr>
        <w:t xml:space="preserve">　</w:t>
      </w:r>
      <w:r w:rsidR="00440A79">
        <w:rPr>
          <w:lang w:eastAsia="ja-JP"/>
        </w:rPr>
        <w:t>変更、</w:t>
      </w:r>
      <w:r w:rsidR="00440A79">
        <w:rPr>
          <w:rFonts w:hint="eastAsia"/>
          <w:lang w:eastAsia="ja-JP"/>
        </w:rPr>
        <w:t>あるいは、</w:t>
      </w:r>
      <w:r>
        <w:rPr>
          <w:lang w:eastAsia="ja-JP"/>
        </w:rPr>
        <w:t>現在のコンテキスト</w:t>
      </w:r>
      <w:r w:rsidR="008C000C">
        <w:rPr>
          <w:rFonts w:hint="eastAsia"/>
          <w:lang w:eastAsia="ja-JP"/>
        </w:rPr>
        <w:t>への</w:t>
      </w:r>
      <w:r>
        <w:rPr>
          <w:lang w:eastAsia="ja-JP"/>
        </w:rPr>
        <w:t>リソース</w:t>
      </w:r>
      <w:r w:rsidR="008C000C">
        <w:rPr>
          <w:lang w:eastAsia="ja-JP"/>
        </w:rPr>
        <w:t>追加</w:t>
      </w:r>
      <w:r w:rsidR="008C000C">
        <w:rPr>
          <w:rFonts w:hint="eastAsia"/>
          <w:lang w:eastAsia="ja-JP"/>
        </w:rPr>
        <w:t>を</w:t>
      </w:r>
      <w:r>
        <w:rPr>
          <w:lang w:eastAsia="ja-JP"/>
        </w:rPr>
        <w:t>可能にする。</w:t>
      </w:r>
      <w:r w:rsidR="004F140F">
        <w:rPr>
          <w:lang w:eastAsia="ja-JP"/>
        </w:rPr>
        <w:t>コンシューマ</w:t>
      </w:r>
      <w:r>
        <w:rPr>
          <w:lang w:eastAsia="ja-JP"/>
        </w:rPr>
        <w:t>は、ターゲットURIを</w:t>
      </w:r>
      <w:r w:rsidR="00440A79">
        <w:rPr>
          <w:rFonts w:hint="eastAsia"/>
          <w:lang w:eastAsia="ja-JP"/>
        </w:rPr>
        <w:t>参照解除</w:t>
      </w:r>
      <w:r>
        <w:rPr>
          <w:lang w:eastAsia="ja-JP"/>
        </w:rPr>
        <w:t>することによって、すなわち、リンクをたど</w:t>
      </w:r>
      <w:r w:rsidR="001D3A92">
        <w:rPr>
          <w:rFonts w:hint="eastAsia"/>
          <w:lang w:eastAsia="ja-JP"/>
        </w:rPr>
        <w:t>り</w:t>
      </w:r>
      <w:r>
        <w:rPr>
          <w:lang w:eastAsia="ja-JP"/>
        </w:rPr>
        <w:t>リソース表現をフェッチすることによって</w:t>
      </w:r>
      <w:r w:rsidR="008C000C">
        <w:rPr>
          <w:rFonts w:hint="eastAsia"/>
          <w:lang w:eastAsia="ja-JP"/>
        </w:rPr>
        <w:t>行うことができる。</w:t>
      </w:r>
    </w:p>
    <w:p w:rsidR="00FF1528" w:rsidRDefault="00FF1528" w:rsidP="00C33F5D">
      <w:pPr>
        <w:pStyle w:val="a3"/>
        <w:spacing w:before="16"/>
        <w:rPr>
          <w:sz w:val="9"/>
          <w:lang w:eastAsia="ja-JP"/>
        </w:rPr>
      </w:pPr>
    </w:p>
    <w:p w:rsidR="00FF1528" w:rsidRDefault="004A6AD8" w:rsidP="00C33F5D">
      <w:pPr>
        <w:pStyle w:val="a3"/>
        <w:spacing w:before="64"/>
        <w:ind w:left="129" w:right="226"/>
        <w:rPr>
          <w:lang w:eastAsia="ja-JP"/>
        </w:rPr>
      </w:pPr>
      <w:r>
        <w:rPr>
          <w:u w:val="thick"/>
          <w:lang w:eastAsia="ja-JP"/>
        </w:rPr>
        <w:t>W3C WoTは、Web Linking [RFC8288]の定義に従う。ここで、リンクは以下のもの</w:t>
      </w:r>
      <w:r w:rsidR="008C000C">
        <w:rPr>
          <w:rFonts w:hint="eastAsia"/>
          <w:u w:val="thick"/>
          <w:lang w:eastAsia="ja-JP"/>
        </w:rPr>
        <w:t>で</w:t>
      </w:r>
      <w:r>
        <w:rPr>
          <w:u w:val="thick"/>
          <w:lang w:eastAsia="ja-JP"/>
        </w:rPr>
        <w:t>から構成される。</w:t>
      </w:r>
    </w:p>
    <w:p w:rsidR="00FF1528" w:rsidRDefault="00FF1528" w:rsidP="00C33F5D">
      <w:pPr>
        <w:pStyle w:val="a3"/>
        <w:spacing w:before="9"/>
        <w:rPr>
          <w:sz w:val="9"/>
          <w:lang w:eastAsia="ja-JP"/>
        </w:rPr>
      </w:pPr>
    </w:p>
    <w:p w:rsidR="00FF1528" w:rsidRDefault="004A6AD8" w:rsidP="00C33F5D">
      <w:pPr>
        <w:pStyle w:val="a3"/>
        <w:spacing w:before="2"/>
        <w:ind w:left="609" w:right="7621"/>
        <w:rPr>
          <w:lang w:eastAsia="ja-JP"/>
        </w:rPr>
      </w:pPr>
      <w:r>
        <w:rPr>
          <w:lang w:eastAsia="ja-JP"/>
        </w:rPr>
        <w:t xml:space="preserve">　</w:t>
      </w:r>
    </w:p>
    <w:p w:rsidR="008C000C" w:rsidRDefault="004A6AD8" w:rsidP="008C000C">
      <w:pPr>
        <w:pStyle w:val="a3"/>
        <w:numPr>
          <w:ilvl w:val="0"/>
          <w:numId w:val="31"/>
        </w:numPr>
        <w:ind w:right="6341"/>
        <w:rPr>
          <w:lang w:eastAsia="ja-JP"/>
        </w:rPr>
      </w:pPr>
      <w:r>
        <w:rPr>
          <w:lang w:eastAsia="ja-JP"/>
        </w:rPr>
        <w:t>リンクコンテキスト、</w:t>
      </w:r>
    </w:p>
    <w:p w:rsidR="008C000C" w:rsidRDefault="004A6AD8" w:rsidP="008C000C">
      <w:pPr>
        <w:pStyle w:val="a3"/>
        <w:numPr>
          <w:ilvl w:val="0"/>
          <w:numId w:val="31"/>
        </w:numPr>
        <w:ind w:right="6341"/>
        <w:rPr>
          <w:lang w:eastAsia="ja-JP"/>
        </w:rPr>
      </w:pPr>
      <w:r>
        <w:rPr>
          <w:lang w:eastAsia="ja-JP"/>
        </w:rPr>
        <w:t>リレーションタイプ、</w:t>
      </w:r>
    </w:p>
    <w:p w:rsidR="008C000C" w:rsidRDefault="004A6AD8" w:rsidP="008C000C">
      <w:pPr>
        <w:pStyle w:val="a3"/>
        <w:numPr>
          <w:ilvl w:val="0"/>
          <w:numId w:val="31"/>
        </w:numPr>
        <w:ind w:right="6341"/>
        <w:rPr>
          <w:lang w:eastAsia="ja-JP"/>
        </w:rPr>
      </w:pPr>
      <w:r>
        <w:rPr>
          <w:lang w:eastAsia="ja-JP"/>
        </w:rPr>
        <w:t>リンクターゲット、</w:t>
      </w:r>
    </w:p>
    <w:p w:rsidR="00FF1528" w:rsidRDefault="008C000C" w:rsidP="008C000C">
      <w:pPr>
        <w:pStyle w:val="a3"/>
        <w:numPr>
          <w:ilvl w:val="0"/>
          <w:numId w:val="31"/>
        </w:numPr>
        <w:ind w:right="6341"/>
        <w:rPr>
          <w:lang w:eastAsia="ja-JP"/>
        </w:rPr>
      </w:pPr>
      <w:r>
        <w:rPr>
          <w:rFonts w:hint="eastAsia"/>
          <w:lang w:eastAsia="ja-JP"/>
        </w:rPr>
        <w:t>任意で、</w:t>
      </w:r>
      <w:r w:rsidR="004A6AD8">
        <w:rPr>
          <w:lang w:eastAsia="ja-JP"/>
        </w:rPr>
        <w:t>ターゲット属性</w:t>
      </w:r>
    </w:p>
    <w:p w:rsidR="00FF1528" w:rsidRDefault="004A6AD8" w:rsidP="008C000C">
      <w:pPr>
        <w:pStyle w:val="a3"/>
        <w:spacing w:before="180"/>
        <w:ind w:left="129" w:right="714"/>
        <w:rPr>
          <w:lang w:eastAsia="ja-JP"/>
        </w:rPr>
      </w:pPr>
      <w:r>
        <w:rPr>
          <w:lang w:eastAsia="ja-JP"/>
        </w:rPr>
        <w:t xml:space="preserve">　リンク関係タイプは、ABNF [RFC5234] LOALPHA * (LOALPHA / DIGIT / "." / "-") (例</w:t>
      </w:r>
      <w:r w:rsidR="008B6AAC">
        <w:rPr>
          <w:rFonts w:hint="eastAsia"/>
          <w:lang w:eastAsia="ja-JP"/>
        </w:rPr>
        <w:t>:</w:t>
      </w:r>
      <w:r w:rsidR="008B6AAC">
        <w:rPr>
          <w:lang w:eastAsia="ja-JP"/>
        </w:rPr>
        <w:t xml:space="preserve"> </w:t>
      </w:r>
      <w:r w:rsidR="008B6AAC">
        <w:rPr>
          <w:rFonts w:hint="eastAsia"/>
          <w:lang w:eastAsia="ja-JP"/>
        </w:rPr>
        <w:t>stylesheet</w:t>
      </w:r>
      <w:r w:rsidR="008B6AAC">
        <w:rPr>
          <w:lang w:eastAsia="ja-JP"/>
        </w:rPr>
        <w:t>)</w:t>
      </w:r>
      <w:r>
        <w:rPr>
          <w:lang w:eastAsia="ja-JP"/>
        </w:rPr>
        <w:t xml:space="preserve"> 準拠</w:t>
      </w:r>
      <w:r w:rsidR="008B6AAC">
        <w:rPr>
          <w:rFonts w:hint="eastAsia"/>
          <w:lang w:eastAsia="ja-JP"/>
        </w:rPr>
        <w:t>の</w:t>
      </w:r>
      <w:r>
        <w:rPr>
          <w:lang w:eastAsia="ja-JP"/>
        </w:rPr>
        <w:t>IANA [IANA-RELATIONS] に登録され</w:t>
      </w:r>
      <w:r w:rsidR="008B6AAC">
        <w:rPr>
          <w:rFonts w:hint="eastAsia"/>
          <w:lang w:eastAsia="ja-JP"/>
        </w:rPr>
        <w:t>ているあらかじめ</w:t>
      </w:r>
      <w:r>
        <w:rPr>
          <w:lang w:eastAsia="ja-JP"/>
        </w:rPr>
        <w:t>定義</w:t>
      </w:r>
      <w:r w:rsidR="008B6AAC">
        <w:rPr>
          <w:rFonts w:hint="eastAsia"/>
          <w:lang w:eastAsia="ja-JP"/>
        </w:rPr>
        <w:t>されている</w:t>
      </w:r>
      <w:r>
        <w:rPr>
          <w:lang w:eastAsia="ja-JP"/>
        </w:rPr>
        <w:t>トークンか、URI [RFC3986] の形式の拡張タイプである。拡張関係型は、大文字小文字</w:t>
      </w:r>
      <w:r w:rsidR="00380B03">
        <w:rPr>
          <w:rFonts w:hint="eastAsia"/>
          <w:lang w:eastAsia="ja-JP"/>
        </w:rPr>
        <w:t>を区別することなく</w:t>
      </w:r>
      <w:r>
        <w:rPr>
          <w:lang w:eastAsia="ja-JP"/>
        </w:rPr>
        <w:t>、文字列として比較</w:t>
      </w:r>
      <w:r w:rsidR="008B6AAC" w:rsidRPr="008B6AAC">
        <w:rPr>
          <w:rFonts w:hint="eastAsia"/>
          <w:b/>
          <w:lang w:eastAsia="ja-JP"/>
        </w:rPr>
        <w:t>され</w:t>
      </w:r>
      <w:r w:rsidRPr="008B6AAC">
        <w:rPr>
          <w:b/>
          <w:lang w:eastAsia="ja-JP"/>
        </w:rPr>
        <w:t>なければならない。</w:t>
      </w:r>
      <w:r>
        <w:rPr>
          <w:lang w:eastAsia="ja-JP"/>
        </w:rPr>
        <w:t>(それらが異なるフォーマットでシリアル化され</w:t>
      </w:r>
      <w:r w:rsidR="00380B03">
        <w:rPr>
          <w:rFonts w:hint="eastAsia"/>
          <w:lang w:eastAsia="ja-JP"/>
        </w:rPr>
        <w:t>てい</w:t>
      </w:r>
      <w:r w:rsidR="00380B03">
        <w:rPr>
          <w:lang w:eastAsia="ja-JP"/>
        </w:rPr>
        <w:t>る場合</w:t>
      </w:r>
      <w:r w:rsidR="00380B03">
        <w:rPr>
          <w:rFonts w:hint="eastAsia"/>
          <w:lang w:eastAsia="ja-JP"/>
        </w:rPr>
        <w:t>は</w:t>
      </w:r>
      <w:r w:rsidR="006B2D60">
        <w:rPr>
          <w:rFonts w:hint="eastAsia"/>
          <w:lang w:eastAsia="ja-JP"/>
        </w:rPr>
        <w:t>、</w:t>
      </w:r>
      <w:r>
        <w:rPr>
          <w:lang w:eastAsia="ja-JP"/>
        </w:rPr>
        <w:t>URIに変換</w:t>
      </w:r>
      <w:r w:rsidR="00380B03">
        <w:rPr>
          <w:rFonts w:hint="eastAsia"/>
          <w:lang w:eastAsia="ja-JP"/>
        </w:rPr>
        <w:t>する。)　しかし、</w:t>
      </w:r>
      <w:r>
        <w:rPr>
          <w:lang w:eastAsia="ja-JP"/>
        </w:rPr>
        <w:t>すべて小文字のURI</w:t>
      </w:r>
      <w:r w:rsidR="00380B03">
        <w:rPr>
          <w:rFonts w:hint="eastAsia"/>
          <w:lang w:eastAsia="ja-JP"/>
        </w:rPr>
        <w:t>が</w:t>
      </w:r>
      <w:r w:rsidR="00380B03">
        <w:rPr>
          <w:lang w:eastAsia="ja-JP"/>
        </w:rPr>
        <w:t>拡張リレーション</w:t>
      </w:r>
      <w:r w:rsidR="00380B03">
        <w:rPr>
          <w:rFonts w:hint="eastAsia"/>
          <w:lang w:eastAsia="ja-JP"/>
        </w:rPr>
        <w:t>タイプ用に使用</w:t>
      </w:r>
      <w:r w:rsidR="00380B03" w:rsidRPr="00380B03">
        <w:rPr>
          <w:rFonts w:hint="eastAsia"/>
          <w:b/>
          <w:lang w:eastAsia="ja-JP"/>
        </w:rPr>
        <w:t>されるべきである。</w:t>
      </w:r>
      <w:r>
        <w:rPr>
          <w:lang w:eastAsia="ja-JP"/>
        </w:rPr>
        <w:t>[RFC8288]</w:t>
      </w:r>
    </w:p>
    <w:p w:rsidR="00FF1528" w:rsidRDefault="00FF1528" w:rsidP="00C33F5D">
      <w:pPr>
        <w:pStyle w:val="a3"/>
        <w:spacing w:before="14"/>
        <w:rPr>
          <w:sz w:val="12"/>
          <w:lang w:eastAsia="ja-JP"/>
        </w:rPr>
      </w:pPr>
    </w:p>
    <w:p w:rsidR="00FF1528" w:rsidRDefault="00380B03" w:rsidP="00C33F5D">
      <w:pPr>
        <w:pStyle w:val="a3"/>
        <w:ind w:left="129" w:right="148"/>
        <w:rPr>
          <w:lang w:eastAsia="ja-JP"/>
        </w:rPr>
      </w:pPr>
      <w:r>
        <w:rPr>
          <w:rFonts w:hint="eastAsia"/>
          <w:lang w:eastAsia="ja-JP"/>
        </w:rPr>
        <w:t>WoT</w:t>
      </w:r>
      <w:r w:rsidR="004A6AD8">
        <w:rPr>
          <w:lang w:eastAsia="ja-JP"/>
        </w:rPr>
        <w:t>では、リンク</w:t>
      </w:r>
      <w:r>
        <w:rPr>
          <w:rFonts w:hint="eastAsia"/>
          <w:lang w:eastAsia="ja-JP"/>
        </w:rPr>
        <w:t>は、</w:t>
      </w:r>
      <w:r w:rsidR="00D4709A" w:rsidRPr="003D7655">
        <w:rPr>
          <w:rFonts w:hint="eastAsia"/>
          <w:lang w:eastAsia="ja-JP"/>
        </w:rPr>
        <w:t>検出</w:t>
      </w:r>
      <w:r>
        <w:rPr>
          <w:rFonts w:hint="eastAsia"/>
          <w:lang w:eastAsia="ja-JP"/>
        </w:rPr>
        <w:t>のため、</w:t>
      </w:r>
      <w:r>
        <w:rPr>
          <w:lang w:eastAsia="ja-JP"/>
        </w:rPr>
        <w:t>また、</w:t>
      </w:r>
      <w:r w:rsidR="004E7956">
        <w:rPr>
          <w:lang w:eastAsia="ja-JP"/>
        </w:rPr>
        <w:t>モノ</w:t>
      </w:r>
      <w:r>
        <w:rPr>
          <w:rFonts w:hint="eastAsia"/>
          <w:lang w:eastAsia="ja-JP"/>
        </w:rPr>
        <w:t>と</w:t>
      </w:r>
      <w:r>
        <w:rPr>
          <w:lang w:eastAsia="ja-JP"/>
        </w:rPr>
        <w:t>モノ</w:t>
      </w:r>
      <w:r w:rsidR="004A6AD8">
        <w:rPr>
          <w:lang w:eastAsia="ja-JP"/>
        </w:rPr>
        <w:t>の関係(例えば、階層または機能)と、</w:t>
      </w:r>
      <w:r w:rsidR="00D42863">
        <w:rPr>
          <w:lang w:eastAsia="ja-JP"/>
        </w:rPr>
        <w:t>ウェブ</w:t>
      </w:r>
      <w:r w:rsidR="004A6AD8">
        <w:rPr>
          <w:lang w:eastAsia="ja-JP"/>
        </w:rPr>
        <w:t>上の他の文書との関係(例えば、マニュアル</w:t>
      </w:r>
      <w:r>
        <w:rPr>
          <w:rFonts w:hint="eastAsia"/>
          <w:lang w:eastAsia="ja-JP"/>
        </w:rPr>
        <w:t>、</w:t>
      </w:r>
      <w:r w:rsidR="004A6AD8">
        <w:rPr>
          <w:lang w:eastAsia="ja-JP"/>
        </w:rPr>
        <w:t>CADモデルなどの代替表現)を表現する</w:t>
      </w:r>
      <w:r>
        <w:rPr>
          <w:rFonts w:hint="eastAsia"/>
          <w:lang w:eastAsia="ja-JP"/>
        </w:rPr>
        <w:t>ため</w:t>
      </w:r>
      <w:r w:rsidRPr="00380B03">
        <w:rPr>
          <w:rFonts w:hint="eastAsia"/>
          <w:lang w:eastAsia="ja-JP"/>
        </w:rPr>
        <w:t>に使用され</w:t>
      </w:r>
      <w:r>
        <w:rPr>
          <w:rFonts w:hint="eastAsia"/>
          <w:lang w:eastAsia="ja-JP"/>
        </w:rPr>
        <w:t>る</w:t>
      </w:r>
      <w:r w:rsidR="004A6AD8">
        <w:rPr>
          <w:lang w:eastAsia="ja-JP"/>
        </w:rPr>
        <w:t>。</w:t>
      </w:r>
    </w:p>
    <w:p w:rsidR="00FF1528" w:rsidRPr="00380B03" w:rsidRDefault="00FF1528" w:rsidP="00C33F5D">
      <w:pPr>
        <w:pStyle w:val="a3"/>
        <w:spacing w:before="6"/>
        <w:rPr>
          <w:sz w:val="35"/>
          <w:lang w:eastAsia="ja-JP"/>
        </w:rPr>
      </w:pPr>
    </w:p>
    <w:p w:rsidR="00FF1528" w:rsidRDefault="004A6AD8" w:rsidP="00C33F5D">
      <w:pPr>
        <w:pStyle w:val="a4"/>
        <w:numPr>
          <w:ilvl w:val="2"/>
          <w:numId w:val="5"/>
        </w:numPr>
        <w:tabs>
          <w:tab w:val="left" w:pos="653"/>
        </w:tabs>
        <w:ind w:hanging="522"/>
        <w:rPr>
          <w:sz w:val="24"/>
        </w:rPr>
      </w:pPr>
      <w:r>
        <w:rPr>
          <w:sz w:val="24"/>
        </w:rPr>
        <w:t>フォーム</w:t>
      </w:r>
    </w:p>
    <w:p w:rsidR="00FF1528" w:rsidRDefault="00FF1528" w:rsidP="00C33F5D">
      <w:pPr>
        <w:pStyle w:val="a3"/>
        <w:spacing w:before="17"/>
        <w:rPr>
          <w:sz w:val="7"/>
        </w:rPr>
      </w:pPr>
    </w:p>
    <w:p w:rsidR="00FF1528" w:rsidRDefault="00E7039D" w:rsidP="00C33F5D">
      <w:pPr>
        <w:pStyle w:val="a3"/>
        <w:spacing w:before="64"/>
        <w:ind w:left="129" w:right="112"/>
        <w:rPr>
          <w:lang w:eastAsia="ja-JP"/>
        </w:rPr>
      </w:pPr>
      <w:r>
        <w:rPr>
          <w:noProof/>
          <w:lang w:eastAsia="ja-JP"/>
        </w:rPr>
        <mc:AlternateContent>
          <mc:Choice Requires="wps">
            <w:drawing>
              <wp:anchor distT="0" distB="0" distL="114300" distR="114300" simplePos="0" relativeHeight="251591680" behindDoc="1" locked="0" layoutInCell="1" allowOverlap="1">
                <wp:simplePos x="0" y="0"/>
                <wp:positionH relativeFrom="page">
                  <wp:posOffset>4689475</wp:posOffset>
                </wp:positionH>
                <wp:positionV relativeFrom="paragraph">
                  <wp:posOffset>1621790</wp:posOffset>
                </wp:positionV>
                <wp:extent cx="771525" cy="0"/>
                <wp:effectExtent l="12700" t="12065" r="6350" b="6985"/>
                <wp:wrapNone/>
                <wp:docPr id="8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81A04" id="Line 773"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25pt,127.7pt" to="430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" strokecolor="#99c">
                <w10:wrap anchorx="page"/>
              </v:line>
            </w:pict>
          </mc:Fallback>
        </mc:AlternateContent>
      </w:r>
      <w:r w:rsidR="004A6AD8">
        <w:rPr>
          <w:lang w:eastAsia="ja-JP"/>
        </w:rPr>
        <w:t>フォームは、</w:t>
      </w:r>
      <w:r w:rsidR="004F140F">
        <w:rPr>
          <w:lang w:eastAsia="ja-JP"/>
        </w:rPr>
        <w:t>コンシューマ</w:t>
      </w:r>
      <w:r w:rsidR="004A6AD8">
        <w:rPr>
          <w:lang w:eastAsia="ja-JP"/>
        </w:rPr>
        <w:t>(または広義の</w:t>
      </w:r>
      <w:r w:rsidR="00D42863">
        <w:rPr>
          <w:lang w:eastAsia="ja-JP"/>
        </w:rPr>
        <w:t>ウェブ</w:t>
      </w:r>
      <w:r w:rsidR="004A6AD8">
        <w:rPr>
          <w:lang w:eastAsia="ja-JP"/>
        </w:rPr>
        <w:t>クライアント)が、URI</w:t>
      </w:r>
      <w:r w:rsidR="003D7655">
        <w:rPr>
          <w:rFonts w:hint="eastAsia"/>
          <w:lang w:eastAsia="ja-JP"/>
        </w:rPr>
        <w:t>の</w:t>
      </w:r>
      <w:r w:rsidR="004A6AD8">
        <w:rPr>
          <w:lang w:eastAsia="ja-JP"/>
        </w:rPr>
        <w:t>参照解除</w:t>
      </w:r>
      <w:r w:rsidR="003D7655">
        <w:rPr>
          <w:rFonts w:hint="eastAsia"/>
          <w:lang w:eastAsia="ja-JP"/>
        </w:rPr>
        <w:t>より</w:t>
      </w:r>
      <w:r w:rsidR="003D7655">
        <w:rPr>
          <w:lang w:eastAsia="ja-JP"/>
        </w:rPr>
        <w:t>上位の</w:t>
      </w:r>
      <w:r w:rsidR="004A6AD8">
        <w:rPr>
          <w:lang w:eastAsia="ja-JP"/>
        </w:rPr>
        <w:t>動作を実行する(例えば、</w:t>
      </w:r>
      <w:r w:rsidR="004E7956">
        <w:rPr>
          <w:lang w:eastAsia="ja-JP"/>
        </w:rPr>
        <w:t>モノ</w:t>
      </w:r>
      <w:r w:rsidR="004A6AD8">
        <w:rPr>
          <w:lang w:eastAsia="ja-JP"/>
        </w:rPr>
        <w:t>の状態を操作する)ことを可能にする。</w:t>
      </w:r>
      <w:r w:rsidR="004F140F">
        <w:rPr>
          <w:lang w:eastAsia="ja-JP"/>
        </w:rPr>
        <w:t>コンシューマ</w:t>
      </w:r>
      <w:r w:rsidR="004A6AD8">
        <w:rPr>
          <w:lang w:eastAsia="ja-JP"/>
        </w:rPr>
        <w:t>は、フォーム</w:t>
      </w:r>
      <w:r w:rsidR="00B03BA0">
        <w:rPr>
          <w:rFonts w:hint="eastAsia"/>
          <w:lang w:eastAsia="ja-JP"/>
        </w:rPr>
        <w:t>に</w:t>
      </w:r>
      <w:r w:rsidR="004A6AD8">
        <w:rPr>
          <w:lang w:eastAsia="ja-JP"/>
        </w:rPr>
        <w:t>記入し、提出ターゲットに提出することによって</w:t>
      </w:r>
      <w:r w:rsidR="00B03BA0">
        <w:rPr>
          <w:rFonts w:hint="eastAsia"/>
          <w:lang w:eastAsia="ja-JP"/>
        </w:rPr>
        <w:t>上記の操作を行う。</w:t>
      </w:r>
      <w:r w:rsidR="004A6AD8">
        <w:rPr>
          <w:lang w:eastAsia="ja-JP"/>
        </w:rPr>
        <w:t>これ</w:t>
      </w:r>
      <w:r w:rsidR="00B03BA0">
        <w:rPr>
          <w:rFonts w:hint="eastAsia"/>
          <w:lang w:eastAsia="ja-JP"/>
        </w:rPr>
        <w:t>に</w:t>
      </w:r>
      <w:r w:rsidR="004A6AD8">
        <w:rPr>
          <w:lang w:eastAsia="ja-JP"/>
        </w:rPr>
        <w:t>は、通常、(要求)メッセージの内容について、リンクが提供できる</w:t>
      </w:r>
      <w:r w:rsidR="00B03BA0">
        <w:rPr>
          <w:rFonts w:hint="eastAsia"/>
          <w:lang w:eastAsia="ja-JP"/>
        </w:rPr>
        <w:t>以上の</w:t>
      </w:r>
      <w:r w:rsidR="004A6AD8">
        <w:rPr>
          <w:lang w:eastAsia="ja-JP"/>
        </w:rPr>
        <w:t>詳細な情報(例えば、メソッド、ヘッダフィールド、または他のプロトコルオプション)</w:t>
      </w:r>
      <w:r w:rsidR="00B03BA0">
        <w:rPr>
          <w:rFonts w:hint="eastAsia"/>
          <w:lang w:eastAsia="ja-JP"/>
        </w:rPr>
        <w:t>が要求される。</w:t>
      </w:r>
    </w:p>
    <w:p w:rsidR="00FF1528" w:rsidRDefault="00FF1528" w:rsidP="00C33F5D">
      <w:pPr>
        <w:pStyle w:val="a3"/>
        <w:spacing w:before="18"/>
        <w:rPr>
          <w:sz w:val="8"/>
          <w:lang w:eastAsia="ja-JP"/>
        </w:rPr>
      </w:pPr>
    </w:p>
    <w:p w:rsidR="00FF1528" w:rsidRDefault="004A6AD8" w:rsidP="00C33F5D">
      <w:pPr>
        <w:pStyle w:val="a3"/>
        <w:spacing w:before="64"/>
        <w:ind w:left="129"/>
        <w:rPr>
          <w:lang w:eastAsia="ja-JP"/>
        </w:rPr>
      </w:pPr>
      <w:r>
        <w:rPr>
          <w:u w:val="thick"/>
          <w:lang w:eastAsia="ja-JP"/>
        </w:rPr>
        <w:t>W3C WoTは、フォームを新しいハイパーメディア制御として定義する。CoRALにおける定義は、実質的に同一であり、したがって互換性がある[CoRAL]</w:t>
      </w:r>
      <w:r w:rsidR="00337680">
        <w:rPr>
          <w:rFonts w:hint="eastAsia"/>
          <w:u w:val="thick"/>
          <w:lang w:eastAsia="ja-JP"/>
        </w:rPr>
        <w:t>ということ</w:t>
      </w:r>
      <w:r w:rsidR="00337680">
        <w:rPr>
          <w:u w:val="thick"/>
          <w:lang w:eastAsia="ja-JP"/>
        </w:rPr>
        <w:t>に留意されたい。フォームは、以下のも</w:t>
      </w:r>
      <w:r w:rsidR="00337680">
        <w:rPr>
          <w:rFonts w:hint="eastAsia"/>
          <w:u w:val="thick"/>
          <w:lang w:eastAsia="ja-JP"/>
        </w:rPr>
        <w:t>ので</w:t>
      </w:r>
      <w:r>
        <w:rPr>
          <w:u w:val="thick"/>
          <w:lang w:eastAsia="ja-JP"/>
        </w:rPr>
        <w:t>構成される。</w:t>
      </w:r>
    </w:p>
    <w:p w:rsidR="00FF1528" w:rsidRDefault="00FF1528" w:rsidP="00C33F5D">
      <w:pPr>
        <w:pStyle w:val="a3"/>
        <w:spacing w:before="9"/>
        <w:rPr>
          <w:sz w:val="9"/>
          <w:lang w:eastAsia="ja-JP"/>
        </w:rPr>
      </w:pPr>
    </w:p>
    <w:p w:rsidR="00337680" w:rsidRDefault="004F140F" w:rsidP="00337680">
      <w:pPr>
        <w:pStyle w:val="a3"/>
        <w:numPr>
          <w:ilvl w:val="0"/>
          <w:numId w:val="32"/>
        </w:numPr>
        <w:spacing w:before="2"/>
        <w:rPr>
          <w:lang w:eastAsia="ja-JP"/>
        </w:rPr>
      </w:pPr>
      <w:r>
        <w:rPr>
          <w:lang w:eastAsia="ja-JP"/>
        </w:rPr>
        <w:t>フォーム</w:t>
      </w:r>
      <w:r w:rsidR="004A6AD8">
        <w:rPr>
          <w:lang w:eastAsia="ja-JP"/>
        </w:rPr>
        <w:t>コンテキスト</w:t>
      </w:r>
    </w:p>
    <w:p w:rsidR="00337680" w:rsidRDefault="004A6AD8" w:rsidP="00337680">
      <w:pPr>
        <w:pStyle w:val="a3"/>
        <w:numPr>
          <w:ilvl w:val="0"/>
          <w:numId w:val="32"/>
        </w:numPr>
        <w:spacing w:before="2"/>
        <w:rPr>
          <w:lang w:eastAsia="ja-JP"/>
        </w:rPr>
      </w:pPr>
      <w:r>
        <w:rPr>
          <w:lang w:eastAsia="ja-JP"/>
        </w:rPr>
        <w:t>操作タイプ</w:t>
      </w:r>
    </w:p>
    <w:p w:rsidR="00337680" w:rsidRDefault="004A6AD8" w:rsidP="00337680">
      <w:pPr>
        <w:pStyle w:val="a3"/>
        <w:numPr>
          <w:ilvl w:val="0"/>
          <w:numId w:val="32"/>
        </w:numPr>
        <w:spacing w:before="2"/>
        <w:rPr>
          <w:lang w:eastAsia="ja-JP"/>
        </w:rPr>
      </w:pPr>
      <w:r>
        <w:rPr>
          <w:lang w:eastAsia="ja-JP"/>
        </w:rPr>
        <w:t>サブミット・ターゲット</w:t>
      </w:r>
    </w:p>
    <w:p w:rsidR="00337680" w:rsidRDefault="004A6AD8" w:rsidP="00337680">
      <w:pPr>
        <w:pStyle w:val="a3"/>
        <w:numPr>
          <w:ilvl w:val="0"/>
          <w:numId w:val="32"/>
        </w:numPr>
        <w:spacing w:before="2"/>
        <w:rPr>
          <w:lang w:eastAsia="ja-JP"/>
        </w:rPr>
      </w:pPr>
      <w:r>
        <w:rPr>
          <w:lang w:eastAsia="ja-JP"/>
        </w:rPr>
        <w:t>要求メソッド、および</w:t>
      </w:r>
    </w:p>
    <w:p w:rsidR="00FF1528" w:rsidRDefault="00337680" w:rsidP="00337680">
      <w:pPr>
        <w:pStyle w:val="a3"/>
        <w:numPr>
          <w:ilvl w:val="0"/>
          <w:numId w:val="32"/>
        </w:numPr>
        <w:spacing w:before="2"/>
        <w:rPr>
          <w:lang w:eastAsia="ja-JP"/>
        </w:rPr>
      </w:pPr>
      <w:r>
        <w:rPr>
          <w:rFonts w:hint="eastAsia"/>
          <w:lang w:eastAsia="ja-JP"/>
        </w:rPr>
        <w:t>任意で、</w:t>
      </w:r>
      <w:r w:rsidR="004F140F">
        <w:rPr>
          <w:lang w:eastAsia="ja-JP"/>
        </w:rPr>
        <w:t>フォー</w:t>
      </w:r>
      <w:r w:rsidR="004A6AD8">
        <w:rPr>
          <w:lang w:eastAsia="ja-JP"/>
        </w:rPr>
        <w:t>フィールド</w:t>
      </w:r>
    </w:p>
    <w:p w:rsidR="00FF1528" w:rsidRDefault="004A6AD8" w:rsidP="00C33F5D">
      <w:pPr>
        <w:spacing w:before="181"/>
        <w:ind w:left="129" w:right="298"/>
        <w:jc w:val="both"/>
        <w:rPr>
          <w:sz w:val="24"/>
          <w:lang w:eastAsia="ja-JP"/>
        </w:rPr>
      </w:pPr>
      <w:r>
        <w:rPr>
          <w:sz w:val="24"/>
          <w:lang w:eastAsia="ja-JP"/>
        </w:rPr>
        <w:t>フォームは、</w:t>
      </w:r>
      <w:r w:rsidR="004F140F">
        <w:rPr>
          <w:sz w:val="24"/>
          <w:lang w:eastAsia="ja-JP"/>
        </w:rPr>
        <w:t>オプションのフォーム</w:t>
      </w:r>
      <w:r w:rsidR="00337680">
        <w:rPr>
          <w:sz w:val="24"/>
          <w:lang w:eastAsia="ja-JP"/>
        </w:rPr>
        <w:t>フィールド</w:t>
      </w:r>
      <w:r w:rsidR="00337680">
        <w:rPr>
          <w:rFonts w:hint="eastAsia"/>
          <w:sz w:val="24"/>
          <w:lang w:eastAsia="ja-JP"/>
        </w:rPr>
        <w:t>が</w:t>
      </w:r>
      <w:r w:rsidR="00BA5A9D">
        <w:rPr>
          <w:rFonts w:hint="eastAsia"/>
          <w:sz w:val="24"/>
          <w:lang w:eastAsia="ja-JP"/>
        </w:rPr>
        <w:t>求められる</w:t>
      </w:r>
      <w:r w:rsidR="00337680">
        <w:rPr>
          <w:sz w:val="24"/>
          <w:lang w:eastAsia="ja-JP"/>
        </w:rPr>
        <w:t>要求をさらに</w:t>
      </w:r>
      <w:r w:rsidR="00337680" w:rsidRPr="00BA5A9D">
        <w:rPr>
          <w:sz w:val="24"/>
          <w:lang w:eastAsia="ja-JP"/>
        </w:rPr>
        <w:t>記述</w:t>
      </w:r>
      <w:r w:rsidR="00BA5A9D">
        <w:rPr>
          <w:rFonts w:hint="eastAsia"/>
          <w:sz w:val="24"/>
          <w:lang w:eastAsia="ja-JP"/>
        </w:rPr>
        <w:t>する</w:t>
      </w:r>
      <w:r w:rsidR="00BA5A9D" w:rsidRPr="00BA5A9D">
        <w:rPr>
          <w:sz w:val="24"/>
          <w:lang w:eastAsia="ja-JP"/>
        </w:rPr>
        <w:t>場合に、</w:t>
      </w:r>
      <w:r w:rsidR="004F140F">
        <w:rPr>
          <w:sz w:val="24"/>
          <w:lang w:eastAsia="ja-JP"/>
        </w:rPr>
        <w:t>フォーム</w:t>
      </w:r>
      <w:r>
        <w:rPr>
          <w:sz w:val="24"/>
          <w:lang w:eastAsia="ja-JP"/>
        </w:rPr>
        <w:t>コンテキスト上</w:t>
      </w:r>
      <w:r w:rsidR="00337680">
        <w:rPr>
          <w:rFonts w:hint="eastAsia"/>
          <w:sz w:val="24"/>
          <w:lang w:eastAsia="ja-JP"/>
        </w:rPr>
        <w:t>の</w:t>
      </w:r>
      <w:r w:rsidR="004F140F" w:rsidRPr="004F140F">
        <w:rPr>
          <w:color w:val="000000" w:themeColor="text1"/>
          <w:sz w:val="24"/>
          <w:lang w:eastAsia="ja-JP"/>
        </w:rPr>
        <w:t>オペレーション</w:t>
      </w:r>
      <w:r w:rsidRPr="004F140F">
        <w:rPr>
          <w:color w:val="000000" w:themeColor="text1"/>
          <w:sz w:val="24"/>
          <w:lang w:eastAsia="ja-JP"/>
        </w:rPr>
        <w:t>タイプ</w:t>
      </w:r>
      <w:r w:rsidR="00337680" w:rsidRPr="004F140F">
        <w:rPr>
          <w:rFonts w:hint="eastAsia"/>
          <w:color w:val="000000" w:themeColor="text1"/>
          <w:sz w:val="24"/>
          <w:lang w:eastAsia="ja-JP"/>
        </w:rPr>
        <w:t>の</w:t>
      </w:r>
      <w:r w:rsidR="00BA5A9D" w:rsidRPr="004F140F">
        <w:rPr>
          <w:rFonts w:hint="eastAsia"/>
          <w:color w:val="000000" w:themeColor="text1"/>
          <w:sz w:val="24"/>
          <w:lang w:eastAsia="ja-JP"/>
        </w:rPr>
        <w:t>操作</w:t>
      </w:r>
      <w:r w:rsidRPr="004F140F">
        <w:rPr>
          <w:color w:val="000000" w:themeColor="text1"/>
          <w:sz w:val="24"/>
          <w:lang w:eastAsia="ja-JP"/>
        </w:rPr>
        <w:t>を実行する</w:t>
      </w:r>
      <w:r w:rsidR="00337680" w:rsidRPr="004F140F">
        <w:rPr>
          <w:rFonts w:hint="eastAsia"/>
          <w:color w:val="000000" w:themeColor="text1"/>
          <w:sz w:val="24"/>
          <w:lang w:eastAsia="ja-JP"/>
        </w:rPr>
        <w:t>、</w:t>
      </w:r>
      <w:r w:rsidR="004F140F" w:rsidRPr="004F140F">
        <w:rPr>
          <w:color w:val="000000" w:themeColor="text1"/>
          <w:sz w:val="24"/>
          <w:lang w:eastAsia="ja-JP"/>
        </w:rPr>
        <w:t>サブミッション</w:t>
      </w:r>
      <w:r w:rsidRPr="004F140F">
        <w:rPr>
          <w:color w:val="000000" w:themeColor="text1"/>
          <w:sz w:val="24"/>
          <w:lang w:eastAsia="ja-JP"/>
        </w:rPr>
        <w:t>ターゲットに要求メソッド</w:t>
      </w:r>
      <w:r>
        <w:rPr>
          <w:sz w:val="24"/>
          <w:lang w:eastAsia="ja-JP"/>
        </w:rPr>
        <w:t>要求を発行する」というステートメントと</w:t>
      </w:r>
      <w:r w:rsidR="00337680">
        <w:rPr>
          <w:rFonts w:hint="eastAsia"/>
          <w:sz w:val="24"/>
          <w:lang w:eastAsia="ja-JP"/>
        </w:rPr>
        <w:t>して表示する</w:t>
      </w:r>
      <w:r>
        <w:rPr>
          <w:sz w:val="24"/>
          <w:lang w:eastAsia="ja-JP"/>
        </w:rPr>
        <w:t>ことができ</w:t>
      </w:r>
      <w:r w:rsidR="00E4469A">
        <w:rPr>
          <w:rFonts w:hint="eastAsia"/>
          <w:sz w:val="24"/>
          <w:lang w:eastAsia="ja-JP"/>
        </w:rPr>
        <w:t>る</w:t>
      </w:r>
      <w:r>
        <w:rPr>
          <w:sz w:val="24"/>
          <w:lang w:eastAsia="ja-JP"/>
        </w:rPr>
        <w:t>。</w:t>
      </w:r>
    </w:p>
    <w:p w:rsidR="00FF1528" w:rsidRDefault="004A6AD8" w:rsidP="00C33F5D">
      <w:pPr>
        <w:pStyle w:val="a3"/>
        <w:spacing w:before="232"/>
        <w:ind w:left="129" w:right="830"/>
        <w:rPr>
          <w:lang w:eastAsia="ja-JP"/>
        </w:rPr>
      </w:pPr>
      <w:r>
        <w:rPr>
          <w:lang w:eastAsia="ja-JP"/>
        </w:rPr>
        <w:t>フォームコンテキストと</w:t>
      </w:r>
      <w:r w:rsidR="00E4469A">
        <w:rPr>
          <w:rFonts w:hint="eastAsia"/>
          <w:lang w:eastAsia="ja-JP"/>
        </w:rPr>
        <w:t>サブミッション</w:t>
      </w:r>
      <w:r>
        <w:rPr>
          <w:lang w:eastAsia="ja-JP"/>
        </w:rPr>
        <w:t>ターゲットは、両方とも国際化リソース識別子(IRI)[RFC3987]で</w:t>
      </w:r>
      <w:r w:rsidRPr="0019515A">
        <w:rPr>
          <w:b/>
          <w:lang w:eastAsia="ja-JP"/>
        </w:rPr>
        <w:t>なければならない。</w:t>
      </w:r>
      <w:r>
        <w:rPr>
          <w:lang w:eastAsia="ja-JP"/>
        </w:rPr>
        <w:t>しかし、多くのプロトコル(HTTPなど)は</w:t>
      </w:r>
      <w:r w:rsidR="006B2D60">
        <w:rPr>
          <w:rFonts w:hint="eastAsia"/>
          <w:lang w:eastAsia="ja-JP"/>
        </w:rPr>
        <w:t>I</w:t>
      </w:r>
      <w:r>
        <w:rPr>
          <w:lang w:eastAsia="ja-JP"/>
        </w:rPr>
        <w:t>RIをサポートしていないため、一般的</w:t>
      </w:r>
      <w:r w:rsidR="0019515A">
        <w:rPr>
          <w:rFonts w:hint="eastAsia"/>
          <w:lang w:eastAsia="ja-JP"/>
        </w:rPr>
        <w:t>には、</w:t>
      </w:r>
      <w:r>
        <w:rPr>
          <w:lang w:eastAsia="ja-JP"/>
        </w:rPr>
        <w:t>URI[RFC3986]でもある。</w:t>
      </w:r>
    </w:p>
    <w:p w:rsidR="00FF1528" w:rsidRDefault="006B2D60" w:rsidP="00C33F5D">
      <w:pPr>
        <w:pStyle w:val="a3"/>
        <w:spacing w:before="230"/>
        <w:ind w:left="129" w:right="205"/>
        <w:rPr>
          <w:lang w:eastAsia="ja-JP"/>
        </w:rPr>
      </w:pPr>
      <w:r>
        <w:rPr>
          <w:lang w:eastAsia="ja-JP"/>
        </w:rPr>
        <w:t>フォーム</w:t>
      </w:r>
      <w:r w:rsidR="004A6AD8">
        <w:rPr>
          <w:lang w:eastAsia="ja-JP"/>
        </w:rPr>
        <w:t>コンテキストおよびサブミッションターゲットは、同じリソースまたは異なるリソースを指す</w:t>
      </w:r>
      <w:r w:rsidR="004A6AD8" w:rsidRPr="0019515A">
        <w:rPr>
          <w:b/>
          <w:lang w:eastAsia="ja-JP"/>
        </w:rPr>
        <w:t>可能性があり、</w:t>
      </w:r>
      <w:r w:rsidR="004A6AD8">
        <w:rPr>
          <w:lang w:eastAsia="ja-JP"/>
        </w:rPr>
        <w:t>サブミッションターゲットリソ</w:t>
      </w:r>
      <w:r w:rsidR="00DB6510">
        <w:rPr>
          <w:lang w:eastAsia="ja-JP"/>
        </w:rPr>
        <w:t>ースは、コンテキストの操作を</w:t>
      </w:r>
      <w:r w:rsidR="00DB6510">
        <w:rPr>
          <w:rFonts w:hint="eastAsia"/>
          <w:lang w:eastAsia="ja-JP"/>
        </w:rPr>
        <w:t>実行</w:t>
      </w:r>
      <w:r w:rsidR="004A6AD8">
        <w:rPr>
          <w:lang w:eastAsia="ja-JP"/>
        </w:rPr>
        <w:t>する。</w:t>
      </w:r>
    </w:p>
    <w:p w:rsidR="00FF1528" w:rsidRDefault="00FF1528" w:rsidP="00C33F5D">
      <w:pPr>
        <w:pStyle w:val="a3"/>
        <w:rPr>
          <w:sz w:val="13"/>
          <w:lang w:eastAsia="ja-JP"/>
        </w:rPr>
      </w:pPr>
    </w:p>
    <w:p w:rsidR="00FF1528" w:rsidRDefault="004A6AD8" w:rsidP="00C33F5D">
      <w:pPr>
        <w:pStyle w:val="a3"/>
        <w:ind w:left="129" w:right="251"/>
        <w:rPr>
          <w:lang w:eastAsia="ja-JP"/>
        </w:rPr>
      </w:pPr>
      <w:r>
        <w:rPr>
          <w:lang w:eastAsia="ja-JP"/>
        </w:rPr>
        <w:t>オペレーションタイプは、オペレーションのセ</w:t>
      </w:r>
      <w:r w:rsidR="0019515A">
        <w:rPr>
          <w:lang w:eastAsia="ja-JP"/>
        </w:rPr>
        <w:t>マンティクスを識別する。操作タイプはリンク関係タイプと同様に</w:t>
      </w:r>
      <w:r w:rsidR="0019515A">
        <w:rPr>
          <w:rFonts w:hint="eastAsia"/>
          <w:lang w:eastAsia="ja-JP"/>
        </w:rPr>
        <w:t>表示</w:t>
      </w:r>
      <w:r>
        <w:rPr>
          <w:lang w:eastAsia="ja-JP"/>
        </w:rPr>
        <w:t>される。</w:t>
      </w:r>
    </w:p>
    <w:p w:rsidR="00FF1528" w:rsidRDefault="00FF1528" w:rsidP="00C33F5D">
      <w:pPr>
        <w:pStyle w:val="a3"/>
        <w:spacing w:before="10"/>
        <w:rPr>
          <w:sz w:val="16"/>
          <w:lang w:eastAsia="ja-JP"/>
        </w:rPr>
      </w:pPr>
    </w:p>
    <w:p w:rsidR="00FF1528" w:rsidRPr="00FE7092" w:rsidRDefault="00FE7092" w:rsidP="00B326FB">
      <w:pPr>
        <w:pStyle w:val="a3"/>
        <w:numPr>
          <w:ilvl w:val="0"/>
          <w:numId w:val="35"/>
        </w:numPr>
        <w:spacing w:before="10"/>
        <w:ind w:right="226"/>
        <w:rPr>
          <w:lang w:eastAsia="ja-JP"/>
        </w:rPr>
      </w:pPr>
      <w:r>
        <w:rPr>
          <w:rFonts w:hint="eastAsia"/>
          <w:lang w:eastAsia="ja-JP"/>
        </w:rPr>
        <w:t>周知</w:t>
      </w:r>
      <w:r>
        <w:rPr>
          <w:lang w:eastAsia="ja-JP"/>
        </w:rPr>
        <w:t>の</w:t>
      </w:r>
      <w:r w:rsidR="004A6AD8">
        <w:rPr>
          <w:lang w:eastAsia="ja-JP"/>
        </w:rPr>
        <w:t>操作タイプは、ABNF</w:t>
      </w:r>
      <w:r w:rsidRPr="00FE7092">
        <w:rPr>
          <w:color w:val="C73400"/>
          <w:sz w:val="21"/>
          <w:lang w:eastAsia="ja-JP"/>
        </w:rPr>
        <w:t xml:space="preserve"> </w:t>
      </w:r>
      <w:r w:rsidRPr="00243772">
        <w:rPr>
          <w:sz w:val="21"/>
          <w:lang w:eastAsia="ja-JP"/>
        </w:rPr>
        <w:t>ALLOPHA * (LOALPHA / DIGIT / "." / "-")</w:t>
      </w:r>
      <w:r w:rsidR="004A6AD8" w:rsidRPr="00243772">
        <w:rPr>
          <w:lang w:eastAsia="ja-JP"/>
        </w:rPr>
        <w:t>に</w:t>
      </w:r>
      <w:r w:rsidR="004A6AD8">
        <w:rPr>
          <w:lang w:eastAsia="ja-JP"/>
        </w:rPr>
        <w:t>従わ</w:t>
      </w:r>
      <w:r w:rsidR="004A6AD8" w:rsidRPr="00FE7092">
        <w:rPr>
          <w:b/>
          <w:lang w:eastAsia="ja-JP"/>
        </w:rPr>
        <w:t>なければならない。</w:t>
      </w:r>
      <w:r w:rsidR="00B326FB" w:rsidRPr="00B326FB">
        <w:rPr>
          <w:rFonts w:hint="eastAsia"/>
          <w:lang w:eastAsia="ja-JP"/>
        </w:rPr>
        <w:t>周知の</w:t>
      </w:r>
      <w:r w:rsidR="004A6AD8" w:rsidRPr="00B326FB">
        <w:rPr>
          <w:lang w:eastAsia="ja-JP"/>
        </w:rPr>
        <w:t>演算タイプは、大文字小文字を区別しない</w:t>
      </w:r>
      <w:r w:rsidR="00B326FB">
        <w:rPr>
          <w:rFonts w:hint="eastAsia"/>
          <w:lang w:eastAsia="ja-JP"/>
        </w:rPr>
        <w:t>で</w:t>
      </w:r>
      <w:r w:rsidR="004A6AD8" w:rsidRPr="00B326FB">
        <w:rPr>
          <w:lang w:eastAsia="ja-JP"/>
        </w:rPr>
        <w:t>比較</w:t>
      </w:r>
      <w:r w:rsidR="004A6AD8" w:rsidRPr="00B326FB">
        <w:rPr>
          <w:b/>
          <w:lang w:eastAsia="ja-JP"/>
        </w:rPr>
        <w:t>しなければならない</w:t>
      </w:r>
      <w:r w:rsidR="00B326FB">
        <w:rPr>
          <w:lang w:eastAsia="ja-JP"/>
        </w:rPr>
        <w:t>。</w:t>
      </w:r>
      <w:r w:rsidR="00B326FB">
        <w:rPr>
          <w:rFonts w:hint="eastAsia"/>
          <w:lang w:eastAsia="ja-JP"/>
        </w:rPr>
        <w:t>本</w:t>
      </w:r>
      <w:r w:rsidR="004A6AD8" w:rsidRPr="00B326FB">
        <w:rPr>
          <w:lang w:eastAsia="ja-JP"/>
        </w:rPr>
        <w:t>仕様で定義されている</w:t>
      </w:r>
      <w:r w:rsidR="00B326FB">
        <w:rPr>
          <w:rFonts w:hint="eastAsia"/>
          <w:lang w:eastAsia="ja-JP"/>
        </w:rPr>
        <w:t>WoT</w:t>
      </w:r>
      <w:r w:rsidR="004A6AD8" w:rsidRPr="00B326FB">
        <w:rPr>
          <w:lang w:eastAsia="ja-JP"/>
        </w:rPr>
        <w:t>の周知の</w:t>
      </w:r>
      <w:r w:rsidR="00B326FB">
        <w:rPr>
          <w:rFonts w:hint="eastAsia"/>
          <w:lang w:eastAsia="ja-JP"/>
        </w:rPr>
        <w:t>操作</w:t>
      </w:r>
      <w:r w:rsidR="004A6AD8" w:rsidRPr="00B326FB">
        <w:rPr>
          <w:lang w:eastAsia="ja-JP"/>
        </w:rPr>
        <w:t>タイプを表1</w:t>
      </w:r>
      <w:r w:rsidR="00B326FB">
        <w:rPr>
          <w:rFonts w:hint="eastAsia"/>
          <w:lang w:eastAsia="ja-JP"/>
        </w:rPr>
        <w:t>のとおり。</w:t>
      </w:r>
    </w:p>
    <w:p w:rsidR="00FF1528" w:rsidRPr="00B326FB" w:rsidRDefault="00DB6510" w:rsidP="0019515A">
      <w:pPr>
        <w:pStyle w:val="a3"/>
        <w:numPr>
          <w:ilvl w:val="0"/>
          <w:numId w:val="33"/>
        </w:numPr>
        <w:spacing w:before="114"/>
        <w:ind w:right="305"/>
        <w:rPr>
          <w:b/>
          <w:lang w:eastAsia="ja-JP"/>
        </w:rPr>
      </w:pPr>
      <w:r>
        <w:rPr>
          <w:rFonts w:hint="eastAsia"/>
          <w:lang w:eastAsia="ja-JP"/>
        </w:rPr>
        <w:t>あらかじめ</w:t>
      </w:r>
      <w:r w:rsidR="004A6AD8">
        <w:rPr>
          <w:lang w:eastAsia="ja-JP"/>
        </w:rPr>
        <w:t>定義された操作タイプは、</w:t>
      </w:r>
      <w:r w:rsidR="00AA2057">
        <w:rPr>
          <w:lang w:eastAsia="ja-JP"/>
        </w:rPr>
        <w:t>アプリ</w:t>
      </w:r>
      <w:r w:rsidR="004A6AD8">
        <w:rPr>
          <w:lang w:eastAsia="ja-JP"/>
        </w:rPr>
        <w:t>によって選択された拡張操作タイプによって増補</w:t>
      </w:r>
      <w:r w:rsidR="00B326FB">
        <w:rPr>
          <w:rFonts w:hint="eastAsia"/>
          <w:lang w:eastAsia="ja-JP"/>
        </w:rPr>
        <w:t>する</w:t>
      </w:r>
      <w:r w:rsidR="00B326FB" w:rsidRPr="00B326FB">
        <w:rPr>
          <w:rFonts w:hint="eastAsia"/>
          <w:b/>
          <w:lang w:eastAsia="ja-JP"/>
        </w:rPr>
        <w:t>ことができる。</w:t>
      </w:r>
      <w:r w:rsidR="00B326FB">
        <w:rPr>
          <w:lang w:eastAsia="ja-JP"/>
        </w:rPr>
        <w:t>拡張操作タイプは、そのタイプ</w:t>
      </w:r>
      <w:r w:rsidR="00B326FB">
        <w:rPr>
          <w:rFonts w:hint="eastAsia"/>
          <w:lang w:eastAsia="ja-JP"/>
        </w:rPr>
        <w:t>のみを</w:t>
      </w:r>
      <w:r w:rsidR="004A6AD8">
        <w:rPr>
          <w:lang w:eastAsia="ja-JP"/>
        </w:rPr>
        <w:t>識別する</w:t>
      </w:r>
      <w:r w:rsidR="00B326FB">
        <w:rPr>
          <w:rFonts w:hint="eastAsia"/>
          <w:lang w:eastAsia="ja-JP"/>
        </w:rPr>
        <w:t>U</w:t>
      </w:r>
      <w:r w:rsidR="004A6AD8">
        <w:rPr>
          <w:lang w:eastAsia="ja-JP"/>
        </w:rPr>
        <w:t>RI[RFC3986]で</w:t>
      </w:r>
      <w:r w:rsidR="004A6AD8" w:rsidRPr="00B326FB">
        <w:rPr>
          <w:b/>
          <w:lang w:eastAsia="ja-JP"/>
        </w:rPr>
        <w:t>なければならない。</w:t>
      </w:r>
      <w:r w:rsidR="004A6AD8">
        <w:rPr>
          <w:lang w:eastAsia="ja-JP"/>
        </w:rPr>
        <w:t>拡張</w:t>
      </w:r>
      <w:r w:rsidR="00B326FB">
        <w:rPr>
          <w:rFonts w:hint="eastAsia"/>
          <w:lang w:eastAsia="ja-JP"/>
        </w:rPr>
        <w:t>操作タイプ</w:t>
      </w:r>
      <w:r w:rsidR="004A6AD8">
        <w:rPr>
          <w:lang w:eastAsia="ja-JP"/>
        </w:rPr>
        <w:t>は、大文字小文字を区別</w:t>
      </w:r>
      <w:r w:rsidR="00B326FB">
        <w:rPr>
          <w:rFonts w:hint="eastAsia"/>
          <w:lang w:eastAsia="ja-JP"/>
        </w:rPr>
        <w:t>せずに</w:t>
      </w:r>
      <w:r w:rsidR="004A6AD8">
        <w:rPr>
          <w:lang w:eastAsia="ja-JP"/>
        </w:rPr>
        <w:t>文字列として比較</w:t>
      </w:r>
      <w:r w:rsidR="004A6AD8" w:rsidRPr="00B326FB">
        <w:rPr>
          <w:b/>
          <w:lang w:eastAsia="ja-JP"/>
        </w:rPr>
        <w:t>しなければならない。</w:t>
      </w:r>
      <w:r w:rsidR="00B326FB" w:rsidRPr="00B326FB">
        <w:rPr>
          <w:rFonts w:hint="eastAsia"/>
          <w:lang w:eastAsia="ja-JP"/>
        </w:rPr>
        <w:t>しかしながら、</w:t>
      </w:r>
      <w:r w:rsidR="004A6AD8">
        <w:rPr>
          <w:lang w:eastAsia="ja-JP"/>
        </w:rPr>
        <w:t>すべて小文字のURI</w:t>
      </w:r>
      <w:r w:rsidR="00B326FB">
        <w:rPr>
          <w:rFonts w:hint="eastAsia"/>
          <w:lang w:eastAsia="ja-JP"/>
        </w:rPr>
        <w:t>が</w:t>
      </w:r>
      <w:r w:rsidR="004A6AD8">
        <w:rPr>
          <w:lang w:eastAsia="ja-JP"/>
        </w:rPr>
        <w:t>拡張操作タイプ</w:t>
      </w:r>
      <w:r w:rsidR="00B326FB">
        <w:rPr>
          <w:rFonts w:hint="eastAsia"/>
          <w:lang w:eastAsia="ja-JP"/>
        </w:rPr>
        <w:t>用</w:t>
      </w:r>
      <w:r w:rsidR="00B326FB">
        <w:rPr>
          <w:lang w:eastAsia="ja-JP"/>
        </w:rPr>
        <w:t>と</w:t>
      </w:r>
      <w:r w:rsidR="00B326FB">
        <w:rPr>
          <w:rFonts w:hint="eastAsia"/>
          <w:lang w:eastAsia="ja-JP"/>
        </w:rPr>
        <w:t>して</w:t>
      </w:r>
      <w:r w:rsidR="004A6AD8">
        <w:rPr>
          <w:lang w:eastAsia="ja-JP"/>
        </w:rPr>
        <w:t>使わ</w:t>
      </w:r>
      <w:r w:rsidR="004A6AD8" w:rsidRPr="00B326FB">
        <w:rPr>
          <w:b/>
          <w:lang w:eastAsia="ja-JP"/>
        </w:rPr>
        <w:t>れるべきである。</w:t>
      </w:r>
    </w:p>
    <w:p w:rsidR="00FF1528" w:rsidRDefault="00B326FB" w:rsidP="00C33F5D">
      <w:pPr>
        <w:pStyle w:val="a3"/>
        <w:spacing w:before="227"/>
        <w:ind w:left="129"/>
        <w:rPr>
          <w:lang w:eastAsia="ja-JP"/>
        </w:rPr>
      </w:pPr>
      <w:r>
        <w:rPr>
          <w:rFonts w:hint="eastAsia"/>
          <w:lang w:eastAsia="ja-JP"/>
        </w:rPr>
        <w:t>要求</w:t>
      </w:r>
      <w:r>
        <w:rPr>
          <w:lang w:eastAsia="ja-JP"/>
        </w:rPr>
        <w:t>メソッドは、サブミッ</w:t>
      </w:r>
      <w:r>
        <w:rPr>
          <w:rFonts w:hint="eastAsia"/>
          <w:lang w:eastAsia="ja-JP"/>
        </w:rPr>
        <w:t>ション</w:t>
      </w:r>
      <w:r w:rsidR="004A6AD8">
        <w:rPr>
          <w:lang w:eastAsia="ja-JP"/>
        </w:rPr>
        <w:t>ターゲットURIスキームによって識別される</w:t>
      </w:r>
      <w:r>
        <w:rPr>
          <w:lang w:eastAsia="ja-JP"/>
        </w:rPr>
        <w:t>標準</w:t>
      </w:r>
      <w:r w:rsidR="004A6AD8">
        <w:rPr>
          <w:lang w:eastAsia="ja-JP"/>
        </w:rPr>
        <w:t>プロトコルの1つのメソッドを識別し</w:t>
      </w:r>
      <w:r w:rsidR="004A6AD8" w:rsidRPr="00B326FB">
        <w:rPr>
          <w:b/>
          <w:lang w:eastAsia="ja-JP"/>
        </w:rPr>
        <w:t>なければならない</w:t>
      </w:r>
      <w:r w:rsidR="004A6AD8">
        <w:rPr>
          <w:lang w:eastAsia="ja-JP"/>
        </w:rPr>
        <w:t>。</w:t>
      </w:r>
    </w:p>
    <w:p w:rsidR="00FF1528" w:rsidRDefault="00FF1528" w:rsidP="00C33F5D">
      <w:pPr>
        <w:pStyle w:val="a3"/>
        <w:spacing w:before="11"/>
        <w:rPr>
          <w:sz w:val="12"/>
          <w:lang w:eastAsia="ja-JP"/>
        </w:rPr>
      </w:pPr>
    </w:p>
    <w:p w:rsidR="00FF1528" w:rsidRDefault="004A6AD8" w:rsidP="00C33F5D">
      <w:pPr>
        <w:pStyle w:val="a3"/>
        <w:ind w:left="129" w:right="454"/>
        <w:rPr>
          <w:lang w:eastAsia="ja-JP"/>
        </w:rPr>
      </w:pPr>
      <w:r>
        <w:rPr>
          <w:lang w:eastAsia="ja-JP"/>
        </w:rPr>
        <w:t>フォームフィールドはオプションであり、さらに、与えられた操作のために期待されるリクエストメッセージを指定</w:t>
      </w:r>
      <w:r w:rsidRPr="00B326FB">
        <w:rPr>
          <w:b/>
          <w:lang w:eastAsia="ja-JP"/>
        </w:rPr>
        <w:t>してもよい。</w:t>
      </w:r>
      <w:r>
        <w:rPr>
          <w:lang w:eastAsia="ja-JP"/>
        </w:rPr>
        <w:t>これは、ペイロードに限定されず、プロトコルヘッダにも影響し得る</w:t>
      </w:r>
      <w:r w:rsidR="00B326FB">
        <w:rPr>
          <w:rFonts w:hint="eastAsia"/>
          <w:lang w:eastAsia="ja-JP"/>
        </w:rPr>
        <w:t>という</w:t>
      </w:r>
      <w:r>
        <w:rPr>
          <w:lang w:eastAsia="ja-JP"/>
        </w:rPr>
        <w:t>ことに留意されたい。フォームフィールドは、URIスキームで指定されているように、</w:t>
      </w:r>
      <w:r w:rsidR="006D57ED">
        <w:rPr>
          <w:rFonts w:hint="eastAsia"/>
          <w:lang w:eastAsia="ja-JP"/>
        </w:rPr>
        <w:t>サブミッション</w:t>
      </w:r>
      <w:r>
        <w:rPr>
          <w:lang w:eastAsia="ja-JP"/>
        </w:rPr>
        <w:t>ターゲットに使用され</w:t>
      </w:r>
      <w:r w:rsidR="006D57ED">
        <w:rPr>
          <w:rFonts w:hint="eastAsia"/>
          <w:lang w:eastAsia="ja-JP"/>
        </w:rPr>
        <w:t>てい</w:t>
      </w:r>
      <w:r>
        <w:rPr>
          <w:lang w:eastAsia="ja-JP"/>
        </w:rPr>
        <w:t>るプロトコルに依存</w:t>
      </w:r>
      <w:r w:rsidRPr="00B326FB">
        <w:rPr>
          <w:b/>
          <w:lang w:eastAsia="ja-JP"/>
        </w:rPr>
        <w:t>してもよい。</w:t>
      </w:r>
      <w:r>
        <w:rPr>
          <w:lang w:eastAsia="ja-JP"/>
        </w:rPr>
        <w:t>例</w:t>
      </w:r>
      <w:r w:rsidR="006D57ED">
        <w:rPr>
          <w:rFonts w:hint="eastAsia"/>
          <w:lang w:eastAsia="ja-JP"/>
        </w:rPr>
        <w:t>として</w:t>
      </w:r>
      <w:r>
        <w:rPr>
          <w:lang w:eastAsia="ja-JP"/>
        </w:rPr>
        <w:t>は、HTTPヘッダフィールド、CoAPオプション、要求ペイロードのためのパラメータ(すなわち、フルコンテンツタイプ)を含むプロトコル</w:t>
      </w:r>
      <w:r w:rsidR="006D57ED">
        <w:rPr>
          <w:rFonts w:hint="eastAsia"/>
          <w:lang w:eastAsia="ja-JP"/>
        </w:rPr>
        <w:t>非依存</w:t>
      </w:r>
      <w:r>
        <w:rPr>
          <w:lang w:eastAsia="ja-JP"/>
        </w:rPr>
        <w:t>メディアタイプ、または予想される応答に関する情報</w:t>
      </w:r>
      <w:r w:rsidR="006D57ED">
        <w:rPr>
          <w:rFonts w:hint="eastAsia"/>
          <w:lang w:eastAsia="ja-JP"/>
        </w:rPr>
        <w:t>など</w:t>
      </w:r>
      <w:r>
        <w:rPr>
          <w:lang w:eastAsia="ja-JP"/>
        </w:rPr>
        <w:t>である。</w:t>
      </w:r>
    </w:p>
    <w:p w:rsidR="006D57ED" w:rsidRDefault="006D57ED" w:rsidP="00C33F5D">
      <w:pPr>
        <w:pStyle w:val="3"/>
        <w:spacing w:before="174" w:line="240" w:lineRule="auto"/>
        <w:ind w:left="1762"/>
        <w:rPr>
          <w:lang w:eastAsia="ja-JP"/>
        </w:rPr>
      </w:pPr>
    </w:p>
    <w:p w:rsidR="006D57ED" w:rsidRDefault="006D57ED" w:rsidP="00C33F5D">
      <w:pPr>
        <w:pStyle w:val="3"/>
        <w:spacing w:before="174" w:line="240" w:lineRule="auto"/>
        <w:ind w:left="1762"/>
        <w:rPr>
          <w:lang w:eastAsia="ja-JP"/>
        </w:rPr>
      </w:pPr>
    </w:p>
    <w:p w:rsidR="006D57ED" w:rsidRDefault="006D57ED" w:rsidP="00C33F5D">
      <w:pPr>
        <w:pStyle w:val="3"/>
        <w:spacing w:before="174" w:line="240" w:lineRule="auto"/>
        <w:ind w:left="1762"/>
        <w:rPr>
          <w:lang w:eastAsia="ja-JP"/>
        </w:rPr>
      </w:pPr>
    </w:p>
    <w:p w:rsidR="00FF1528" w:rsidRDefault="004A6AD8" w:rsidP="00C33F5D">
      <w:pPr>
        <w:pStyle w:val="3"/>
        <w:spacing w:before="174" w:line="240" w:lineRule="auto"/>
        <w:ind w:left="1762"/>
        <w:rPr>
          <w:lang w:eastAsia="ja-JP"/>
        </w:rPr>
      </w:pPr>
      <w:r>
        <w:rPr>
          <w:lang w:eastAsia="ja-JP"/>
        </w:rPr>
        <w:t>表 1 Web of Things の</w:t>
      </w:r>
      <w:r w:rsidR="006D57ED">
        <w:rPr>
          <w:rFonts w:hint="eastAsia"/>
          <w:lang w:eastAsia="ja-JP"/>
        </w:rPr>
        <w:t>周知</w:t>
      </w:r>
      <w:r>
        <w:rPr>
          <w:lang w:eastAsia="ja-JP"/>
        </w:rPr>
        <w:t>操作タイプ</w:t>
      </w:r>
    </w:p>
    <w:p w:rsidR="00FF1528" w:rsidRDefault="00FF1528" w:rsidP="00C33F5D">
      <w:pPr>
        <w:pStyle w:val="a3"/>
        <w:spacing w:before="6"/>
        <w:rPr>
          <w:sz w:val="22"/>
          <w:lang w:eastAsia="ja-JP"/>
        </w:rPr>
      </w:pPr>
    </w:p>
    <w:p w:rsidR="00FF1528" w:rsidRDefault="006D57ED" w:rsidP="00C33F5D">
      <w:pPr>
        <w:tabs>
          <w:tab w:val="left" w:pos="4029"/>
        </w:tabs>
        <w:ind w:left="729"/>
        <w:rPr>
          <w:sz w:val="25"/>
          <w:lang w:eastAsia="ja-JP"/>
        </w:rPr>
      </w:pPr>
      <w:r>
        <w:rPr>
          <w:noProof/>
          <w:lang w:eastAsia="ja-JP"/>
        </w:rPr>
        <mc:AlternateContent>
          <mc:Choice Requires="wps">
            <w:drawing>
              <wp:anchor distT="0" distB="0" distL="114300" distR="114300" simplePos="0" relativeHeight="251266048" behindDoc="0" locked="0" layoutInCell="1" allowOverlap="1">
                <wp:simplePos x="0" y="0"/>
                <wp:positionH relativeFrom="page">
                  <wp:posOffset>944880</wp:posOffset>
                </wp:positionH>
                <wp:positionV relativeFrom="paragraph">
                  <wp:posOffset>14605</wp:posOffset>
                </wp:positionV>
                <wp:extent cx="38100" cy="3327400"/>
                <wp:effectExtent l="38100" t="19050" r="38100" b="44450"/>
                <wp:wrapNone/>
                <wp:docPr id="802"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3327400"/>
                        </a:xfrm>
                        <a:prstGeom prst="line">
                          <a:avLst/>
                        </a:prstGeom>
                        <a:noFill/>
                        <a:ln w="76200">
                          <a:solidFill>
                            <a:srgbClr val="8BCBF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663D6" id="Line 757" o:spid="_x0000_s1026" style="position:absolute;left:0;text-align:left;z-index:25126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4pt,1.15pt" to="77.4pt,2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" strokecolor="#8bcbf1" strokeweight="6pt">
                <w10:wrap anchorx="page"/>
              </v:line>
            </w:pict>
          </mc:Fallback>
        </mc:AlternateContent>
      </w:r>
      <w:r w:rsidR="00E7039D">
        <w:rPr>
          <w:noProof/>
          <w:lang w:eastAsia="ja-JP"/>
        </w:rPr>
        <mc:AlternateContent>
          <mc:Choice Requires="wpg">
            <w:drawing>
              <wp:anchor distT="0" distB="0" distL="0" distR="0" simplePos="0" relativeHeight="251230208" behindDoc="0" locked="0" layoutInCell="1" allowOverlap="1">
                <wp:simplePos x="0" y="0"/>
                <wp:positionH relativeFrom="page">
                  <wp:posOffset>1098550</wp:posOffset>
                </wp:positionH>
                <wp:positionV relativeFrom="paragraph">
                  <wp:posOffset>347345</wp:posOffset>
                </wp:positionV>
                <wp:extent cx="5695950" cy="9525"/>
                <wp:effectExtent l="12700" t="8255" r="6350" b="1270"/>
                <wp:wrapTopAndBottom/>
                <wp:docPr id="803"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547"/>
                          <a:chExt cx="8970" cy="15"/>
                        </a:xfrm>
                      </wpg:grpSpPr>
                      <wps:wsp>
                        <wps:cNvPr id="804" name="Line 760"/>
                        <wps:cNvCnPr>
                          <a:cxnSpLocks noChangeShapeType="1"/>
                        </wps:cNvCnPr>
                        <wps:spPr bwMode="auto">
                          <a:xfrm>
                            <a:off x="1730" y="554"/>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805" name="Line 759"/>
                        <wps:cNvCnPr>
                          <a:cxnSpLocks noChangeShapeType="1"/>
                        </wps:cNvCnPr>
                        <wps:spPr bwMode="auto">
                          <a:xfrm>
                            <a:off x="5030" y="554"/>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A2630" id="Group 758" o:spid="_x0000_s1026" style="position:absolute;left:0;text-align:left;margin-left:86.5pt;margin-top:27.35pt;width:448.5pt;height:.75pt;z-index:251230208;mso-wrap-distance-left:0;mso-wrap-distance-right:0;mso-position-horizontal-relative:page" coordorigin="1730,547"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">
                <v:line id="Line 760" o:spid="_x0000_s1027" style="position:absolute;visibility:visible;mso-wrap-style:square" from="1730,554" to="5030,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cMz8YAAADcAAAADwAAAGRycy9kb3ducmV2LnhtbESPQWvCQBSE7wX/w/KEXopuLCKauoqW&#10;CoJ4MEmhx9fsMwlm34bsatJ/3xUEj8PMfMMs172pxY1aV1lWMBlHIIhzqysuFGTpbjQH4Tyyxtoy&#10;KfgjB+vV4GWJsbYdn+iW+EIECLsYFZTeN7GULi/JoBvbhjh4Z9sa9EG2hdQtdgFuavkeRTNpsOKw&#10;UGJDnyXll+RqFHRv2e57kf42X9OfdLbVl+MhqRdKvQ77zQcIT71/hh/tvVYwj6ZwPx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HDM/GAAAA3AAAAA8AAAAAAAAA&#10;AAAAAAAAoQIAAGRycy9kb3ducmV2LnhtbFBLBQYAAAAABAAEAPkAAACUAwAAAAA=&#10;" strokecolor="#bad6e8"/>
                <v:line id="Line 759" o:spid="_x0000_s1028" style="position:absolute;visibility:visible;mso-wrap-style:square" from="5030,554" to="10700,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upVMYAAADcAAAADwAAAGRycy9kb3ducmV2LnhtbESPQWvCQBSE70L/w/IKXqRuKiqaukoV&#10;BUE8NLHQ42v2NQlm34bsauK/dwWhx2FmvmEWq85U4kqNKy0reB9GIIgzq0vOFZzS3dsMhPPIGivL&#10;pOBGDlbLl94CY21b/qJr4nMRIOxiVFB4X8dSuqwgg25oa+Lg/dnGoA+yyaVusA1wU8lRFE2lwZLD&#10;QoE1bQrKzsnFKGgHp933PP2tt+OfdLrW5+MhqeZK9V+7zw8Qnjr/H36291rBLJrA40w4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LqVTGAAAA3AAAAA8AAAAAAAAA&#10;AAAAAAAAoQIAAGRycy9kb3ducmV2LnhtbFBLBQYAAAAABAAEAPkAAACUAwAAAAA=&#10;" strokecolor="#bad6e8"/>
                <w10:wrap type="topAndBottom" anchorx="page"/>
              </v:group>
            </w:pict>
          </mc:Fallback>
        </mc:AlternateContent>
      </w:r>
      <w:r w:rsidR="004A6AD8">
        <w:rPr>
          <w:sz w:val="25"/>
          <w:lang w:eastAsia="ja-JP"/>
        </w:rPr>
        <w:t>操作タイプ</w:t>
      </w:r>
      <w:r w:rsidR="004A6AD8">
        <w:rPr>
          <w:sz w:val="25"/>
          <w:lang w:eastAsia="ja-JP"/>
        </w:rPr>
        <w:tab/>
        <w:t>説明</w:t>
      </w:r>
    </w:p>
    <w:p w:rsidR="00FF1528" w:rsidRDefault="004A6AD8" w:rsidP="00C33F5D">
      <w:pPr>
        <w:pStyle w:val="a3"/>
        <w:tabs>
          <w:tab w:val="left" w:pos="3909"/>
        </w:tabs>
        <w:spacing w:before="98" w:after="113"/>
        <w:ind w:left="3909" w:right="953" w:hanging="3300"/>
        <w:rPr>
          <w:lang w:eastAsia="ja-JP"/>
        </w:rPr>
      </w:pPr>
      <w:r>
        <w:rPr>
          <w:lang w:eastAsia="ja-JP"/>
        </w:rPr>
        <w:t>readproperty</w:t>
      </w:r>
      <w:r>
        <w:rPr>
          <w:lang w:eastAsia="ja-JP"/>
        </w:rPr>
        <w:tab/>
      </w:r>
      <w:r w:rsidR="006D57ED">
        <w:rPr>
          <w:lang w:eastAsia="ja-JP"/>
        </w:rPr>
        <w:t>対応するデータを取得する</w:t>
      </w:r>
      <w:r w:rsidR="006D57ED">
        <w:rPr>
          <w:rFonts w:hint="eastAsia"/>
          <w:lang w:eastAsia="ja-JP"/>
        </w:rPr>
        <w:t>ためにプロパティアフォーダンス</w:t>
      </w:r>
      <w:r>
        <w:rPr>
          <w:lang w:eastAsia="ja-JP"/>
        </w:rPr>
        <w:t>で</w:t>
      </w:r>
      <w:r w:rsidR="006D57ED">
        <w:rPr>
          <w:lang w:eastAsia="ja-JP"/>
        </w:rPr>
        <w:t>読み取り操作を識別</w:t>
      </w:r>
      <w:r w:rsidR="006D57ED">
        <w:rPr>
          <w:rFonts w:hint="eastAsia"/>
          <w:lang w:eastAsia="ja-JP"/>
        </w:rPr>
        <w:t>する</w:t>
      </w:r>
      <w:r>
        <w:rPr>
          <w:lang w:eastAsia="ja-JP"/>
        </w:rPr>
        <w:t>。</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6985" r="11430" b="2540"/>
                <wp:docPr id="799"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800" name="Line 756"/>
                        <wps:cNvCnPr>
                          <a:cxnSpLocks noChangeShapeType="1"/>
                        </wps:cNvCnPr>
                        <wps:spPr bwMode="auto">
                          <a:xfrm>
                            <a:off x="0" y="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801" name="Line 755"/>
                        <wps:cNvCnPr>
                          <a:cxnSpLocks noChangeShapeType="1"/>
                        </wps:cNvCnPr>
                        <wps:spPr bwMode="auto">
                          <a:xfrm>
                            <a:off x="3300" y="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5ECD02" id="Group 754"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">
                <v:line id="Line 756" o:spid="_x0000_s1027" style="position:absolute;visibility:visible;mso-wrap-style:square" from="0,8" to="33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wKzMMAAADcAAAADwAAAGRycy9kb3ducmV2LnhtbERPTYvCMBC9L/gfwgheFk2VRbQaRUVh&#10;YfFgq+BxbMa22ExKk7Xdf785CB4f73u57kwlntS40rKC8SgCQZxZXXKu4JwehjMQziNrrCyTgj9y&#10;sF71PpYYa9vyiZ6Jz0UIYRejgsL7OpbSZQUZdCNbEwfubhuDPsAml7rBNoSbSk6iaCoNlhwaCqxp&#10;V1D2SH6NgvbzfLjM01u9/7qm061+HH+Saq7UoN9tFiA8df4tfrm/tYJZFOaH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8CszDAAAA3AAAAA8AAAAAAAAAAAAA&#10;AAAAoQIAAGRycy9kb3ducmV2LnhtbFBLBQYAAAAABAAEAPkAAACRAwAAAAA=&#10;" strokecolor="#bad6e8"/>
                <v:line id="Line 755" o:spid="_x0000_s1028" style="position:absolute;visibility:visible;mso-wrap-style:square" from="3300,8" to="89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CvV8cAAADcAAAADwAAAGRycy9kb3ducmV2LnhtbESPQWvCQBSE70L/w/IKXqRuFBFNs5Eq&#10;CkLpoUkKPb5mX5Ng9m3Irib9991CweMwM98wyW40rbhR7xrLChbzCARxaXXDlYIiPz1tQDiPrLG1&#10;TAp+yMEufZgkGGs78DvdMl+JAGEXo4La+y6W0pU1GXRz2xEH79v2Bn2QfSV1j0OAm1Yuo2gtDTYc&#10;Fmrs6FBTecmuRsEwK04f2/yrO64+8/VeX95es3ar1PRxfHkG4Wn09/B/+6wVbKIF/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cK9XxwAAANwAAAAPAAAAAAAA&#10;AAAAAAAAAKECAABkcnMvZG93bnJldi54bWxQSwUGAAAAAAQABAD5AAAAlQMAAAAA&#10;" strokecolor="#bad6e8"/>
                <w10:anchorlock/>
              </v:group>
            </w:pict>
          </mc:Fallback>
        </mc:AlternateContent>
      </w:r>
    </w:p>
    <w:p w:rsidR="00FF1528" w:rsidRDefault="00E7039D" w:rsidP="00C33F5D">
      <w:pPr>
        <w:pStyle w:val="a3"/>
        <w:tabs>
          <w:tab w:val="left" w:pos="3909"/>
        </w:tabs>
        <w:spacing w:before="123"/>
        <w:ind w:left="3909" w:right="1039" w:hanging="3300"/>
        <w:rPr>
          <w:lang w:eastAsia="ja-JP"/>
        </w:rPr>
      </w:pPr>
      <w:r>
        <w:rPr>
          <w:noProof/>
          <w:lang w:eastAsia="ja-JP"/>
        </w:rPr>
        <mc:AlternateContent>
          <mc:Choice Requires="wpg">
            <w:drawing>
              <wp:anchor distT="0" distB="0" distL="0" distR="0" simplePos="0" relativeHeight="251231232" behindDoc="0" locked="0" layoutInCell="1" allowOverlap="1">
                <wp:simplePos x="0" y="0"/>
                <wp:positionH relativeFrom="page">
                  <wp:posOffset>1098550</wp:posOffset>
                </wp:positionH>
                <wp:positionV relativeFrom="paragraph">
                  <wp:posOffset>606425</wp:posOffset>
                </wp:positionV>
                <wp:extent cx="5695950" cy="9525"/>
                <wp:effectExtent l="12700" t="6350" r="6350" b="3175"/>
                <wp:wrapTopAndBottom/>
                <wp:docPr id="796"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955"/>
                          <a:chExt cx="8970" cy="15"/>
                        </a:xfrm>
                      </wpg:grpSpPr>
                      <wps:wsp>
                        <wps:cNvPr id="797" name="Line 753"/>
                        <wps:cNvCnPr>
                          <a:cxnSpLocks noChangeShapeType="1"/>
                        </wps:cNvCnPr>
                        <wps:spPr bwMode="auto">
                          <a:xfrm>
                            <a:off x="1730" y="963"/>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8" name="Line 752"/>
                        <wps:cNvCnPr>
                          <a:cxnSpLocks noChangeShapeType="1"/>
                        </wps:cNvCnPr>
                        <wps:spPr bwMode="auto">
                          <a:xfrm>
                            <a:off x="5030" y="963"/>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AE53C6" id="Group 751" o:spid="_x0000_s1026" style="position:absolute;left:0;text-align:left;margin-left:86.5pt;margin-top:47.75pt;width:448.5pt;height:.75pt;z-index:251231232;mso-wrap-distance-left:0;mso-wrap-distance-right:0;mso-position-horizontal-relative:page" coordorigin="1730,955"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">
                <v:line id="Line 753" o:spid="_x0000_s1027" style="position:absolute;visibility:visible;mso-wrap-style:square" from="1730,963" to="5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uTaccAAADcAAAADwAAAGRycy9kb3ducmV2LnhtbESPQWvCQBSE7wX/w/KEXkrdVESb1FWs&#10;KAjFg4mCx9fsMwlm34bs1sR/3y0UPA4z8w0zX/amFjdqXWVZwdsoAkGcW11xoeCYbV/fQTiPrLG2&#10;TAru5GC5GDzNMdG24wPdUl+IAGGXoILS+yaR0uUlGXQj2xAH72Jbgz7ItpC6xS7ATS3HUTSVBisO&#10;CyU2tC4pv6Y/RkH3ctye4uy72UzO2fRTX/dfaR0r9TzsVx8gPPX+Ef5v77SCWTyD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5NpxwAAANwAAAAPAAAAAAAA&#10;AAAAAAAAAKECAABkcnMvZG93bnJldi54bWxQSwUGAAAAAAQABAD5AAAAlQMAAAAA&#10;" strokecolor="#bad6e8"/>
                <v:line id="Line 752" o:spid="_x0000_s1028" style="position:absolute;visibility:visible;mso-wrap-style:square" from="5030,963" to="1070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HG8QAAADcAAAADwAAAGRycy9kb3ducmV2LnhtbERPTWvCQBC9C/0PyxR6kbpRim3SbKRK&#10;BUE8NLHQ4zQ7TYLZ2ZDdmvjv3YPg8fG+09VoWnGm3jWWFcxnEQji0uqGKwXHYvv8BsJ5ZI2tZVJw&#10;IQer7GGSYqLtwF90zn0lQgi7BBXU3neJlK6syaCb2Y44cH+2N+gD7CupexxCuGnlIoqW0mDDoaHG&#10;jjY1laf83ygYpsftd1z8dp8vP8VyrU+Hfd7GSj09jh/vIDyN/i6+uXdawWsc1oYz4Qj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9AcbxAAAANwAAAAPAAAAAAAAAAAA&#10;AAAAAKECAABkcnMvZG93bnJldi54bWxQSwUGAAAAAAQABAD5AAAAkgMAAAAA&#10;" strokecolor="#bad6e8"/>
                <w10:wrap type="topAndBottom" anchorx="page"/>
              </v:group>
            </w:pict>
          </mc:Fallback>
        </mc:AlternateContent>
      </w:r>
      <w:r w:rsidR="004A6AD8">
        <w:rPr>
          <w:lang w:eastAsia="ja-JP"/>
        </w:rPr>
        <w:t>writeproperty</w:t>
      </w:r>
      <w:r w:rsidR="004A6AD8">
        <w:rPr>
          <w:lang w:eastAsia="ja-JP"/>
        </w:rPr>
        <w:tab/>
        <w:t>対応するデータを更新するため</w:t>
      </w:r>
      <w:r w:rsidR="006D57ED">
        <w:rPr>
          <w:rFonts w:hint="eastAsia"/>
          <w:lang w:eastAsia="ja-JP"/>
        </w:rPr>
        <w:t>に</w:t>
      </w:r>
      <w:r w:rsidR="006D57ED" w:rsidRPr="006D57ED">
        <w:rPr>
          <w:rFonts w:hint="eastAsia"/>
          <w:lang w:eastAsia="ja-JP"/>
        </w:rPr>
        <w:t>プロパティアフォーダンス</w:t>
      </w:r>
      <w:r w:rsidR="004A6AD8">
        <w:rPr>
          <w:lang w:eastAsia="ja-JP"/>
        </w:rPr>
        <w:t>での書き込み操作を識別する。</w:t>
      </w:r>
    </w:p>
    <w:p w:rsidR="00FF1528" w:rsidRDefault="004A6AD8" w:rsidP="00C33F5D">
      <w:pPr>
        <w:pStyle w:val="a3"/>
        <w:tabs>
          <w:tab w:val="left" w:pos="3909"/>
        </w:tabs>
        <w:spacing w:before="98" w:after="114"/>
        <w:ind w:left="3909" w:right="635" w:hanging="3300"/>
        <w:rPr>
          <w:lang w:eastAsia="ja-JP"/>
        </w:rPr>
      </w:pPr>
      <w:r>
        <w:rPr>
          <w:lang w:eastAsia="ja-JP"/>
        </w:rPr>
        <w:t>observeproperty</w:t>
      </w:r>
      <w:r>
        <w:rPr>
          <w:lang w:eastAsia="ja-JP"/>
        </w:rPr>
        <w:tab/>
      </w:r>
      <w:r w:rsidR="006D57ED" w:rsidRPr="006D57ED">
        <w:rPr>
          <w:rFonts w:hint="eastAsia"/>
          <w:lang w:eastAsia="ja-JP"/>
        </w:rPr>
        <w:t>プロパティ</w:t>
      </w:r>
      <w:r>
        <w:rPr>
          <w:lang w:eastAsia="ja-JP"/>
        </w:rPr>
        <w:t>が更新されたときに新しいデータで通知</w:t>
      </w:r>
      <w:r w:rsidR="009207BA">
        <w:rPr>
          <w:rFonts w:hint="eastAsia"/>
          <w:lang w:eastAsia="ja-JP"/>
        </w:rPr>
        <w:t>を受ける</w:t>
      </w:r>
      <w:r w:rsidR="006D57ED">
        <w:rPr>
          <w:rFonts w:hint="eastAsia"/>
          <w:lang w:eastAsia="ja-JP"/>
        </w:rPr>
        <w:t>ために</w:t>
      </w:r>
      <w:r w:rsidR="006D57ED" w:rsidRPr="006D57ED">
        <w:rPr>
          <w:rFonts w:hint="eastAsia"/>
          <w:lang w:eastAsia="ja-JP"/>
        </w:rPr>
        <w:t>プロパティアフォーダンス</w:t>
      </w:r>
      <w:r>
        <w:rPr>
          <w:lang w:eastAsia="ja-JP"/>
        </w:rPr>
        <w:t>でオブザーブ操作を識別する。</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9525" r="11430" b="0"/>
                <wp:docPr id="793"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794" name="Line 750"/>
                        <wps:cNvCnPr>
                          <a:cxnSpLocks noChangeShapeType="1"/>
                        </wps:cNvCnPr>
                        <wps:spPr bwMode="auto">
                          <a:xfrm>
                            <a:off x="0" y="7"/>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5" name="Line 749"/>
                        <wps:cNvCnPr>
                          <a:cxnSpLocks noChangeShapeType="1"/>
                        </wps:cNvCnPr>
                        <wps:spPr bwMode="auto">
                          <a:xfrm>
                            <a:off x="3300" y="7"/>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C40C2" id="Group 748"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">
                <v:line id="Line 750" o:spid="_x0000_s1027" style="position:absolute;visibility:visible;mso-wrap-style:square" from="0,7" to="33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NHscAAADcAAAADwAAAGRycy9kb3ducmV2LnhtbESPQWvCQBSE7wX/w/IKXopuWkRNdBVb&#10;FArFg4mCx2f2NQlm34bsauK/7xYKPQ4z8w2zXPemFndqXWVZwes4AkGcW11xoeCY7UZzEM4ja6wt&#10;k4IHOVivBk9LTLTt+ED31BciQNglqKD0vkmkdHlJBt3YNsTB+7atQR9kW0jdYhfgppZvUTSVBisO&#10;CyU29FFSfk1vRkH3ctyd4uzSbCfnbPqur/uvtI6VGj73mwUIT73/D/+1P7WCWTyB3zPh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uQ0exwAAANwAAAAPAAAAAAAA&#10;AAAAAAAAAKECAABkcnMvZG93bnJldi54bWxQSwUGAAAAAAQABAD5AAAAlQMAAAAA&#10;" strokecolor="#bad6e8"/>
                <v:line id="Line 749" o:spid="_x0000_s1028" style="position:absolute;visibility:visible;mso-wrap-style:square" from="3300,7" to="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WohccAAADcAAAADwAAAGRycy9kb3ducmV2LnhtbESPQWvCQBSE7wX/w/IEL0U3SmtNdJVW&#10;KhTEQxMLPT6zzySYfRuyq0n/fbdQ8DjMzDfMatObWtyodZVlBdNJBII4t7riQsEx240XIJxH1lhb&#10;JgU/5GCzHjysMNG240+6pb4QAcIuQQWl900ipctLMugmtiEO3tm2Bn2QbSF1i12Am1rOomguDVYc&#10;FkpsaFtSfkmvRkH3eNx9xdmpeX/6zuZv+nLYp3Ws1GjYvy5BeOr9Pfzf/tAKXuJn+Ds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9aiFxwAAANwAAAAPAAAAAAAA&#10;AAAAAAAAAKECAABkcnMvZG93bnJldi54bWxQSwUGAAAAAAQABAD5AAAAlQMAAAAA&#10;" strokecolor="#bad6e8"/>
                <w10:anchorlock/>
              </v:group>
            </w:pict>
          </mc:Fallback>
        </mc:AlternateContent>
      </w:r>
    </w:p>
    <w:p w:rsidR="00FF1528" w:rsidRDefault="006D57ED" w:rsidP="006D57ED">
      <w:pPr>
        <w:pStyle w:val="a3"/>
        <w:tabs>
          <w:tab w:val="left" w:pos="3909"/>
        </w:tabs>
        <w:spacing w:before="61"/>
        <w:ind w:leftChars="358" w:left="3949" w:hangingChars="1317" w:hanging="3161"/>
        <w:rPr>
          <w:lang w:eastAsia="ja-JP"/>
        </w:rPr>
      </w:pPr>
      <w:r>
        <w:rPr>
          <w:noProof/>
          <w:lang w:eastAsia="ja-JP"/>
        </w:rPr>
        <mc:AlternateContent>
          <mc:Choice Requires="wpg">
            <w:drawing>
              <wp:anchor distT="0" distB="0" distL="0" distR="0" simplePos="0" relativeHeight="251232256" behindDoc="0" locked="0" layoutInCell="1" allowOverlap="1">
                <wp:simplePos x="0" y="0"/>
                <wp:positionH relativeFrom="page">
                  <wp:posOffset>1102360</wp:posOffset>
                </wp:positionH>
                <wp:positionV relativeFrom="paragraph">
                  <wp:posOffset>512445</wp:posOffset>
                </wp:positionV>
                <wp:extent cx="5695950" cy="9525"/>
                <wp:effectExtent l="12700" t="0" r="6350" b="9525"/>
                <wp:wrapTopAndBottom/>
                <wp:docPr id="790"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91" name="Line 747"/>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2" name="Line 746"/>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0E866" id="Group 745" o:spid="_x0000_s1026" style="position:absolute;left:0;text-align:left;margin-left:86.8pt;margin-top:40.35pt;width:448.5pt;height:.75pt;z-index:251232256;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">
                <v:line id="Line 747"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6uhscAAADcAAAADwAAAGRycy9kb3ducmV2LnhtbESPQWvCQBSE74L/YXmFXkrdWIo2qauo&#10;KAjFg4mCx9fsaxLMvg3Z1aT/3i0UPA4z8w0zW/SmFjdqXWVZwXgUgSDOra64UHDMtq8fIJxH1lhb&#10;JgW/5GAxHw5mmGjb8YFuqS9EgLBLUEHpfZNI6fKSDLqRbYiD92Nbgz7ItpC6xS7ATS3fomgiDVYc&#10;FkpsaF1SfkmvRkH3ctye4uy72byfs8lKX/ZfaR0r9fzULz9BeOr9I/zf3mkF03gMf2fC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zq6GxwAAANwAAAAPAAAAAAAA&#10;AAAAAAAAAKECAABkcnMvZG93bnJldi54bWxQSwUGAAAAAAQABAD5AAAAlQMAAAAA&#10;" strokecolor="#bad6e8"/>
                <v:line id="Line 746"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w8ccAAADcAAAADwAAAGRycy9kb3ducmV2LnhtbESPQWvCQBSE7wX/w/IEL0U3laImuoqV&#10;CoXiwUTB4zP7TILZtyG7Nem/7xYKPQ4z8w2z2vSmFg9qXWVZwcskAkGcW11xoeCU7ccLEM4ja6wt&#10;k4JvcrBZD55WmGjb8ZEeqS9EgLBLUEHpfZNI6fKSDLqJbYiDd7OtQR9kW0jdYhfgppbTKJpJgxWH&#10;hRIb2pWU39Mvo6B7Pu3PcXZt3l8v2exN3w+faR0rNRr22yUIT73/D/+1P7SCeTyF3zPh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HDDxxwAAANwAAAAPAAAAAAAA&#10;AAAAAAAAAKECAABkcnMvZG93bnJldi54bWxQSwUGAAAAAAQABAD5AAAAlQMAAAAA&#10;" strokecolor="#bad6e8"/>
                <w10:wrap type="topAndBottom" anchorx="page"/>
              </v:group>
            </w:pict>
          </mc:Fallback>
        </mc:AlternateContent>
      </w:r>
      <w:r w:rsidR="004A6AD8">
        <w:rPr>
          <w:lang w:eastAsia="ja-JP"/>
        </w:rPr>
        <w:t>unobserveproperty</w:t>
      </w:r>
      <w:r w:rsidR="004A6AD8">
        <w:rPr>
          <w:lang w:eastAsia="ja-JP"/>
        </w:rPr>
        <w:tab/>
      </w:r>
      <w:r w:rsidRPr="006D57ED">
        <w:rPr>
          <w:rFonts w:hint="eastAsia"/>
          <w:lang w:eastAsia="ja-JP"/>
        </w:rPr>
        <w:t>対応する通知を停止する</w:t>
      </w:r>
      <w:r>
        <w:rPr>
          <w:rFonts w:hint="eastAsia"/>
          <w:lang w:eastAsia="ja-JP"/>
        </w:rPr>
        <w:t>ために</w:t>
      </w:r>
      <w:r w:rsidRPr="006D57ED">
        <w:rPr>
          <w:rFonts w:hint="eastAsia"/>
          <w:lang w:eastAsia="ja-JP"/>
        </w:rPr>
        <w:t>プロパティアフォーダンス</w:t>
      </w:r>
      <w:r>
        <w:rPr>
          <w:rFonts w:hint="eastAsia"/>
          <w:lang w:eastAsia="ja-JP"/>
        </w:rPr>
        <w:t>で</w:t>
      </w:r>
      <w:r w:rsidR="004A6AD8">
        <w:rPr>
          <w:lang w:eastAsia="ja-JP"/>
        </w:rPr>
        <w:t>非オブザーブ操作を識別する。</w:t>
      </w:r>
    </w:p>
    <w:p w:rsidR="00FF1528" w:rsidRDefault="002E2F3C" w:rsidP="002E2F3C">
      <w:pPr>
        <w:pStyle w:val="a3"/>
        <w:tabs>
          <w:tab w:val="left" w:pos="3909"/>
        </w:tabs>
        <w:spacing w:before="98" w:after="113"/>
        <w:ind w:left="3909" w:right="710" w:hanging="3300"/>
        <w:rPr>
          <w:lang w:eastAsia="ja-JP"/>
        </w:rPr>
      </w:pPr>
      <w:r>
        <w:rPr>
          <w:noProof/>
          <w:lang w:eastAsia="ja-JP"/>
        </w:rPr>
        <mc:AlternateContent>
          <mc:Choice Requires="wps">
            <w:drawing>
              <wp:anchor distT="0" distB="0" distL="114300" distR="114300" simplePos="0" relativeHeight="251270144" behindDoc="0" locked="0" layoutInCell="1" allowOverlap="1">
                <wp:simplePos x="0" y="0"/>
                <wp:positionH relativeFrom="page">
                  <wp:posOffset>982980</wp:posOffset>
                </wp:positionH>
                <wp:positionV relativeFrom="paragraph">
                  <wp:posOffset>638810</wp:posOffset>
                </wp:positionV>
                <wp:extent cx="38100" cy="3886200"/>
                <wp:effectExtent l="38100" t="19050" r="38100" b="38100"/>
                <wp:wrapNone/>
                <wp:docPr id="783"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3886200"/>
                        </a:xfrm>
                        <a:prstGeom prst="line">
                          <a:avLst/>
                        </a:prstGeom>
                        <a:noFill/>
                        <a:ln w="76200">
                          <a:solidFill>
                            <a:srgbClr val="8BCBF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1AB9D" id="Line 738" o:spid="_x0000_s1026" style="position:absolute;left:0;text-align:left;z-index:25127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4pt,50.3pt" to="80.4pt,3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" strokecolor="#8bcbf1" strokeweight="6pt">
                <w10:wrap anchorx="page"/>
              </v:line>
            </w:pict>
          </mc:Fallback>
        </mc:AlternateContent>
      </w:r>
      <w:r>
        <w:rPr>
          <w:noProof/>
          <w:lang w:eastAsia="ja-JP"/>
        </w:rPr>
        <mc:AlternateContent>
          <mc:Choice Requires="wpg">
            <w:drawing>
              <wp:anchor distT="0" distB="0" distL="0" distR="0" simplePos="0" relativeHeight="251234304" behindDoc="0" locked="0" layoutInCell="1" allowOverlap="1">
                <wp:simplePos x="0" y="0"/>
                <wp:positionH relativeFrom="page">
                  <wp:posOffset>1098550</wp:posOffset>
                </wp:positionH>
                <wp:positionV relativeFrom="paragraph">
                  <wp:posOffset>696595</wp:posOffset>
                </wp:positionV>
                <wp:extent cx="5695950" cy="9525"/>
                <wp:effectExtent l="12700" t="2540" r="6350" b="6985"/>
                <wp:wrapTopAndBottom/>
                <wp:docPr id="784"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533"/>
                          <a:chExt cx="8970" cy="15"/>
                        </a:xfrm>
                      </wpg:grpSpPr>
                      <wps:wsp>
                        <wps:cNvPr id="785" name="Line 741"/>
                        <wps:cNvCnPr>
                          <a:cxnSpLocks noChangeShapeType="1"/>
                        </wps:cNvCnPr>
                        <wps:spPr bwMode="auto">
                          <a:xfrm>
                            <a:off x="1730" y="540"/>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86" name="Line 740"/>
                        <wps:cNvCnPr>
                          <a:cxnSpLocks noChangeShapeType="1"/>
                        </wps:cNvCnPr>
                        <wps:spPr bwMode="auto">
                          <a:xfrm>
                            <a:off x="5030" y="540"/>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DAD0F0" id="Group 739" o:spid="_x0000_s1026" style="position:absolute;left:0;text-align:left;margin-left:86.5pt;margin-top:54.85pt;width:448.5pt;height:.75pt;z-index:251234304;mso-wrap-distance-left:0;mso-wrap-distance-right:0;mso-position-horizontal-relative:page" coordorigin="1730,533"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">
                <v:line id="Line 741" o:spid="_x0000_s1027" style="position:absolute;visibility:visible;mso-wrap-style:square" from="1730,540" to="503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WMcAAADcAAAADwAAAGRycy9kb3ducmV2LnhtbESPQWvCQBSE70L/w/IKvUjdtKjV1FW0&#10;KAjSQ5MUenzNvibB7NuQ3Zr4711B8DjMzDfMYtWbWpyodZVlBS+jCARxbnXFhYIs3T3PQDiPrLG2&#10;TArO5GC1fBgsMNa24y86Jb4QAcIuRgWl900spctLMuhGtiEO3p9tDfog20LqFrsAN7V8jaKpNFhx&#10;WCixoY+S8mPybxR0w2z3PU9/m+34J51u9PHzkNRzpZ4e+/U7CE+9v4dv7b1W8DabwPVMOAJy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LD5YxwAAANwAAAAPAAAAAAAA&#10;AAAAAAAAAKECAABkcnMvZG93bnJldi54bWxQSwUGAAAAAAQABAD5AAAAlQMAAAAA&#10;" strokecolor="#bad6e8"/>
                <v:line id="Line 740" o:spid="_x0000_s1028" style="position:absolute;visibility:visible;mso-wrap-style:square" from="5030,540" to="1070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6gL8cAAADcAAAADwAAAGRycy9kb3ducmV2LnhtbESPQWvCQBSE74L/YXlCL1I3LRI1dZW2&#10;VBCKBxMLHp/Z1ySYfRuyWxP/vVsQPA4z8w2zXPemFhdqXWVZwcskAkGcW11xoeCQbZ7nIJxH1lhb&#10;JgVXcrBeDQdLTLTteE+X1BciQNglqKD0vkmkdHlJBt3ENsTB+7WtQR9kW0jdYhfgppavURRLgxWH&#10;hRIb+iwpP6d/RkE3Pmx+Ftmp+Zoes/hDn3ffab1Q6mnUv7+B8NT7R/je3moFs3kM/2fC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qAvxwAAANwAAAAPAAAAAAAA&#10;AAAAAAAAAKECAABkcnMvZG93bnJldi54bWxQSwUGAAAAAAQABAD5AAAAlQMAAAAA&#10;" strokecolor="#bad6e8"/>
                <w10:wrap type="topAndBottom" anchorx="page"/>
              </v:group>
            </w:pict>
          </mc:Fallback>
        </mc:AlternateContent>
      </w:r>
      <w:r w:rsidR="006D57ED">
        <w:rPr>
          <w:lang w:eastAsia="ja-JP"/>
        </w:rPr>
        <w:t>invokea</w:t>
      </w:r>
      <w:r w:rsidR="004A6AD8">
        <w:rPr>
          <w:lang w:eastAsia="ja-JP"/>
        </w:rPr>
        <w:t>ction</w:t>
      </w:r>
      <w:r w:rsidR="004A6AD8">
        <w:rPr>
          <w:lang w:eastAsia="ja-JP"/>
        </w:rPr>
        <w:tab/>
        <w:t>対応するアクションを実行するため</w:t>
      </w:r>
      <w:r w:rsidR="006D57ED">
        <w:rPr>
          <w:rFonts w:hint="eastAsia"/>
          <w:lang w:eastAsia="ja-JP"/>
        </w:rPr>
        <w:t>にアクション</w:t>
      </w:r>
      <w:r w:rsidR="006D57ED" w:rsidRPr="006D57ED">
        <w:rPr>
          <w:rFonts w:hint="eastAsia"/>
          <w:lang w:eastAsia="ja-JP"/>
        </w:rPr>
        <w:t>アフォーダンス</w:t>
      </w:r>
      <w:r w:rsidR="004A6AD8">
        <w:rPr>
          <w:lang w:eastAsia="ja-JP"/>
        </w:rPr>
        <w:t xml:space="preserve"> で</w:t>
      </w:r>
      <w:r w:rsidR="006D57ED">
        <w:rPr>
          <w:rFonts w:hint="eastAsia"/>
          <w:lang w:eastAsia="ja-JP"/>
        </w:rPr>
        <w:t>インボーク</w:t>
      </w:r>
      <w:r w:rsidR="004A6AD8">
        <w:rPr>
          <w:lang w:eastAsia="ja-JP"/>
        </w:rPr>
        <w:t>操作を</w:t>
      </w:r>
      <w:r w:rsidR="009207BA">
        <w:rPr>
          <w:rFonts w:hint="eastAsia"/>
          <w:lang w:eastAsia="ja-JP"/>
        </w:rPr>
        <w:t>識別する</w:t>
      </w:r>
      <w:r w:rsidR="009207BA">
        <w:rPr>
          <w:lang w:eastAsia="ja-JP"/>
        </w:rPr>
        <w:t>。</w:t>
      </w:r>
      <w:r w:rsidR="004A6AD8">
        <w:rPr>
          <w:lang w:eastAsia="ja-JP"/>
        </w:rPr>
        <w:tab/>
      </w:r>
    </w:p>
    <w:p w:rsidR="00FF1528" w:rsidRDefault="002E2F3C" w:rsidP="00C33F5D">
      <w:pPr>
        <w:pStyle w:val="a3"/>
        <w:tabs>
          <w:tab w:val="left" w:pos="3909"/>
        </w:tabs>
        <w:spacing w:before="98" w:after="114"/>
        <w:ind w:left="3909" w:right="742" w:hanging="3300"/>
        <w:rPr>
          <w:lang w:eastAsia="ja-JP"/>
        </w:rPr>
      </w:pPr>
      <w:r>
        <w:rPr>
          <w:lang w:eastAsia="ja-JP"/>
        </w:rPr>
        <w:t>subscribeevent</w:t>
      </w:r>
      <w:r w:rsidR="004A6AD8">
        <w:rPr>
          <w:lang w:eastAsia="ja-JP"/>
        </w:rPr>
        <w:tab/>
        <w:t>イベントが発生したときに</w:t>
      </w:r>
      <w:r w:rsidR="00920F81">
        <w:rPr>
          <w:rFonts w:hint="eastAsia"/>
          <w:lang w:eastAsia="ja-JP"/>
        </w:rPr>
        <w:t>モからの</w:t>
      </w:r>
      <w:r w:rsidR="004A6AD8">
        <w:rPr>
          <w:lang w:eastAsia="ja-JP"/>
        </w:rPr>
        <w:t>通知</w:t>
      </w:r>
      <w:r w:rsidR="009207BA">
        <w:rPr>
          <w:rFonts w:hint="eastAsia"/>
          <w:lang w:eastAsia="ja-JP"/>
        </w:rPr>
        <w:t>を受けるために</w:t>
      </w:r>
      <w:r w:rsidR="004A6AD8">
        <w:rPr>
          <w:lang w:eastAsia="ja-JP"/>
        </w:rPr>
        <w:t>イベントアフォーダンス</w:t>
      </w:r>
      <w:r w:rsidR="009207BA">
        <w:rPr>
          <w:rFonts w:hint="eastAsia"/>
          <w:lang w:eastAsia="ja-JP"/>
        </w:rPr>
        <w:t>で</w:t>
      </w:r>
      <w:r w:rsidR="004A6AD8">
        <w:rPr>
          <w:lang w:eastAsia="ja-JP"/>
        </w:rPr>
        <w:t>サブスクライブ操作を識別する。</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6985" r="11430" b="2540"/>
                <wp:docPr id="780"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781" name="Line 737"/>
                        <wps:cNvCnPr>
                          <a:cxnSpLocks noChangeShapeType="1"/>
                        </wps:cNvCnPr>
                        <wps:spPr bwMode="auto">
                          <a:xfrm>
                            <a:off x="0" y="7"/>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82" name="Line 736"/>
                        <wps:cNvCnPr>
                          <a:cxnSpLocks noChangeShapeType="1"/>
                        </wps:cNvCnPr>
                        <wps:spPr bwMode="auto">
                          <a:xfrm>
                            <a:off x="3300" y="7"/>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362AA6" id="Group 735"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">
                <v:line id="Line 737" o:spid="_x0000_s1027" style="position:absolute;visibility:visible;mso-wrap-style:square" from="0,7" to="33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c4W8cAAADcAAAADwAAAGRycy9kb3ducmV2LnhtbESPQWvCQBSE70L/w/IKvUjdWCTV1FXa&#10;YqAgHkws9PiafU2C2bchu5r477uC4HGYmW+Y5XowjThT52rLCqaTCARxYXXNpYJDnj7PQTiPrLGx&#10;TAou5GC9ehgtMdG25z2dM1+KAGGXoILK+zaR0hUVGXQT2xIH7892Bn2QXSl1h32Am0a+RFEsDdYc&#10;Fips6bOi4pidjIJ+fEi/F/lvu5n95PGHPu62WbNQ6ulxeH8D4Wnw9/Ct/aUVvM6ncD0Tj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FzhbxwAAANwAAAAPAAAAAAAA&#10;AAAAAAAAAKECAABkcnMvZG93bnJldi54bWxQSwUGAAAAAAQABAD5AAAAlQMAAAAA&#10;" strokecolor="#bad6e8"/>
                <v:line id="Line 736" o:spid="_x0000_s1028" style="position:absolute;visibility:visible;mso-wrap-style:square" from="3300,7" to="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WmLMcAAADcAAAADwAAAGRycy9kb3ducmV2LnhtbESPQWvCQBSE74L/YXmCl6KbSomauooV&#10;A4XSQxMLPb5mn0kw+zZkV5P++26h4HGYmW+YzW4wjbhR52rLCh7nEQjiwuqaSwWnPJ2tQDiPrLGx&#10;TAp+yMFuOx5tMNG25w+6Zb4UAcIuQQWV920ipSsqMujmtiUO3tl2Bn2QXSl1h32Am0YuoiiWBmsO&#10;CxW2dKiouGRXo6B/OKWf6/y7PT595fGLvry/Zc1aqelk2D+D8DT4e/i//aoVLFcL+DsTjoD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xaYsxwAAANwAAAAPAAAAAAAA&#10;AAAAAAAAAKECAABkcnMvZG93bnJldi54bWxQSwUGAAAAAAQABAD5AAAAlQMAAAAA&#10;" strokecolor="#bad6e8"/>
                <w10:anchorlock/>
              </v:group>
            </w:pict>
          </mc:Fallback>
        </mc:AlternateContent>
      </w:r>
    </w:p>
    <w:p w:rsidR="009207BA" w:rsidRDefault="009207BA" w:rsidP="009207BA">
      <w:pPr>
        <w:pStyle w:val="a3"/>
        <w:tabs>
          <w:tab w:val="left" w:pos="3909"/>
        </w:tabs>
        <w:spacing w:before="61"/>
        <w:ind w:leftChars="300" w:left="4020" w:hangingChars="1400" w:hanging="3360"/>
        <w:rPr>
          <w:lang w:eastAsia="ja-JP"/>
        </w:rPr>
      </w:pPr>
      <w:r>
        <w:rPr>
          <w:noProof/>
          <w:lang w:eastAsia="ja-JP"/>
        </w:rPr>
        <mc:AlternateContent>
          <mc:Choice Requires="wpg">
            <w:drawing>
              <wp:anchor distT="0" distB="0" distL="0" distR="0" simplePos="0" relativeHeight="251236352" behindDoc="0" locked="0" layoutInCell="1" allowOverlap="1">
                <wp:simplePos x="0" y="0"/>
                <wp:positionH relativeFrom="page">
                  <wp:posOffset>1106170</wp:posOffset>
                </wp:positionH>
                <wp:positionV relativeFrom="paragraph">
                  <wp:posOffset>494030</wp:posOffset>
                </wp:positionV>
                <wp:extent cx="5695950" cy="9525"/>
                <wp:effectExtent l="12700" t="6985" r="6350" b="2540"/>
                <wp:wrapTopAndBottom/>
                <wp:docPr id="777"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8" name="Line 734"/>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9" name="Line 733"/>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98586E" id="Group 732" o:spid="_x0000_s1026" style="position:absolute;left:0;text-align:left;margin-left:87.1pt;margin-top:38.9pt;width:448.5pt;height:.75pt;z-index:251236352;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">
                <v:line id="Line 734"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cQAAADcAAAADwAAAGRycy9kb3ducmV2LnhtbERPTWvCQBC9F/wPywi9SLOpFK1pVrFS&#10;QSgeTBQ8TrNjEszOhuzWxH/fPQg9Pt53uhpMI27UudqygtcoBkFcWF1zqeCYb1/eQTiPrLGxTAru&#10;5GC1HD2lmGjb84FumS9FCGGXoILK+zaR0hUVGXSRbYkDd7GdQR9gV0rdYR/CTSOncTyTBmsODRW2&#10;tKmouGa/RkE/OW5Pi/yn/Xo757NPfd1/Z81CqefxsP4A4Wnw/+KHe6cVzOdhbTg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hxAAAANwAAAAPAAAAAAAAAAAA&#10;AAAAAKECAABkcnMvZG93bnJldi54bWxQSwUGAAAAAAQABAD5AAAAkgMAAAAA&#10;" strokecolor="#bad6e8"/>
                <v:line id="Line 733"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REescAAADcAAAADwAAAGRycy9kb3ducmV2LnhtbESPQWvCQBSE7wX/w/KEXkrdVESb1FWs&#10;KAjFg4mCx9fsMwlm34bs1sR/3y0UPA4z8w0zX/amFjdqXWVZwdsoAkGcW11xoeCYbV/fQTiPrLG2&#10;TAru5GC5GDzNMdG24wPdUl+IAGGXoILS+yaR0uUlGXQj2xAH72Jbgz7ItpC6xS7ATS3HUTSVBisO&#10;CyU2tC4pv6Y/RkH3ctye4uy72UzO2fRTX/dfaR0r9TzsVx8gPPX+Ef5v77SC2Sy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tER6xwAAANwAAAAPAAAAAAAA&#10;AAAAAAAAAKECAABkcnMvZG93bnJldi54bWxQSwUGAAAAAAQABAD5AAAAlQMAAAAA&#10;" strokecolor="#bad6e8"/>
                <w10:wrap type="topAndBottom" anchorx="page"/>
              </v:group>
            </w:pict>
          </mc:Fallback>
        </mc:AlternateContent>
      </w:r>
      <w:r w:rsidR="004A6AD8">
        <w:rPr>
          <w:lang w:eastAsia="ja-JP"/>
        </w:rPr>
        <w:t>unsubscribeevent</w:t>
      </w:r>
      <w:r w:rsidR="004A6AD8">
        <w:rPr>
          <w:lang w:eastAsia="ja-JP"/>
        </w:rPr>
        <w:tab/>
      </w:r>
      <w:r>
        <w:rPr>
          <w:lang w:eastAsia="ja-JP"/>
        </w:rPr>
        <w:t>対応する通知を停止する</w:t>
      </w:r>
      <w:r>
        <w:rPr>
          <w:rFonts w:hint="eastAsia"/>
          <w:lang w:eastAsia="ja-JP"/>
        </w:rPr>
        <w:t>ためにイベントアフォーダンス</w:t>
      </w:r>
      <w:r w:rsidR="004A6AD8">
        <w:rPr>
          <w:lang w:eastAsia="ja-JP"/>
        </w:rPr>
        <w:t>サブスクライブ解除操作を識別する。</w:t>
      </w:r>
    </w:p>
    <w:p w:rsidR="00FF1528" w:rsidRDefault="004A6AD8" w:rsidP="00920F81">
      <w:pPr>
        <w:pStyle w:val="a3"/>
        <w:tabs>
          <w:tab w:val="left" w:pos="3909"/>
        </w:tabs>
        <w:spacing w:before="61"/>
        <w:ind w:leftChars="328" w:left="3969" w:hangingChars="1353" w:hanging="3247"/>
        <w:rPr>
          <w:lang w:eastAsia="ja-JP"/>
        </w:rPr>
      </w:pPr>
      <w:r>
        <w:rPr>
          <w:lang w:eastAsia="ja-JP"/>
        </w:rPr>
        <w:t>readallproperties</w:t>
      </w:r>
      <w:r>
        <w:rPr>
          <w:lang w:eastAsia="ja-JP"/>
        </w:rPr>
        <w:tab/>
      </w:r>
      <w:r w:rsidR="00E7039D">
        <w:rPr>
          <w:noProof/>
          <w:lang w:eastAsia="ja-JP"/>
        </w:rPr>
        <mc:AlternateContent>
          <mc:Choice Requires="wpg">
            <w:drawing>
              <wp:anchor distT="0" distB="0" distL="0" distR="0" simplePos="0" relativeHeight="251238400" behindDoc="0" locked="0" layoutInCell="1" allowOverlap="1">
                <wp:simplePos x="0" y="0"/>
                <wp:positionH relativeFrom="page">
                  <wp:posOffset>1098550</wp:posOffset>
                </wp:positionH>
                <wp:positionV relativeFrom="paragraph">
                  <wp:posOffset>539750</wp:posOffset>
                </wp:positionV>
                <wp:extent cx="5695950" cy="9525"/>
                <wp:effectExtent l="12700" t="8890" r="6350" b="635"/>
                <wp:wrapTopAndBottom/>
                <wp:docPr id="774"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5" name="Line 731"/>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6" name="Line 730"/>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56F89B" id="Group 729" o:spid="_x0000_s1026" style="position:absolute;left:0;text-align:left;margin-left:86.5pt;margin-top:42.5pt;width:448.5pt;height:.75pt;z-index:251238400;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">
                <v:line id="Line 731"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lOf8cAAADcAAAADwAAAGRycy9kb3ducmV2LnhtbESPQWvCQBSE70L/w/IKvUjdtKipqato&#10;URCkhyYWenzNvibB7NuQ3Zr4711B8DjMzDfMfNmbWpyodZVlBS+jCARxbnXFhYJDtn1+A+E8ssba&#10;Mik4k4Pl4mEwx0Tbjr/olPpCBAi7BBWU3jeJlC4vyaAb2YY4eH+2NeiDbAupW+wC3NTyNYqm0mDF&#10;YaHEhj5Kyo/pv1HQDQ/b71n222zGP9l0rY+f+7SeKfX02K/eQXjq/T18a++0gjiewPVMOAJy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5/xwAAANwAAAAPAAAAAAAA&#10;AAAAAAAAAKECAABkcnMvZG93bnJldi54bWxQSwUGAAAAAAQABAD5AAAAlQMAAAAA&#10;" strokecolor="#bad6e8"/>
                <v:line id="Line 730"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vQCMcAAADcAAAADwAAAGRycy9kb3ducmV2LnhtbESPQWvCQBSE7wX/w/KEXkrdVCTW1FWs&#10;KAjFg4mCx9fsMwlm34bs1sR/3y0UPA4z8w0zX/amFjdqXWVZwdsoAkGcW11xoeCYbV/fQTiPrLG2&#10;TAru5GC5GDzNMdG24wPdUl+IAGGXoILS+yaR0uUlGXQj2xAH72Jbgz7ItpC6xS7ATS3HURRLgxWH&#10;hRIbWpeUX9Mfo6B7OW5Ps+y72UzOWfypr/uvtJ4p9TzsVx8gPPX+Ef5v77SC6TS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K9AIxwAAANwAAAAPAAAAAAAA&#10;AAAAAAAAAKECAABkcnMvZG93bnJldi54bWxQSwUGAAAAAAQABAD5AAAAlQMAAAAA&#10;" strokecolor="#bad6e8"/>
                <w10:wrap type="topAndBottom" anchorx="page"/>
              </v:group>
            </w:pict>
          </mc:Fallback>
        </mc:AlternateContent>
      </w:r>
      <w:r>
        <w:rPr>
          <w:lang w:eastAsia="ja-JP"/>
        </w:rPr>
        <w:t>単一の</w:t>
      </w:r>
      <w:r w:rsidR="00920F81">
        <w:rPr>
          <w:rFonts w:hint="eastAsia"/>
          <w:lang w:eastAsia="ja-JP"/>
        </w:rPr>
        <w:t>対話</w:t>
      </w:r>
      <w:r>
        <w:rPr>
          <w:lang w:eastAsia="ja-JP"/>
        </w:rPr>
        <w:t>ですべての</w:t>
      </w:r>
      <w:r w:rsidR="00920F81">
        <w:rPr>
          <w:rFonts w:hint="eastAsia"/>
          <w:lang w:eastAsia="ja-JP"/>
        </w:rPr>
        <w:t>プロパティ</w:t>
      </w:r>
      <w:r w:rsidR="00920F81">
        <w:rPr>
          <w:lang w:eastAsia="ja-JP"/>
        </w:rPr>
        <w:t>データを取得する</w:t>
      </w:r>
      <w:r w:rsidR="00920F81">
        <w:rPr>
          <w:rFonts w:hint="eastAsia"/>
          <w:lang w:eastAsia="ja-JP"/>
        </w:rPr>
        <w:t>ために</w:t>
      </w:r>
      <w:r w:rsidR="00920F81" w:rsidRPr="006B2D60">
        <w:rPr>
          <w:rFonts w:hint="eastAsia"/>
          <w:lang w:eastAsia="ja-JP"/>
        </w:rPr>
        <w:t>モノで</w:t>
      </w:r>
      <w:r w:rsidRPr="006B2D60">
        <w:rPr>
          <w:lang w:eastAsia="ja-JP"/>
        </w:rPr>
        <w:t>readallproperties 操</w:t>
      </w:r>
      <w:r>
        <w:rPr>
          <w:lang w:eastAsia="ja-JP"/>
        </w:rPr>
        <w:t>作を</w:t>
      </w:r>
      <w:r w:rsidR="00920F81">
        <w:rPr>
          <w:rFonts w:hint="eastAsia"/>
          <w:lang w:eastAsia="ja-JP"/>
        </w:rPr>
        <w:t>識別</w:t>
      </w:r>
      <w:r>
        <w:rPr>
          <w:lang w:eastAsia="ja-JP"/>
        </w:rPr>
        <w:t>する。</w:t>
      </w:r>
    </w:p>
    <w:p w:rsidR="00920F81" w:rsidRDefault="004A6AD8" w:rsidP="00920F81">
      <w:pPr>
        <w:pStyle w:val="a3"/>
        <w:tabs>
          <w:tab w:val="left" w:pos="3909"/>
        </w:tabs>
        <w:spacing w:before="36"/>
        <w:ind w:leftChars="300" w:left="4020" w:hangingChars="1400" w:hanging="3360"/>
        <w:rPr>
          <w:lang w:eastAsia="ja-JP"/>
        </w:rPr>
      </w:pPr>
      <w:r>
        <w:rPr>
          <w:lang w:eastAsia="ja-JP"/>
        </w:rPr>
        <w:t>writeallproperties</w:t>
      </w:r>
      <w:r>
        <w:rPr>
          <w:lang w:eastAsia="ja-JP"/>
        </w:rPr>
        <w:tab/>
        <w:t>単一の</w:t>
      </w:r>
      <w:r w:rsidR="00920F81">
        <w:rPr>
          <w:rFonts w:hint="eastAsia"/>
          <w:lang w:eastAsia="ja-JP"/>
        </w:rPr>
        <w:t>対話</w:t>
      </w:r>
      <w:r>
        <w:rPr>
          <w:lang w:eastAsia="ja-JP"/>
        </w:rPr>
        <w:t>ですべての書き込み可能なプロパティのデー</w:t>
      </w:r>
    </w:p>
    <w:p w:rsidR="00920F81" w:rsidRPr="006B2D60" w:rsidRDefault="00920F81" w:rsidP="00920F81">
      <w:pPr>
        <w:pStyle w:val="a3"/>
        <w:tabs>
          <w:tab w:val="left" w:pos="3909"/>
        </w:tabs>
        <w:spacing w:before="36"/>
        <w:ind w:leftChars="1800" w:left="3960"/>
        <w:rPr>
          <w:lang w:eastAsia="ja-JP"/>
        </w:rPr>
      </w:pPr>
      <w:r>
        <w:rPr>
          <w:noProof/>
          <w:lang w:eastAsia="ja-JP"/>
        </w:rPr>
        <mc:AlternateContent>
          <mc:Choice Requires="wpg">
            <w:drawing>
              <wp:anchor distT="0" distB="0" distL="0" distR="0" simplePos="0" relativeHeight="251239424" behindDoc="0" locked="0" layoutInCell="1" allowOverlap="1">
                <wp:simplePos x="0" y="0"/>
                <wp:positionH relativeFrom="page">
                  <wp:posOffset>1106170</wp:posOffset>
                </wp:positionH>
                <wp:positionV relativeFrom="paragraph">
                  <wp:posOffset>450850</wp:posOffset>
                </wp:positionV>
                <wp:extent cx="5695950" cy="9525"/>
                <wp:effectExtent l="12700" t="8890" r="6350" b="635"/>
                <wp:wrapTopAndBottom/>
                <wp:docPr id="771"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2" name="Line 728"/>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3" name="Line 727"/>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5E0F42" id="Group 726" o:spid="_x0000_s1026" style="position:absolute;left:0;text-align:left;margin-left:87.1pt;margin-top:35.5pt;width:448.5pt;height:.75pt;z-index:251239424;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">
                <v:line id="Line 728"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DWC8cAAADcAAAADwAAAGRycy9kb3ducmV2LnhtbESPT2vCQBTE7wW/w/IEL6VulOKf6Cq2&#10;VBCKBxMLPb5mn0kw+zZkVxO/vSsUPA4z8xtmue5MJa7UuNKygtEwAkGcWV1yruCYbt9mIJxH1lhZ&#10;JgU3crBe9V6WGGvb8oGuic9FgLCLUUHhfR1L6bKCDLqhrYmDd7KNQR9kk0vdYBvgppLjKJpIgyWH&#10;hQJr+iwoOycXo6B9PW5/5ulf/fX+m04+9Hn/nVRzpQb9brMA4anzz/B/e6cVTKdjeJwJR0C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ENYLxwAAANwAAAAPAAAAAAAA&#10;AAAAAAAAAKECAABkcnMvZG93bnJldi54bWxQSwUGAAAAAAQABAD5AAAAlQMAAAAA&#10;" strokecolor="#bad6e8"/>
                <v:line id="Line 727"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xzkMcAAADcAAAADwAAAGRycy9kb3ducmV2LnhtbESPQWvCQBSE70L/w/IKvUjdtIqpqato&#10;URCkhyYWenzNvibB7NuQ3Zr4711B8DjMzDfMfNmbWpyodZVlBS+jCARxbnXFhYJDtn1+A+E8ssba&#10;Mik4k4Pl4mEwx0Tbjr/olPpCBAi7BBWU3jeJlC4vyaAb2YY4eH+2NeiDbAupW+wC3NTyNYqm0mDF&#10;YaHEhj5Kyo/pv1HQDQ/b71n222wmP9l0rY+f+7SeKfX02K/eQXjq/T18a++0gjgew/VMOAJy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XHOQxwAAANwAAAAPAAAAAAAA&#10;AAAAAAAAAKECAABkcnMvZG93bnJldi54bWxQSwUGAAAAAAQABAD5AAAAlQMAAAAA&#10;" strokecolor="#bad6e8"/>
                <w10:wrap type="topAndBottom" anchorx="page"/>
              </v:group>
            </w:pict>
          </mc:Fallback>
        </mc:AlternateContent>
      </w:r>
      <w:r>
        <w:rPr>
          <w:rFonts w:hint="eastAsia"/>
          <w:lang w:eastAsia="ja-JP"/>
        </w:rPr>
        <w:t>タ</w:t>
      </w:r>
      <w:r w:rsidR="004A6AD8">
        <w:rPr>
          <w:lang w:eastAsia="ja-JP"/>
        </w:rPr>
        <w:t>を更新するため</w:t>
      </w:r>
      <w:r>
        <w:rPr>
          <w:rFonts w:hint="eastAsia"/>
          <w:lang w:eastAsia="ja-JP"/>
        </w:rPr>
        <w:t>にモノで</w:t>
      </w:r>
      <w:r w:rsidR="004A6AD8" w:rsidRPr="006B2D60">
        <w:rPr>
          <w:lang w:eastAsia="ja-JP"/>
        </w:rPr>
        <w:t>writeall</w:t>
      </w:r>
      <w:r w:rsidRPr="006B2D60">
        <w:rPr>
          <w:lang w:eastAsia="ja-JP"/>
        </w:rPr>
        <w:t>properties</w:t>
      </w:r>
      <w:r w:rsidR="004A6AD8" w:rsidRPr="006B2D60">
        <w:rPr>
          <w:lang w:eastAsia="ja-JP"/>
        </w:rPr>
        <w:t>操作を</w:t>
      </w:r>
      <w:r w:rsidRPr="006B2D60">
        <w:rPr>
          <w:rFonts w:hint="eastAsia"/>
          <w:lang w:eastAsia="ja-JP"/>
        </w:rPr>
        <w:t>識別</w:t>
      </w:r>
      <w:r w:rsidRPr="006B2D60">
        <w:rPr>
          <w:lang w:eastAsia="ja-JP"/>
        </w:rPr>
        <w:t>する。</w:t>
      </w:r>
    </w:p>
    <w:p w:rsidR="00FF1528" w:rsidRPr="006B2D60" w:rsidRDefault="00A13398" w:rsidP="00A13398">
      <w:pPr>
        <w:pStyle w:val="a3"/>
        <w:tabs>
          <w:tab w:val="left" w:pos="3909"/>
        </w:tabs>
        <w:spacing w:before="36"/>
        <w:ind w:leftChars="300" w:left="4020" w:hangingChars="1400" w:hanging="3360"/>
        <w:rPr>
          <w:lang w:eastAsia="ja-JP"/>
        </w:rPr>
      </w:pPr>
      <w:r w:rsidRPr="006B2D60">
        <w:rPr>
          <w:noProof/>
          <w:lang w:eastAsia="ja-JP"/>
        </w:rPr>
        <mc:AlternateContent>
          <mc:Choice Requires="wpg">
            <w:drawing>
              <wp:anchor distT="0" distB="0" distL="0" distR="0" simplePos="0" relativeHeight="251240448" behindDoc="0" locked="0" layoutInCell="1" allowOverlap="1">
                <wp:simplePos x="0" y="0"/>
                <wp:positionH relativeFrom="page">
                  <wp:posOffset>1098550</wp:posOffset>
                </wp:positionH>
                <wp:positionV relativeFrom="paragraph">
                  <wp:posOffset>715010</wp:posOffset>
                </wp:positionV>
                <wp:extent cx="5695950" cy="9525"/>
                <wp:effectExtent l="12700" t="3175" r="6350" b="6350"/>
                <wp:wrapTopAndBottom/>
                <wp:docPr id="768"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69" name="Line 725"/>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0" name="Line 724"/>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81127A" id="Group 723" o:spid="_x0000_s1026" style="position:absolute;left:0;text-align:left;margin-left:86.5pt;margin-top:56.3pt;width:448.5pt;height:.75pt;z-index:251240448;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">
                <v:line id="Line 725"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3Sp8cAAADcAAAADwAAAGRycy9kb3ducmV2LnhtbESPQWvCQBSE7wX/w/KEXopuLCWa6Coq&#10;FQqlhyYKHp/ZZxLMvg3ZrUn/fbdQ6HGYmW+Y1WYwjbhT52rLCmbTCARxYXXNpYJjfpgsQDiPrLGx&#10;TAq+ycFmPXpYYaptz590z3wpAoRdigoq79tUSldUZNBNbUscvKvtDPogu1LqDvsAN418jqJYGqw5&#10;LFTY0r6i4pZ9GQX90/FwSvJL+/pyzuOdvn28Z02i1ON42C5BeBr8f/iv/aYVzOMEfs+E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bdKnxwAAANwAAAAPAAAAAAAA&#10;AAAAAAAAAKECAABkcnMvZG93bnJldi54bWxQSwUGAAAAAAQABAD5AAAAlQMAAAAA&#10;" strokecolor="#bad6e8"/>
                <v:line id="Line 724"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7t58QAAADcAAAADwAAAGRycy9kb3ducmV2LnhtbERPTWvCQBC9F/wPywi9SLOpFK1pVrFS&#10;QSgeTBQ8TrNjEszOhuzWxH/fPQg9Pt53uhpMI27UudqygtcoBkFcWF1zqeCYb1/eQTiPrLGxTAru&#10;5GC1HD2lmGjb84FumS9FCGGXoILK+zaR0hUVGXSRbYkDd7GdQR9gV0rdYR/CTSOncTyTBmsODRW2&#10;tKmouGa/RkE/OW5Pi/yn/Xo757NPfd1/Z81CqefxsP4A4Wnw/+KHe6cVzOdhfjg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u3nxAAAANwAAAAPAAAAAAAAAAAA&#10;AAAAAKECAABkcnMvZG93bnJldi54bWxQSwUGAAAAAAQABAD5AAAAkgMAAAAA&#10;" strokecolor="#bad6e8"/>
                <w10:wrap type="topAndBottom" anchorx="page"/>
              </v:group>
            </w:pict>
          </mc:Fallback>
        </mc:AlternateContent>
      </w:r>
      <w:r w:rsidR="004A6AD8" w:rsidRPr="006B2D60">
        <w:rPr>
          <w:lang w:eastAsia="ja-JP"/>
        </w:rPr>
        <w:t>readmultipleproperties</w:t>
      </w:r>
      <w:r w:rsidR="004A6AD8" w:rsidRPr="006B2D60">
        <w:rPr>
          <w:lang w:eastAsia="ja-JP"/>
        </w:rPr>
        <w:tab/>
      </w:r>
      <w:r w:rsidRPr="006B2D60">
        <w:rPr>
          <w:lang w:eastAsia="ja-JP"/>
        </w:rPr>
        <w:t>単一のインタラクションで選択したプロパティのデータを取得するた</w:t>
      </w:r>
      <w:r w:rsidRPr="006B2D60">
        <w:rPr>
          <w:rFonts w:hint="eastAsia"/>
          <w:lang w:eastAsia="ja-JP"/>
        </w:rPr>
        <w:t>に</w:t>
      </w:r>
      <w:r w:rsidR="004E7956" w:rsidRPr="006B2D60">
        <w:rPr>
          <w:lang w:eastAsia="ja-JP"/>
        </w:rPr>
        <w:t>モノ</w:t>
      </w:r>
      <w:r w:rsidR="004A6AD8" w:rsidRPr="006B2D60">
        <w:rPr>
          <w:lang w:eastAsia="ja-JP"/>
        </w:rPr>
        <w:t>に対するreadmultipleperties 操作を識別する。</w:t>
      </w:r>
    </w:p>
    <w:p w:rsidR="00A13398" w:rsidRPr="006B2D60" w:rsidRDefault="004A6AD8" w:rsidP="00A13398">
      <w:pPr>
        <w:pStyle w:val="a3"/>
        <w:tabs>
          <w:tab w:val="left" w:pos="3909"/>
        </w:tabs>
        <w:spacing w:before="36"/>
        <w:ind w:leftChars="300" w:left="4020" w:hangingChars="1400" w:hanging="3360"/>
        <w:rPr>
          <w:lang w:eastAsia="ja-JP"/>
        </w:rPr>
      </w:pPr>
      <w:r w:rsidRPr="006B2D60">
        <w:rPr>
          <w:lang w:eastAsia="ja-JP"/>
        </w:rPr>
        <w:t>writemultipleproperties</w:t>
      </w:r>
      <w:r w:rsidRPr="006B2D60">
        <w:rPr>
          <w:lang w:eastAsia="ja-JP"/>
        </w:rPr>
        <w:tab/>
        <w:t>単一のインタラクションで選択した書き込み可能プロパ</w:t>
      </w:r>
      <w:r w:rsidR="00A13398" w:rsidRPr="006B2D60">
        <w:rPr>
          <w:rFonts w:hint="eastAsia"/>
          <w:lang w:eastAsia="ja-JP"/>
        </w:rPr>
        <w:t>ティ</w:t>
      </w:r>
    </w:p>
    <w:p w:rsidR="00FF1528" w:rsidRPr="006B2D60" w:rsidRDefault="004A6AD8" w:rsidP="00A13398">
      <w:pPr>
        <w:pStyle w:val="a3"/>
        <w:tabs>
          <w:tab w:val="left" w:pos="3909"/>
        </w:tabs>
        <w:spacing w:before="36"/>
        <w:ind w:leftChars="1800" w:left="3960"/>
        <w:rPr>
          <w:lang w:eastAsia="ja-JP"/>
        </w:rPr>
      </w:pPr>
      <w:r w:rsidRPr="006B2D60">
        <w:rPr>
          <w:lang w:eastAsia="ja-JP"/>
        </w:rPr>
        <w:t>のデータを更新するため</w:t>
      </w:r>
      <w:r w:rsidR="00A13398" w:rsidRPr="006B2D60">
        <w:rPr>
          <w:rFonts w:hint="eastAsia"/>
          <w:lang w:eastAsia="ja-JP"/>
        </w:rPr>
        <w:t>に</w:t>
      </w:r>
      <w:r w:rsidR="004E7956" w:rsidRPr="006B2D60">
        <w:rPr>
          <w:lang w:eastAsia="ja-JP"/>
        </w:rPr>
        <w:t>モノ</w:t>
      </w:r>
      <w:r w:rsidRPr="006B2D60">
        <w:rPr>
          <w:lang w:eastAsia="ja-JP"/>
        </w:rPr>
        <w:t>に対するwritemultipleperties 操作を</w:t>
      </w:r>
      <w:r w:rsidR="00A13398" w:rsidRPr="006B2D60">
        <w:rPr>
          <w:rFonts w:hint="eastAsia"/>
          <w:lang w:eastAsia="ja-JP"/>
        </w:rPr>
        <w:t>識別する。</w:t>
      </w:r>
    </w:p>
    <w:p w:rsidR="00FF1528" w:rsidRPr="006B2D60" w:rsidRDefault="00480295" w:rsidP="00C33F5D">
      <w:pPr>
        <w:pStyle w:val="a3"/>
        <w:spacing w:before="4"/>
        <w:rPr>
          <w:sz w:val="31"/>
          <w:lang w:eastAsia="ja-JP"/>
        </w:rPr>
      </w:pPr>
      <w:r w:rsidRPr="006B2D60">
        <w:rPr>
          <w:noProof/>
          <w:lang w:eastAsia="ja-JP"/>
        </w:rPr>
        <mc:AlternateContent>
          <mc:Choice Requires="wps">
            <w:drawing>
              <wp:anchor distT="0" distB="0" distL="114300" distR="114300" simplePos="0" relativeHeight="251271168" behindDoc="0" locked="0" layoutInCell="1" allowOverlap="1">
                <wp:simplePos x="0" y="0"/>
                <wp:positionH relativeFrom="page">
                  <wp:posOffset>1013460</wp:posOffset>
                </wp:positionH>
                <wp:positionV relativeFrom="paragraph">
                  <wp:posOffset>219075</wp:posOffset>
                </wp:positionV>
                <wp:extent cx="7620" cy="1539240"/>
                <wp:effectExtent l="38100" t="19050" r="49530" b="41910"/>
                <wp:wrapNone/>
                <wp:docPr id="767"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39240"/>
                        </a:xfrm>
                        <a:prstGeom prst="line">
                          <a:avLst/>
                        </a:prstGeom>
                        <a:noFill/>
                        <a:ln w="76200">
                          <a:solidFill>
                            <a:srgbClr val="52DF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CB616" id="Line 722" o:spid="_x0000_s1026" style="position:absolute;left:0;text-align:left;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9.8pt,17.25pt" to="80.4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" strokecolor="#52df52" strokeweight="6pt">
                <w10:wrap anchorx="page"/>
              </v:line>
            </w:pict>
          </mc:Fallback>
        </mc:AlternateContent>
      </w:r>
    </w:p>
    <w:p w:rsidR="00FF1528" w:rsidRPr="006B2D60" w:rsidRDefault="004A6AD8" w:rsidP="00480295">
      <w:pPr>
        <w:pStyle w:val="a3"/>
        <w:ind w:left="369" w:firstLineChars="100" w:firstLine="240"/>
        <w:rPr>
          <w:lang w:eastAsia="ja-JP"/>
        </w:rPr>
      </w:pPr>
      <w:r w:rsidRPr="006B2D60">
        <w:rPr>
          <w:color w:val="178117"/>
          <w:lang w:eastAsia="ja-JP"/>
        </w:rPr>
        <w:t>編集者注</w:t>
      </w:r>
    </w:p>
    <w:p w:rsidR="00FF1528" w:rsidRDefault="00A13398" w:rsidP="00480295">
      <w:pPr>
        <w:pStyle w:val="a3"/>
        <w:spacing w:before="213"/>
        <w:ind w:leftChars="300" w:left="660" w:right="342"/>
        <w:rPr>
          <w:lang w:eastAsia="ja-JP"/>
        </w:rPr>
      </w:pPr>
      <w:r w:rsidRPr="006B2D60">
        <w:rPr>
          <w:rFonts w:hint="eastAsia"/>
          <w:lang w:eastAsia="ja-JP"/>
        </w:rPr>
        <w:t>本</w:t>
      </w:r>
      <w:r w:rsidR="004A6AD8" w:rsidRPr="006B2D60">
        <w:rPr>
          <w:lang w:eastAsia="ja-JP"/>
        </w:rPr>
        <w:t>仕様のように、周知の</w:t>
      </w:r>
      <w:r w:rsidRPr="006B2D60">
        <w:rPr>
          <w:rFonts w:hint="eastAsia"/>
          <w:lang w:eastAsia="ja-JP"/>
        </w:rPr>
        <w:t>操作</w:t>
      </w:r>
      <w:r w:rsidR="004A6AD8" w:rsidRPr="006B2D60">
        <w:rPr>
          <w:lang w:eastAsia="ja-JP"/>
        </w:rPr>
        <w:t>タイプは、WoT</w:t>
      </w:r>
      <w:r w:rsidR="00582442" w:rsidRPr="006B2D60">
        <w:rPr>
          <w:lang w:eastAsia="ja-JP"/>
        </w:rPr>
        <w:t>対話</w:t>
      </w:r>
      <w:r w:rsidR="004A6AD8" w:rsidRPr="006B2D60">
        <w:rPr>
          <w:lang w:eastAsia="ja-JP"/>
        </w:rPr>
        <w:t>モデルから生じる固定セットである。他の仕様は、それぞれのドキュメントフォーマットまたはフォームシリアライ</w:t>
      </w:r>
      <w:r w:rsidR="004A6AD8">
        <w:rPr>
          <w:lang w:eastAsia="ja-JP"/>
        </w:rPr>
        <w:t>ゼーションに有効な周知のオペレーションタイプを</w:t>
      </w:r>
      <w:r w:rsidR="003D7655">
        <w:rPr>
          <w:rFonts w:hint="eastAsia"/>
          <w:lang w:eastAsia="ja-JP"/>
        </w:rPr>
        <w:t>更に</w:t>
      </w:r>
      <w:r w:rsidR="004A6AD8">
        <w:rPr>
          <w:lang w:eastAsia="ja-JP"/>
        </w:rPr>
        <w:t>定義する</w:t>
      </w:r>
      <w:r w:rsidR="003D7655">
        <w:rPr>
          <w:rFonts w:hint="eastAsia"/>
          <w:lang w:eastAsia="ja-JP"/>
        </w:rPr>
        <w:t>かもしれない。</w:t>
      </w:r>
      <w:r w:rsidR="00480295">
        <w:rPr>
          <w:rFonts w:hint="eastAsia"/>
          <w:lang w:eastAsia="ja-JP"/>
        </w:rPr>
        <w:t>本</w:t>
      </w:r>
      <w:r w:rsidR="004A6AD8">
        <w:rPr>
          <w:lang w:eastAsia="ja-JP"/>
        </w:rPr>
        <w:t>仕様の後のバージョンまたは別の仕様は、WoT仕様を超えて適用され得る拡張およびより</w:t>
      </w:r>
      <w:r w:rsidR="00480295">
        <w:rPr>
          <w:rFonts w:hint="eastAsia"/>
          <w:lang w:eastAsia="ja-JP"/>
        </w:rPr>
        <w:t>包括的な</w:t>
      </w:r>
      <w:r w:rsidR="00D42863">
        <w:rPr>
          <w:lang w:eastAsia="ja-JP"/>
        </w:rPr>
        <w:t>ウェブ</w:t>
      </w:r>
      <w:r w:rsidR="004A6AD8">
        <w:rPr>
          <w:lang w:eastAsia="ja-JP"/>
        </w:rPr>
        <w:t>フォームモデルを可能にするために、将来、IANAレジストリを</w:t>
      </w:r>
      <w:r w:rsidR="00480295">
        <w:rPr>
          <w:rFonts w:hint="eastAsia"/>
          <w:lang w:eastAsia="ja-JP"/>
        </w:rPr>
        <w:t>設定</w:t>
      </w:r>
      <w:r w:rsidR="00480295">
        <w:rPr>
          <w:lang w:eastAsia="ja-JP"/>
        </w:rPr>
        <w:t>することがあるかもしれない。</w:t>
      </w:r>
    </w:p>
    <w:p w:rsidR="00FF1528" w:rsidRDefault="00FF1528" w:rsidP="00C33F5D">
      <w:pPr>
        <w:pStyle w:val="a3"/>
        <w:rPr>
          <w:sz w:val="26"/>
          <w:lang w:eastAsia="ja-JP"/>
        </w:rPr>
      </w:pPr>
    </w:p>
    <w:p w:rsidR="00FF1528" w:rsidRDefault="00FF1528" w:rsidP="00C33F5D">
      <w:pPr>
        <w:pStyle w:val="a3"/>
        <w:spacing w:before="12"/>
        <w:rPr>
          <w:sz w:val="28"/>
          <w:lang w:eastAsia="ja-JP"/>
        </w:rPr>
      </w:pPr>
    </w:p>
    <w:p w:rsidR="00FF1528" w:rsidRDefault="004A6AD8" w:rsidP="00480295">
      <w:pPr>
        <w:pStyle w:val="a4"/>
        <w:numPr>
          <w:ilvl w:val="1"/>
          <w:numId w:val="4"/>
        </w:numPr>
        <w:tabs>
          <w:tab w:val="left" w:pos="457"/>
        </w:tabs>
        <w:ind w:right="181" w:hanging="326"/>
        <w:rPr>
          <w:sz w:val="24"/>
          <w:lang w:eastAsia="ja-JP"/>
        </w:rPr>
      </w:pPr>
      <w:r>
        <w:rPr>
          <w:sz w:val="24"/>
          <w:lang w:eastAsia="ja-JP"/>
        </w:rPr>
        <w:t>プロトコルバイン</w:t>
      </w:r>
      <w:r w:rsidR="00480295">
        <w:rPr>
          <w:rFonts w:hint="eastAsia"/>
          <w:sz w:val="24"/>
          <w:lang w:eastAsia="ja-JP"/>
        </w:rPr>
        <w:t>ディング</w:t>
      </w:r>
    </w:p>
    <w:p w:rsidR="00FF1528" w:rsidRDefault="00FF1528" w:rsidP="00C33F5D">
      <w:pPr>
        <w:pStyle w:val="a3"/>
        <w:spacing w:before="18"/>
        <w:rPr>
          <w:sz w:val="7"/>
          <w:lang w:eastAsia="ja-JP"/>
        </w:rPr>
      </w:pPr>
    </w:p>
    <w:p w:rsidR="003D7655" w:rsidRDefault="00480295" w:rsidP="00480295">
      <w:pPr>
        <w:pStyle w:val="a4"/>
        <w:tabs>
          <w:tab w:val="left" w:pos="457"/>
        </w:tabs>
        <w:ind w:left="284" w:right="181" w:firstLine="0"/>
        <w:rPr>
          <w:lang w:eastAsia="ja-JP"/>
        </w:rPr>
      </w:pPr>
      <w:r>
        <w:rPr>
          <w:sz w:val="24"/>
          <w:lang w:eastAsia="ja-JP"/>
        </w:rPr>
        <w:t>プロトコルバイン</w:t>
      </w:r>
      <w:r>
        <w:rPr>
          <w:rFonts w:hint="eastAsia"/>
          <w:sz w:val="24"/>
          <w:lang w:eastAsia="ja-JP"/>
        </w:rPr>
        <w:t>ディング</w:t>
      </w:r>
      <w:r w:rsidR="004A6AD8">
        <w:rPr>
          <w:lang w:eastAsia="ja-JP"/>
        </w:rPr>
        <w:t>は、</w:t>
      </w:r>
      <w:r>
        <w:rPr>
          <w:rFonts w:hint="eastAsia"/>
          <w:lang w:eastAsia="ja-JP"/>
        </w:rPr>
        <w:t>対話</w:t>
      </w:r>
      <w:r>
        <w:rPr>
          <w:lang w:eastAsia="ja-JP"/>
        </w:rPr>
        <w:t>アフォーダンス</w:t>
      </w:r>
      <w:r w:rsidR="004A6AD8">
        <w:rPr>
          <w:lang w:eastAsia="ja-JP"/>
        </w:rPr>
        <w:t xml:space="preserve">から、HTTP [RFC7231]、CoAP [RFC7252]、MQTT </w:t>
      </w:r>
    </w:p>
    <w:p w:rsidR="003D7655" w:rsidRDefault="004A6AD8" w:rsidP="00480295">
      <w:pPr>
        <w:pStyle w:val="a4"/>
        <w:tabs>
          <w:tab w:val="left" w:pos="457"/>
        </w:tabs>
        <w:ind w:left="284" w:right="181" w:firstLine="0"/>
        <w:rPr>
          <w:lang w:eastAsia="ja-JP"/>
        </w:rPr>
      </w:pPr>
      <w:r>
        <w:rPr>
          <w:lang w:eastAsia="ja-JP"/>
        </w:rPr>
        <w:t>[MQTT]などの特定のプロトコルの具象メッセージ</w:t>
      </w:r>
      <w:r w:rsidR="00480295">
        <w:rPr>
          <w:rFonts w:hint="eastAsia"/>
          <w:lang w:eastAsia="ja-JP"/>
        </w:rPr>
        <w:t>までの</w:t>
      </w:r>
      <w:r>
        <w:rPr>
          <w:lang w:eastAsia="ja-JP"/>
        </w:rPr>
        <w:t>マッピングである。これは、ネットワークインタ</w:t>
      </w:r>
    </w:p>
    <w:p w:rsidR="00FF1528" w:rsidRDefault="004A6AD8" w:rsidP="00480295">
      <w:pPr>
        <w:pStyle w:val="a4"/>
        <w:tabs>
          <w:tab w:val="left" w:pos="457"/>
        </w:tabs>
        <w:ind w:left="284" w:right="181" w:firstLine="0"/>
        <w:rPr>
          <w:lang w:eastAsia="ja-JP"/>
        </w:rPr>
      </w:pPr>
      <w:r>
        <w:rPr>
          <w:lang w:eastAsia="ja-JP"/>
        </w:rPr>
        <w:t>ーフェースを介して、対話アフォーダンスをどのように</w:t>
      </w:r>
      <w:r w:rsidR="00E9539C">
        <w:rPr>
          <w:rFonts w:hint="eastAsia"/>
          <w:lang w:eastAsia="ja-JP"/>
        </w:rPr>
        <w:t>アクティブ化</w:t>
      </w:r>
      <w:r>
        <w:rPr>
          <w:lang w:eastAsia="ja-JP"/>
        </w:rPr>
        <w:t>するか</w:t>
      </w:r>
      <w:r w:rsidR="00480295">
        <w:rPr>
          <w:rFonts w:hint="eastAsia"/>
          <w:lang w:eastAsia="ja-JP"/>
        </w:rPr>
        <w:t>という情報を</w:t>
      </w:r>
      <w:r w:rsidR="004F140F">
        <w:rPr>
          <w:lang w:eastAsia="ja-JP"/>
        </w:rPr>
        <w:t>コンシューマ</w:t>
      </w:r>
      <w:r w:rsidR="00480295">
        <w:rPr>
          <w:rFonts w:hint="eastAsia"/>
          <w:lang w:eastAsia="ja-JP"/>
        </w:rPr>
        <w:t>与えるものである。</w:t>
      </w:r>
      <w:r>
        <w:rPr>
          <w:lang w:eastAsia="ja-JP"/>
        </w:rPr>
        <w:t>プロトコルバインディングは、</w:t>
      </w:r>
      <w:r w:rsidR="0012295B">
        <w:rPr>
          <w:lang w:eastAsia="ja-JP"/>
        </w:rPr>
        <w:t>相互運用性をサポートする</w:t>
      </w:r>
      <w:r w:rsidR="0012295B">
        <w:rPr>
          <w:rFonts w:hint="eastAsia"/>
          <w:lang w:eastAsia="ja-JP"/>
        </w:rPr>
        <w:t>ために、</w:t>
      </w:r>
      <w:r>
        <w:rPr>
          <w:lang w:eastAsia="ja-JP"/>
        </w:rPr>
        <w:t>REST</w:t>
      </w:r>
      <w:r w:rsidR="0012295B">
        <w:rPr>
          <w:lang w:eastAsia="ja-JP"/>
        </w:rPr>
        <w:t xml:space="preserve"> [REST]</w:t>
      </w:r>
      <w:r>
        <w:rPr>
          <w:lang w:eastAsia="ja-JP"/>
        </w:rPr>
        <w:t>の</w:t>
      </w:r>
      <w:r w:rsidR="0012295B">
        <w:rPr>
          <w:rFonts w:hint="eastAsia"/>
          <w:lang w:eastAsia="ja-JP"/>
        </w:rPr>
        <w:t>統一</w:t>
      </w:r>
      <w:r w:rsidR="00F25FC3">
        <w:rPr>
          <w:rFonts w:hint="eastAsia"/>
          <w:lang w:eastAsia="ja-JP"/>
        </w:rPr>
        <w:t>インターフェース</w:t>
      </w:r>
      <w:r>
        <w:rPr>
          <w:lang w:eastAsia="ja-JP"/>
        </w:rPr>
        <w:t>制約</w:t>
      </w:r>
      <w:r w:rsidR="00480295">
        <w:rPr>
          <w:rFonts w:hint="eastAsia"/>
          <w:lang w:eastAsia="ja-JP"/>
        </w:rPr>
        <w:t>を遵守</w:t>
      </w:r>
      <w:r w:rsidR="00480295">
        <w:rPr>
          <w:lang w:eastAsia="ja-JP"/>
        </w:rPr>
        <w:t>して</w:t>
      </w:r>
      <w:r w:rsidR="0012295B">
        <w:rPr>
          <w:rFonts w:hint="eastAsia"/>
          <w:lang w:eastAsia="ja-JP"/>
        </w:rPr>
        <w:t>いる</w:t>
      </w:r>
      <w:r>
        <w:rPr>
          <w:lang w:eastAsia="ja-JP"/>
        </w:rPr>
        <w:t>。したがって、すべての通信プロトコルがW3C WoTのためのプロトコルバインディングを</w:t>
      </w:r>
      <w:r w:rsidR="0012295B">
        <w:rPr>
          <w:rFonts w:hint="eastAsia"/>
          <w:lang w:eastAsia="ja-JP"/>
        </w:rPr>
        <w:t>実行</w:t>
      </w:r>
      <w:r>
        <w:rPr>
          <w:lang w:eastAsia="ja-JP"/>
        </w:rPr>
        <w:t>する資格</w:t>
      </w:r>
      <w:r w:rsidR="0012295B">
        <w:rPr>
          <w:rFonts w:hint="eastAsia"/>
          <w:lang w:eastAsia="ja-JP"/>
        </w:rPr>
        <w:t>を有する</w:t>
      </w:r>
      <w:r>
        <w:rPr>
          <w:lang w:eastAsia="ja-JP"/>
        </w:rPr>
        <w:t>わけではなく、</w:t>
      </w:r>
      <w:r w:rsidR="0012295B">
        <w:rPr>
          <w:rFonts w:hint="eastAsia"/>
          <w:lang w:eastAsia="ja-JP"/>
        </w:rPr>
        <w:t>本</w:t>
      </w:r>
      <w:r w:rsidR="0012295B">
        <w:rPr>
          <w:lang w:eastAsia="ja-JP"/>
        </w:rPr>
        <w:t>要件は以下のアサーション</w:t>
      </w:r>
      <w:r w:rsidR="0012295B">
        <w:rPr>
          <w:rFonts w:hint="eastAsia"/>
          <w:lang w:eastAsia="ja-JP"/>
        </w:rPr>
        <w:t>により</w:t>
      </w:r>
      <w:r w:rsidR="0012295B">
        <w:rPr>
          <w:lang w:eastAsia="ja-JP"/>
        </w:rPr>
        <w:t>提示されている。</w:t>
      </w:r>
    </w:p>
    <w:p w:rsidR="00FF1528" w:rsidRDefault="00FF1528" w:rsidP="00C33F5D">
      <w:pPr>
        <w:pStyle w:val="a3"/>
        <w:spacing w:before="5"/>
        <w:rPr>
          <w:sz w:val="13"/>
          <w:lang w:eastAsia="ja-JP"/>
        </w:rPr>
      </w:pPr>
    </w:p>
    <w:p w:rsidR="00FF1528" w:rsidRDefault="00480295" w:rsidP="00480295">
      <w:pPr>
        <w:pStyle w:val="a3"/>
        <w:ind w:leftChars="100" w:left="220" w:right="271"/>
        <w:jc w:val="both"/>
        <w:rPr>
          <w:lang w:eastAsia="ja-JP"/>
        </w:rPr>
      </w:pPr>
      <w:r>
        <w:rPr>
          <w:rFonts w:hint="eastAsia"/>
          <w:lang w:eastAsia="ja-JP"/>
        </w:rPr>
        <w:t>第</w:t>
      </w:r>
      <w:r w:rsidR="004A6AD8">
        <w:rPr>
          <w:lang w:eastAsia="ja-JP"/>
        </w:rPr>
        <w:t>6.2</w:t>
      </w:r>
      <w:r>
        <w:rPr>
          <w:rFonts w:hint="eastAsia"/>
          <w:lang w:eastAsia="ja-JP"/>
        </w:rPr>
        <w:t>項</w:t>
      </w:r>
      <w:r>
        <w:rPr>
          <w:lang w:eastAsia="ja-JP"/>
        </w:rPr>
        <w:t>アフォーダンス</w:t>
      </w:r>
      <w:r>
        <w:rPr>
          <w:rFonts w:hint="eastAsia"/>
          <w:lang w:eastAsia="ja-JP"/>
        </w:rPr>
        <w:t>で</w:t>
      </w:r>
      <w:r w:rsidR="004A6AD8">
        <w:rPr>
          <w:lang w:eastAsia="ja-JP"/>
        </w:rPr>
        <w:t>ドア</w:t>
      </w:r>
      <w:r>
        <w:rPr>
          <w:rFonts w:hint="eastAsia"/>
          <w:lang w:eastAsia="ja-JP"/>
        </w:rPr>
        <w:t>を使った</w:t>
      </w:r>
      <w:r w:rsidR="004A6AD8">
        <w:rPr>
          <w:lang w:eastAsia="ja-JP"/>
        </w:rPr>
        <w:t>例では、ノブ対レバーのレベルでドアハンドル</w:t>
      </w:r>
      <w:r>
        <w:rPr>
          <w:rFonts w:hint="eastAsia"/>
          <w:lang w:eastAsia="ja-JP"/>
        </w:rPr>
        <w:t>と</w:t>
      </w:r>
      <w:r>
        <w:rPr>
          <w:lang w:eastAsia="ja-JP"/>
        </w:rPr>
        <w:t>プロトコルバインディング</w:t>
      </w:r>
      <w:r>
        <w:rPr>
          <w:rFonts w:hint="eastAsia"/>
          <w:lang w:eastAsia="ja-JP"/>
        </w:rPr>
        <w:t>を</w:t>
      </w:r>
      <w:r>
        <w:rPr>
          <w:lang w:eastAsia="ja-JP"/>
        </w:rPr>
        <w:t>対応させ</w:t>
      </w:r>
      <w:r w:rsidR="004A6AD8">
        <w:rPr>
          <w:lang w:eastAsia="ja-JP"/>
        </w:rPr>
        <w:t>、ドア</w:t>
      </w:r>
      <w:r w:rsidR="003D7655">
        <w:rPr>
          <w:rFonts w:hint="eastAsia"/>
          <w:lang w:eastAsia="ja-JP"/>
        </w:rPr>
        <w:t>は</w:t>
      </w:r>
      <w:r w:rsidR="004A6AD8">
        <w:rPr>
          <w:lang w:eastAsia="ja-JP"/>
        </w:rPr>
        <w:t>どのように</w:t>
      </w:r>
      <w:r w:rsidR="003D7655">
        <w:rPr>
          <w:rFonts w:hint="eastAsia"/>
          <w:lang w:eastAsia="ja-JP"/>
        </w:rPr>
        <w:t>開けられるのか</w:t>
      </w:r>
      <w:r w:rsidR="004A6AD8">
        <w:rPr>
          <w:lang w:eastAsia="ja-JP"/>
        </w:rPr>
        <w:t>を示唆</w:t>
      </w:r>
      <w:r>
        <w:rPr>
          <w:rFonts w:hint="eastAsia"/>
          <w:lang w:eastAsia="ja-JP"/>
        </w:rPr>
        <w:t>している。</w:t>
      </w:r>
    </w:p>
    <w:p w:rsidR="00FF1528" w:rsidRPr="00480295" w:rsidRDefault="00FF1528" w:rsidP="00C33F5D">
      <w:pPr>
        <w:pStyle w:val="a3"/>
        <w:spacing w:before="2"/>
        <w:rPr>
          <w:sz w:val="35"/>
          <w:lang w:eastAsia="ja-JP"/>
        </w:rPr>
      </w:pPr>
    </w:p>
    <w:p w:rsidR="00FF1528" w:rsidRDefault="004A6AD8" w:rsidP="00C33F5D">
      <w:pPr>
        <w:pStyle w:val="a4"/>
        <w:numPr>
          <w:ilvl w:val="2"/>
          <w:numId w:val="4"/>
        </w:numPr>
        <w:tabs>
          <w:tab w:val="left" w:pos="653"/>
        </w:tabs>
        <w:spacing w:before="1"/>
        <w:ind w:hanging="522"/>
        <w:jc w:val="both"/>
        <w:rPr>
          <w:sz w:val="24"/>
        </w:rPr>
      </w:pPr>
      <w:r>
        <w:rPr>
          <w:sz w:val="24"/>
        </w:rPr>
        <w:t>ハイパーメディア主導</w:t>
      </w:r>
    </w:p>
    <w:p w:rsidR="00FF1528" w:rsidRDefault="00FF1528" w:rsidP="00C33F5D">
      <w:pPr>
        <w:pStyle w:val="a3"/>
        <w:spacing w:before="17"/>
        <w:rPr>
          <w:sz w:val="7"/>
        </w:rPr>
      </w:pPr>
    </w:p>
    <w:p w:rsidR="003D7655" w:rsidRDefault="00705906" w:rsidP="006B2D60">
      <w:pPr>
        <w:pStyle w:val="a3"/>
        <w:spacing w:before="57"/>
        <w:ind w:left="129"/>
        <w:rPr>
          <w:lang w:eastAsia="ja-JP"/>
        </w:rPr>
      </w:pPr>
      <w:r w:rsidRPr="00BA5A9D">
        <w:rPr>
          <w:rFonts w:hint="eastAsia"/>
          <w:lang w:eastAsia="ja-JP"/>
        </w:rPr>
        <w:t>対話アフォーダンス</w:t>
      </w:r>
      <w:r w:rsidR="004A6AD8" w:rsidRPr="00BA5A9D">
        <w:rPr>
          <w:lang w:eastAsia="ja-JP"/>
        </w:rPr>
        <w:t>は、1つ</w:t>
      </w:r>
      <w:r w:rsidRPr="00BA5A9D">
        <w:rPr>
          <w:rFonts w:hint="eastAsia"/>
          <w:lang w:eastAsia="ja-JP"/>
        </w:rPr>
        <w:t>あるいは複数の</w:t>
      </w:r>
      <w:r w:rsidR="006C49B7" w:rsidRPr="00BA5A9D">
        <w:rPr>
          <w:rFonts w:hint="eastAsia"/>
          <w:lang w:eastAsia="ja-JP"/>
        </w:rPr>
        <w:t>プ</w:t>
      </w:r>
      <w:r w:rsidRPr="00BA5A9D">
        <w:rPr>
          <w:rFonts w:hint="eastAsia"/>
          <w:lang w:eastAsia="ja-JP"/>
        </w:rPr>
        <w:t>ロトコルバインディング</w:t>
      </w:r>
      <w:r w:rsidR="004A6AD8" w:rsidRPr="00BA5A9D">
        <w:rPr>
          <w:lang w:eastAsia="ja-JP"/>
        </w:rPr>
        <w:t>を</w:t>
      </w:r>
      <w:r w:rsidR="006C49B7" w:rsidRPr="00BA5A9D">
        <w:rPr>
          <w:rFonts w:hint="eastAsia"/>
          <w:lang w:eastAsia="ja-JP"/>
        </w:rPr>
        <w:t>持って</w:t>
      </w:r>
      <w:r w:rsidRPr="00BA5A9D">
        <w:rPr>
          <w:rFonts w:hint="eastAsia"/>
          <w:b/>
          <w:lang w:eastAsia="ja-JP"/>
        </w:rPr>
        <w:t>い</w:t>
      </w:r>
      <w:r w:rsidR="004A6AD8" w:rsidRPr="00BA5A9D">
        <w:rPr>
          <w:b/>
          <w:lang w:eastAsia="ja-JP"/>
        </w:rPr>
        <w:t>なければならない</w:t>
      </w:r>
      <w:r w:rsidR="004A6AD8" w:rsidRPr="00BA5A9D">
        <w:rPr>
          <w:lang w:eastAsia="ja-JP"/>
        </w:rPr>
        <w:t>。プロトコルバインディングは、</w:t>
      </w:r>
      <w:r w:rsidRPr="00BA5A9D">
        <w:rPr>
          <w:rFonts w:hint="eastAsia"/>
          <w:lang w:eastAsia="ja-JP"/>
        </w:rPr>
        <w:t>対話</w:t>
      </w:r>
      <w:r w:rsidRPr="00BA5A9D">
        <w:rPr>
          <w:lang w:eastAsia="ja-JP"/>
        </w:rPr>
        <w:t>アフォーダンス</w:t>
      </w:r>
      <w:r w:rsidRPr="00BA5A9D">
        <w:rPr>
          <w:rFonts w:hint="eastAsia"/>
          <w:lang w:eastAsia="ja-JP"/>
        </w:rPr>
        <w:t>の起動方法に関し</w:t>
      </w:r>
      <w:r w:rsidRPr="00BA5A9D">
        <w:rPr>
          <w:lang w:eastAsia="ja-JP"/>
        </w:rPr>
        <w:t>自己記述的</w:t>
      </w:r>
      <w:r w:rsidRPr="00BA5A9D">
        <w:rPr>
          <w:rFonts w:hint="eastAsia"/>
          <w:lang w:eastAsia="ja-JP"/>
        </w:rPr>
        <w:t>であるために</w:t>
      </w:r>
      <w:r w:rsidR="004A6AD8" w:rsidRPr="00BA5A9D">
        <w:rPr>
          <w:lang w:eastAsia="ja-JP"/>
        </w:rPr>
        <w:t>、</w:t>
      </w:r>
      <w:r w:rsidR="004A6AD8">
        <w:rPr>
          <w:lang w:eastAsia="ja-JP"/>
        </w:rPr>
        <w:t>ハイパーメディア</w:t>
      </w:r>
      <w:r>
        <w:rPr>
          <w:rFonts w:hint="eastAsia"/>
          <w:lang w:eastAsia="ja-JP"/>
        </w:rPr>
        <w:t>制御</w:t>
      </w:r>
      <w:r w:rsidR="004A6AD8">
        <w:rPr>
          <w:lang w:eastAsia="ja-JP"/>
        </w:rPr>
        <w:t>としてシリアル化さ</w:t>
      </w:r>
      <w:r w:rsidR="004A6AD8" w:rsidRPr="00705906">
        <w:rPr>
          <w:b/>
          <w:lang w:eastAsia="ja-JP"/>
        </w:rPr>
        <w:t>れなければならない</w:t>
      </w:r>
      <w:r>
        <w:rPr>
          <w:lang w:eastAsia="ja-JP"/>
        </w:rPr>
        <w:t>(</w:t>
      </w:r>
      <w:r>
        <w:rPr>
          <w:rFonts w:hint="eastAsia"/>
          <w:lang w:eastAsia="ja-JP"/>
        </w:rPr>
        <w:t>第</w:t>
      </w:r>
      <w:r w:rsidR="004A6AD8">
        <w:rPr>
          <w:lang w:eastAsia="ja-JP"/>
        </w:rPr>
        <w:t>6.5</w:t>
      </w:r>
      <w:r>
        <w:rPr>
          <w:rFonts w:hint="eastAsia"/>
          <w:lang w:eastAsia="ja-JP"/>
        </w:rPr>
        <w:t>項</w:t>
      </w:r>
      <w:r>
        <w:rPr>
          <w:lang w:eastAsia="ja-JP"/>
        </w:rPr>
        <w:t>ハイパーメディア制御</w:t>
      </w:r>
      <w:r w:rsidR="004A6AD8">
        <w:rPr>
          <w:lang w:eastAsia="ja-JP"/>
        </w:rPr>
        <w:t>参照)</w:t>
      </w:r>
      <w:r>
        <w:rPr>
          <w:lang w:eastAsia="ja-JP"/>
        </w:rPr>
        <w:t>。ハイパーメディア</w:t>
      </w:r>
      <w:r>
        <w:rPr>
          <w:rFonts w:hint="eastAsia"/>
          <w:lang w:eastAsia="ja-JP"/>
        </w:rPr>
        <w:t>制御</w:t>
      </w:r>
      <w:r w:rsidR="004A6AD8">
        <w:rPr>
          <w:lang w:eastAsia="ja-JP"/>
        </w:rPr>
        <w:t>は、対応する</w:t>
      </w:r>
      <w:r>
        <w:rPr>
          <w:rFonts w:hint="eastAsia"/>
          <w:lang w:eastAsia="ja-JP"/>
        </w:rPr>
        <w:t>対話</w:t>
      </w:r>
      <w:r w:rsidR="004A6AD8">
        <w:rPr>
          <w:lang w:eastAsia="ja-JP"/>
        </w:rPr>
        <w:t>アフォーダンスを提供している</w:t>
      </w:r>
      <w:r w:rsidR="004E7956">
        <w:rPr>
          <w:lang w:eastAsia="ja-JP"/>
        </w:rPr>
        <w:t>モノ</w:t>
      </w:r>
      <w:r w:rsidR="004A6AD8">
        <w:rPr>
          <w:lang w:eastAsia="ja-JP"/>
        </w:rPr>
        <w:t>を管理する</w:t>
      </w:r>
      <w:r w:rsidR="001F2290">
        <w:rPr>
          <w:lang w:eastAsia="ja-JP"/>
        </w:rPr>
        <w:t>オーソリティ</w:t>
      </w:r>
      <w:r w:rsidR="001F2290">
        <w:rPr>
          <w:rFonts w:hint="eastAsia"/>
          <w:lang w:eastAsia="ja-JP"/>
        </w:rPr>
        <w:t>の</w:t>
      </w:r>
      <w:r>
        <w:rPr>
          <w:rFonts w:hint="eastAsia"/>
          <w:lang w:eastAsia="ja-JP"/>
        </w:rPr>
        <w:t>もの</w:t>
      </w:r>
      <w:r w:rsidRPr="00705906">
        <w:rPr>
          <w:rFonts w:hint="eastAsia"/>
          <w:b/>
          <w:lang w:eastAsia="ja-JP"/>
        </w:rPr>
        <w:t>でなければならない。</w:t>
      </w:r>
      <w:r w:rsidR="004A6AD8">
        <w:rPr>
          <w:lang w:eastAsia="ja-JP"/>
        </w:rPr>
        <w:t>オーソリティは、実行時にTDドキュメントを生成する(その現在の状態に基づいて、そのIPアドレスなどのネットワークパラメータを含む)か、または現在のネットワークパラメータのみが挿入された状態でメモリからそれを供給する、</w:t>
      </w:r>
      <w:r w:rsidR="003D7655">
        <w:rPr>
          <w:rFonts w:hint="eastAsia"/>
          <w:lang w:eastAsia="ja-JP"/>
        </w:rPr>
        <w:t>モノ</w:t>
      </w:r>
      <w:r w:rsidR="004A6AD8">
        <w:rPr>
          <w:lang w:eastAsia="ja-JP"/>
        </w:rPr>
        <w:t>自体とすることができる。オーソリティはまた、そのネットワークパラメータおよび内部構造(例えば、</w:t>
      </w:r>
      <w:r w:rsidR="003F1B16">
        <w:rPr>
          <w:lang w:eastAsia="ja-JP"/>
        </w:rPr>
        <w:t>ソフトウェア</w:t>
      </w:r>
      <w:r w:rsidR="004A6AD8">
        <w:rPr>
          <w:lang w:eastAsia="ja-JP"/>
        </w:rPr>
        <w:t>スタック)</w:t>
      </w:r>
    </w:p>
    <w:p w:rsidR="00FF1528" w:rsidRDefault="004A6AD8" w:rsidP="00C33F5D">
      <w:pPr>
        <w:pStyle w:val="a3"/>
        <w:spacing w:before="3"/>
        <w:ind w:left="129" w:right="305"/>
        <w:rPr>
          <w:lang w:eastAsia="ja-JP"/>
        </w:rPr>
      </w:pPr>
      <w:r>
        <w:rPr>
          <w:lang w:eastAsia="ja-JP"/>
        </w:rPr>
        <w:t>を含む</w:t>
      </w:r>
      <w:r w:rsidR="004E7956">
        <w:rPr>
          <w:lang w:eastAsia="ja-JP"/>
        </w:rPr>
        <w:t>モノ</w:t>
      </w:r>
      <w:r>
        <w:rPr>
          <w:lang w:eastAsia="ja-JP"/>
        </w:rPr>
        <w:t>の完全かつ最新の知識を有する外部エンティティとすることができる。これは、</w:t>
      </w:r>
      <w:r w:rsidR="004E7956">
        <w:rPr>
          <w:lang w:eastAsia="ja-JP"/>
        </w:rPr>
        <w:t>モノ</w:t>
      </w:r>
      <w:r>
        <w:rPr>
          <w:lang w:eastAsia="ja-JP"/>
        </w:rPr>
        <w:t>と</w:t>
      </w:r>
      <w:r w:rsidR="004F140F">
        <w:rPr>
          <w:lang w:eastAsia="ja-JP"/>
        </w:rPr>
        <w:t>コンシューマ</w:t>
      </w:r>
      <w:r>
        <w:rPr>
          <w:lang w:eastAsia="ja-JP"/>
        </w:rPr>
        <w:t>との間の緩い結合を可能にし、独立したライフサイクルおよび進化を可能にする。ハイパーメディアコントロールは、</w:t>
      </w:r>
      <w:r w:rsidR="003D7655">
        <w:rPr>
          <w:rFonts w:hint="eastAsia"/>
          <w:lang w:eastAsia="ja-JP"/>
        </w:rPr>
        <w:t>モノ</w:t>
      </w:r>
      <w:r>
        <w:rPr>
          <w:lang w:eastAsia="ja-JP"/>
        </w:rPr>
        <w:t>の外部にキャッシュ</w:t>
      </w:r>
      <w:r w:rsidR="003D7655">
        <w:rPr>
          <w:rFonts w:hint="eastAsia"/>
          <w:lang w:eastAsia="ja-JP"/>
        </w:rPr>
        <w:t>もでき、</w:t>
      </w:r>
      <w:r>
        <w:rPr>
          <w:lang w:eastAsia="ja-JP"/>
        </w:rPr>
        <w:t>最新性を決定するためにキャッシュメタデータが利用可能である場合、オフライン処理のために使用</w:t>
      </w:r>
      <w:r w:rsidR="003D7655" w:rsidRPr="003D7655">
        <w:rPr>
          <w:rFonts w:hint="eastAsia"/>
          <w:b/>
          <w:lang w:eastAsia="ja-JP"/>
        </w:rPr>
        <w:t>もできる</w:t>
      </w:r>
      <w:r w:rsidR="003D7655">
        <w:rPr>
          <w:rFonts w:hint="eastAsia"/>
          <w:lang w:eastAsia="ja-JP"/>
        </w:rPr>
        <w:t>。</w:t>
      </w:r>
    </w:p>
    <w:p w:rsidR="00FF1528" w:rsidRDefault="00FF1528" w:rsidP="00C33F5D">
      <w:pPr>
        <w:pStyle w:val="a3"/>
        <w:spacing w:before="11"/>
        <w:rPr>
          <w:sz w:val="35"/>
          <w:lang w:eastAsia="ja-JP"/>
        </w:rPr>
      </w:pPr>
    </w:p>
    <w:p w:rsidR="00FF1528" w:rsidRDefault="004A6AD8" w:rsidP="00C33F5D">
      <w:pPr>
        <w:pStyle w:val="a4"/>
        <w:numPr>
          <w:ilvl w:val="2"/>
          <w:numId w:val="4"/>
        </w:numPr>
        <w:tabs>
          <w:tab w:val="left" w:pos="653"/>
        </w:tabs>
        <w:ind w:hanging="522"/>
        <w:rPr>
          <w:sz w:val="24"/>
        </w:rPr>
      </w:pPr>
      <w:r>
        <w:rPr>
          <w:sz w:val="24"/>
        </w:rPr>
        <w:t>URIs</w:t>
      </w:r>
    </w:p>
    <w:p w:rsidR="00FF1528" w:rsidRDefault="00FF1528" w:rsidP="00C33F5D">
      <w:pPr>
        <w:pStyle w:val="a3"/>
        <w:spacing w:before="18"/>
        <w:rPr>
          <w:sz w:val="7"/>
        </w:rPr>
      </w:pPr>
    </w:p>
    <w:p w:rsidR="00FF1528" w:rsidRDefault="004A6AD8" w:rsidP="00C33F5D">
      <w:pPr>
        <w:pStyle w:val="a3"/>
        <w:spacing w:before="54"/>
        <w:ind w:left="129"/>
        <w:rPr>
          <w:lang w:eastAsia="ja-JP"/>
        </w:rPr>
      </w:pPr>
      <w:r>
        <w:rPr>
          <w:lang w:eastAsia="ja-JP"/>
        </w:rPr>
        <w:t>W3C WoTの適格なプロトコルは、IANA [RFC4395]に登録された関連URIスキームを持た</w:t>
      </w:r>
      <w:r w:rsidRPr="0093040A">
        <w:rPr>
          <w:b/>
          <w:lang w:eastAsia="ja-JP"/>
        </w:rPr>
        <w:t>なければならない。</w:t>
      </w:r>
      <w:r>
        <w:rPr>
          <w:lang w:eastAsia="ja-JP"/>
        </w:rPr>
        <w:t>ハイパーメディアコントロールは、リンクおよびサブミッションターゲットを識別するためにURIに依存する。これにより、URIスキーム(「:」までの第1の</w:t>
      </w:r>
      <w:r w:rsidR="001A171C">
        <w:rPr>
          <w:rFonts w:hint="eastAsia"/>
          <w:lang w:eastAsia="ja-JP"/>
        </w:rPr>
        <w:t>コンポーネント</w:t>
      </w:r>
      <w:r>
        <w:rPr>
          <w:lang w:eastAsia="ja-JP"/>
        </w:rPr>
        <w:t>)は、</w:t>
      </w:r>
      <w:r w:rsidR="004E7956">
        <w:rPr>
          <w:lang w:eastAsia="ja-JP"/>
        </w:rPr>
        <w:t>モノ</w:t>
      </w:r>
      <w:r>
        <w:rPr>
          <w:lang w:eastAsia="ja-JP"/>
        </w:rPr>
        <w:t>との対話アフォーダンスのために使用される通信プロトコルを識別する。W3C WoTは、これらのプロトコルを転送プロトコルと呼ぶ。</w:t>
      </w:r>
    </w:p>
    <w:p w:rsidR="00FF1528" w:rsidRDefault="00FF1528" w:rsidP="00C33F5D">
      <w:pPr>
        <w:pStyle w:val="a3"/>
        <w:spacing w:before="2"/>
        <w:rPr>
          <w:sz w:val="35"/>
          <w:lang w:eastAsia="ja-JP"/>
        </w:rPr>
      </w:pPr>
    </w:p>
    <w:p w:rsidR="00FF1528" w:rsidRDefault="004A6AD8" w:rsidP="00C33F5D">
      <w:pPr>
        <w:pStyle w:val="a4"/>
        <w:numPr>
          <w:ilvl w:val="2"/>
          <w:numId w:val="4"/>
        </w:numPr>
        <w:tabs>
          <w:tab w:val="left" w:pos="653"/>
        </w:tabs>
        <w:ind w:hanging="522"/>
        <w:rPr>
          <w:sz w:val="24"/>
        </w:rPr>
      </w:pPr>
      <w:r>
        <w:rPr>
          <w:sz w:val="24"/>
        </w:rPr>
        <w:t>メソッドの標準セット</w:t>
      </w:r>
    </w:p>
    <w:p w:rsidR="00FF1528" w:rsidRDefault="00FF1528" w:rsidP="00C33F5D">
      <w:pPr>
        <w:pStyle w:val="a3"/>
        <w:spacing w:before="18"/>
        <w:rPr>
          <w:sz w:val="7"/>
        </w:rPr>
      </w:pPr>
    </w:p>
    <w:p w:rsidR="00FF1528" w:rsidRDefault="004A6AD8" w:rsidP="00C33F5D">
      <w:pPr>
        <w:pStyle w:val="a3"/>
        <w:spacing w:before="54"/>
        <w:ind w:left="129" w:right="320"/>
        <w:rPr>
          <w:lang w:eastAsia="ja-JP"/>
        </w:rPr>
      </w:pPr>
      <w:r>
        <w:rPr>
          <w:lang w:eastAsia="ja-JP"/>
        </w:rPr>
        <w:t>W3C WoTの適格なプロトコルは、</w:t>
      </w:r>
      <w:r w:rsidR="001A171C">
        <w:rPr>
          <w:rFonts w:hint="eastAsia"/>
          <w:lang w:eastAsia="ja-JP"/>
        </w:rPr>
        <w:t>演繹的に</w:t>
      </w:r>
      <w:r>
        <w:rPr>
          <w:lang w:eastAsia="ja-JP"/>
        </w:rPr>
        <w:t>知られている標準的なメソッド</w:t>
      </w:r>
      <w:r w:rsidR="001A171C">
        <w:rPr>
          <w:rFonts w:hint="eastAsia"/>
          <w:lang w:eastAsia="ja-JP"/>
        </w:rPr>
        <w:t>セット</w:t>
      </w:r>
      <w:r>
        <w:rPr>
          <w:lang w:eastAsia="ja-JP"/>
        </w:rPr>
        <w:t>に基づいて</w:t>
      </w:r>
      <w:r w:rsidRPr="001A171C">
        <w:rPr>
          <w:b/>
          <w:lang w:eastAsia="ja-JP"/>
        </w:rPr>
        <w:t>いなければならない。</w:t>
      </w:r>
      <w:r>
        <w:rPr>
          <w:lang w:eastAsia="ja-JP"/>
        </w:rPr>
        <w:t>メソッドの標準セットは、メッセージを自己記述的にして、例えばプロキシによる</w:t>
      </w:r>
      <w:r w:rsidR="001A171C">
        <w:rPr>
          <w:rFonts w:hint="eastAsia"/>
          <w:lang w:eastAsia="ja-JP"/>
        </w:rPr>
        <w:t>対話</w:t>
      </w:r>
      <w:r>
        <w:rPr>
          <w:lang w:eastAsia="ja-JP"/>
        </w:rPr>
        <w:t>アフォーダンスの中間処理を可能にし、またはプロトコルバインディング[REST]間の変換を可能にする。さらに、</w:t>
      </w:r>
      <w:r w:rsidR="004F140F">
        <w:rPr>
          <w:lang w:eastAsia="ja-JP"/>
        </w:rPr>
        <w:t>コンシューマ</w:t>
      </w:r>
      <w:r>
        <w:rPr>
          <w:lang w:eastAsia="ja-JP"/>
        </w:rPr>
        <w:t>は、HTTP、CoAP、またはMQTTなどの共通転送プロトコルの再使用可能なプロトコル</w:t>
      </w:r>
      <w:r w:rsidR="001A171C">
        <w:rPr>
          <w:lang w:eastAsia="ja-JP"/>
        </w:rPr>
        <w:t>スタックを</w:t>
      </w:r>
      <w:r w:rsidR="001A171C">
        <w:rPr>
          <w:rFonts w:hint="eastAsia"/>
          <w:lang w:eastAsia="ja-JP"/>
        </w:rPr>
        <w:t>持つ</w:t>
      </w:r>
      <w:r>
        <w:rPr>
          <w:lang w:eastAsia="ja-JP"/>
        </w:rPr>
        <w:t>ことができ、</w:t>
      </w:r>
      <w:r w:rsidR="004F140F">
        <w:rPr>
          <w:lang w:eastAsia="ja-JP"/>
        </w:rPr>
        <w:t>コンシューマ</w:t>
      </w:r>
      <w:r>
        <w:rPr>
          <w:lang w:eastAsia="ja-JP"/>
        </w:rPr>
        <w:t>のための特定のコードまたはプラグインを避ける。</w:t>
      </w:r>
    </w:p>
    <w:p w:rsidR="00FF1528" w:rsidRDefault="00FF1528" w:rsidP="00C33F5D">
      <w:pPr>
        <w:pStyle w:val="a3"/>
        <w:spacing w:before="10"/>
        <w:rPr>
          <w:sz w:val="16"/>
          <w:lang w:eastAsia="ja-JP"/>
        </w:rPr>
      </w:pPr>
    </w:p>
    <w:p w:rsidR="00FF1528" w:rsidRPr="006B2D60" w:rsidRDefault="001A171C" w:rsidP="00C33F5D">
      <w:pPr>
        <w:pStyle w:val="a4"/>
        <w:numPr>
          <w:ilvl w:val="2"/>
          <w:numId w:val="4"/>
        </w:numPr>
        <w:tabs>
          <w:tab w:val="left" w:pos="653"/>
        </w:tabs>
        <w:spacing w:before="3"/>
        <w:ind w:hanging="522"/>
        <w:rPr>
          <w:sz w:val="24"/>
          <w:szCs w:val="24"/>
        </w:rPr>
      </w:pPr>
      <w:r w:rsidRPr="006B2D60">
        <w:rPr>
          <w:sz w:val="24"/>
          <w:szCs w:val="24"/>
        </w:rPr>
        <w:t>メディア</w:t>
      </w:r>
      <w:r w:rsidR="004A6AD8" w:rsidRPr="006B2D60">
        <w:rPr>
          <w:sz w:val="24"/>
          <w:szCs w:val="24"/>
        </w:rPr>
        <w:t>タイプ</w:t>
      </w:r>
    </w:p>
    <w:p w:rsidR="00FF1528" w:rsidRPr="006B2D60" w:rsidRDefault="00FF1528" w:rsidP="00C33F5D">
      <w:pPr>
        <w:pStyle w:val="a3"/>
        <w:spacing w:before="17"/>
      </w:pPr>
    </w:p>
    <w:p w:rsidR="00FF1528" w:rsidRPr="006B2D60" w:rsidRDefault="001A171C" w:rsidP="001A171C">
      <w:pPr>
        <w:pStyle w:val="a4"/>
        <w:numPr>
          <w:ilvl w:val="2"/>
          <w:numId w:val="4"/>
        </w:numPr>
        <w:tabs>
          <w:tab w:val="left" w:pos="653"/>
        </w:tabs>
        <w:spacing w:before="54"/>
        <w:ind w:left="129" w:right="217" w:hanging="522"/>
        <w:rPr>
          <w:sz w:val="24"/>
          <w:szCs w:val="24"/>
          <w:lang w:eastAsia="ja-JP"/>
        </w:rPr>
      </w:pPr>
      <w:r w:rsidRPr="006B2D60">
        <w:rPr>
          <w:rFonts w:hint="eastAsia"/>
          <w:sz w:val="24"/>
          <w:szCs w:val="24"/>
          <w:lang w:eastAsia="ja-JP"/>
        </w:rPr>
        <w:t>対話</w:t>
      </w:r>
      <w:r w:rsidRPr="006B2D60">
        <w:rPr>
          <w:sz w:val="24"/>
          <w:szCs w:val="24"/>
          <w:lang w:eastAsia="ja-JP"/>
        </w:rPr>
        <w:t>アフォーダンス</w:t>
      </w:r>
      <w:r w:rsidR="004A6AD8" w:rsidRPr="006B2D60">
        <w:rPr>
          <w:sz w:val="24"/>
          <w:szCs w:val="24"/>
          <w:lang w:eastAsia="ja-JP"/>
        </w:rPr>
        <w:t>を</w:t>
      </w:r>
      <w:r w:rsidR="00E9539C" w:rsidRPr="006B2D60">
        <w:rPr>
          <w:sz w:val="24"/>
          <w:szCs w:val="24"/>
          <w:lang w:eastAsia="ja-JP"/>
        </w:rPr>
        <w:t>アクティブ化</w:t>
      </w:r>
      <w:r w:rsidR="004A6AD8" w:rsidRPr="006B2D60">
        <w:rPr>
          <w:sz w:val="24"/>
          <w:szCs w:val="24"/>
          <w:lang w:eastAsia="ja-JP"/>
        </w:rPr>
        <w:t>する際に交換されるすべてのデータ(別名コンテンツ)は、</w:t>
      </w:r>
      <w:r w:rsidRPr="006B2D60">
        <w:rPr>
          <w:rFonts w:hint="eastAsia"/>
          <w:sz w:val="24"/>
          <w:szCs w:val="24"/>
          <w:lang w:eastAsia="ja-JP"/>
        </w:rPr>
        <w:t>プロトコル</w:t>
      </w:r>
      <w:r w:rsidRPr="006B2D60">
        <w:rPr>
          <w:sz w:val="24"/>
          <w:szCs w:val="24"/>
          <w:lang w:eastAsia="ja-JP"/>
        </w:rPr>
        <w:t>バインディング</w:t>
      </w:r>
      <w:r w:rsidR="004A6AD8" w:rsidRPr="006B2D60">
        <w:rPr>
          <w:sz w:val="24"/>
          <w:szCs w:val="24"/>
          <w:lang w:eastAsia="ja-JP"/>
        </w:rPr>
        <w:t>中の</w:t>
      </w:r>
      <w:r w:rsidRPr="006B2D60">
        <w:rPr>
          <w:sz w:val="24"/>
          <w:szCs w:val="24"/>
          <w:lang w:eastAsia="ja-JP"/>
        </w:rPr>
        <w:t xml:space="preserve">メディアタイプ </w:t>
      </w:r>
      <w:r w:rsidR="004A6AD8" w:rsidRPr="006B2D60">
        <w:rPr>
          <w:sz w:val="24"/>
          <w:szCs w:val="24"/>
          <w:lang w:eastAsia="ja-JP"/>
        </w:rPr>
        <w:t>[RFC6838]によって識別されなければならない。メディアタイプは、表現フォーマットを識別するためのラベルであり、例えば、JSON [RFC8259]の場合はapplication/json、CBOR [RFC7049]の場合はapplication/cborである。それらはIANAによって管理される。</w:t>
      </w:r>
    </w:p>
    <w:p w:rsidR="00FF1528" w:rsidRPr="006B2D60" w:rsidRDefault="00FF1528" w:rsidP="00C33F5D">
      <w:pPr>
        <w:pStyle w:val="a3"/>
        <w:spacing w:before="14"/>
        <w:rPr>
          <w:lang w:eastAsia="ja-JP"/>
        </w:rPr>
      </w:pPr>
    </w:p>
    <w:p w:rsidR="00FF1528" w:rsidRPr="00FA3826" w:rsidRDefault="004A6AD8" w:rsidP="00FA3826">
      <w:pPr>
        <w:pStyle w:val="a4"/>
        <w:numPr>
          <w:ilvl w:val="2"/>
          <w:numId w:val="36"/>
        </w:numPr>
        <w:tabs>
          <w:tab w:val="left" w:pos="653"/>
        </w:tabs>
        <w:spacing w:before="3"/>
        <w:ind w:left="129" w:right="116"/>
        <w:rPr>
          <w:sz w:val="24"/>
          <w:szCs w:val="24"/>
          <w:lang w:eastAsia="ja-JP"/>
        </w:rPr>
      </w:pPr>
      <w:r w:rsidRPr="006B2D60">
        <w:rPr>
          <w:sz w:val="24"/>
          <w:szCs w:val="24"/>
          <w:lang w:eastAsia="ja-JP"/>
        </w:rPr>
        <w:t>いくつかのメディアタイプは、使用される表現フォーマットを完全に指定するために追加のパラメータを必要とする場合がある。例として、text/plain; charset=utf-8 またはapplication/ld+json; profile="http://www.w3.org/ns/json-ld#compacted"がある。これは、特に、</w:t>
      </w:r>
      <w:r w:rsidR="004E7956" w:rsidRPr="006B2D60">
        <w:rPr>
          <w:sz w:val="24"/>
          <w:szCs w:val="24"/>
          <w:lang w:eastAsia="ja-JP"/>
        </w:rPr>
        <w:t>モノ</w:t>
      </w:r>
      <w:r w:rsidRPr="006B2D60">
        <w:rPr>
          <w:sz w:val="24"/>
          <w:szCs w:val="24"/>
          <w:lang w:eastAsia="ja-JP"/>
        </w:rPr>
        <w:t>に送信されるデータを記述するときに考慮される必要がある。また、コンテンツ符号化[RFC7231]など、データ</w:t>
      </w:r>
      <w:r w:rsidR="001A171C" w:rsidRPr="006B2D60">
        <w:rPr>
          <w:rFonts w:hint="eastAsia"/>
          <w:sz w:val="24"/>
          <w:szCs w:val="24"/>
          <w:lang w:eastAsia="ja-JP"/>
        </w:rPr>
        <w:t>上</w:t>
      </w:r>
      <w:r w:rsidRPr="006B2D60">
        <w:rPr>
          <w:sz w:val="24"/>
          <w:szCs w:val="24"/>
          <w:lang w:eastAsia="ja-JP"/>
        </w:rPr>
        <w:t>に標準化された変換が存在する可能性がある。</w:t>
      </w:r>
      <w:r w:rsidR="001A171C" w:rsidRPr="00FA3826">
        <w:rPr>
          <w:rFonts w:hint="eastAsia"/>
          <w:sz w:val="24"/>
          <w:szCs w:val="24"/>
          <w:lang w:eastAsia="ja-JP"/>
        </w:rPr>
        <w:t>プロトコルバインディング</w:t>
      </w:r>
      <w:r w:rsidRPr="00FA3826">
        <w:rPr>
          <w:sz w:val="24"/>
          <w:szCs w:val="24"/>
          <w:lang w:eastAsia="ja-JP"/>
        </w:rPr>
        <w:t>は</w:t>
      </w:r>
      <w:r w:rsidR="001A171C" w:rsidRPr="00FA3826">
        <w:rPr>
          <w:sz w:val="24"/>
          <w:szCs w:val="24"/>
          <w:lang w:eastAsia="ja-JP"/>
        </w:rPr>
        <w:t>メディアタイプ</w:t>
      </w:r>
      <w:r w:rsidRPr="00FA3826">
        <w:rPr>
          <w:sz w:val="24"/>
          <w:szCs w:val="24"/>
          <w:lang w:eastAsia="ja-JP"/>
        </w:rPr>
        <w:t>単独</w:t>
      </w:r>
      <w:r w:rsidR="001A171C" w:rsidRPr="00FA3826">
        <w:rPr>
          <w:rFonts w:hint="eastAsia"/>
          <w:sz w:val="24"/>
          <w:szCs w:val="24"/>
          <w:lang w:eastAsia="ja-JP"/>
        </w:rPr>
        <w:t>という</w:t>
      </w:r>
      <w:r w:rsidRPr="00FA3826">
        <w:rPr>
          <w:sz w:val="24"/>
          <w:szCs w:val="24"/>
          <w:lang w:eastAsia="ja-JP"/>
        </w:rPr>
        <w:t>よりも詳細な表現形式を指定する追加情報を持って</w:t>
      </w:r>
      <w:r w:rsidR="001A171C" w:rsidRPr="00FA3826">
        <w:rPr>
          <w:rFonts w:hint="eastAsia"/>
          <w:sz w:val="24"/>
          <w:szCs w:val="24"/>
          <w:lang w:eastAsia="ja-JP"/>
        </w:rPr>
        <w:t>いる</w:t>
      </w:r>
      <w:r w:rsidR="001A171C" w:rsidRPr="00FA3826">
        <w:rPr>
          <w:rFonts w:hint="eastAsia"/>
          <w:b/>
          <w:sz w:val="24"/>
          <w:szCs w:val="24"/>
          <w:lang w:eastAsia="ja-JP"/>
        </w:rPr>
        <w:t>場合もある。</w:t>
      </w:r>
      <w:hyperlink r:id="rId65" w:anchor="compacted"/>
    </w:p>
    <w:p w:rsidR="00FF1528" w:rsidRPr="0079560A" w:rsidRDefault="004A6AD8" w:rsidP="00C33F5D">
      <w:pPr>
        <w:pStyle w:val="a3"/>
        <w:spacing w:before="233"/>
        <w:ind w:left="129" w:right="396"/>
        <w:rPr>
          <w:b/>
          <w:lang w:eastAsia="ja-JP"/>
        </w:rPr>
      </w:pPr>
      <w:r>
        <w:rPr>
          <w:lang w:eastAsia="ja-JP"/>
        </w:rPr>
        <w:t>多くのメディアタイプは、その要素(例えば、XML、JSON、CBOR)のためのさらなるセマンティクスを提供しない一般的なシリアライゼーションフォーマットを識別するだけであることに留意されたい。したがって、対応する</w:t>
      </w:r>
      <w:r w:rsidR="001A171C">
        <w:rPr>
          <w:rFonts w:hint="eastAsia"/>
          <w:lang w:eastAsia="ja-JP"/>
        </w:rPr>
        <w:t>対話アフォーダンス</w:t>
      </w:r>
      <w:r>
        <w:rPr>
          <w:lang w:eastAsia="ja-JP"/>
        </w:rPr>
        <w:t>は、</w:t>
      </w:r>
      <w:r w:rsidR="0079560A">
        <w:rPr>
          <w:lang w:eastAsia="ja-JP"/>
        </w:rPr>
        <w:t>交換されるデータのより詳細な構文メタデータを提供</w:t>
      </w:r>
      <w:r w:rsidR="0079560A">
        <w:rPr>
          <w:rFonts w:hint="eastAsia"/>
          <w:lang w:eastAsia="ja-JP"/>
        </w:rPr>
        <w:t>するために、</w:t>
      </w:r>
      <w:r w:rsidR="0079560A">
        <w:rPr>
          <w:lang w:eastAsia="ja-JP"/>
        </w:rPr>
        <w:t>データスキーマを宣言</w:t>
      </w:r>
      <w:r w:rsidR="0079560A" w:rsidRPr="0079560A">
        <w:rPr>
          <w:rFonts w:hint="eastAsia"/>
          <w:b/>
          <w:lang w:eastAsia="ja-JP"/>
        </w:rPr>
        <w:t>すべきである</w:t>
      </w:r>
      <w:r w:rsidRPr="0079560A">
        <w:rPr>
          <w:b/>
          <w:lang w:eastAsia="ja-JP"/>
        </w:rPr>
        <w:t>。</w:t>
      </w:r>
    </w:p>
    <w:p w:rsidR="00FF1528" w:rsidRPr="0079560A" w:rsidRDefault="00FF1528" w:rsidP="00C33F5D">
      <w:pPr>
        <w:pStyle w:val="a3"/>
        <w:spacing w:before="6"/>
        <w:rPr>
          <w:sz w:val="35"/>
          <w:lang w:eastAsia="ja-JP"/>
        </w:rPr>
      </w:pPr>
    </w:p>
    <w:p w:rsidR="00FF1528" w:rsidRDefault="004A6AD8" w:rsidP="00C33F5D">
      <w:pPr>
        <w:pStyle w:val="a4"/>
        <w:numPr>
          <w:ilvl w:val="1"/>
          <w:numId w:val="3"/>
        </w:numPr>
        <w:tabs>
          <w:tab w:val="left" w:pos="457"/>
        </w:tabs>
        <w:spacing w:before="1"/>
        <w:ind w:hanging="326"/>
        <w:rPr>
          <w:sz w:val="24"/>
          <w:lang w:eastAsia="ja-JP"/>
        </w:rPr>
      </w:pPr>
      <w:r>
        <w:rPr>
          <w:sz w:val="24"/>
          <w:lang w:eastAsia="ja-JP"/>
        </w:rPr>
        <w:t>WoTシステムコンポーネントとその相互接続性</w:t>
      </w:r>
    </w:p>
    <w:p w:rsidR="00FF1528" w:rsidRDefault="00FF1528" w:rsidP="00C33F5D">
      <w:pPr>
        <w:pStyle w:val="a3"/>
        <w:spacing w:before="17"/>
        <w:rPr>
          <w:sz w:val="7"/>
          <w:lang w:eastAsia="ja-JP"/>
        </w:rPr>
      </w:pPr>
    </w:p>
    <w:p w:rsidR="00FF1528" w:rsidRDefault="0079560A" w:rsidP="00C33F5D">
      <w:pPr>
        <w:pStyle w:val="a3"/>
        <w:spacing w:before="64"/>
        <w:ind w:left="129" w:right="226"/>
        <w:rPr>
          <w:lang w:eastAsia="ja-JP"/>
        </w:rPr>
      </w:pPr>
      <w:r>
        <w:rPr>
          <w:rFonts w:hint="eastAsia"/>
          <w:lang w:eastAsia="ja-JP"/>
        </w:rPr>
        <w:t>第</w:t>
      </w:r>
      <w:r w:rsidR="004A6AD8">
        <w:rPr>
          <w:lang w:eastAsia="ja-JP"/>
        </w:rPr>
        <w:t>6.1</w:t>
      </w:r>
      <w:r>
        <w:rPr>
          <w:rFonts w:hint="eastAsia"/>
          <w:lang w:eastAsia="ja-JP"/>
        </w:rPr>
        <w:t>項</w:t>
      </w:r>
      <w:r w:rsidR="004A6AD8">
        <w:rPr>
          <w:lang w:eastAsia="ja-JP"/>
        </w:rPr>
        <w:t>概要は、</w:t>
      </w:r>
      <w:r w:rsidR="004E7956">
        <w:rPr>
          <w:lang w:eastAsia="ja-JP"/>
        </w:rPr>
        <w:t>モノ</w:t>
      </w:r>
      <w:r w:rsidR="004A6AD8">
        <w:rPr>
          <w:lang w:eastAsia="ja-JP"/>
        </w:rPr>
        <w:t>、</w:t>
      </w:r>
      <w:r w:rsidR="004F140F">
        <w:rPr>
          <w:lang w:eastAsia="ja-JP"/>
        </w:rPr>
        <w:t>コンシューマ</w:t>
      </w:r>
      <w:r w:rsidR="004A6AD8">
        <w:rPr>
          <w:lang w:eastAsia="ja-JP"/>
        </w:rPr>
        <w:t>、および</w:t>
      </w:r>
      <w:r>
        <w:rPr>
          <w:rFonts w:hint="eastAsia"/>
          <w:lang w:eastAsia="ja-JP"/>
        </w:rPr>
        <w:t>仲介者</w:t>
      </w:r>
      <w:r w:rsidR="004A6AD8">
        <w:rPr>
          <w:lang w:eastAsia="ja-JP"/>
        </w:rPr>
        <w:t>などの抽象WoTアーキテクチャ</w:t>
      </w:r>
      <w:r>
        <w:rPr>
          <w:rFonts w:hint="eastAsia"/>
          <w:lang w:eastAsia="ja-JP"/>
        </w:rPr>
        <w:t>コンポーネントに</w:t>
      </w:r>
      <w:r w:rsidR="004A6AD8">
        <w:rPr>
          <w:lang w:eastAsia="ja-JP"/>
        </w:rPr>
        <w:t>関してWoTアーキテクチャを説明した。これらの抽象WoTアーキテクチャコンポーネントが、WoTアーキテクチャにおいて特定の役割を果たす</w:t>
      </w:r>
      <w:r w:rsidR="003F1B16">
        <w:rPr>
          <w:lang w:eastAsia="ja-JP"/>
        </w:rPr>
        <w:t>ソフトウェア</w:t>
      </w:r>
      <w:r w:rsidR="004A6AD8">
        <w:rPr>
          <w:lang w:eastAsia="ja-JP"/>
        </w:rPr>
        <w:t>スタックとして実装される場合、そのような</w:t>
      </w:r>
      <w:r w:rsidR="003F1B16">
        <w:rPr>
          <w:lang w:eastAsia="ja-JP"/>
        </w:rPr>
        <w:t>ソフトウェア</w:t>
      </w:r>
      <w:r w:rsidR="004A6AD8">
        <w:rPr>
          <w:lang w:eastAsia="ja-JP"/>
        </w:rPr>
        <w:t>スタックは、サー</w:t>
      </w:r>
      <w:r>
        <w:rPr>
          <w:rFonts w:hint="eastAsia"/>
          <w:lang w:eastAsia="ja-JP"/>
        </w:rPr>
        <w:t>ビアント</w:t>
      </w:r>
      <w:r w:rsidR="004A6AD8">
        <w:rPr>
          <w:lang w:eastAsia="ja-JP"/>
        </w:rPr>
        <w:t>と呼ばれる。WoTアーキテクチャ</w:t>
      </w:r>
      <w:r>
        <w:rPr>
          <w:rFonts w:hint="eastAsia"/>
          <w:lang w:eastAsia="ja-JP"/>
        </w:rPr>
        <w:t>の</w:t>
      </w:r>
      <w:r w:rsidR="004A6AD8">
        <w:rPr>
          <w:lang w:eastAsia="ja-JP"/>
        </w:rPr>
        <w:t>システムは、システムの目標を達成するために互いに通信</w:t>
      </w:r>
      <w:r w:rsidR="003662D8">
        <w:rPr>
          <w:rFonts w:hint="eastAsia"/>
          <w:lang w:eastAsia="ja-JP"/>
        </w:rPr>
        <w:t>する</w:t>
      </w:r>
      <w:r>
        <w:rPr>
          <w:lang w:eastAsia="ja-JP"/>
        </w:rPr>
        <w:t>サービアント</w:t>
      </w:r>
      <w:r w:rsidR="004A6AD8">
        <w:rPr>
          <w:lang w:eastAsia="ja-JP"/>
        </w:rPr>
        <w:t>を</w:t>
      </w:r>
      <w:r w:rsidR="003662D8">
        <w:rPr>
          <w:rFonts w:hint="eastAsia"/>
          <w:lang w:eastAsia="ja-JP"/>
        </w:rPr>
        <w:t>持っている。</w:t>
      </w:r>
    </w:p>
    <w:p w:rsidR="00FF1528" w:rsidRDefault="00FF1528" w:rsidP="00C33F5D">
      <w:pPr>
        <w:pStyle w:val="a3"/>
        <w:spacing w:before="1"/>
        <w:rPr>
          <w:sz w:val="13"/>
          <w:lang w:eastAsia="ja-JP"/>
        </w:rPr>
      </w:pPr>
    </w:p>
    <w:p w:rsidR="00FF1528" w:rsidRDefault="003662D8" w:rsidP="00C33F5D">
      <w:pPr>
        <w:pStyle w:val="a3"/>
        <w:spacing w:before="1"/>
        <w:ind w:left="129" w:right="290"/>
        <w:rPr>
          <w:lang w:eastAsia="ja-JP"/>
        </w:rPr>
      </w:pPr>
      <w:r>
        <w:rPr>
          <w:rFonts w:hint="eastAsia"/>
          <w:lang w:eastAsia="ja-JP"/>
        </w:rPr>
        <w:t>本項</w:t>
      </w:r>
      <w:r w:rsidR="004A6AD8">
        <w:rPr>
          <w:lang w:eastAsia="ja-JP"/>
        </w:rPr>
        <w:t>では、システム構成図を使用して、WoTアーキテクチャ</w:t>
      </w:r>
      <w:r>
        <w:rPr>
          <w:rFonts w:hint="eastAsia"/>
          <w:lang w:eastAsia="ja-JP"/>
        </w:rPr>
        <w:t>の</w:t>
      </w:r>
      <w:r w:rsidR="004A6AD8">
        <w:rPr>
          <w:lang w:eastAsia="ja-JP"/>
        </w:rPr>
        <w:t>システムを構築するために</w:t>
      </w:r>
      <w:r w:rsidR="0079560A">
        <w:rPr>
          <w:lang w:eastAsia="ja-JP"/>
        </w:rPr>
        <w:t>サービアント</w:t>
      </w:r>
      <w:r w:rsidR="004A6AD8">
        <w:rPr>
          <w:lang w:eastAsia="ja-JP"/>
        </w:rPr>
        <w:t>が</w:t>
      </w:r>
      <w:r>
        <w:rPr>
          <w:rFonts w:hint="eastAsia"/>
          <w:lang w:eastAsia="ja-JP"/>
        </w:rPr>
        <w:t>どのように</w:t>
      </w:r>
      <w:r w:rsidR="004A6AD8">
        <w:rPr>
          <w:lang w:eastAsia="ja-JP"/>
        </w:rPr>
        <w:t>協働する</w:t>
      </w:r>
      <w:r>
        <w:rPr>
          <w:rFonts w:hint="eastAsia"/>
          <w:lang w:eastAsia="ja-JP"/>
        </w:rPr>
        <w:t>のかを</w:t>
      </w:r>
      <w:r>
        <w:rPr>
          <w:lang w:eastAsia="ja-JP"/>
        </w:rPr>
        <w:t>説明する。</w:t>
      </w:r>
    </w:p>
    <w:p w:rsidR="00FF1528" w:rsidRDefault="00FF1528" w:rsidP="00C33F5D">
      <w:pPr>
        <w:pStyle w:val="a3"/>
        <w:spacing w:before="16"/>
        <w:rPr>
          <w:sz w:val="12"/>
          <w:lang w:eastAsia="ja-JP"/>
        </w:rPr>
      </w:pPr>
    </w:p>
    <w:p w:rsidR="003662D8" w:rsidRDefault="003662D8" w:rsidP="00C33F5D">
      <w:pPr>
        <w:pStyle w:val="a3"/>
        <w:spacing w:before="1"/>
        <w:ind w:left="129" w:right="101"/>
        <w:rPr>
          <w:lang w:eastAsia="ja-JP"/>
        </w:rPr>
      </w:pPr>
      <w:r>
        <w:rPr>
          <w:rFonts w:hint="eastAsia"/>
          <w:lang w:eastAsia="ja-JP"/>
        </w:rPr>
        <w:t>モノ</w:t>
      </w:r>
      <w:r w:rsidR="004A6AD8">
        <w:rPr>
          <w:lang w:eastAsia="ja-JP"/>
        </w:rPr>
        <w:t>は、</w:t>
      </w:r>
      <w:r w:rsidRPr="003662D8">
        <w:rPr>
          <w:rFonts w:hint="eastAsia"/>
          <w:lang w:eastAsia="ja-JP"/>
        </w:rPr>
        <w:t>サービアント</w:t>
      </w:r>
      <w:r w:rsidR="004A6AD8">
        <w:rPr>
          <w:lang w:eastAsia="ja-JP"/>
        </w:rPr>
        <w:t>によって実施することができる。</w:t>
      </w:r>
      <w:r>
        <w:rPr>
          <w:rFonts w:hint="eastAsia"/>
          <w:lang w:eastAsia="ja-JP"/>
        </w:rPr>
        <w:t>モノの中で、</w:t>
      </w:r>
      <w:r w:rsidRPr="003662D8">
        <w:rPr>
          <w:rFonts w:hint="eastAsia"/>
          <w:lang w:eastAsia="ja-JP"/>
        </w:rPr>
        <w:t>サービアント</w:t>
      </w:r>
      <w:r w:rsidR="003F1B16">
        <w:rPr>
          <w:lang w:eastAsia="ja-JP"/>
        </w:rPr>
        <w:t>ソフトウェア</w:t>
      </w:r>
      <w:r w:rsidR="004A6AD8">
        <w:rPr>
          <w:lang w:eastAsia="ja-JP"/>
        </w:rPr>
        <w:t>スタッ</w:t>
      </w:r>
    </w:p>
    <w:p w:rsidR="00FF1528" w:rsidRDefault="004A6AD8" w:rsidP="00C33F5D">
      <w:pPr>
        <w:pStyle w:val="a3"/>
        <w:spacing w:before="1"/>
        <w:ind w:left="129" w:right="101"/>
        <w:rPr>
          <w:lang w:eastAsia="ja-JP"/>
        </w:rPr>
      </w:pPr>
      <w:r>
        <w:rPr>
          <w:lang w:eastAsia="ja-JP"/>
        </w:rPr>
        <w:t>クは、</w:t>
      </w:r>
      <w:r w:rsidR="003662D8">
        <w:rPr>
          <w:rFonts w:hint="eastAsia"/>
          <w:lang w:eastAsia="ja-JP"/>
        </w:rPr>
        <w:t>公開されたモノ</w:t>
      </w:r>
      <w:r>
        <w:rPr>
          <w:lang w:eastAsia="ja-JP"/>
        </w:rPr>
        <w:t>と呼ばれる</w:t>
      </w:r>
      <w:r w:rsidR="003662D8">
        <w:rPr>
          <w:rFonts w:hint="eastAsia"/>
          <w:lang w:eastAsia="ja-JP"/>
        </w:rPr>
        <w:t>モノ</w:t>
      </w:r>
      <w:r>
        <w:rPr>
          <w:lang w:eastAsia="ja-JP"/>
        </w:rPr>
        <w:t>の</w:t>
      </w:r>
      <w:r w:rsidR="003662D8">
        <w:rPr>
          <w:rFonts w:hint="eastAsia"/>
          <w:lang w:eastAsia="ja-JP"/>
        </w:rPr>
        <w:t>描出</w:t>
      </w:r>
      <w:r>
        <w:rPr>
          <w:lang w:eastAsia="ja-JP"/>
        </w:rPr>
        <w:t>を含み、そのWoT</w:t>
      </w:r>
      <w:r w:rsidR="00F25FC3">
        <w:rPr>
          <w:lang w:eastAsia="ja-JP"/>
        </w:rPr>
        <w:t>インターフェース</w:t>
      </w:r>
      <w:r>
        <w:rPr>
          <w:lang w:eastAsia="ja-JP"/>
        </w:rPr>
        <w:t>を</w:t>
      </w:r>
      <w:r w:rsidR="003662D8">
        <w:rPr>
          <w:rFonts w:hint="eastAsia"/>
          <w:lang w:eastAsia="ja-JP"/>
        </w:rPr>
        <w:t>モノ</w:t>
      </w:r>
      <w:r>
        <w:rPr>
          <w:lang w:eastAsia="ja-JP"/>
        </w:rPr>
        <w:t>の</w:t>
      </w:r>
      <w:r w:rsidR="004F140F">
        <w:rPr>
          <w:lang w:eastAsia="ja-JP"/>
        </w:rPr>
        <w:t>コンシューマ</w:t>
      </w:r>
      <w:r>
        <w:rPr>
          <w:lang w:eastAsia="ja-JP"/>
        </w:rPr>
        <w:t>が利用できるようにする。この</w:t>
      </w:r>
      <w:r w:rsidR="003662D8">
        <w:rPr>
          <w:rFonts w:hint="eastAsia"/>
          <w:lang w:eastAsia="ja-JP"/>
        </w:rPr>
        <w:t>公開されたモノ</w:t>
      </w:r>
      <w:r>
        <w:rPr>
          <w:lang w:eastAsia="ja-JP"/>
        </w:rPr>
        <w:t>は、</w:t>
      </w:r>
      <w:r w:rsidR="003662D8" w:rsidRPr="003662D8">
        <w:rPr>
          <w:rFonts w:hint="eastAsia"/>
          <w:lang w:eastAsia="ja-JP"/>
        </w:rPr>
        <w:t>サービアント</w:t>
      </w:r>
      <w:r>
        <w:rPr>
          <w:lang w:eastAsia="ja-JP"/>
        </w:rPr>
        <w:t>上の他の</w:t>
      </w:r>
      <w:r w:rsidR="003F1B16">
        <w:rPr>
          <w:lang w:eastAsia="ja-JP"/>
        </w:rPr>
        <w:t>ソフトウェア</w:t>
      </w:r>
      <w:r>
        <w:rPr>
          <w:lang w:eastAsia="ja-JP"/>
        </w:rPr>
        <w:t>コンポーネント(例えば、</w:t>
      </w:r>
      <w:r w:rsidR="00AA2057">
        <w:rPr>
          <w:lang w:eastAsia="ja-JP"/>
        </w:rPr>
        <w:t>アプリ</w:t>
      </w:r>
      <w:r>
        <w:rPr>
          <w:lang w:eastAsia="ja-JP"/>
        </w:rPr>
        <w:t>)</w:t>
      </w:r>
      <w:r w:rsidR="003662D8">
        <w:rPr>
          <w:rFonts w:hint="eastAsia"/>
          <w:lang w:eastAsia="ja-JP"/>
        </w:rPr>
        <w:t>が</w:t>
      </w:r>
      <w:r>
        <w:rPr>
          <w:lang w:eastAsia="ja-JP"/>
        </w:rPr>
        <w:t>使用</w:t>
      </w:r>
      <w:r w:rsidR="003662D8">
        <w:rPr>
          <w:rFonts w:hint="eastAsia"/>
          <w:lang w:eastAsia="ja-JP"/>
        </w:rPr>
        <w:t>でき、</w:t>
      </w:r>
      <w:r w:rsidR="004E7956">
        <w:rPr>
          <w:lang w:eastAsia="ja-JP"/>
        </w:rPr>
        <w:t>モノ</w:t>
      </w:r>
      <w:r>
        <w:rPr>
          <w:lang w:eastAsia="ja-JP"/>
        </w:rPr>
        <w:t>の</w:t>
      </w:r>
      <w:r w:rsidR="00007CDB">
        <w:rPr>
          <w:lang w:eastAsia="ja-JP"/>
        </w:rPr>
        <w:t>ビヘイビア</w:t>
      </w:r>
      <w:r>
        <w:rPr>
          <w:lang w:eastAsia="ja-JP"/>
        </w:rPr>
        <w:t>を実装することができる。</w:t>
      </w:r>
    </w:p>
    <w:p w:rsidR="00FF1528" w:rsidRDefault="00FF1528" w:rsidP="00C33F5D">
      <w:pPr>
        <w:pStyle w:val="a3"/>
        <w:rPr>
          <w:sz w:val="20"/>
          <w:lang w:eastAsia="ja-JP"/>
        </w:rPr>
      </w:pPr>
    </w:p>
    <w:p w:rsidR="00FF1528" w:rsidRDefault="004A6AD8" w:rsidP="00C33F5D">
      <w:pPr>
        <w:pStyle w:val="a3"/>
        <w:spacing w:before="5"/>
        <w:rPr>
          <w:sz w:val="20"/>
          <w:lang w:eastAsia="ja-JP"/>
        </w:rPr>
      </w:pPr>
      <w:r>
        <w:rPr>
          <w:noProof/>
          <w:lang w:eastAsia="ja-JP"/>
        </w:rPr>
        <w:drawing>
          <wp:anchor distT="0" distB="0" distL="0" distR="0" simplePos="0" relativeHeight="251134976" behindDoc="0" locked="0" layoutInCell="1" allowOverlap="1">
            <wp:simplePos x="0" y="0"/>
            <wp:positionH relativeFrom="page">
              <wp:posOffset>1989384</wp:posOffset>
            </wp:positionH>
            <wp:positionV relativeFrom="paragraph">
              <wp:posOffset>265721</wp:posOffset>
            </wp:positionV>
            <wp:extent cx="2550641" cy="70989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6" cstate="print"/>
                    <a:stretch>
                      <a:fillRect/>
                    </a:stretch>
                  </pic:blipFill>
                  <pic:spPr>
                    <a:xfrm>
                      <a:off x="0" y="0"/>
                      <a:ext cx="2550641" cy="709898"/>
                    </a:xfrm>
                    <a:prstGeom prst="rect">
                      <a:avLst/>
                    </a:prstGeom>
                  </pic:spPr>
                </pic:pic>
              </a:graphicData>
            </a:graphic>
          </wp:anchor>
        </w:drawing>
      </w:r>
    </w:p>
    <w:p w:rsidR="00FF1528" w:rsidRPr="00B42A23" w:rsidRDefault="00FF1528" w:rsidP="00C33F5D">
      <w:pPr>
        <w:pStyle w:val="a3"/>
        <w:spacing w:before="7"/>
        <w:rPr>
          <w:sz w:val="7"/>
          <w:lang w:eastAsia="ja-JP"/>
        </w:rPr>
      </w:pPr>
    </w:p>
    <w:p w:rsidR="00FF1528" w:rsidRDefault="004A6AD8" w:rsidP="00C33F5D">
      <w:pPr>
        <w:ind w:left="3334" w:right="3323"/>
        <w:jc w:val="center"/>
        <w:rPr>
          <w:sz w:val="23"/>
          <w:lang w:eastAsia="ja-JP"/>
        </w:rPr>
      </w:pPr>
      <w:r>
        <w:rPr>
          <w:sz w:val="23"/>
          <w:lang w:eastAsia="ja-JP"/>
        </w:rPr>
        <w:t xml:space="preserve">図 20 </w:t>
      </w:r>
      <w:r w:rsidR="00B42A23">
        <w:rPr>
          <w:rFonts w:hint="eastAsia"/>
          <w:sz w:val="23"/>
          <w:lang w:eastAsia="ja-JP"/>
        </w:rPr>
        <w:t>モノとしての</w:t>
      </w:r>
      <w:r w:rsidR="00B42A23" w:rsidRPr="00B42A23">
        <w:rPr>
          <w:rFonts w:hint="eastAsia"/>
          <w:sz w:val="23"/>
          <w:lang w:eastAsia="ja-JP"/>
        </w:rPr>
        <w:t>サービアント</w:t>
      </w:r>
    </w:p>
    <w:p w:rsidR="00FF1528" w:rsidRDefault="00FF1528" w:rsidP="00C33F5D">
      <w:pPr>
        <w:pStyle w:val="a3"/>
        <w:spacing w:before="10"/>
        <w:rPr>
          <w:sz w:val="16"/>
          <w:lang w:eastAsia="ja-JP"/>
        </w:rPr>
      </w:pPr>
    </w:p>
    <w:p w:rsidR="00FF1528" w:rsidRDefault="00B42A23" w:rsidP="00C33F5D">
      <w:pPr>
        <w:pStyle w:val="a3"/>
        <w:spacing w:before="64"/>
        <w:ind w:left="129" w:right="244"/>
        <w:jc w:val="both"/>
        <w:rPr>
          <w:lang w:eastAsia="ja-JP"/>
        </w:rPr>
      </w:pPr>
      <w:r>
        <w:rPr>
          <w:rFonts w:hint="eastAsia"/>
          <w:lang w:eastAsia="ja-JP"/>
        </w:rPr>
        <w:t>一方、</w:t>
      </w:r>
      <w:r w:rsidR="004F140F">
        <w:rPr>
          <w:lang w:eastAsia="ja-JP"/>
        </w:rPr>
        <w:t>コンシューマ</w:t>
      </w:r>
      <w:r w:rsidR="004A6AD8">
        <w:rPr>
          <w:lang w:eastAsia="ja-JP"/>
        </w:rPr>
        <w:t>は</w:t>
      </w:r>
      <w:r w:rsidR="006B2D60">
        <w:rPr>
          <w:rFonts w:hint="eastAsia"/>
          <w:lang w:eastAsia="ja-JP"/>
        </w:rPr>
        <w:t>、</w:t>
      </w:r>
      <w:r w:rsidR="006B2D60">
        <w:rPr>
          <w:lang w:eastAsia="ja-JP"/>
        </w:rPr>
        <w:t>TD</w:t>
      </w:r>
      <w:r w:rsidR="004A6AD8">
        <w:rPr>
          <w:lang w:eastAsia="ja-JP"/>
        </w:rPr>
        <w:t>フォーマットを処理できなければならず、TDに含まれるプロトコルバインディング情報を介して構成できるプロトコルスタックを</w:t>
      </w:r>
      <w:r>
        <w:rPr>
          <w:rFonts w:hint="eastAsia"/>
          <w:lang w:eastAsia="ja-JP"/>
        </w:rPr>
        <w:t>持って</w:t>
      </w:r>
      <w:r>
        <w:rPr>
          <w:lang w:eastAsia="ja-JP"/>
        </w:rPr>
        <w:t>い</w:t>
      </w:r>
      <w:r w:rsidR="004A6AD8">
        <w:rPr>
          <w:lang w:eastAsia="ja-JP"/>
        </w:rPr>
        <w:t>なければならない</w:t>
      </w:r>
      <w:r>
        <w:rPr>
          <w:rFonts w:hint="eastAsia"/>
          <w:lang w:eastAsia="ja-JP"/>
        </w:rPr>
        <w:t>ため、</w:t>
      </w:r>
      <w:r w:rsidR="004A6AD8">
        <w:rPr>
          <w:lang w:eastAsia="ja-JP"/>
        </w:rPr>
        <w:t>常に</w:t>
      </w:r>
      <w:r w:rsidRPr="00B42A23">
        <w:rPr>
          <w:rFonts w:hint="eastAsia"/>
          <w:lang w:eastAsia="ja-JP"/>
        </w:rPr>
        <w:t>サービアント</w:t>
      </w:r>
      <w:r w:rsidR="004A6AD8">
        <w:rPr>
          <w:lang w:eastAsia="ja-JP"/>
        </w:rPr>
        <w:t>側によって実装される。</w:t>
      </w:r>
    </w:p>
    <w:p w:rsidR="00FF1528" w:rsidRDefault="00FF1528" w:rsidP="00C33F5D">
      <w:pPr>
        <w:pStyle w:val="a3"/>
        <w:spacing w:before="18"/>
        <w:rPr>
          <w:sz w:val="12"/>
          <w:lang w:eastAsia="ja-JP"/>
        </w:rPr>
      </w:pPr>
    </w:p>
    <w:p w:rsidR="00B42A23" w:rsidRDefault="004F140F" w:rsidP="00C33F5D">
      <w:pPr>
        <w:pStyle w:val="a3"/>
        <w:ind w:left="129" w:right="136"/>
        <w:rPr>
          <w:lang w:eastAsia="ja-JP"/>
        </w:rPr>
      </w:pPr>
      <w:r>
        <w:rPr>
          <w:rFonts w:hint="eastAsia"/>
          <w:lang w:eastAsia="ja-JP"/>
        </w:rPr>
        <w:t>コンシューマ</w:t>
      </w:r>
      <w:r w:rsidR="00B42A23">
        <w:rPr>
          <w:rFonts w:hint="eastAsia"/>
          <w:lang w:eastAsia="ja-JP"/>
        </w:rPr>
        <w:t>側では、</w:t>
      </w:r>
      <w:r w:rsidR="00B42A23" w:rsidRPr="00B42A23">
        <w:rPr>
          <w:rFonts w:hint="eastAsia"/>
          <w:lang w:eastAsia="ja-JP"/>
        </w:rPr>
        <w:t>サービアント</w:t>
      </w:r>
      <w:r w:rsidR="003F1B16">
        <w:rPr>
          <w:lang w:eastAsia="ja-JP"/>
        </w:rPr>
        <w:t>ソフトウェア</w:t>
      </w:r>
      <w:r w:rsidR="004A6AD8">
        <w:rPr>
          <w:lang w:eastAsia="ja-JP"/>
        </w:rPr>
        <w:t>スタックは、</w:t>
      </w:r>
      <w:r w:rsidR="00B42A23">
        <w:rPr>
          <w:rFonts w:hint="eastAsia"/>
          <w:lang w:eastAsia="ja-JP"/>
        </w:rPr>
        <w:t>消費</w:t>
      </w:r>
      <w:r w:rsidR="00B42A23">
        <w:rPr>
          <w:lang w:eastAsia="ja-JP"/>
        </w:rPr>
        <w:t>される</w:t>
      </w:r>
      <w:r w:rsidR="00B42A23">
        <w:rPr>
          <w:rFonts w:hint="eastAsia"/>
          <w:lang w:eastAsia="ja-JP"/>
        </w:rPr>
        <w:t>モノ</w:t>
      </w:r>
      <w:r w:rsidR="004A6AD8">
        <w:rPr>
          <w:lang w:eastAsia="ja-JP"/>
        </w:rPr>
        <w:t>と呼ばれる</w:t>
      </w:r>
      <w:r w:rsidR="00B42A23">
        <w:rPr>
          <w:rFonts w:hint="eastAsia"/>
          <w:lang w:eastAsia="ja-JP"/>
        </w:rPr>
        <w:t>モノ</w:t>
      </w:r>
      <w:r w:rsidR="004A6AD8">
        <w:rPr>
          <w:lang w:eastAsia="ja-JP"/>
        </w:rPr>
        <w:t>の</w:t>
      </w:r>
      <w:r w:rsidR="00B42A23">
        <w:rPr>
          <w:rFonts w:hint="eastAsia"/>
          <w:lang w:eastAsia="ja-JP"/>
        </w:rPr>
        <w:t>描出</w:t>
      </w:r>
    </w:p>
    <w:p w:rsidR="00FF1528" w:rsidRDefault="004A6AD8" w:rsidP="00C33F5D">
      <w:pPr>
        <w:pStyle w:val="a3"/>
        <w:ind w:left="129" w:right="136"/>
        <w:rPr>
          <w:lang w:eastAsia="ja-JP"/>
        </w:rPr>
      </w:pPr>
      <w:r>
        <w:rPr>
          <w:lang w:eastAsia="ja-JP"/>
        </w:rPr>
        <w:t>を提供し、それを、</w:t>
      </w:r>
      <w:r w:rsidR="00B42A23">
        <w:rPr>
          <w:rFonts w:hint="eastAsia"/>
          <w:lang w:eastAsia="ja-JP"/>
        </w:rPr>
        <w:t>モノ</w:t>
      </w:r>
      <w:r w:rsidR="00B42A23">
        <w:rPr>
          <w:lang w:eastAsia="ja-JP"/>
        </w:rPr>
        <w:t>と対話する</w:t>
      </w:r>
      <w:r w:rsidR="00B42A23">
        <w:rPr>
          <w:rFonts w:hint="eastAsia"/>
          <w:lang w:eastAsia="ja-JP"/>
        </w:rPr>
        <w:t>ために</w:t>
      </w:r>
      <w:r>
        <w:rPr>
          <w:lang w:eastAsia="ja-JP"/>
        </w:rPr>
        <w:t>TDを処理</w:t>
      </w:r>
      <w:r w:rsidR="00B42A23">
        <w:rPr>
          <w:rFonts w:hint="eastAsia"/>
          <w:lang w:eastAsia="ja-JP"/>
        </w:rPr>
        <w:t>する</w:t>
      </w:r>
      <w:r>
        <w:rPr>
          <w:lang w:eastAsia="ja-JP"/>
        </w:rPr>
        <w:t>必要がある</w:t>
      </w:r>
      <w:r w:rsidR="00B42A23" w:rsidRPr="00B42A23">
        <w:rPr>
          <w:rFonts w:hint="eastAsia"/>
          <w:lang w:eastAsia="ja-JP"/>
        </w:rPr>
        <w:t>サービアント</w:t>
      </w:r>
      <w:r>
        <w:rPr>
          <w:lang w:eastAsia="ja-JP"/>
        </w:rPr>
        <w:t>上で実行される</w:t>
      </w:r>
      <w:r w:rsidR="00AA2057">
        <w:rPr>
          <w:lang w:eastAsia="ja-JP"/>
        </w:rPr>
        <w:t>アプリ</w:t>
      </w:r>
      <w:r w:rsidR="00B42A23">
        <w:rPr>
          <w:rFonts w:hint="eastAsia"/>
          <w:lang w:eastAsia="ja-JP"/>
        </w:rPr>
        <w:t>が</w:t>
      </w:r>
      <w:r>
        <w:rPr>
          <w:lang w:eastAsia="ja-JP"/>
        </w:rPr>
        <w:t>利用</w:t>
      </w:r>
      <w:r w:rsidR="00B42A23">
        <w:rPr>
          <w:rFonts w:hint="eastAsia"/>
          <w:lang w:eastAsia="ja-JP"/>
        </w:rPr>
        <w:t>できるようにする。</w:t>
      </w:r>
    </w:p>
    <w:p w:rsidR="00FF1528" w:rsidRPr="00B42A23" w:rsidRDefault="00FF1528" w:rsidP="00C33F5D">
      <w:pPr>
        <w:pStyle w:val="a3"/>
        <w:rPr>
          <w:sz w:val="20"/>
          <w:lang w:eastAsia="ja-JP"/>
        </w:rPr>
      </w:pPr>
    </w:p>
    <w:p w:rsidR="00FF1528" w:rsidRDefault="004A6AD8" w:rsidP="00C33F5D">
      <w:pPr>
        <w:pStyle w:val="a3"/>
        <w:spacing w:before="12"/>
        <w:rPr>
          <w:sz w:val="21"/>
          <w:lang w:eastAsia="ja-JP"/>
        </w:rPr>
      </w:pPr>
      <w:r>
        <w:rPr>
          <w:noProof/>
          <w:lang w:eastAsia="ja-JP"/>
        </w:rPr>
        <w:drawing>
          <wp:anchor distT="0" distB="0" distL="0" distR="0" simplePos="0" relativeHeight="251136000" behindDoc="0" locked="0" layoutInCell="1" allowOverlap="1">
            <wp:simplePos x="0" y="0"/>
            <wp:positionH relativeFrom="page">
              <wp:posOffset>3307016</wp:posOffset>
            </wp:positionH>
            <wp:positionV relativeFrom="paragraph">
              <wp:posOffset>281934</wp:posOffset>
            </wp:positionV>
            <wp:extent cx="2251867" cy="679513"/>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7" cstate="print"/>
                    <a:stretch>
                      <a:fillRect/>
                    </a:stretch>
                  </pic:blipFill>
                  <pic:spPr>
                    <a:xfrm>
                      <a:off x="0" y="0"/>
                      <a:ext cx="2251867" cy="679513"/>
                    </a:xfrm>
                    <a:prstGeom prst="rect">
                      <a:avLst/>
                    </a:prstGeom>
                  </pic:spPr>
                </pic:pic>
              </a:graphicData>
            </a:graphic>
          </wp:anchor>
        </w:drawing>
      </w:r>
    </w:p>
    <w:p w:rsidR="00FF1528" w:rsidRDefault="00FF1528" w:rsidP="00C33F5D">
      <w:pPr>
        <w:pStyle w:val="a3"/>
        <w:spacing w:before="11"/>
        <w:rPr>
          <w:sz w:val="8"/>
          <w:lang w:eastAsia="ja-JP"/>
        </w:rPr>
      </w:pPr>
    </w:p>
    <w:p w:rsidR="00FF1528" w:rsidRDefault="004A6AD8" w:rsidP="00C33F5D">
      <w:pPr>
        <w:ind w:left="3318"/>
        <w:rPr>
          <w:sz w:val="23"/>
          <w:lang w:eastAsia="ja-JP"/>
        </w:rPr>
      </w:pPr>
      <w:r>
        <w:rPr>
          <w:sz w:val="23"/>
          <w:lang w:eastAsia="ja-JP"/>
        </w:rPr>
        <w:t xml:space="preserve">図21 </w:t>
      </w:r>
      <w:r w:rsidR="004F140F">
        <w:rPr>
          <w:sz w:val="23"/>
          <w:lang w:eastAsia="ja-JP"/>
        </w:rPr>
        <w:t>コンシューマ</w:t>
      </w:r>
      <w:r>
        <w:rPr>
          <w:sz w:val="23"/>
          <w:lang w:eastAsia="ja-JP"/>
        </w:rPr>
        <w:t>としての</w:t>
      </w:r>
      <w:r w:rsidR="00B42A23" w:rsidRPr="00B42A23">
        <w:rPr>
          <w:rFonts w:hint="eastAsia"/>
          <w:sz w:val="23"/>
          <w:lang w:eastAsia="ja-JP"/>
        </w:rPr>
        <w:t>サービアント</w:t>
      </w:r>
    </w:p>
    <w:p w:rsidR="00FF1528" w:rsidRDefault="00FF1528" w:rsidP="00C33F5D">
      <w:pPr>
        <w:pStyle w:val="a3"/>
        <w:spacing w:before="2"/>
        <w:rPr>
          <w:sz w:val="30"/>
          <w:lang w:eastAsia="ja-JP"/>
        </w:rPr>
      </w:pPr>
    </w:p>
    <w:p w:rsidR="00B42A23" w:rsidRDefault="00B42A23" w:rsidP="00C33F5D">
      <w:pPr>
        <w:pStyle w:val="a3"/>
        <w:ind w:left="129" w:right="284"/>
        <w:jc w:val="both"/>
        <w:rPr>
          <w:lang w:eastAsia="ja-JP"/>
        </w:rPr>
      </w:pPr>
      <w:r w:rsidRPr="00B42A23">
        <w:rPr>
          <w:rFonts w:hint="eastAsia"/>
          <w:lang w:eastAsia="ja-JP"/>
        </w:rPr>
        <w:t>サービアント</w:t>
      </w:r>
      <w:r w:rsidR="003F1B16">
        <w:rPr>
          <w:lang w:eastAsia="ja-JP"/>
        </w:rPr>
        <w:t>ソフトウェア</w:t>
      </w:r>
      <w:r w:rsidR="004A6AD8">
        <w:rPr>
          <w:lang w:eastAsia="ja-JP"/>
        </w:rPr>
        <w:t>スタック内の</w:t>
      </w:r>
      <w:r>
        <w:rPr>
          <w:rFonts w:hint="eastAsia"/>
          <w:lang w:eastAsia="ja-JP"/>
        </w:rPr>
        <w:t>消費されるモノ</w:t>
      </w:r>
      <w:r w:rsidR="004A6AD8">
        <w:rPr>
          <w:lang w:eastAsia="ja-JP"/>
        </w:rPr>
        <w:t>インスタンスは、プロトコルレベルの複雑さ</w:t>
      </w:r>
    </w:p>
    <w:p w:rsidR="00FF1528" w:rsidRDefault="004A6AD8" w:rsidP="00C33F5D">
      <w:pPr>
        <w:pStyle w:val="a3"/>
        <w:ind w:left="129" w:right="284"/>
        <w:jc w:val="both"/>
        <w:rPr>
          <w:lang w:eastAsia="ja-JP"/>
        </w:rPr>
      </w:pPr>
      <w:r>
        <w:rPr>
          <w:lang w:eastAsia="ja-JP"/>
        </w:rPr>
        <w:t>を</w:t>
      </w:r>
      <w:r w:rsidR="00AA2057">
        <w:rPr>
          <w:lang w:eastAsia="ja-JP"/>
        </w:rPr>
        <w:t>アプリ</w:t>
      </w:r>
      <w:r w:rsidR="00B42A23">
        <w:rPr>
          <w:lang w:eastAsia="ja-JP"/>
        </w:rPr>
        <w:t>から分離する役割を果た</w:t>
      </w:r>
      <w:r w:rsidR="00B42A23">
        <w:rPr>
          <w:rFonts w:hint="eastAsia"/>
          <w:lang w:eastAsia="ja-JP"/>
        </w:rPr>
        <w:t>し、</w:t>
      </w:r>
      <w:r w:rsidR="00AA2057">
        <w:rPr>
          <w:lang w:eastAsia="ja-JP"/>
        </w:rPr>
        <w:t>アプリ</w:t>
      </w:r>
      <w:r>
        <w:rPr>
          <w:lang w:eastAsia="ja-JP"/>
        </w:rPr>
        <w:t>に代わって公開</w:t>
      </w:r>
      <w:r w:rsidR="004E7956">
        <w:rPr>
          <w:lang w:eastAsia="ja-JP"/>
        </w:rPr>
        <w:t>モノ</w:t>
      </w:r>
      <w:r>
        <w:rPr>
          <w:lang w:eastAsia="ja-JP"/>
        </w:rPr>
        <w:t>と通信している。</w:t>
      </w:r>
    </w:p>
    <w:p w:rsidR="00FF1528" w:rsidRDefault="00FF1528" w:rsidP="00C33F5D">
      <w:pPr>
        <w:pStyle w:val="a3"/>
        <w:spacing w:before="17"/>
        <w:rPr>
          <w:sz w:val="12"/>
          <w:lang w:eastAsia="ja-JP"/>
        </w:rPr>
      </w:pPr>
    </w:p>
    <w:p w:rsidR="00FF1528" w:rsidRDefault="004A6AD8" w:rsidP="00C33F5D">
      <w:pPr>
        <w:pStyle w:val="a3"/>
        <w:spacing w:before="1"/>
        <w:ind w:left="129" w:right="322"/>
        <w:rPr>
          <w:lang w:eastAsia="ja-JP"/>
        </w:rPr>
      </w:pPr>
      <w:r>
        <w:rPr>
          <w:lang w:eastAsia="ja-JP"/>
        </w:rPr>
        <w:t>同様に、</w:t>
      </w:r>
      <w:r w:rsidR="00B42A23">
        <w:rPr>
          <w:rFonts w:hint="eastAsia"/>
          <w:lang w:eastAsia="ja-JP"/>
        </w:rPr>
        <w:t>仲介者</w:t>
      </w:r>
      <w:r>
        <w:rPr>
          <w:lang w:eastAsia="ja-JP"/>
        </w:rPr>
        <w:t>は、</w:t>
      </w:r>
      <w:r w:rsidR="00B42A23" w:rsidRPr="00B42A23">
        <w:rPr>
          <w:rFonts w:hint="eastAsia"/>
          <w:lang w:eastAsia="ja-JP"/>
        </w:rPr>
        <w:t>サービアント</w:t>
      </w:r>
      <w:r w:rsidR="00B42A23">
        <w:rPr>
          <w:rFonts w:hint="eastAsia"/>
          <w:lang w:eastAsia="ja-JP"/>
        </w:rPr>
        <w:t>に</w:t>
      </w:r>
      <w:r>
        <w:rPr>
          <w:lang w:eastAsia="ja-JP"/>
        </w:rPr>
        <w:t>よって実装される</w:t>
      </w:r>
      <w:r w:rsidR="00B42A23">
        <w:rPr>
          <w:rFonts w:hint="eastAsia"/>
          <w:lang w:eastAsia="ja-JP"/>
        </w:rPr>
        <w:t>もう一つ</w:t>
      </w:r>
      <w:r w:rsidR="00B42A23">
        <w:rPr>
          <w:lang w:eastAsia="ja-JP"/>
        </w:rPr>
        <w:t>の</w:t>
      </w:r>
      <w:r>
        <w:rPr>
          <w:lang w:eastAsia="ja-JP"/>
        </w:rPr>
        <w:t>WoTアーキテクチャ</w:t>
      </w:r>
      <w:r w:rsidR="00B42A23">
        <w:rPr>
          <w:rFonts w:hint="eastAsia"/>
          <w:lang w:eastAsia="ja-JP"/>
        </w:rPr>
        <w:t>コンポーネント</w:t>
      </w:r>
      <w:r>
        <w:rPr>
          <w:lang w:eastAsia="ja-JP"/>
        </w:rPr>
        <w:t>である。仲介</w:t>
      </w:r>
      <w:r w:rsidR="00B42A23">
        <w:rPr>
          <w:rFonts w:hint="eastAsia"/>
          <w:lang w:eastAsia="ja-JP"/>
        </w:rPr>
        <w:t>者</w:t>
      </w:r>
      <w:r>
        <w:rPr>
          <w:lang w:eastAsia="ja-JP"/>
        </w:rPr>
        <w:t>は、</w:t>
      </w:r>
      <w:r w:rsidR="004E7956">
        <w:rPr>
          <w:lang w:eastAsia="ja-JP"/>
        </w:rPr>
        <w:t>モノ</w:t>
      </w:r>
      <w:r>
        <w:rPr>
          <w:lang w:eastAsia="ja-JP"/>
        </w:rPr>
        <w:t>とその</w:t>
      </w:r>
      <w:r w:rsidR="004F140F">
        <w:rPr>
          <w:lang w:eastAsia="ja-JP"/>
        </w:rPr>
        <w:t>コンシューマ</w:t>
      </w:r>
      <w:r>
        <w:rPr>
          <w:lang w:eastAsia="ja-JP"/>
        </w:rPr>
        <w:t>との間に配置され、</w:t>
      </w:r>
      <w:r w:rsidR="004F140F">
        <w:rPr>
          <w:lang w:eastAsia="ja-JP"/>
        </w:rPr>
        <w:t>コンシューマ</w:t>
      </w:r>
      <w:r>
        <w:rPr>
          <w:lang w:eastAsia="ja-JP"/>
        </w:rPr>
        <w:t>(</w:t>
      </w:r>
      <w:r w:rsidR="004E7956">
        <w:rPr>
          <w:lang w:eastAsia="ja-JP"/>
        </w:rPr>
        <w:t>モノ</w:t>
      </w:r>
      <w:r w:rsidR="00B42A23">
        <w:rPr>
          <w:rFonts w:hint="eastAsia"/>
          <w:lang w:eastAsia="ja-JP"/>
        </w:rPr>
        <w:t>に対し</w:t>
      </w:r>
      <w:r>
        <w:rPr>
          <w:lang w:eastAsia="ja-JP"/>
        </w:rPr>
        <w:t>)と</w:t>
      </w:r>
      <w:r w:rsidR="004E7956">
        <w:rPr>
          <w:lang w:eastAsia="ja-JP"/>
        </w:rPr>
        <w:t>モノ</w:t>
      </w:r>
      <w:r>
        <w:rPr>
          <w:lang w:eastAsia="ja-JP"/>
        </w:rPr>
        <w:t>(</w:t>
      </w:r>
      <w:r w:rsidR="004F140F">
        <w:rPr>
          <w:lang w:eastAsia="ja-JP"/>
        </w:rPr>
        <w:t>コンシューマ</w:t>
      </w:r>
      <w:r w:rsidR="00B42A23">
        <w:rPr>
          <w:rFonts w:hint="eastAsia"/>
          <w:lang w:eastAsia="ja-JP"/>
        </w:rPr>
        <w:t>に対し</w:t>
      </w:r>
      <w:r>
        <w:rPr>
          <w:lang w:eastAsia="ja-JP"/>
        </w:rPr>
        <w:t>)の両方の役割を果たす。</w:t>
      </w:r>
      <w:r w:rsidR="00B42A23">
        <w:rPr>
          <w:rFonts w:hint="eastAsia"/>
          <w:lang w:eastAsia="ja-JP"/>
        </w:rPr>
        <w:t>仲介者</w:t>
      </w:r>
      <w:r w:rsidR="00B42A23">
        <w:rPr>
          <w:lang w:eastAsia="ja-JP"/>
        </w:rPr>
        <w:t>側では、</w:t>
      </w:r>
      <w:r w:rsidR="00B42A23" w:rsidRPr="00B42A23">
        <w:rPr>
          <w:rFonts w:hint="eastAsia"/>
          <w:lang w:eastAsia="ja-JP"/>
        </w:rPr>
        <w:t>サービアント</w:t>
      </w:r>
      <w:r w:rsidR="003F1B16">
        <w:rPr>
          <w:lang w:eastAsia="ja-JP"/>
        </w:rPr>
        <w:t>ソフトウェア</w:t>
      </w:r>
      <w:r>
        <w:rPr>
          <w:lang w:eastAsia="ja-JP"/>
        </w:rPr>
        <w:t>スタックは、</w:t>
      </w:r>
      <w:r w:rsidR="004F140F">
        <w:rPr>
          <w:lang w:eastAsia="ja-JP"/>
        </w:rPr>
        <w:t>コンシューマ</w:t>
      </w:r>
      <w:r>
        <w:rPr>
          <w:lang w:eastAsia="ja-JP"/>
        </w:rPr>
        <w:t>(消費</w:t>
      </w:r>
      <w:r w:rsidR="00B42A23">
        <w:rPr>
          <w:rFonts w:hint="eastAsia"/>
          <w:lang w:eastAsia="ja-JP"/>
        </w:rPr>
        <w:t>されるものモノ</w:t>
      </w:r>
      <w:r>
        <w:rPr>
          <w:lang w:eastAsia="ja-JP"/>
        </w:rPr>
        <w:t>)および</w:t>
      </w:r>
      <w:r w:rsidR="004E7956">
        <w:rPr>
          <w:lang w:eastAsia="ja-JP"/>
        </w:rPr>
        <w:t>モノ</w:t>
      </w:r>
      <w:r>
        <w:rPr>
          <w:lang w:eastAsia="ja-JP"/>
        </w:rPr>
        <w:t>(</w:t>
      </w:r>
      <w:r w:rsidR="00B42A23">
        <w:rPr>
          <w:rFonts w:hint="eastAsia"/>
          <w:lang w:eastAsia="ja-JP"/>
        </w:rPr>
        <w:t>公開された</w:t>
      </w:r>
      <w:r w:rsidR="00B42A23">
        <w:rPr>
          <w:lang w:eastAsia="ja-JP"/>
        </w:rPr>
        <w:t>モノ</w:t>
      </w:r>
      <w:r>
        <w:rPr>
          <w:lang w:eastAsia="ja-JP"/>
        </w:rPr>
        <w:t>)の両方</w:t>
      </w:r>
      <w:r w:rsidR="002D66BB">
        <w:rPr>
          <w:rFonts w:hint="eastAsia"/>
          <w:lang w:eastAsia="ja-JP"/>
        </w:rPr>
        <w:t>となる。</w:t>
      </w:r>
    </w:p>
    <w:p w:rsidR="00FF1528" w:rsidRDefault="00FF1528" w:rsidP="00C33F5D">
      <w:pPr>
        <w:pStyle w:val="a3"/>
        <w:rPr>
          <w:sz w:val="20"/>
          <w:lang w:eastAsia="ja-JP"/>
        </w:rPr>
      </w:pPr>
    </w:p>
    <w:p w:rsidR="00FF1528" w:rsidRDefault="004A6AD8" w:rsidP="00C33F5D">
      <w:pPr>
        <w:pStyle w:val="a3"/>
        <w:spacing w:before="13"/>
        <w:rPr>
          <w:sz w:val="18"/>
          <w:lang w:eastAsia="ja-JP"/>
        </w:rPr>
      </w:pPr>
      <w:r>
        <w:rPr>
          <w:noProof/>
          <w:lang w:eastAsia="ja-JP"/>
        </w:rPr>
        <w:drawing>
          <wp:anchor distT="0" distB="0" distL="0" distR="0" simplePos="0" relativeHeight="251137024" behindDoc="0" locked="0" layoutInCell="1" allowOverlap="1">
            <wp:simplePos x="0" y="0"/>
            <wp:positionH relativeFrom="page">
              <wp:posOffset>1951113</wp:posOffset>
            </wp:positionH>
            <wp:positionV relativeFrom="paragraph">
              <wp:posOffset>247171</wp:posOffset>
            </wp:positionV>
            <wp:extent cx="3698706" cy="696087"/>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8" cstate="print"/>
                    <a:stretch>
                      <a:fillRect/>
                    </a:stretch>
                  </pic:blipFill>
                  <pic:spPr>
                    <a:xfrm>
                      <a:off x="0" y="0"/>
                      <a:ext cx="3698706" cy="696087"/>
                    </a:xfrm>
                    <a:prstGeom prst="rect">
                      <a:avLst/>
                    </a:prstGeom>
                  </pic:spPr>
                </pic:pic>
              </a:graphicData>
            </a:graphic>
          </wp:anchor>
        </w:drawing>
      </w:r>
    </w:p>
    <w:p w:rsidR="00FF1528" w:rsidRDefault="00FF1528" w:rsidP="00C33F5D">
      <w:pPr>
        <w:pStyle w:val="a3"/>
        <w:spacing w:before="3"/>
        <w:rPr>
          <w:sz w:val="10"/>
          <w:lang w:eastAsia="ja-JP"/>
        </w:rPr>
      </w:pPr>
    </w:p>
    <w:p w:rsidR="00FF1528" w:rsidRDefault="004A6AD8" w:rsidP="00C33F5D">
      <w:pPr>
        <w:ind w:left="3130"/>
        <w:rPr>
          <w:sz w:val="23"/>
          <w:lang w:eastAsia="ja-JP"/>
        </w:rPr>
      </w:pPr>
      <w:r>
        <w:rPr>
          <w:sz w:val="23"/>
          <w:lang w:eastAsia="ja-JP"/>
        </w:rPr>
        <w:t xml:space="preserve">図22 </w:t>
      </w:r>
      <w:r w:rsidR="002D66BB">
        <w:rPr>
          <w:rFonts w:hint="eastAsia"/>
          <w:sz w:val="23"/>
          <w:lang w:eastAsia="ja-JP"/>
        </w:rPr>
        <w:t>仲介者</w:t>
      </w:r>
      <w:r>
        <w:rPr>
          <w:sz w:val="23"/>
          <w:lang w:eastAsia="ja-JP"/>
        </w:rPr>
        <w:t>としての役割</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2"/>
          <w:numId w:val="3"/>
        </w:numPr>
        <w:tabs>
          <w:tab w:val="left" w:pos="653"/>
        </w:tabs>
        <w:ind w:hanging="522"/>
        <w:rPr>
          <w:sz w:val="24"/>
        </w:rPr>
      </w:pPr>
      <w:r>
        <w:rPr>
          <w:sz w:val="24"/>
        </w:rPr>
        <w:t>直接通信</w:t>
      </w:r>
    </w:p>
    <w:p w:rsidR="00FF1528" w:rsidRDefault="00FF1528" w:rsidP="00C33F5D">
      <w:pPr>
        <w:pStyle w:val="a3"/>
        <w:spacing w:before="18"/>
        <w:rPr>
          <w:sz w:val="7"/>
        </w:rPr>
      </w:pPr>
    </w:p>
    <w:p w:rsidR="002D66BB" w:rsidRPr="002D66BB" w:rsidRDefault="004A6AD8" w:rsidP="00C33F5D">
      <w:pPr>
        <w:pStyle w:val="a3"/>
        <w:spacing w:before="64"/>
        <w:ind w:left="129" w:right="135"/>
        <w:rPr>
          <w:lang w:eastAsia="ja-JP"/>
        </w:rPr>
      </w:pPr>
      <w:r w:rsidRPr="002D66BB">
        <w:rPr>
          <w:lang w:eastAsia="ja-JP"/>
        </w:rPr>
        <w:t>図23は、</w:t>
      </w:r>
      <w:r w:rsidR="002D66BB" w:rsidRPr="002D66BB">
        <w:rPr>
          <w:rFonts w:hint="eastAsia"/>
          <w:lang w:eastAsia="ja-JP"/>
        </w:rPr>
        <w:t>TD</w:t>
      </w:r>
      <w:r w:rsidRPr="002D66BB">
        <w:rPr>
          <w:lang w:eastAsia="ja-JP"/>
        </w:rPr>
        <w:t>を介して対話アフォーダンスを公開している</w:t>
      </w:r>
      <w:r w:rsidR="004E7956" w:rsidRPr="002D66BB">
        <w:rPr>
          <w:lang w:eastAsia="ja-JP"/>
        </w:rPr>
        <w:t>モノ</w:t>
      </w:r>
      <w:r w:rsidRPr="002D66BB">
        <w:rPr>
          <w:lang w:eastAsia="ja-JP"/>
        </w:rPr>
        <w:t>と、対話アフォーダンスによ</w:t>
      </w:r>
    </w:p>
    <w:p w:rsidR="00FF1528" w:rsidRPr="002D66BB" w:rsidRDefault="004A6AD8" w:rsidP="002D66BB">
      <w:pPr>
        <w:pStyle w:val="a3"/>
        <w:spacing w:before="64"/>
        <w:ind w:left="129" w:right="135"/>
        <w:rPr>
          <w:lang w:eastAsia="ja-JP"/>
        </w:rPr>
      </w:pPr>
      <w:r w:rsidRPr="002D66BB">
        <w:rPr>
          <w:lang w:eastAsia="ja-JP"/>
        </w:rPr>
        <w:t>って</w:t>
      </w:r>
      <w:r w:rsidR="004E7956" w:rsidRPr="002D66BB">
        <w:rPr>
          <w:lang w:eastAsia="ja-JP"/>
        </w:rPr>
        <w:t>モノ</w:t>
      </w:r>
      <w:r w:rsidRPr="002D66BB">
        <w:rPr>
          <w:lang w:eastAsia="ja-JP"/>
        </w:rPr>
        <w:t>を使用する</w:t>
      </w:r>
      <w:r w:rsidR="004F140F">
        <w:rPr>
          <w:lang w:eastAsia="ja-JP"/>
        </w:rPr>
        <w:t>コンシューマ</w:t>
      </w:r>
      <w:r w:rsidRPr="002D66BB">
        <w:rPr>
          <w:lang w:eastAsia="ja-JP"/>
        </w:rPr>
        <w:t>との直接通信を示</w:t>
      </w:r>
      <w:r w:rsidR="002D66BB" w:rsidRPr="002D66BB">
        <w:rPr>
          <w:rFonts w:hint="eastAsia"/>
          <w:lang w:eastAsia="ja-JP"/>
        </w:rPr>
        <w:t>している。</w:t>
      </w:r>
      <w:r w:rsidRPr="002D66BB">
        <w:rPr>
          <w:lang w:eastAsia="ja-JP"/>
        </w:rPr>
        <w:t>直接通信は</w:t>
      </w:r>
      <w:r w:rsidR="006B2D60">
        <w:rPr>
          <w:rFonts w:hint="eastAsia"/>
          <w:lang w:eastAsia="ja-JP"/>
        </w:rPr>
        <w:t>、</w:t>
      </w:r>
      <w:r w:rsidRPr="002D66BB">
        <w:rPr>
          <w:lang w:eastAsia="ja-JP"/>
        </w:rPr>
        <w:t>両方の</w:t>
      </w:r>
      <w:r w:rsidR="002D66BB" w:rsidRPr="002D66BB">
        <w:rPr>
          <w:rFonts w:hint="eastAsia"/>
          <w:lang w:eastAsia="ja-JP"/>
        </w:rPr>
        <w:t>サービアント</w:t>
      </w:r>
      <w:r w:rsidRPr="002D66BB">
        <w:rPr>
          <w:lang w:eastAsia="ja-JP"/>
        </w:rPr>
        <w:t>が同じネットワークプロトコルを使用し、互いにアクセス可能であるときに適用される。</w:t>
      </w:r>
    </w:p>
    <w:p w:rsidR="00FF1528" w:rsidRPr="002D66BB" w:rsidRDefault="00FF1528" w:rsidP="00C33F5D">
      <w:pPr>
        <w:pStyle w:val="a3"/>
        <w:rPr>
          <w:sz w:val="20"/>
          <w:lang w:eastAsia="ja-JP"/>
        </w:rPr>
      </w:pPr>
    </w:p>
    <w:p w:rsidR="00FF1528" w:rsidRDefault="00FF1528" w:rsidP="00C33F5D">
      <w:pPr>
        <w:pStyle w:val="a3"/>
        <w:spacing w:before="12"/>
        <w:rPr>
          <w:sz w:val="19"/>
          <w:lang w:eastAsia="ja-JP"/>
        </w:rPr>
      </w:pPr>
    </w:p>
    <w:p w:rsidR="00FF1528" w:rsidRDefault="004A6AD8" w:rsidP="00C33F5D">
      <w:pPr>
        <w:pStyle w:val="a3"/>
        <w:ind w:left="1910"/>
        <w:rPr>
          <w:sz w:val="20"/>
        </w:rPr>
      </w:pPr>
      <w:r>
        <w:rPr>
          <w:noProof/>
          <w:sz w:val="20"/>
          <w:lang w:eastAsia="ja-JP"/>
        </w:rPr>
        <w:drawing>
          <wp:inline distT="0" distB="0" distL="0" distR="0">
            <wp:extent cx="3778662" cy="737520"/>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69" cstate="print"/>
                    <a:stretch>
                      <a:fillRect/>
                    </a:stretch>
                  </pic:blipFill>
                  <pic:spPr>
                    <a:xfrm>
                      <a:off x="0" y="0"/>
                      <a:ext cx="3778662" cy="737520"/>
                    </a:xfrm>
                    <a:prstGeom prst="rect">
                      <a:avLst/>
                    </a:prstGeom>
                  </pic:spPr>
                </pic:pic>
              </a:graphicData>
            </a:graphic>
          </wp:inline>
        </w:drawing>
      </w:r>
    </w:p>
    <w:p w:rsidR="00FF1528" w:rsidRDefault="00FF1528" w:rsidP="00C33F5D">
      <w:pPr>
        <w:pStyle w:val="a3"/>
        <w:spacing w:before="6"/>
        <w:rPr>
          <w:sz w:val="28"/>
        </w:rPr>
      </w:pPr>
    </w:p>
    <w:p w:rsidR="00FF1528" w:rsidRDefault="004A6AD8" w:rsidP="00C33F5D">
      <w:pPr>
        <w:ind w:left="2177"/>
        <w:rPr>
          <w:sz w:val="23"/>
          <w:lang w:eastAsia="ja-JP"/>
        </w:rPr>
      </w:pPr>
      <w:r>
        <w:rPr>
          <w:sz w:val="23"/>
          <w:lang w:eastAsia="ja-JP"/>
        </w:rPr>
        <w:t xml:space="preserve">図23 </w:t>
      </w:r>
      <w:r w:rsidR="004F140F">
        <w:rPr>
          <w:sz w:val="23"/>
          <w:lang w:eastAsia="ja-JP"/>
        </w:rPr>
        <w:t>コンシューマ</w:t>
      </w:r>
      <w:r>
        <w:rPr>
          <w:sz w:val="23"/>
          <w:lang w:eastAsia="ja-JP"/>
        </w:rPr>
        <w:t>と</w:t>
      </w:r>
      <w:r w:rsidR="004E7956">
        <w:rPr>
          <w:sz w:val="23"/>
          <w:lang w:eastAsia="ja-JP"/>
        </w:rPr>
        <w:t>モノ</w:t>
      </w:r>
      <w:r>
        <w:rPr>
          <w:sz w:val="23"/>
          <w:lang w:eastAsia="ja-JP"/>
        </w:rPr>
        <w:t>の高レベルアーキテクチャ</w:t>
      </w:r>
    </w:p>
    <w:p w:rsidR="00FF1528" w:rsidRDefault="00FF1528" w:rsidP="00C33F5D">
      <w:pPr>
        <w:pStyle w:val="a3"/>
        <w:spacing w:before="2"/>
        <w:rPr>
          <w:sz w:val="30"/>
          <w:lang w:eastAsia="ja-JP"/>
        </w:rPr>
      </w:pPr>
    </w:p>
    <w:p w:rsidR="002D66BB" w:rsidRDefault="002D66BB" w:rsidP="00C33F5D">
      <w:pPr>
        <w:pStyle w:val="a3"/>
        <w:ind w:left="129"/>
        <w:rPr>
          <w:lang w:eastAsia="ja-JP"/>
        </w:rPr>
      </w:pPr>
      <w:r>
        <w:rPr>
          <w:rFonts w:hint="eastAsia"/>
          <w:lang w:eastAsia="ja-JP"/>
        </w:rPr>
        <w:t>公開されたモノ</w:t>
      </w:r>
      <w:r w:rsidR="004A6AD8">
        <w:rPr>
          <w:lang w:eastAsia="ja-JP"/>
        </w:rPr>
        <w:t>は、</w:t>
      </w:r>
      <w:r>
        <w:rPr>
          <w:rFonts w:hint="eastAsia"/>
          <w:lang w:eastAsia="ja-JP"/>
        </w:rPr>
        <w:t>モノ</w:t>
      </w:r>
      <w:r w:rsidR="004A6AD8">
        <w:rPr>
          <w:lang w:eastAsia="ja-JP"/>
        </w:rPr>
        <w:t>によって提供される</w:t>
      </w:r>
      <w:r>
        <w:rPr>
          <w:rFonts w:hint="eastAsia"/>
          <w:lang w:eastAsia="ja-JP"/>
        </w:rPr>
        <w:t>対話アフォーダンス</w:t>
      </w:r>
      <w:r w:rsidR="004A6AD8">
        <w:rPr>
          <w:lang w:eastAsia="ja-JP"/>
        </w:rPr>
        <w:t>のWoT</w:t>
      </w:r>
      <w:r w:rsidR="00F25FC3">
        <w:rPr>
          <w:lang w:eastAsia="ja-JP"/>
        </w:rPr>
        <w:t>インターフェース</w:t>
      </w:r>
      <w:r>
        <w:rPr>
          <w:rFonts w:hint="eastAsia"/>
          <w:lang w:eastAsia="ja-JP"/>
        </w:rPr>
        <w:t>であり、モ</w:t>
      </w:r>
    </w:p>
    <w:p w:rsidR="00FF1528" w:rsidRDefault="002D66BB" w:rsidP="00C33F5D">
      <w:pPr>
        <w:pStyle w:val="a3"/>
        <w:ind w:left="129"/>
        <w:rPr>
          <w:lang w:eastAsia="ja-JP"/>
        </w:rPr>
      </w:pPr>
      <w:r>
        <w:rPr>
          <w:rFonts w:hint="eastAsia"/>
          <w:lang w:eastAsia="ja-JP"/>
        </w:rPr>
        <w:t>ノ</w:t>
      </w:r>
      <w:r>
        <w:rPr>
          <w:lang w:eastAsia="ja-JP"/>
        </w:rPr>
        <w:t>の</w:t>
      </w:r>
      <w:r w:rsidR="006B2D60" w:rsidRPr="006B2D60">
        <w:rPr>
          <w:rFonts w:hint="eastAsia"/>
          <w:lang w:eastAsia="ja-JP"/>
        </w:rPr>
        <w:t>アブストラクション</w:t>
      </w:r>
      <w:r w:rsidR="006B2D60">
        <w:rPr>
          <w:rFonts w:hint="eastAsia"/>
          <w:lang w:eastAsia="ja-JP"/>
        </w:rPr>
        <w:t>の</w:t>
      </w:r>
      <w:r w:rsidR="003F1B16">
        <w:rPr>
          <w:lang w:eastAsia="ja-JP"/>
        </w:rPr>
        <w:t>ソフトウェア</w:t>
      </w:r>
      <w:r w:rsidR="004A6AD8">
        <w:rPr>
          <w:lang w:eastAsia="ja-JP"/>
        </w:rPr>
        <w:t>表現である。</w:t>
      </w:r>
    </w:p>
    <w:p w:rsidR="00FF1528" w:rsidRDefault="00FF1528" w:rsidP="00C33F5D">
      <w:pPr>
        <w:pStyle w:val="a3"/>
        <w:spacing w:before="17"/>
        <w:rPr>
          <w:sz w:val="12"/>
          <w:lang w:eastAsia="ja-JP"/>
        </w:rPr>
      </w:pPr>
    </w:p>
    <w:p w:rsidR="002D66BB" w:rsidRDefault="002D66BB" w:rsidP="00C33F5D">
      <w:pPr>
        <w:pStyle w:val="a3"/>
        <w:ind w:left="129" w:right="211"/>
        <w:jc w:val="both"/>
        <w:rPr>
          <w:lang w:eastAsia="ja-JP"/>
        </w:rPr>
      </w:pPr>
      <w:r>
        <w:rPr>
          <w:lang w:eastAsia="ja-JP"/>
        </w:rPr>
        <w:t>消費</w:t>
      </w:r>
      <w:r>
        <w:rPr>
          <w:rFonts w:hint="eastAsia"/>
          <w:lang w:eastAsia="ja-JP"/>
        </w:rPr>
        <w:t>されるモノ</w:t>
      </w:r>
      <w:r>
        <w:rPr>
          <w:lang w:eastAsia="ja-JP"/>
        </w:rPr>
        <w:t>は、</w:t>
      </w:r>
      <w:r w:rsidR="004F140F">
        <w:rPr>
          <w:lang w:eastAsia="ja-JP"/>
        </w:rPr>
        <w:t>コンシューマ</w:t>
      </w:r>
      <w:r>
        <w:rPr>
          <w:lang w:eastAsia="ja-JP"/>
        </w:rPr>
        <w:t>によって消費されているリモートの</w:t>
      </w:r>
      <w:r w:rsidR="004E7956">
        <w:rPr>
          <w:lang w:eastAsia="ja-JP"/>
        </w:rPr>
        <w:t>モノ</w:t>
      </w:r>
      <w:r w:rsidR="004A6AD8">
        <w:rPr>
          <w:lang w:eastAsia="ja-JP"/>
        </w:rPr>
        <w:t>の</w:t>
      </w:r>
      <w:r w:rsidR="003F1B16">
        <w:rPr>
          <w:lang w:eastAsia="ja-JP"/>
        </w:rPr>
        <w:t>ソフトウェア</w:t>
      </w:r>
      <w:r w:rsidR="004A6AD8">
        <w:rPr>
          <w:lang w:eastAsia="ja-JP"/>
        </w:rPr>
        <w:t>表現であり、</w:t>
      </w:r>
    </w:p>
    <w:p w:rsidR="002D66BB" w:rsidRDefault="00AA2057" w:rsidP="00C33F5D">
      <w:pPr>
        <w:pStyle w:val="a3"/>
        <w:ind w:left="129" w:right="211"/>
        <w:jc w:val="both"/>
        <w:rPr>
          <w:lang w:eastAsia="ja-JP"/>
        </w:rPr>
      </w:pPr>
      <w:r>
        <w:rPr>
          <w:lang w:eastAsia="ja-JP"/>
        </w:rPr>
        <w:t>アプリ</w:t>
      </w:r>
      <w:r w:rsidR="002D66BB">
        <w:rPr>
          <w:lang w:eastAsia="ja-JP"/>
        </w:rPr>
        <w:t>のためのリモートの</w:t>
      </w:r>
      <w:r w:rsidR="004E7956">
        <w:rPr>
          <w:lang w:eastAsia="ja-JP"/>
        </w:rPr>
        <w:t>モノ</w:t>
      </w:r>
      <w:r w:rsidR="004A6AD8">
        <w:rPr>
          <w:lang w:eastAsia="ja-JP"/>
        </w:rPr>
        <w:t>への</w:t>
      </w:r>
      <w:r w:rsidR="00F25FC3">
        <w:rPr>
          <w:lang w:eastAsia="ja-JP"/>
        </w:rPr>
        <w:t>インターフェース</w:t>
      </w:r>
      <w:r w:rsidR="004A6AD8">
        <w:rPr>
          <w:lang w:eastAsia="ja-JP"/>
        </w:rPr>
        <w:t>と</w:t>
      </w:r>
      <w:r w:rsidR="002D66BB">
        <w:rPr>
          <w:rFonts w:hint="eastAsia"/>
          <w:lang w:eastAsia="ja-JP"/>
        </w:rPr>
        <w:t>なる。</w:t>
      </w:r>
      <w:r w:rsidR="004F140F">
        <w:rPr>
          <w:lang w:eastAsia="ja-JP"/>
        </w:rPr>
        <w:t>コンシューマ</w:t>
      </w:r>
      <w:r w:rsidR="004A6AD8">
        <w:rPr>
          <w:lang w:eastAsia="ja-JP"/>
        </w:rPr>
        <w:t>は、TDドキュメントを構</w:t>
      </w:r>
    </w:p>
    <w:p w:rsidR="00FF1528" w:rsidRDefault="004A6AD8" w:rsidP="002D66BB">
      <w:pPr>
        <w:pStyle w:val="a3"/>
        <w:ind w:left="129" w:right="211"/>
        <w:jc w:val="both"/>
        <w:rPr>
          <w:lang w:eastAsia="ja-JP"/>
        </w:rPr>
      </w:pPr>
      <w:r>
        <w:rPr>
          <w:lang w:eastAsia="ja-JP"/>
        </w:rPr>
        <w:t>文解析および処理することによって、</w:t>
      </w:r>
      <w:r w:rsidR="002D66BB">
        <w:rPr>
          <w:rFonts w:hint="eastAsia"/>
          <w:lang w:eastAsia="ja-JP"/>
        </w:rPr>
        <w:t>消費される</w:t>
      </w:r>
      <w:r w:rsidR="002D66BB">
        <w:rPr>
          <w:lang w:eastAsia="ja-JP"/>
        </w:rPr>
        <w:t>モノ</w:t>
      </w:r>
      <w:r w:rsidR="00D949A8">
        <w:rPr>
          <w:rFonts w:hint="eastAsia"/>
          <w:lang w:eastAsia="ja-JP"/>
        </w:rPr>
        <w:t>の</w:t>
      </w:r>
      <w:r>
        <w:rPr>
          <w:lang w:eastAsia="ja-JP"/>
        </w:rPr>
        <w:t>インスタンスを生成することができる。</w:t>
      </w:r>
      <w:r w:rsidR="004F140F">
        <w:rPr>
          <w:lang w:eastAsia="ja-JP"/>
        </w:rPr>
        <w:t>コンシューマ</w:t>
      </w:r>
      <w:r w:rsidR="002D66BB">
        <w:rPr>
          <w:lang w:eastAsia="ja-JP"/>
        </w:rPr>
        <w:t>と</w:t>
      </w:r>
      <w:r w:rsidR="004E7956">
        <w:rPr>
          <w:lang w:eastAsia="ja-JP"/>
        </w:rPr>
        <w:t>モノ</w:t>
      </w:r>
      <w:r>
        <w:rPr>
          <w:lang w:eastAsia="ja-JP"/>
        </w:rPr>
        <w:t>との</w:t>
      </w:r>
      <w:r w:rsidR="00582442">
        <w:rPr>
          <w:lang w:eastAsia="ja-JP"/>
        </w:rPr>
        <w:t>対話</w:t>
      </w:r>
      <w:r w:rsidR="002D66BB">
        <w:rPr>
          <w:lang w:eastAsia="ja-JP"/>
        </w:rPr>
        <w:t>は、</w:t>
      </w:r>
      <w:r w:rsidR="004F140F">
        <w:rPr>
          <w:lang w:eastAsia="ja-JP"/>
        </w:rPr>
        <w:t>コンシューマ</w:t>
      </w:r>
      <w:r w:rsidR="002D66BB">
        <w:rPr>
          <w:lang w:eastAsia="ja-JP"/>
        </w:rPr>
        <w:t>と</w:t>
      </w:r>
      <w:r w:rsidR="002D66BB">
        <w:rPr>
          <w:rFonts w:hint="eastAsia"/>
          <w:lang w:eastAsia="ja-JP"/>
        </w:rPr>
        <w:t>公開</w:t>
      </w:r>
      <w:r w:rsidR="002D66BB">
        <w:rPr>
          <w:lang w:eastAsia="ja-JP"/>
        </w:rPr>
        <w:t>された</w:t>
      </w:r>
      <w:r w:rsidR="004E7956">
        <w:rPr>
          <w:lang w:eastAsia="ja-JP"/>
        </w:rPr>
        <w:t>モノ</w:t>
      </w:r>
      <w:r>
        <w:rPr>
          <w:lang w:eastAsia="ja-JP"/>
        </w:rPr>
        <w:t>の直接的なネットワーク接続を</w:t>
      </w:r>
      <w:r w:rsidR="002D66BB">
        <w:rPr>
          <w:rFonts w:hint="eastAsia"/>
          <w:lang w:eastAsia="ja-JP"/>
        </w:rPr>
        <w:t>上で</w:t>
      </w:r>
      <w:r w:rsidR="002D66BB">
        <w:rPr>
          <w:lang w:eastAsia="ja-JP"/>
        </w:rPr>
        <w:t>メッセージを交換する</w:t>
      </w:r>
      <w:r w:rsidR="004F140F">
        <w:rPr>
          <w:lang w:eastAsia="ja-JP"/>
        </w:rPr>
        <w:t>コンシューマ</w:t>
      </w:r>
      <w:r w:rsidR="002D66BB">
        <w:rPr>
          <w:rFonts w:hint="eastAsia"/>
          <w:lang w:eastAsia="ja-JP"/>
        </w:rPr>
        <w:t>と公開された</w:t>
      </w:r>
      <w:r w:rsidR="004E7956">
        <w:rPr>
          <w:lang w:eastAsia="ja-JP"/>
        </w:rPr>
        <w:t>モノ</w:t>
      </w:r>
      <w:r w:rsidR="002D66BB">
        <w:rPr>
          <w:rFonts w:hint="eastAsia"/>
          <w:lang w:eastAsia="ja-JP"/>
        </w:rPr>
        <w:t>が行う。</w:t>
      </w:r>
    </w:p>
    <w:p w:rsidR="00FF1528" w:rsidRDefault="00FF1528" w:rsidP="00C33F5D">
      <w:pPr>
        <w:pStyle w:val="a3"/>
        <w:spacing w:before="5"/>
        <w:rPr>
          <w:sz w:val="35"/>
          <w:lang w:eastAsia="ja-JP"/>
        </w:rPr>
      </w:pPr>
    </w:p>
    <w:p w:rsidR="00FF1528" w:rsidRDefault="004A6AD8" w:rsidP="00C33F5D">
      <w:pPr>
        <w:pStyle w:val="a4"/>
        <w:numPr>
          <w:ilvl w:val="2"/>
          <w:numId w:val="3"/>
        </w:numPr>
        <w:tabs>
          <w:tab w:val="left" w:pos="653"/>
        </w:tabs>
        <w:ind w:hanging="522"/>
        <w:jc w:val="both"/>
        <w:rPr>
          <w:sz w:val="24"/>
        </w:rPr>
      </w:pPr>
      <w:r>
        <w:rPr>
          <w:sz w:val="24"/>
        </w:rPr>
        <w:t>間接通信</w:t>
      </w:r>
    </w:p>
    <w:p w:rsidR="00FF1528" w:rsidRDefault="00FF1528" w:rsidP="00C33F5D">
      <w:pPr>
        <w:pStyle w:val="a3"/>
        <w:spacing w:before="17"/>
        <w:rPr>
          <w:sz w:val="7"/>
        </w:rPr>
      </w:pPr>
    </w:p>
    <w:p w:rsidR="00E14D92" w:rsidRDefault="004A6AD8" w:rsidP="00C33F5D">
      <w:pPr>
        <w:pStyle w:val="a3"/>
        <w:spacing w:before="65"/>
        <w:ind w:left="129" w:right="363"/>
        <w:rPr>
          <w:lang w:eastAsia="ja-JP"/>
        </w:rPr>
      </w:pPr>
      <w:r>
        <w:rPr>
          <w:lang w:eastAsia="ja-JP"/>
        </w:rPr>
        <w:t>図24において、</w:t>
      </w:r>
      <w:r w:rsidR="004F140F">
        <w:rPr>
          <w:lang w:eastAsia="ja-JP"/>
        </w:rPr>
        <w:t>コンシューマ</w:t>
      </w:r>
      <w:r>
        <w:rPr>
          <w:lang w:eastAsia="ja-JP"/>
        </w:rPr>
        <w:t>と</w:t>
      </w:r>
      <w:r w:rsidR="004E7956">
        <w:rPr>
          <w:lang w:eastAsia="ja-JP"/>
        </w:rPr>
        <w:t>モノ</w:t>
      </w:r>
      <w:r>
        <w:rPr>
          <w:lang w:eastAsia="ja-JP"/>
        </w:rPr>
        <w:t>は、仲介者を介して互いに接続</w:t>
      </w:r>
      <w:r w:rsidR="007511DD">
        <w:rPr>
          <w:rFonts w:hint="eastAsia"/>
          <w:lang w:eastAsia="ja-JP"/>
        </w:rPr>
        <w:t>している。</w:t>
      </w:r>
      <w:r w:rsidR="007511DD" w:rsidRPr="007511DD">
        <w:rPr>
          <w:rFonts w:hint="eastAsia"/>
          <w:lang w:eastAsia="ja-JP"/>
        </w:rPr>
        <w:t>サービアント</w:t>
      </w:r>
      <w:r>
        <w:rPr>
          <w:lang w:eastAsia="ja-JP"/>
        </w:rPr>
        <w:t>が異</w:t>
      </w:r>
    </w:p>
    <w:p w:rsidR="00FF1528" w:rsidRDefault="004A6AD8" w:rsidP="00C33F5D">
      <w:pPr>
        <w:pStyle w:val="a3"/>
        <w:spacing w:before="65"/>
        <w:ind w:left="129" w:right="363"/>
        <w:rPr>
          <w:lang w:eastAsia="ja-JP"/>
        </w:rPr>
      </w:pPr>
      <w:r>
        <w:rPr>
          <w:lang w:eastAsia="ja-JP"/>
        </w:rPr>
        <w:t>なるプロトコルを使用する場合、</w:t>
      </w:r>
      <w:r w:rsidR="00E14D92">
        <w:rPr>
          <w:rFonts w:hint="eastAsia"/>
          <w:lang w:eastAsia="ja-JP"/>
        </w:rPr>
        <w:t>あるいは、</w:t>
      </w:r>
      <w:r>
        <w:rPr>
          <w:lang w:eastAsia="ja-JP"/>
        </w:rPr>
        <w:t>認証を</w:t>
      </w:r>
      <w:r w:rsidR="00E14D92">
        <w:rPr>
          <w:rFonts w:hint="eastAsia"/>
          <w:lang w:eastAsia="ja-JP"/>
        </w:rPr>
        <w:t>要求し、</w:t>
      </w:r>
      <w:r>
        <w:rPr>
          <w:lang w:eastAsia="ja-JP"/>
        </w:rPr>
        <w:t>アクセス制御を提供する異なるネットワーク上にある場合(ファイアウォールなど)は、仲介者が必要</w:t>
      </w:r>
      <w:r w:rsidR="00E14D92">
        <w:rPr>
          <w:rFonts w:hint="eastAsia"/>
          <w:lang w:eastAsia="ja-JP"/>
        </w:rPr>
        <w:t>となる。</w:t>
      </w:r>
    </w:p>
    <w:p w:rsidR="00FF1528" w:rsidRDefault="00FF1528" w:rsidP="00C33F5D">
      <w:pPr>
        <w:pStyle w:val="a3"/>
        <w:rPr>
          <w:sz w:val="20"/>
          <w:lang w:eastAsia="ja-JP"/>
        </w:rPr>
      </w:pPr>
    </w:p>
    <w:p w:rsidR="00FF1528" w:rsidRDefault="004A6AD8" w:rsidP="00C33F5D">
      <w:pPr>
        <w:pStyle w:val="a3"/>
        <w:spacing w:before="2"/>
        <w:rPr>
          <w:sz w:val="21"/>
          <w:lang w:eastAsia="ja-JP"/>
        </w:rPr>
      </w:pPr>
      <w:r>
        <w:rPr>
          <w:noProof/>
          <w:lang w:eastAsia="ja-JP"/>
        </w:rPr>
        <w:drawing>
          <wp:anchor distT="0" distB="0" distL="0" distR="0" simplePos="0" relativeHeight="251138048" behindDoc="0" locked="0" layoutInCell="1" allowOverlap="1">
            <wp:simplePos x="0" y="0"/>
            <wp:positionH relativeFrom="page">
              <wp:posOffset>1382509</wp:posOffset>
            </wp:positionH>
            <wp:positionV relativeFrom="paragraph">
              <wp:posOffset>276092</wp:posOffset>
            </wp:positionV>
            <wp:extent cx="5125439" cy="57178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70" cstate="print"/>
                    <a:stretch>
                      <a:fillRect/>
                    </a:stretch>
                  </pic:blipFill>
                  <pic:spPr>
                    <a:xfrm>
                      <a:off x="0" y="0"/>
                      <a:ext cx="5125439" cy="571785"/>
                    </a:xfrm>
                    <a:prstGeom prst="rect">
                      <a:avLst/>
                    </a:prstGeom>
                  </pic:spPr>
                </pic:pic>
              </a:graphicData>
            </a:graphic>
          </wp:anchor>
        </w:drawing>
      </w:r>
    </w:p>
    <w:p w:rsidR="00FF1528" w:rsidRDefault="00FF1528" w:rsidP="00C33F5D">
      <w:pPr>
        <w:pStyle w:val="a3"/>
        <w:spacing w:before="6"/>
        <w:rPr>
          <w:sz w:val="17"/>
          <w:lang w:eastAsia="ja-JP"/>
        </w:rPr>
      </w:pPr>
    </w:p>
    <w:p w:rsidR="00FF1528" w:rsidRDefault="004A6AD8" w:rsidP="00C33F5D">
      <w:pPr>
        <w:ind w:left="2459"/>
        <w:rPr>
          <w:sz w:val="23"/>
          <w:lang w:eastAsia="ja-JP"/>
        </w:rPr>
      </w:pPr>
      <w:r>
        <w:rPr>
          <w:sz w:val="23"/>
          <w:lang w:eastAsia="ja-JP"/>
        </w:rPr>
        <w:t xml:space="preserve">図 24 </w:t>
      </w:r>
      <w:r w:rsidR="00E14D92">
        <w:rPr>
          <w:rFonts w:hint="eastAsia"/>
          <w:sz w:val="23"/>
          <w:lang w:eastAsia="ja-JP"/>
        </w:rPr>
        <w:t>仲介者</w:t>
      </w:r>
      <w:r>
        <w:rPr>
          <w:sz w:val="23"/>
          <w:lang w:eastAsia="ja-JP"/>
        </w:rPr>
        <w:t>を使用した高レベルアーキテクチャー</w:t>
      </w:r>
    </w:p>
    <w:p w:rsidR="00FF1528" w:rsidRDefault="00FF1528" w:rsidP="00C33F5D">
      <w:pPr>
        <w:pStyle w:val="a3"/>
        <w:spacing w:before="2"/>
        <w:rPr>
          <w:sz w:val="30"/>
          <w:lang w:eastAsia="ja-JP"/>
        </w:rPr>
      </w:pPr>
    </w:p>
    <w:p w:rsidR="00E14D92" w:rsidRDefault="00E7039D" w:rsidP="00C33F5D">
      <w:pPr>
        <w:pStyle w:val="a3"/>
        <w:ind w:left="129" w:right="108"/>
        <w:rPr>
          <w:lang w:eastAsia="ja-JP"/>
        </w:rPr>
      </w:pPr>
      <w:r>
        <w:rPr>
          <w:noProof/>
          <w:lang w:eastAsia="ja-JP"/>
        </w:rPr>
        <mc:AlternateContent>
          <mc:Choice Requires="wps">
            <w:drawing>
              <wp:anchor distT="0" distB="0" distL="114300" distR="114300" simplePos="0" relativeHeight="251288576" behindDoc="0" locked="0" layoutInCell="1" allowOverlap="1">
                <wp:simplePos x="0" y="0"/>
                <wp:positionH relativeFrom="page">
                  <wp:posOffset>1117600</wp:posOffset>
                </wp:positionH>
                <wp:positionV relativeFrom="paragraph">
                  <wp:posOffset>1581150</wp:posOffset>
                </wp:positionV>
                <wp:extent cx="885825" cy="0"/>
                <wp:effectExtent l="12700" t="12065" r="6350" b="6985"/>
                <wp:wrapNone/>
                <wp:docPr id="641"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B8051" id="Line 596" o:spid="_x0000_s1026" style="position:absolute;left:0;text-align:left;z-index:25128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pt,124.5pt" to="157.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" strokecolor="#99c">
                <w10:wrap anchorx="page"/>
              </v:line>
            </w:pict>
          </mc:Fallback>
        </mc:AlternateContent>
      </w:r>
      <w:r>
        <w:rPr>
          <w:noProof/>
          <w:lang w:eastAsia="ja-JP"/>
        </w:rPr>
        <mc:AlternateContent>
          <mc:Choice Requires="wps">
            <w:drawing>
              <wp:anchor distT="0" distB="0" distL="114300" distR="114300" simplePos="0" relativeHeight="251289600" behindDoc="0" locked="0" layoutInCell="1" allowOverlap="1">
                <wp:simplePos x="0" y="0"/>
                <wp:positionH relativeFrom="page">
                  <wp:posOffset>3175000</wp:posOffset>
                </wp:positionH>
                <wp:positionV relativeFrom="paragraph">
                  <wp:posOffset>1581150</wp:posOffset>
                </wp:positionV>
                <wp:extent cx="1190625" cy="0"/>
                <wp:effectExtent l="12700" t="12065" r="6350" b="6985"/>
                <wp:wrapNone/>
                <wp:docPr id="640"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FA4F2" id="Line 595" o:spid="_x0000_s1026" style="position:absolute;left:0;text-align:left;z-index:25128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pt,124.5pt" to="34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" strokecolor="#99c">
                <w10:wrap anchorx="page"/>
              </v:line>
            </w:pict>
          </mc:Fallback>
        </mc:AlternateContent>
      </w:r>
      <w:r w:rsidR="00E14D92">
        <w:rPr>
          <w:rFonts w:hint="eastAsia"/>
          <w:lang w:eastAsia="ja-JP"/>
        </w:rPr>
        <w:t>仲介者は、公開されたモノ</w:t>
      </w:r>
      <w:r w:rsidR="004A6AD8">
        <w:rPr>
          <w:lang w:eastAsia="ja-JP"/>
        </w:rPr>
        <w:t>と</w:t>
      </w:r>
      <w:r w:rsidR="00E14D92">
        <w:rPr>
          <w:rFonts w:hint="eastAsia"/>
          <w:lang w:eastAsia="ja-JP"/>
        </w:rPr>
        <w:t>消費されるモノ</w:t>
      </w:r>
      <w:r w:rsidR="004A6AD8">
        <w:rPr>
          <w:lang w:eastAsia="ja-JP"/>
        </w:rPr>
        <w:t>の機能を組み合わせる。仲介者の機能は、</w:t>
      </w:r>
      <w:r w:rsidR="00AE3590">
        <w:rPr>
          <w:lang w:eastAsia="ja-JP"/>
        </w:rPr>
        <w:t>コンシュ</w:t>
      </w:r>
    </w:p>
    <w:p w:rsidR="00E14D92" w:rsidRDefault="00AE3590" w:rsidP="00C33F5D">
      <w:pPr>
        <w:pStyle w:val="a3"/>
        <w:ind w:left="129" w:right="108"/>
        <w:rPr>
          <w:lang w:eastAsia="ja-JP"/>
        </w:rPr>
      </w:pPr>
      <w:r>
        <w:rPr>
          <w:lang w:eastAsia="ja-JP"/>
        </w:rPr>
        <w:t>ーマ</w:t>
      </w:r>
      <w:r w:rsidR="004A6AD8">
        <w:rPr>
          <w:lang w:eastAsia="ja-JP"/>
        </w:rPr>
        <w:t>と</w:t>
      </w:r>
      <w:r w:rsidR="004E7956">
        <w:rPr>
          <w:lang w:eastAsia="ja-JP"/>
        </w:rPr>
        <w:t>モノ</w:t>
      </w:r>
      <w:r w:rsidR="004A6AD8">
        <w:rPr>
          <w:lang w:eastAsia="ja-JP"/>
        </w:rPr>
        <w:t>との間の対話アフォーダンスのためのメッセージを中継することと、任意で</w:t>
      </w:r>
      <w:r w:rsidR="004E7956">
        <w:rPr>
          <w:lang w:eastAsia="ja-JP"/>
        </w:rPr>
        <w:t>モノ</w:t>
      </w:r>
      <w:r w:rsidR="004A6AD8">
        <w:rPr>
          <w:lang w:eastAsia="ja-JP"/>
        </w:rPr>
        <w:t>のデー</w:t>
      </w:r>
    </w:p>
    <w:p w:rsidR="00E14D92" w:rsidRDefault="004A6AD8" w:rsidP="00C33F5D">
      <w:pPr>
        <w:pStyle w:val="a3"/>
        <w:ind w:left="129" w:right="108"/>
        <w:rPr>
          <w:lang w:eastAsia="ja-JP"/>
        </w:rPr>
      </w:pPr>
      <w:r>
        <w:rPr>
          <w:lang w:eastAsia="ja-JP"/>
        </w:rPr>
        <w:t>タをより速い応答のためにキャッシュすることと</w:t>
      </w:r>
      <w:r w:rsidR="004E7956">
        <w:rPr>
          <w:lang w:eastAsia="ja-JP"/>
        </w:rPr>
        <w:t>モノ</w:t>
      </w:r>
      <w:r w:rsidR="00E14D92">
        <w:rPr>
          <w:lang w:eastAsia="ja-JP"/>
        </w:rPr>
        <w:t>の機能</w:t>
      </w:r>
      <w:r w:rsidR="00E14D92">
        <w:rPr>
          <w:rFonts w:hint="eastAsia"/>
          <w:lang w:eastAsia="ja-JP"/>
        </w:rPr>
        <w:t>を</w:t>
      </w:r>
      <w:r>
        <w:rPr>
          <w:lang w:eastAsia="ja-JP"/>
        </w:rPr>
        <w:t>仲介者</w:t>
      </w:r>
      <w:r w:rsidR="00E14D92">
        <w:rPr>
          <w:rFonts w:hint="eastAsia"/>
          <w:lang w:eastAsia="ja-JP"/>
        </w:rPr>
        <w:t>が</w:t>
      </w:r>
      <w:r>
        <w:rPr>
          <w:lang w:eastAsia="ja-JP"/>
        </w:rPr>
        <w:t>拡張</w:t>
      </w:r>
      <w:r w:rsidR="00E14D92">
        <w:rPr>
          <w:rFonts w:hint="eastAsia"/>
          <w:lang w:eastAsia="ja-JP"/>
        </w:rPr>
        <w:t>する</w:t>
      </w:r>
      <w:r>
        <w:rPr>
          <w:lang w:eastAsia="ja-JP"/>
        </w:rPr>
        <w:t>るときに通信を</w:t>
      </w:r>
    </w:p>
    <w:p w:rsidR="00FF1528" w:rsidRDefault="004A6AD8" w:rsidP="00C33F5D">
      <w:pPr>
        <w:pStyle w:val="a3"/>
        <w:ind w:left="129" w:right="108"/>
        <w:rPr>
          <w:lang w:eastAsia="ja-JP"/>
        </w:rPr>
      </w:pPr>
      <w:r>
        <w:rPr>
          <w:lang w:eastAsia="ja-JP"/>
        </w:rPr>
        <w:t>変換すること</w:t>
      </w:r>
      <w:r w:rsidR="00E14D92">
        <w:rPr>
          <w:rFonts w:hint="eastAsia"/>
          <w:lang w:eastAsia="ja-JP"/>
        </w:rPr>
        <w:t>などである。仲介者側では、</w:t>
      </w:r>
      <w:r w:rsidR="00E14D92" w:rsidRPr="00E14D92">
        <w:rPr>
          <w:rFonts w:hint="eastAsia"/>
          <w:lang w:eastAsia="ja-JP"/>
        </w:rPr>
        <w:t>消費されるモノ</w:t>
      </w:r>
      <w:r>
        <w:rPr>
          <w:lang w:eastAsia="ja-JP"/>
        </w:rPr>
        <w:t>が</w:t>
      </w:r>
      <w:r w:rsidR="004E7956">
        <w:rPr>
          <w:lang w:eastAsia="ja-JP"/>
        </w:rPr>
        <w:t>モノ</w:t>
      </w:r>
      <w:r>
        <w:rPr>
          <w:lang w:eastAsia="ja-JP"/>
        </w:rPr>
        <w:t>の</w:t>
      </w:r>
      <w:r w:rsidR="00E14D92">
        <w:rPr>
          <w:rFonts w:hint="eastAsia"/>
          <w:lang w:eastAsia="ja-JP"/>
        </w:rPr>
        <w:t>公開された</w:t>
      </w:r>
      <w:r w:rsidR="00E14D92">
        <w:rPr>
          <w:lang w:eastAsia="ja-JP"/>
        </w:rPr>
        <w:t>モノ</w:t>
      </w:r>
      <w:r>
        <w:rPr>
          <w:lang w:eastAsia="ja-JP"/>
        </w:rPr>
        <w:t>の代理オブジェクトを作成し、</w:t>
      </w:r>
      <w:r w:rsidR="004F140F">
        <w:rPr>
          <w:lang w:eastAsia="ja-JP"/>
        </w:rPr>
        <w:t>コンシューマ</w:t>
      </w:r>
      <w:r>
        <w:rPr>
          <w:lang w:eastAsia="ja-JP"/>
        </w:rPr>
        <w:t>は、それ自体の</w:t>
      </w:r>
      <w:r w:rsidR="00E14D92" w:rsidRPr="00E14D92">
        <w:rPr>
          <w:rFonts w:hint="eastAsia"/>
          <w:lang w:eastAsia="ja-JP"/>
        </w:rPr>
        <w:t>消費されるモノ</w:t>
      </w:r>
      <w:r>
        <w:rPr>
          <w:lang w:eastAsia="ja-JP"/>
        </w:rPr>
        <w:t>を介して代理オブジェクト(すなわち、</w:t>
      </w:r>
      <w:r w:rsidR="00E14D92">
        <w:rPr>
          <w:rFonts w:hint="eastAsia"/>
          <w:lang w:eastAsia="ja-JP"/>
        </w:rPr>
        <w:t>仲介の公開されたモノ</w:t>
      </w:r>
      <w:r>
        <w:rPr>
          <w:lang w:eastAsia="ja-JP"/>
        </w:rPr>
        <w:t>)にアクセスすることができる。</w:t>
      </w:r>
    </w:p>
    <w:p w:rsidR="00FF1528" w:rsidRPr="00E14D92" w:rsidRDefault="00FF1528" w:rsidP="00C33F5D">
      <w:pPr>
        <w:pStyle w:val="a3"/>
        <w:spacing w:before="13"/>
        <w:rPr>
          <w:sz w:val="9"/>
          <w:lang w:eastAsia="ja-JP"/>
        </w:rPr>
      </w:pPr>
    </w:p>
    <w:p w:rsidR="00FF1528" w:rsidRPr="00D949A8" w:rsidRDefault="004F140F" w:rsidP="00D949A8">
      <w:pPr>
        <w:ind w:leftChars="64" w:left="141"/>
        <w:jc w:val="both"/>
        <w:rPr>
          <w:sz w:val="24"/>
          <w:szCs w:val="24"/>
          <w:lang w:eastAsia="ja-JP"/>
        </w:rPr>
      </w:pPr>
      <w:r>
        <w:rPr>
          <w:rFonts w:hint="eastAsia"/>
          <w:sz w:val="24"/>
          <w:szCs w:val="24"/>
          <w:lang w:eastAsia="ja-JP"/>
        </w:rPr>
        <w:t>コンシューマ</w:t>
      </w:r>
      <w:r w:rsidR="004A6AD8" w:rsidRPr="00D949A8">
        <w:rPr>
          <w:sz w:val="24"/>
          <w:szCs w:val="24"/>
          <w:lang w:eastAsia="ja-JP"/>
        </w:rPr>
        <w:t>と</w:t>
      </w:r>
      <w:r w:rsidR="00E14D92" w:rsidRPr="00D949A8">
        <w:rPr>
          <w:rFonts w:hint="eastAsia"/>
          <w:sz w:val="24"/>
          <w:szCs w:val="24"/>
          <w:lang w:eastAsia="ja-JP"/>
        </w:rPr>
        <w:t>仲介者</w:t>
      </w:r>
      <w:r w:rsidR="004A6AD8" w:rsidRPr="00D949A8">
        <w:rPr>
          <w:sz w:val="24"/>
          <w:szCs w:val="24"/>
          <w:lang w:eastAsia="ja-JP"/>
        </w:rPr>
        <w:t>は、</w:t>
      </w:r>
      <w:r w:rsidR="00E14D92" w:rsidRPr="00D949A8">
        <w:rPr>
          <w:rFonts w:hint="eastAsia"/>
          <w:sz w:val="24"/>
          <w:szCs w:val="24"/>
          <w:lang w:eastAsia="ja-JP"/>
        </w:rPr>
        <w:t>仲介者</w:t>
      </w:r>
      <w:r w:rsidR="004A6AD8" w:rsidRPr="00D949A8">
        <w:rPr>
          <w:sz w:val="24"/>
          <w:szCs w:val="24"/>
          <w:lang w:eastAsia="ja-JP"/>
        </w:rPr>
        <w:t>と</w:t>
      </w:r>
      <w:r w:rsidR="00E14D92" w:rsidRPr="00D949A8">
        <w:rPr>
          <w:rFonts w:hint="eastAsia"/>
          <w:sz w:val="24"/>
          <w:szCs w:val="24"/>
          <w:lang w:eastAsia="ja-JP"/>
        </w:rPr>
        <w:t>モノ間</w:t>
      </w:r>
      <w:r w:rsidR="004A6AD8" w:rsidRPr="00D949A8">
        <w:rPr>
          <w:sz w:val="24"/>
          <w:szCs w:val="24"/>
          <w:lang w:eastAsia="ja-JP"/>
        </w:rPr>
        <w:t>とは異なるプロトコルで通信することができ</w:t>
      </w:r>
      <w:r w:rsidR="00E14D92" w:rsidRPr="00D949A8">
        <w:rPr>
          <w:rFonts w:hint="eastAsia"/>
          <w:sz w:val="24"/>
          <w:szCs w:val="24"/>
          <w:lang w:eastAsia="ja-JP"/>
        </w:rPr>
        <w:t>る。</w:t>
      </w:r>
      <w:r w:rsidR="004A6AD8" w:rsidRPr="00D949A8">
        <w:rPr>
          <w:sz w:val="24"/>
          <w:szCs w:val="24"/>
          <w:lang w:eastAsia="ja-JP"/>
        </w:rPr>
        <w:t>例えば、</w:t>
      </w:r>
      <w:r w:rsidR="00E14D92" w:rsidRPr="00D949A8">
        <w:rPr>
          <w:rFonts w:hint="eastAsia"/>
          <w:sz w:val="24"/>
          <w:szCs w:val="24"/>
          <w:lang w:eastAsia="ja-JP"/>
        </w:rPr>
        <w:t>仲介者</w:t>
      </w:r>
      <w:r w:rsidR="004A6AD8" w:rsidRPr="00D949A8">
        <w:rPr>
          <w:sz w:val="24"/>
          <w:szCs w:val="24"/>
          <w:lang w:eastAsia="ja-JP"/>
        </w:rPr>
        <w:t>は、CoAPを使用する</w:t>
      </w:r>
      <w:r w:rsidR="00FB086D" w:rsidRPr="00D949A8">
        <w:rPr>
          <w:rFonts w:hint="eastAsia"/>
          <w:sz w:val="24"/>
          <w:szCs w:val="24"/>
          <w:lang w:eastAsia="ja-JP"/>
        </w:rPr>
        <w:t>モノ</w:t>
      </w:r>
      <w:r w:rsidR="004A6AD8" w:rsidRPr="00D949A8">
        <w:rPr>
          <w:sz w:val="24"/>
          <w:szCs w:val="24"/>
          <w:lang w:eastAsia="ja-JP"/>
        </w:rPr>
        <w:t>と、HTTPを使用する</w:t>
      </w:r>
      <w:r w:rsidR="00FB086D" w:rsidRPr="00D949A8">
        <w:rPr>
          <w:rFonts w:hint="eastAsia"/>
          <w:sz w:val="24"/>
          <w:szCs w:val="24"/>
          <w:lang w:eastAsia="ja-JP"/>
        </w:rPr>
        <w:t>コンスーマ</w:t>
      </w:r>
      <w:r w:rsidR="004A6AD8" w:rsidRPr="00D949A8">
        <w:rPr>
          <w:sz w:val="24"/>
          <w:szCs w:val="24"/>
          <w:lang w:eastAsia="ja-JP"/>
        </w:rPr>
        <w:t>の</w:t>
      </w:r>
      <w:r w:rsidR="00AA2057" w:rsidRPr="00D949A8">
        <w:rPr>
          <w:sz w:val="24"/>
          <w:szCs w:val="24"/>
          <w:lang w:eastAsia="ja-JP"/>
        </w:rPr>
        <w:t>アプリ</w:t>
      </w:r>
      <w:r w:rsidR="004A6AD8" w:rsidRPr="00D949A8">
        <w:rPr>
          <w:sz w:val="24"/>
          <w:szCs w:val="24"/>
          <w:lang w:eastAsia="ja-JP"/>
        </w:rPr>
        <w:t>との間のブリッジを提供することができる。</w:t>
      </w:r>
    </w:p>
    <w:p w:rsidR="00FF1528" w:rsidRDefault="00FF1528" w:rsidP="00C33F5D">
      <w:pPr>
        <w:pStyle w:val="a3"/>
        <w:spacing w:before="10"/>
        <w:rPr>
          <w:sz w:val="16"/>
          <w:lang w:eastAsia="ja-JP"/>
        </w:rPr>
      </w:pPr>
    </w:p>
    <w:p w:rsidR="00FF1528" w:rsidRDefault="00FB086D" w:rsidP="00C33F5D">
      <w:pPr>
        <w:pStyle w:val="a3"/>
        <w:spacing w:before="64"/>
        <w:ind w:left="129" w:right="175"/>
        <w:rPr>
          <w:lang w:eastAsia="ja-JP"/>
        </w:rPr>
      </w:pPr>
      <w:r w:rsidRPr="00FB086D">
        <w:rPr>
          <w:rFonts w:hint="eastAsia"/>
          <w:lang w:eastAsia="ja-JP"/>
        </w:rPr>
        <w:t>仲介者とモノ</w:t>
      </w:r>
      <w:r w:rsidR="004A6AD8">
        <w:rPr>
          <w:lang w:eastAsia="ja-JP"/>
        </w:rPr>
        <w:t>間で複数の異なるプロトコルが使用される場合であっても、</w:t>
      </w:r>
      <w:r w:rsidR="004F140F">
        <w:rPr>
          <w:rFonts w:hint="eastAsia"/>
          <w:lang w:eastAsia="ja-JP"/>
        </w:rPr>
        <w:t>コンシューマ</w:t>
      </w:r>
      <w:r w:rsidR="004A6AD8">
        <w:rPr>
          <w:lang w:eastAsia="ja-JP"/>
        </w:rPr>
        <w:t>は、</w:t>
      </w:r>
      <w:r>
        <w:rPr>
          <w:rFonts w:hint="eastAsia"/>
          <w:lang w:eastAsia="ja-JP"/>
        </w:rPr>
        <w:t>仲介者</w:t>
      </w:r>
      <w:r w:rsidR="004A6AD8">
        <w:rPr>
          <w:lang w:eastAsia="ja-JP"/>
        </w:rPr>
        <w:t>を介して単一のプロトコルを使用して、</w:t>
      </w:r>
      <w:r>
        <w:rPr>
          <w:rFonts w:hint="eastAsia"/>
          <w:lang w:eastAsia="ja-JP"/>
        </w:rPr>
        <w:t>モノ</w:t>
      </w:r>
      <w:r w:rsidR="004A6AD8">
        <w:rPr>
          <w:lang w:eastAsia="ja-JP"/>
        </w:rPr>
        <w:t>と間接的に通信することができる。認証についても同様である。</w:t>
      </w:r>
      <w:r w:rsidR="004F140F">
        <w:rPr>
          <w:rFonts w:hint="eastAsia"/>
          <w:lang w:eastAsia="ja-JP"/>
        </w:rPr>
        <w:t>コンシューマ</w:t>
      </w:r>
      <w:r>
        <w:rPr>
          <w:lang w:eastAsia="ja-JP"/>
        </w:rPr>
        <w:t>の</w:t>
      </w:r>
      <w:r w:rsidR="004A6AD8">
        <w:rPr>
          <w:lang w:eastAsia="ja-JP"/>
        </w:rPr>
        <w:t>消費</w:t>
      </w:r>
      <w:r>
        <w:rPr>
          <w:rFonts w:hint="eastAsia"/>
          <w:lang w:eastAsia="ja-JP"/>
        </w:rPr>
        <w:t>される</w:t>
      </w:r>
      <w:r>
        <w:rPr>
          <w:lang w:eastAsia="ja-JP"/>
        </w:rPr>
        <w:t>モノ</w:t>
      </w:r>
      <w:r w:rsidR="004A6AD8">
        <w:rPr>
          <w:lang w:eastAsia="ja-JP"/>
        </w:rPr>
        <w:t>は、</w:t>
      </w:r>
      <w:r>
        <w:rPr>
          <w:lang w:eastAsia="ja-JP"/>
        </w:rPr>
        <w:t>単一のセキュリティメカニズムを使用し</w:t>
      </w:r>
      <w:r w:rsidR="00735EAE">
        <w:rPr>
          <w:rFonts w:hint="eastAsia"/>
          <w:lang w:eastAsia="ja-JP"/>
        </w:rPr>
        <w:t>、</w:t>
      </w:r>
      <w:r>
        <w:rPr>
          <w:rFonts w:hint="eastAsia"/>
          <w:lang w:eastAsia="ja-JP"/>
        </w:rPr>
        <w:t>仲介者</w:t>
      </w:r>
      <w:r>
        <w:rPr>
          <w:lang w:eastAsia="ja-JP"/>
        </w:rPr>
        <w:t>の公開され</w:t>
      </w:r>
      <w:r>
        <w:rPr>
          <w:rFonts w:hint="eastAsia"/>
          <w:lang w:eastAsia="ja-JP"/>
        </w:rPr>
        <w:t>たモノ</w:t>
      </w:r>
      <w:r>
        <w:rPr>
          <w:lang w:eastAsia="ja-JP"/>
        </w:rPr>
        <w:t>との認証だけが必要となる。</w:t>
      </w:r>
      <w:r w:rsidR="004A6AD8">
        <w:rPr>
          <w:lang w:eastAsia="ja-JP"/>
        </w:rPr>
        <w:t>一方、</w:t>
      </w:r>
      <w:r>
        <w:rPr>
          <w:rFonts w:hint="eastAsia"/>
          <w:lang w:eastAsia="ja-JP"/>
        </w:rPr>
        <w:t>仲介者</w:t>
      </w:r>
      <w:r w:rsidR="004A6AD8">
        <w:rPr>
          <w:lang w:eastAsia="ja-JP"/>
        </w:rPr>
        <w:t>は、異なる</w:t>
      </w:r>
      <w:r w:rsidR="004E7956">
        <w:rPr>
          <w:lang w:eastAsia="ja-JP"/>
        </w:rPr>
        <w:t>モノ</w:t>
      </w:r>
      <w:r w:rsidR="004A6AD8">
        <w:rPr>
          <w:lang w:eastAsia="ja-JP"/>
        </w:rPr>
        <w:t>で認証するために複数のセキュリティメカニズムを必要とする。</w:t>
      </w:r>
    </w:p>
    <w:p w:rsidR="00FF1528" w:rsidRPr="00FB086D" w:rsidRDefault="00FF1528" w:rsidP="00C33F5D">
      <w:pPr>
        <w:pStyle w:val="a3"/>
        <w:spacing w:before="1"/>
        <w:rPr>
          <w:sz w:val="13"/>
          <w:lang w:eastAsia="ja-JP"/>
        </w:rPr>
      </w:pPr>
    </w:p>
    <w:p w:rsidR="00735EAE" w:rsidRDefault="004A6AD8" w:rsidP="00735EAE">
      <w:pPr>
        <w:pStyle w:val="a3"/>
        <w:spacing w:before="1"/>
        <w:ind w:left="129"/>
        <w:rPr>
          <w:b/>
          <w:lang w:eastAsia="ja-JP"/>
        </w:rPr>
      </w:pPr>
      <w:r>
        <w:rPr>
          <w:lang w:eastAsia="ja-JP"/>
        </w:rPr>
        <w:t>通常、</w:t>
      </w:r>
      <w:r w:rsidR="00735EAE">
        <w:rPr>
          <w:rFonts w:hint="eastAsia"/>
          <w:lang w:eastAsia="ja-JP"/>
        </w:rPr>
        <w:t>仲介者</w:t>
      </w:r>
      <w:r>
        <w:rPr>
          <w:lang w:eastAsia="ja-JP"/>
        </w:rPr>
        <w:t>は、</w:t>
      </w:r>
      <w:r w:rsidR="00735EAE">
        <w:rPr>
          <w:rFonts w:hint="eastAsia"/>
          <w:lang w:eastAsia="ja-JP"/>
        </w:rPr>
        <w:t>元の</w:t>
      </w:r>
      <w:r w:rsidR="00735EAE">
        <w:rPr>
          <w:lang w:eastAsia="ja-JP"/>
        </w:rPr>
        <w:t>モノ</w:t>
      </w:r>
      <w:r>
        <w:rPr>
          <w:lang w:eastAsia="ja-JP"/>
        </w:rPr>
        <w:t>の</w:t>
      </w:r>
      <w:r w:rsidR="00735EAE">
        <w:rPr>
          <w:rFonts w:hint="eastAsia"/>
          <w:lang w:eastAsia="ja-JP"/>
        </w:rPr>
        <w:t>TD</w:t>
      </w:r>
      <w:r>
        <w:rPr>
          <w:lang w:eastAsia="ja-JP"/>
        </w:rPr>
        <w:t>に基づいてその代理オブジェクトの</w:t>
      </w:r>
      <w:r w:rsidR="00735EAE">
        <w:rPr>
          <w:rFonts w:hint="eastAsia"/>
          <w:lang w:eastAsia="ja-JP"/>
        </w:rPr>
        <w:t>TD</w:t>
      </w:r>
      <w:r w:rsidR="00735EAE">
        <w:rPr>
          <w:lang w:eastAsia="ja-JP"/>
        </w:rPr>
        <w:t>を</w:t>
      </w:r>
      <w:r>
        <w:rPr>
          <w:lang w:eastAsia="ja-JP"/>
        </w:rPr>
        <w:t>生成する。</w:t>
      </w:r>
      <w:r w:rsidR="00BE1E97">
        <w:rPr>
          <w:lang w:eastAsia="ja-JP"/>
        </w:rPr>
        <w:t>使用事例</w:t>
      </w:r>
      <w:r>
        <w:rPr>
          <w:lang w:eastAsia="ja-JP"/>
        </w:rPr>
        <w:t>の要件に応じて、</w:t>
      </w:r>
      <w:r w:rsidR="00735EAE">
        <w:rPr>
          <w:rFonts w:hint="eastAsia"/>
          <w:lang w:eastAsia="ja-JP"/>
        </w:rPr>
        <w:t>代理</w:t>
      </w:r>
      <w:r>
        <w:rPr>
          <w:lang w:eastAsia="ja-JP"/>
        </w:rPr>
        <w:t>オブジェクトのTDは、元の</w:t>
      </w:r>
      <w:r w:rsidR="00735EAE">
        <w:rPr>
          <w:rFonts w:hint="eastAsia"/>
          <w:lang w:eastAsia="ja-JP"/>
        </w:rPr>
        <w:t>モノ</w:t>
      </w:r>
      <w:r>
        <w:rPr>
          <w:lang w:eastAsia="ja-JP"/>
        </w:rPr>
        <w:t>のTDと同じ識別子を使用するか、または</w:t>
      </w:r>
      <w:r w:rsidR="00735EAE">
        <w:rPr>
          <w:rFonts w:hint="eastAsia"/>
          <w:lang w:eastAsia="ja-JP"/>
        </w:rPr>
        <w:t>、</w:t>
      </w:r>
      <w:r>
        <w:rPr>
          <w:lang w:eastAsia="ja-JP"/>
        </w:rPr>
        <w:t>新しい識別子を割り当てられる。必要ならば、</w:t>
      </w:r>
      <w:r w:rsidR="00735EAE">
        <w:rPr>
          <w:rFonts w:hint="eastAsia"/>
          <w:lang w:eastAsia="ja-JP"/>
        </w:rPr>
        <w:t>仲介者</w:t>
      </w:r>
      <w:r>
        <w:rPr>
          <w:lang w:eastAsia="ja-JP"/>
        </w:rPr>
        <w:t>によって生成されたTDは、他の通信プロトコルのための</w:t>
      </w:r>
      <w:r w:rsidR="00F25FC3">
        <w:rPr>
          <w:lang w:eastAsia="ja-JP"/>
        </w:rPr>
        <w:t>インターフェース</w:t>
      </w:r>
      <w:r>
        <w:rPr>
          <w:lang w:eastAsia="ja-JP"/>
        </w:rPr>
        <w:t>を</w:t>
      </w:r>
      <w:r w:rsidR="00735EAE">
        <w:rPr>
          <w:rFonts w:hint="eastAsia"/>
          <w:lang w:eastAsia="ja-JP"/>
        </w:rPr>
        <w:t>含む</w:t>
      </w:r>
      <w:r w:rsidR="00735EAE" w:rsidRPr="00735EAE">
        <w:rPr>
          <w:rFonts w:hint="eastAsia"/>
          <w:b/>
          <w:lang w:eastAsia="ja-JP"/>
        </w:rPr>
        <w:t>こともできる。</w:t>
      </w:r>
    </w:p>
    <w:p w:rsidR="00735EAE" w:rsidRDefault="00735EAE" w:rsidP="00735EAE">
      <w:pPr>
        <w:pStyle w:val="a3"/>
        <w:spacing w:before="1"/>
        <w:ind w:left="129"/>
        <w:rPr>
          <w:lang w:eastAsia="ja-JP"/>
        </w:rPr>
      </w:pPr>
    </w:p>
    <w:p w:rsidR="00FF1528" w:rsidRDefault="004A6AD8" w:rsidP="00C33F5D">
      <w:pPr>
        <w:pStyle w:val="a4"/>
        <w:numPr>
          <w:ilvl w:val="0"/>
          <w:numId w:val="9"/>
        </w:numPr>
        <w:tabs>
          <w:tab w:val="left" w:pos="327"/>
        </w:tabs>
        <w:ind w:hanging="196"/>
        <w:rPr>
          <w:sz w:val="24"/>
          <w:lang w:eastAsia="ja-JP"/>
        </w:rPr>
      </w:pPr>
      <w:r>
        <w:rPr>
          <w:sz w:val="24"/>
          <w:lang w:eastAsia="ja-JP"/>
        </w:rPr>
        <w:t>WoTビルディングブロック</w:t>
      </w:r>
    </w:p>
    <w:p w:rsidR="00FF1528" w:rsidRDefault="00FF1528" w:rsidP="00C33F5D">
      <w:pPr>
        <w:pStyle w:val="a3"/>
        <w:spacing w:before="3"/>
        <w:rPr>
          <w:sz w:val="8"/>
          <w:lang w:eastAsia="ja-JP"/>
        </w:rPr>
      </w:pPr>
    </w:p>
    <w:p w:rsidR="00735EAE" w:rsidRDefault="00735EAE" w:rsidP="00C33F5D">
      <w:pPr>
        <w:pStyle w:val="3"/>
        <w:spacing w:line="240" w:lineRule="auto"/>
        <w:rPr>
          <w:lang w:eastAsia="ja-JP"/>
        </w:rPr>
      </w:pPr>
    </w:p>
    <w:p w:rsidR="00FF1528" w:rsidRDefault="00C56AF4" w:rsidP="00C33F5D">
      <w:pPr>
        <w:pStyle w:val="3"/>
        <w:spacing w:line="240" w:lineRule="auto"/>
        <w:rPr>
          <w:lang w:eastAsia="ja-JP"/>
        </w:rPr>
      </w:pPr>
      <w:r>
        <w:rPr>
          <w:rFonts w:hint="eastAsia"/>
          <w:sz w:val="24"/>
          <w:szCs w:val="24"/>
          <w:lang w:eastAsia="ja-JP"/>
        </w:rPr>
        <w:t>本項は標準である。</w:t>
      </w:r>
    </w:p>
    <w:p w:rsidR="00FF1528" w:rsidRDefault="004A6AD8" w:rsidP="00C33F5D">
      <w:pPr>
        <w:pStyle w:val="a3"/>
        <w:spacing w:before="207"/>
        <w:ind w:left="129"/>
        <w:rPr>
          <w:lang w:eastAsia="ja-JP"/>
        </w:rPr>
      </w:pPr>
      <w:r>
        <w:rPr>
          <w:lang w:eastAsia="ja-JP"/>
        </w:rPr>
        <w:t>WoTビルディングブロックは、抽象WoTアーキテクチャに準拠するシステムの</w:t>
      </w:r>
      <w:r w:rsidR="00783682">
        <w:rPr>
          <w:rFonts w:hint="eastAsia"/>
          <w:lang w:eastAsia="ja-JP"/>
        </w:rPr>
        <w:t>インプリメンテーション</w:t>
      </w:r>
      <w:r>
        <w:rPr>
          <w:lang w:eastAsia="ja-JP"/>
        </w:rPr>
        <w:t>を可能にする。これらのビルディングブロックの詳細は、別の仕様で定義され、</w:t>
      </w:r>
      <w:r w:rsidR="00467938">
        <w:rPr>
          <w:rFonts w:hint="eastAsia"/>
          <w:lang w:eastAsia="ja-JP"/>
        </w:rPr>
        <w:t>本項で</w:t>
      </w:r>
      <w:r>
        <w:rPr>
          <w:lang w:eastAsia="ja-JP"/>
        </w:rPr>
        <w:t>は、概要および</w:t>
      </w:r>
      <w:r w:rsidR="00467938">
        <w:rPr>
          <w:rFonts w:hint="eastAsia"/>
          <w:lang w:eastAsia="ja-JP"/>
        </w:rPr>
        <w:t>要約</w:t>
      </w:r>
      <w:r>
        <w:rPr>
          <w:lang w:eastAsia="ja-JP"/>
        </w:rPr>
        <w:t>を</w:t>
      </w:r>
      <w:r w:rsidR="00467938">
        <w:rPr>
          <w:rFonts w:hint="eastAsia"/>
          <w:lang w:eastAsia="ja-JP"/>
        </w:rPr>
        <w:t>述べる。</w:t>
      </w:r>
    </w:p>
    <w:p w:rsidR="00FF1528" w:rsidRDefault="004A6AD8" w:rsidP="00C33F5D">
      <w:pPr>
        <w:pStyle w:val="a3"/>
        <w:spacing w:before="180"/>
        <w:ind w:left="129"/>
        <w:rPr>
          <w:lang w:eastAsia="ja-JP"/>
        </w:rPr>
      </w:pPr>
      <w:r>
        <w:rPr>
          <w:lang w:eastAsia="ja-JP"/>
        </w:rPr>
        <w:t xml:space="preserve">　</w:t>
      </w:r>
    </w:p>
    <w:p w:rsidR="00467938" w:rsidRDefault="004A6AD8" w:rsidP="00C33F5D">
      <w:pPr>
        <w:pStyle w:val="a3"/>
        <w:spacing w:before="17"/>
        <w:ind w:left="129" w:right="189"/>
        <w:rPr>
          <w:lang w:eastAsia="ja-JP"/>
        </w:rPr>
      </w:pPr>
      <w:r w:rsidRPr="00467938">
        <w:rPr>
          <w:lang w:eastAsia="ja-JP"/>
        </w:rPr>
        <w:t>WoTビルディングブロックは、第6.3</w:t>
      </w:r>
      <w:r w:rsidR="00467938" w:rsidRPr="00467938">
        <w:rPr>
          <w:rFonts w:hint="eastAsia"/>
          <w:lang w:eastAsia="ja-JP"/>
        </w:rPr>
        <w:t>項</w:t>
      </w:r>
      <w:r w:rsidRPr="00467938">
        <w:rPr>
          <w:lang w:eastAsia="ja-JP"/>
        </w:rPr>
        <w:t>で論じられ、第19図に描かれた</w:t>
      </w:r>
      <w:r w:rsidR="00467938" w:rsidRPr="00467938">
        <w:rPr>
          <w:rFonts w:hint="eastAsia"/>
          <w:lang w:eastAsia="ja-JP"/>
        </w:rPr>
        <w:t>モノ</w:t>
      </w:r>
      <w:r w:rsidRPr="00467938">
        <w:rPr>
          <w:lang w:eastAsia="ja-JP"/>
        </w:rPr>
        <w:t>のアーキテクチャ的側</w:t>
      </w:r>
    </w:p>
    <w:p w:rsidR="00FF1528" w:rsidRPr="00467938" w:rsidRDefault="004A6AD8" w:rsidP="00C33F5D">
      <w:pPr>
        <w:pStyle w:val="a3"/>
        <w:spacing w:before="17"/>
        <w:ind w:left="129" w:right="189"/>
        <w:rPr>
          <w:lang w:eastAsia="ja-JP"/>
        </w:rPr>
      </w:pPr>
      <w:r w:rsidRPr="00467938">
        <w:rPr>
          <w:lang w:eastAsia="ja-JP"/>
        </w:rPr>
        <w:t>面の各</w:t>
      </w:r>
      <w:r w:rsidR="00467938">
        <w:rPr>
          <w:rFonts w:hint="eastAsia"/>
          <w:lang w:eastAsia="ja-JP"/>
        </w:rPr>
        <w:t>要素</w:t>
      </w:r>
      <w:r w:rsidRPr="00467938">
        <w:rPr>
          <w:lang w:eastAsia="ja-JP"/>
        </w:rPr>
        <w:t>をサポートする。個々のビルディングブロックは、第25図の抽象的な</w:t>
      </w:r>
      <w:r w:rsidR="00467938">
        <w:rPr>
          <w:rFonts w:hint="eastAsia"/>
          <w:lang w:eastAsia="ja-JP"/>
        </w:rPr>
        <w:t>モノという形で表される。</w:t>
      </w:r>
      <w:r w:rsidRPr="00467938">
        <w:rPr>
          <w:lang w:eastAsia="ja-JP"/>
        </w:rPr>
        <w:t>これは、抽象的な</w:t>
      </w:r>
      <w:r w:rsidR="00467938">
        <w:rPr>
          <w:rFonts w:hint="eastAsia"/>
          <w:lang w:eastAsia="ja-JP"/>
        </w:rPr>
        <w:t>図で</w:t>
      </w:r>
      <w:r w:rsidRPr="00467938">
        <w:rPr>
          <w:lang w:eastAsia="ja-JP"/>
        </w:rPr>
        <w:t>あり、特定の</w:t>
      </w:r>
      <w:r w:rsidR="00467938">
        <w:rPr>
          <w:rFonts w:hint="eastAsia"/>
          <w:lang w:eastAsia="ja-JP"/>
        </w:rPr>
        <w:t>インプルメンテーシ</w:t>
      </w:r>
      <w:r w:rsidR="00467938">
        <w:rPr>
          <w:lang w:eastAsia="ja-JP"/>
        </w:rPr>
        <w:t>を表</w:t>
      </w:r>
      <w:r w:rsidR="00467938">
        <w:rPr>
          <w:rFonts w:hint="eastAsia"/>
          <w:lang w:eastAsia="ja-JP"/>
        </w:rPr>
        <w:t>すものではなく</w:t>
      </w:r>
      <w:r w:rsidRPr="00467938">
        <w:rPr>
          <w:lang w:eastAsia="ja-JP"/>
        </w:rPr>
        <w:t>、ビルディングブロックと</w:t>
      </w:r>
      <w:r w:rsidR="00467938">
        <w:rPr>
          <w:rFonts w:hint="eastAsia"/>
          <w:lang w:eastAsia="ja-JP"/>
        </w:rPr>
        <w:t>モノ</w:t>
      </w:r>
      <w:r w:rsidRPr="00467938">
        <w:rPr>
          <w:lang w:eastAsia="ja-JP"/>
        </w:rPr>
        <w:t>の主要なアーキテクチャ的側面との関係を示</w:t>
      </w:r>
      <w:r w:rsidR="00467938">
        <w:rPr>
          <w:rFonts w:hint="eastAsia"/>
          <w:lang w:eastAsia="ja-JP"/>
        </w:rPr>
        <w:t>している。本</w:t>
      </w:r>
      <w:r w:rsidRPr="00467938">
        <w:rPr>
          <w:lang w:eastAsia="ja-JP"/>
        </w:rPr>
        <w:t>図では、WoTビルディングブロックは黒い輪郭で強調表示されている。</w:t>
      </w:r>
      <w:r w:rsidR="00467938">
        <w:rPr>
          <w:rFonts w:hint="eastAsia"/>
          <w:lang w:eastAsia="ja-JP"/>
        </w:rPr>
        <w:t>分野</w:t>
      </w:r>
      <w:r w:rsidRPr="00467938">
        <w:rPr>
          <w:lang w:eastAsia="ja-JP"/>
        </w:rPr>
        <w:t>横断的な</w:t>
      </w:r>
      <w:r w:rsidR="003C5BD4">
        <w:rPr>
          <w:rFonts w:hint="eastAsia"/>
          <w:lang w:eastAsia="ja-JP"/>
        </w:rPr>
        <w:t>項目</w:t>
      </w:r>
      <w:r w:rsidRPr="00467938">
        <w:rPr>
          <w:lang w:eastAsia="ja-JP"/>
        </w:rPr>
        <w:t>であるセキュリティは、パブリックおよび保護されたプライベートコンポーネントに分離され</w:t>
      </w:r>
      <w:r w:rsidR="00467938">
        <w:rPr>
          <w:rFonts w:hint="eastAsia"/>
          <w:lang w:eastAsia="ja-JP"/>
        </w:rPr>
        <w:t>てい</w:t>
      </w:r>
      <w:r w:rsidRPr="00467938">
        <w:rPr>
          <w:lang w:eastAsia="ja-JP"/>
        </w:rPr>
        <w:t>る。WoTスクリプティングAPIはオプションであり、バインディングテンプレートは</w:t>
      </w:r>
      <w:r w:rsidR="00467938">
        <w:rPr>
          <w:rFonts w:hint="eastAsia"/>
          <w:lang w:eastAsia="ja-JP"/>
        </w:rPr>
        <w:t>情報を提供する。</w:t>
      </w:r>
    </w:p>
    <w:p w:rsidR="00FF1528" w:rsidRPr="00467938" w:rsidRDefault="00FF1528" w:rsidP="00C33F5D">
      <w:pPr>
        <w:pStyle w:val="a3"/>
        <w:rPr>
          <w:sz w:val="20"/>
          <w:lang w:eastAsia="ja-JP"/>
        </w:rPr>
      </w:pPr>
    </w:p>
    <w:p w:rsidR="00FF1528" w:rsidRDefault="004A6AD8" w:rsidP="00C33F5D">
      <w:pPr>
        <w:pStyle w:val="a3"/>
        <w:spacing w:before="8"/>
        <w:rPr>
          <w:sz w:val="20"/>
          <w:lang w:eastAsia="ja-JP"/>
        </w:rPr>
      </w:pPr>
      <w:r>
        <w:rPr>
          <w:noProof/>
          <w:lang w:eastAsia="ja-JP"/>
        </w:rPr>
        <w:drawing>
          <wp:anchor distT="0" distB="0" distL="0" distR="0" simplePos="0" relativeHeight="251139072" behindDoc="0" locked="0" layoutInCell="1" allowOverlap="1">
            <wp:simplePos x="0" y="0"/>
            <wp:positionH relativeFrom="page">
              <wp:posOffset>1852701</wp:posOffset>
            </wp:positionH>
            <wp:positionV relativeFrom="paragraph">
              <wp:posOffset>267813</wp:posOffset>
            </wp:positionV>
            <wp:extent cx="4138477" cy="1972246"/>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71" cstate="print"/>
                    <a:stretch>
                      <a:fillRect/>
                    </a:stretch>
                  </pic:blipFill>
                  <pic:spPr>
                    <a:xfrm>
                      <a:off x="0" y="0"/>
                      <a:ext cx="4138477" cy="1972246"/>
                    </a:xfrm>
                    <a:prstGeom prst="rect">
                      <a:avLst/>
                    </a:prstGeom>
                  </pic:spPr>
                </pic:pic>
              </a:graphicData>
            </a:graphic>
          </wp:anchor>
        </w:drawing>
      </w:r>
    </w:p>
    <w:p w:rsidR="00FF1528" w:rsidRDefault="00FF1528" w:rsidP="00C33F5D">
      <w:pPr>
        <w:pStyle w:val="a3"/>
        <w:spacing w:before="7"/>
        <w:rPr>
          <w:sz w:val="9"/>
          <w:lang w:eastAsia="ja-JP"/>
        </w:rPr>
      </w:pPr>
    </w:p>
    <w:p w:rsidR="00FF1528" w:rsidRDefault="004A6AD8" w:rsidP="00C33F5D">
      <w:pPr>
        <w:ind w:left="784"/>
        <w:rPr>
          <w:sz w:val="23"/>
          <w:lang w:eastAsia="ja-JP"/>
        </w:rPr>
      </w:pPr>
      <w:r>
        <w:rPr>
          <w:sz w:val="23"/>
          <w:lang w:eastAsia="ja-JP"/>
        </w:rPr>
        <w:t>図25 WoTビルディングブロックと</w:t>
      </w:r>
      <w:r w:rsidR="004E7956">
        <w:rPr>
          <w:sz w:val="23"/>
          <w:lang w:eastAsia="ja-JP"/>
        </w:rPr>
        <w:t>モノ</w:t>
      </w:r>
      <w:r>
        <w:rPr>
          <w:sz w:val="23"/>
          <w:lang w:eastAsia="ja-JP"/>
        </w:rPr>
        <w:t>のアーキテクチャ的側面との関係</w:t>
      </w:r>
    </w:p>
    <w:p w:rsidR="00FF1528" w:rsidRDefault="00FF1528" w:rsidP="00C33F5D">
      <w:pPr>
        <w:pStyle w:val="a3"/>
        <w:spacing w:before="10"/>
        <w:rPr>
          <w:sz w:val="16"/>
          <w:lang w:eastAsia="ja-JP"/>
        </w:rPr>
      </w:pPr>
    </w:p>
    <w:p w:rsidR="00FF1528" w:rsidRDefault="004A6AD8" w:rsidP="00C33F5D">
      <w:pPr>
        <w:pStyle w:val="a3"/>
        <w:spacing w:before="64"/>
        <w:ind w:left="129" w:right="345"/>
        <w:rPr>
          <w:lang w:eastAsia="ja-JP"/>
        </w:rPr>
      </w:pPr>
      <w:r>
        <w:rPr>
          <w:lang w:eastAsia="ja-JP"/>
        </w:rPr>
        <w:t>以下の</w:t>
      </w:r>
      <w:r w:rsidR="00467938">
        <w:rPr>
          <w:rFonts w:hint="eastAsia"/>
          <w:lang w:eastAsia="ja-JP"/>
        </w:rPr>
        <w:t>項で</w:t>
      </w:r>
      <w:r>
        <w:rPr>
          <w:lang w:eastAsia="ja-JP"/>
        </w:rPr>
        <w:t xml:space="preserve">は、各WoTビルディングブロックに関する追加情報、すなわち、WoT </w:t>
      </w:r>
      <w:r w:rsidR="00D949A8">
        <w:rPr>
          <w:lang w:eastAsia="ja-JP"/>
        </w:rPr>
        <w:t>TD</w:t>
      </w:r>
      <w:r>
        <w:rPr>
          <w:lang w:eastAsia="ja-JP"/>
        </w:rPr>
        <w:t>、WoT</w:t>
      </w:r>
      <w:r w:rsidR="00467938">
        <w:rPr>
          <w:rFonts w:hint="eastAsia"/>
          <w:lang w:eastAsia="ja-JP"/>
        </w:rPr>
        <w:t>バインディング</w:t>
      </w:r>
      <w:r w:rsidR="00467938">
        <w:rPr>
          <w:lang w:eastAsia="ja-JP"/>
        </w:rPr>
        <w:t>テンプレート</w:t>
      </w:r>
      <w:r>
        <w:rPr>
          <w:lang w:eastAsia="ja-JP"/>
        </w:rPr>
        <w:t xml:space="preserve">、およびWoT </w:t>
      </w:r>
      <w:r w:rsidR="003C5BD4">
        <w:rPr>
          <w:rFonts w:hint="eastAsia"/>
          <w:lang w:eastAsia="ja-JP"/>
        </w:rPr>
        <w:t>スクリプティング</w:t>
      </w:r>
      <w:r>
        <w:rPr>
          <w:lang w:eastAsia="ja-JP"/>
        </w:rPr>
        <w:t>APIを</w:t>
      </w:r>
      <w:r w:rsidR="003C5BD4">
        <w:rPr>
          <w:rFonts w:hint="eastAsia"/>
          <w:lang w:eastAsia="ja-JP"/>
        </w:rPr>
        <w:t>説明する。</w:t>
      </w:r>
      <w:r>
        <w:rPr>
          <w:lang w:eastAsia="ja-JP"/>
        </w:rPr>
        <w:t>セキュリティは、</w:t>
      </w:r>
      <w:r w:rsidR="003C5BD4">
        <w:rPr>
          <w:rFonts w:hint="eastAsia"/>
          <w:lang w:eastAsia="ja-JP"/>
        </w:rPr>
        <w:t>分野</w:t>
      </w:r>
      <w:r>
        <w:rPr>
          <w:lang w:eastAsia="ja-JP"/>
        </w:rPr>
        <w:t>横断的な</w:t>
      </w:r>
      <w:r w:rsidR="003C5BD4">
        <w:rPr>
          <w:rFonts w:hint="eastAsia"/>
          <w:lang w:eastAsia="ja-JP"/>
        </w:rPr>
        <w:t>項目</w:t>
      </w:r>
      <w:r>
        <w:rPr>
          <w:lang w:eastAsia="ja-JP"/>
        </w:rPr>
        <w:t>であるが、第4のビルディングブロックとみなすことができる。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spacing w:before="1"/>
        <w:ind w:hanging="326"/>
        <w:rPr>
          <w:sz w:val="24"/>
        </w:rPr>
      </w:pPr>
      <w:r>
        <w:rPr>
          <w:sz w:val="24"/>
        </w:rPr>
        <w:t xml:space="preserve">WoT Thing </w:t>
      </w:r>
      <w:r w:rsidR="003C5BD4">
        <w:rPr>
          <w:sz w:val="24"/>
        </w:rPr>
        <w:t>Description</w:t>
      </w:r>
    </w:p>
    <w:p w:rsidR="00FF1528" w:rsidRDefault="00FF1528" w:rsidP="00C33F5D">
      <w:pPr>
        <w:pStyle w:val="a3"/>
        <w:spacing w:before="17"/>
        <w:rPr>
          <w:sz w:val="7"/>
        </w:rPr>
      </w:pPr>
    </w:p>
    <w:p w:rsidR="00FF1528" w:rsidRDefault="004A6AD8" w:rsidP="00C33F5D">
      <w:pPr>
        <w:pStyle w:val="a3"/>
        <w:spacing w:before="67"/>
        <w:ind w:left="129" w:right="161"/>
        <w:rPr>
          <w:lang w:eastAsia="ja-JP"/>
        </w:rPr>
      </w:pPr>
      <w:r>
        <w:rPr>
          <w:lang w:eastAsia="ja-JP"/>
        </w:rPr>
        <w:t>WoTTD仕様[wot-thing-description]は、</w:t>
      </w:r>
      <w:r w:rsidR="003C5BD4">
        <w:rPr>
          <w:rFonts w:hint="eastAsia"/>
          <w:lang w:eastAsia="ja-JP"/>
        </w:rPr>
        <w:t>セマンティックな</w:t>
      </w:r>
      <w:r>
        <w:rPr>
          <w:lang w:eastAsia="ja-JP"/>
        </w:rPr>
        <w:t>語彙に基づく情報モデルとJSONに基づく直列表現を定義する。TDは、人間</w:t>
      </w:r>
      <w:r w:rsidR="003C5BD4">
        <w:rPr>
          <w:rFonts w:hint="eastAsia"/>
          <w:lang w:eastAsia="ja-JP"/>
        </w:rPr>
        <w:t>も</w:t>
      </w:r>
      <w:r>
        <w:rPr>
          <w:lang w:eastAsia="ja-JP"/>
        </w:rPr>
        <w:t>読むことができ、機械</w:t>
      </w:r>
      <w:r w:rsidR="003C5BD4">
        <w:rPr>
          <w:rFonts w:hint="eastAsia"/>
          <w:lang w:eastAsia="ja-JP"/>
        </w:rPr>
        <w:t>も</w:t>
      </w:r>
      <w:r>
        <w:rPr>
          <w:lang w:eastAsia="ja-JP"/>
        </w:rPr>
        <w:t>理解できる方法で</w:t>
      </w:r>
      <w:r w:rsidR="004E7956">
        <w:rPr>
          <w:lang w:eastAsia="ja-JP"/>
        </w:rPr>
        <w:t>モノ</w:t>
      </w:r>
      <w:r>
        <w:rPr>
          <w:lang w:eastAsia="ja-JP"/>
        </w:rPr>
        <w:t>の</w:t>
      </w:r>
      <w:r w:rsidR="003C5BD4">
        <w:rPr>
          <w:rFonts w:hint="eastAsia"/>
          <w:lang w:eastAsia="ja-JP"/>
        </w:rPr>
        <w:t>豊富な</w:t>
      </w:r>
      <w:r>
        <w:rPr>
          <w:lang w:eastAsia="ja-JP"/>
        </w:rPr>
        <w:t>メタデータを提供する。TDの情報モデルと表現フォーマットは両方とも、リンクされたデータ[LINKED-DATA]と整列され、その結果、未加工のJSON処理に加えて、</w:t>
      </w:r>
      <w:r w:rsidR="00783682">
        <w:rPr>
          <w:rFonts w:hint="eastAsia"/>
          <w:lang w:eastAsia="ja-JP"/>
        </w:rPr>
        <w:t>インプリメンテーション</w:t>
      </w:r>
      <w:r>
        <w:rPr>
          <w:lang w:eastAsia="ja-JP"/>
        </w:rPr>
        <w:t>は、メタデータの強力な</w:t>
      </w:r>
      <w:r w:rsidR="003C5BD4">
        <w:rPr>
          <w:rFonts w:hint="eastAsia"/>
          <w:lang w:eastAsia="ja-JP"/>
        </w:rPr>
        <w:t>セマンティック</w:t>
      </w:r>
      <w:r>
        <w:rPr>
          <w:lang w:eastAsia="ja-JP"/>
        </w:rPr>
        <w:t>処理を可能にするためにJSON-LD [JSON-LD11]およびグラフデータベースを利用することを選択する</w:t>
      </w:r>
      <w:r w:rsidR="003C5BD4">
        <w:rPr>
          <w:rFonts w:hint="eastAsia"/>
          <w:lang w:eastAsia="ja-JP"/>
        </w:rPr>
        <w:t>ことができる。</w:t>
      </w:r>
    </w:p>
    <w:p w:rsidR="00FF1528" w:rsidRDefault="00FF1528" w:rsidP="00C33F5D">
      <w:pPr>
        <w:pStyle w:val="a3"/>
        <w:spacing w:before="1"/>
        <w:rPr>
          <w:sz w:val="13"/>
          <w:lang w:eastAsia="ja-JP"/>
        </w:rPr>
      </w:pPr>
    </w:p>
    <w:p w:rsidR="003C5BD4" w:rsidRDefault="003C5BD4" w:rsidP="00C33F5D">
      <w:pPr>
        <w:pStyle w:val="a3"/>
        <w:ind w:left="129" w:right="157"/>
        <w:rPr>
          <w:lang w:eastAsia="ja-JP"/>
        </w:rPr>
      </w:pPr>
      <w:r>
        <w:rPr>
          <w:lang w:eastAsia="ja-JP"/>
        </w:rPr>
        <w:t>TD</w:t>
      </w:r>
      <w:r w:rsidR="004A6AD8">
        <w:rPr>
          <w:lang w:eastAsia="ja-JP"/>
        </w:rPr>
        <w:t>は、名前、ID、説明などの一般的なメタデータを有する</w:t>
      </w:r>
      <w:r>
        <w:rPr>
          <w:rFonts w:hint="eastAsia"/>
          <w:lang w:eastAsia="ja-JP"/>
        </w:rPr>
        <w:t>モノ</w:t>
      </w:r>
      <w:r>
        <w:rPr>
          <w:lang w:eastAsia="ja-JP"/>
        </w:rPr>
        <w:t>の</w:t>
      </w:r>
      <w:r w:rsidR="004A6AD8">
        <w:rPr>
          <w:lang w:eastAsia="ja-JP"/>
        </w:rPr>
        <w:t>インスタンスを記述し、関係する</w:t>
      </w:r>
    </w:p>
    <w:p w:rsidR="003C5BD4" w:rsidRDefault="003C5BD4" w:rsidP="00C33F5D">
      <w:pPr>
        <w:pStyle w:val="a3"/>
        <w:ind w:left="129" w:right="157"/>
        <w:rPr>
          <w:lang w:eastAsia="ja-JP"/>
        </w:rPr>
      </w:pPr>
      <w:r>
        <w:rPr>
          <w:rFonts w:hint="eastAsia"/>
          <w:lang w:eastAsia="ja-JP"/>
        </w:rPr>
        <w:t>モノ</w:t>
      </w:r>
      <w:r w:rsidR="004A6AD8">
        <w:rPr>
          <w:lang w:eastAsia="ja-JP"/>
        </w:rPr>
        <w:t>または他のドキュメントへのリンクを介して関係メタデータを提供することもできる。TDは</w:t>
      </w:r>
      <w:r w:rsidR="00D949A8">
        <w:rPr>
          <w:rFonts w:hint="eastAsia"/>
          <w:lang w:eastAsia="ja-JP"/>
        </w:rPr>
        <w:t>、</w:t>
      </w:r>
      <w:r w:rsidR="004A6AD8">
        <w:rPr>
          <w:lang w:eastAsia="ja-JP"/>
        </w:rPr>
        <w:t>ま</w:t>
      </w:r>
    </w:p>
    <w:p w:rsidR="00A37C6D" w:rsidRDefault="004A6AD8" w:rsidP="00A37C6D">
      <w:pPr>
        <w:pStyle w:val="a3"/>
        <w:ind w:left="129" w:right="157"/>
        <w:rPr>
          <w:lang w:eastAsia="ja-JP"/>
        </w:rPr>
      </w:pPr>
      <w:r>
        <w:rPr>
          <w:lang w:eastAsia="ja-JP"/>
        </w:rPr>
        <w:t>た、</w:t>
      </w:r>
      <w:r w:rsidR="00E241E9">
        <w:rPr>
          <w:lang w:eastAsia="ja-JP"/>
        </w:rPr>
        <w:t>パブリックセキュリティ構成メタデータ</w:t>
      </w:r>
      <w:r w:rsidR="00E241E9">
        <w:rPr>
          <w:rFonts w:hint="eastAsia"/>
          <w:lang w:eastAsia="ja-JP"/>
        </w:rPr>
        <w:t>となる</w:t>
      </w:r>
      <w:r w:rsidR="003C5BD4">
        <w:rPr>
          <w:rFonts w:hint="eastAsia"/>
          <w:lang w:eastAsia="ja-JP"/>
        </w:rPr>
        <w:t>第</w:t>
      </w:r>
      <w:r>
        <w:rPr>
          <w:lang w:eastAsia="ja-JP"/>
        </w:rPr>
        <w:t>6.4</w:t>
      </w:r>
      <w:r w:rsidR="003C5BD4">
        <w:rPr>
          <w:rFonts w:hint="eastAsia"/>
          <w:lang w:eastAsia="ja-JP"/>
        </w:rPr>
        <w:t>項</w:t>
      </w:r>
      <w:r w:rsidR="003C5BD4">
        <w:rPr>
          <w:lang w:eastAsia="ja-JP"/>
        </w:rPr>
        <w:t>対話</w:t>
      </w:r>
      <w:r>
        <w:rPr>
          <w:lang w:eastAsia="ja-JP"/>
        </w:rPr>
        <w:t>モデルで定義された</w:t>
      </w:r>
      <w:r w:rsidR="00E241E9">
        <w:rPr>
          <w:rFonts w:hint="eastAsia"/>
          <w:lang w:eastAsia="ja-JP"/>
        </w:rPr>
        <w:t>対話</w:t>
      </w:r>
      <w:r>
        <w:rPr>
          <w:lang w:eastAsia="ja-JP"/>
        </w:rPr>
        <w:t>モデルに基づく</w:t>
      </w:r>
      <w:r w:rsidR="00E241E9">
        <w:rPr>
          <w:rFonts w:hint="eastAsia"/>
          <w:lang w:eastAsia="ja-JP"/>
        </w:rPr>
        <w:t>対話</w:t>
      </w:r>
      <w:r>
        <w:rPr>
          <w:lang w:eastAsia="ja-JP"/>
        </w:rPr>
        <w:t>アフォーダンスメタデータと、プロトコルバインディングを定義する通信メタデータとを含む。TDは、</w:t>
      </w:r>
      <w:r w:rsidR="00D949A8">
        <w:rPr>
          <w:rFonts w:hint="eastAsia"/>
          <w:lang w:eastAsia="ja-JP"/>
        </w:rPr>
        <w:t>ハイパーメディアコントロールを使用して記述・</w:t>
      </w:r>
      <w:r>
        <w:rPr>
          <w:lang w:eastAsia="ja-JP"/>
        </w:rPr>
        <w:t>提供されるサービスおよび関連するリソース</w:t>
      </w:r>
      <w:r w:rsidR="00E241E9">
        <w:rPr>
          <w:rFonts w:hint="eastAsia"/>
          <w:lang w:eastAsia="ja-JP"/>
        </w:rPr>
        <w:t>を知る</w:t>
      </w:r>
      <w:r>
        <w:rPr>
          <w:lang w:eastAsia="ja-JP"/>
        </w:rPr>
        <w:t>ためのエントリポイントを提供するので、</w:t>
      </w:r>
      <w:r w:rsidR="00A37C6D">
        <w:rPr>
          <w:rFonts w:hint="eastAsia"/>
          <w:lang w:eastAsia="ja-JP"/>
        </w:rPr>
        <w:t>モノ</w:t>
      </w:r>
      <w:r w:rsidR="00A37C6D">
        <w:rPr>
          <w:lang w:eastAsia="ja-JP"/>
        </w:rPr>
        <w:t>の</w:t>
      </w:r>
      <w:r>
        <w:rPr>
          <w:lang w:eastAsia="ja-JP"/>
        </w:rPr>
        <w:t>index.htmlとみなすことができ</w:t>
      </w:r>
      <w:r w:rsidR="00A37C6D">
        <w:rPr>
          <w:rFonts w:hint="eastAsia"/>
          <w:lang w:eastAsia="ja-JP"/>
        </w:rPr>
        <w:t>る。</w:t>
      </w:r>
    </w:p>
    <w:p w:rsidR="00A37C6D" w:rsidRDefault="00A37C6D" w:rsidP="00A37C6D">
      <w:pPr>
        <w:pStyle w:val="a3"/>
        <w:ind w:left="129" w:right="157"/>
        <w:rPr>
          <w:lang w:eastAsia="ja-JP"/>
        </w:rPr>
      </w:pPr>
    </w:p>
    <w:p w:rsidR="00A37C6D" w:rsidRDefault="004A6AD8" w:rsidP="00A37C6D">
      <w:pPr>
        <w:pStyle w:val="a3"/>
        <w:ind w:left="129" w:right="157"/>
        <w:rPr>
          <w:lang w:eastAsia="ja-JP"/>
        </w:rPr>
      </w:pPr>
      <w:r>
        <w:rPr>
          <w:lang w:eastAsia="ja-JP"/>
        </w:rPr>
        <w:t>理想的には、TDは、</w:t>
      </w:r>
      <w:r w:rsidR="00A37C6D">
        <w:rPr>
          <w:rFonts w:hint="eastAsia"/>
          <w:lang w:eastAsia="ja-JP"/>
        </w:rPr>
        <w:t>モノ</w:t>
      </w:r>
      <w:r>
        <w:rPr>
          <w:lang w:eastAsia="ja-JP"/>
        </w:rPr>
        <w:t>自体によって作成および/</w:t>
      </w:r>
      <w:r w:rsidR="00A37C6D">
        <w:rPr>
          <w:rFonts w:hint="eastAsia"/>
          <w:lang w:eastAsia="ja-JP"/>
        </w:rPr>
        <w:t>あるいは</w:t>
      </w:r>
      <w:r w:rsidR="00B333BB">
        <w:rPr>
          <w:lang w:eastAsia="ja-JP"/>
        </w:rPr>
        <w:t>提供</w:t>
      </w:r>
      <w:r>
        <w:rPr>
          <w:lang w:eastAsia="ja-JP"/>
        </w:rPr>
        <w:t>され、</w:t>
      </w:r>
      <w:r w:rsidR="00D4709A">
        <w:rPr>
          <w:lang w:eastAsia="ja-JP"/>
        </w:rPr>
        <w:t>検出</w:t>
      </w:r>
      <w:r>
        <w:rPr>
          <w:lang w:eastAsia="ja-JP"/>
        </w:rPr>
        <w:t>時に取り出される。</w:t>
      </w:r>
    </w:p>
    <w:p w:rsidR="00FF1528" w:rsidRDefault="004A6AD8" w:rsidP="00A37C6D">
      <w:pPr>
        <w:pStyle w:val="a3"/>
        <w:ind w:left="129" w:right="157"/>
        <w:rPr>
          <w:lang w:eastAsia="ja-JP"/>
        </w:rPr>
      </w:pPr>
      <w:r>
        <w:rPr>
          <w:lang w:eastAsia="ja-JP"/>
        </w:rPr>
        <w:t>しかし、</w:t>
      </w:r>
      <w:r w:rsidR="004E7956">
        <w:rPr>
          <w:lang w:eastAsia="ja-JP"/>
        </w:rPr>
        <w:t>モノ</w:t>
      </w:r>
      <w:r w:rsidR="00A37C6D">
        <w:rPr>
          <w:rFonts w:hint="eastAsia"/>
          <w:lang w:eastAsia="ja-JP"/>
        </w:rPr>
        <w:t>に</w:t>
      </w:r>
      <w:r>
        <w:rPr>
          <w:lang w:eastAsia="ja-JP"/>
        </w:rPr>
        <w:t>リソース制限(例えば、制限されたメモリ空間、制限された電力)</w:t>
      </w:r>
      <w:r w:rsidR="00A37C6D">
        <w:rPr>
          <w:rFonts w:hint="eastAsia"/>
          <w:lang w:eastAsia="ja-JP"/>
        </w:rPr>
        <w:t>がある</w:t>
      </w:r>
      <w:r>
        <w:rPr>
          <w:lang w:eastAsia="ja-JP"/>
        </w:rPr>
        <w:t>場合、または既存のデバイスが</w:t>
      </w:r>
      <w:r w:rsidR="00A37C6D">
        <w:rPr>
          <w:rFonts w:hint="eastAsia"/>
          <w:lang w:eastAsia="ja-JP"/>
        </w:rPr>
        <w:t>WoT</w:t>
      </w:r>
      <w:r w:rsidR="00A37C6D">
        <w:rPr>
          <w:lang w:eastAsia="ja-JP"/>
        </w:rPr>
        <w:t>の一部になるように</w:t>
      </w:r>
      <w:r w:rsidR="00D949A8">
        <w:rPr>
          <w:rFonts w:hint="eastAsia"/>
          <w:lang w:eastAsia="ja-JP"/>
        </w:rPr>
        <w:t>改修</w:t>
      </w:r>
      <w:r w:rsidR="00B333BB">
        <w:rPr>
          <w:lang w:eastAsia="ja-JP"/>
        </w:rPr>
        <w:t>され</w:t>
      </w:r>
      <w:r w:rsidR="00A37C6D">
        <w:rPr>
          <w:rFonts w:hint="eastAsia"/>
          <w:lang w:eastAsia="ja-JP"/>
        </w:rPr>
        <w:t>てい</w:t>
      </w:r>
      <w:r w:rsidR="00B333BB">
        <w:rPr>
          <w:lang w:eastAsia="ja-JP"/>
        </w:rPr>
        <w:t>る場合に</w:t>
      </w:r>
      <w:r w:rsidR="00A37C6D">
        <w:rPr>
          <w:rFonts w:hint="eastAsia"/>
          <w:lang w:eastAsia="ja-JP"/>
        </w:rPr>
        <w:t>は</w:t>
      </w:r>
      <w:r w:rsidR="00B333BB">
        <w:rPr>
          <w:lang w:eastAsia="ja-JP"/>
        </w:rPr>
        <w:t>、外部</w:t>
      </w:r>
      <w:r w:rsidR="00A37C6D">
        <w:rPr>
          <w:rFonts w:hint="eastAsia"/>
          <w:lang w:eastAsia="ja-JP"/>
        </w:rPr>
        <w:t>的に</w:t>
      </w:r>
      <w:r w:rsidR="00B333BB">
        <w:rPr>
          <w:rFonts w:hint="eastAsia"/>
          <w:lang w:eastAsia="ja-JP"/>
        </w:rPr>
        <w:t>提供</w:t>
      </w:r>
      <w:r>
        <w:rPr>
          <w:lang w:eastAsia="ja-JP"/>
        </w:rPr>
        <w:t>されることも可能である。(例えば、制約されたデバイスのため</w:t>
      </w:r>
      <w:r w:rsidR="00A37C6D">
        <w:rPr>
          <w:rFonts w:hint="eastAsia"/>
          <w:lang w:eastAsia="ja-JP"/>
        </w:rPr>
        <w:t>に</w:t>
      </w:r>
      <w:r>
        <w:rPr>
          <w:lang w:eastAsia="ja-JP"/>
        </w:rPr>
        <w:t>)</w:t>
      </w:r>
      <w:r w:rsidR="00D4709A">
        <w:rPr>
          <w:lang w:eastAsia="ja-JP"/>
        </w:rPr>
        <w:t>検出</w:t>
      </w:r>
      <w:r>
        <w:rPr>
          <w:lang w:eastAsia="ja-JP"/>
        </w:rPr>
        <w:t>を改善し、デバイス管理を容易にするための一般的なパターンは、TDをディレクトリ</w:t>
      </w:r>
      <w:r w:rsidR="00A37C6D">
        <w:rPr>
          <w:rFonts w:hint="eastAsia"/>
          <w:lang w:eastAsia="ja-JP"/>
        </w:rPr>
        <w:t>に</w:t>
      </w:r>
      <w:r>
        <w:rPr>
          <w:lang w:eastAsia="ja-JP"/>
        </w:rPr>
        <w:t>登録することである。</w:t>
      </w:r>
      <w:r w:rsidR="004F140F">
        <w:rPr>
          <w:lang w:eastAsia="ja-JP"/>
        </w:rPr>
        <w:t>コンシューマ</w:t>
      </w:r>
      <w:r>
        <w:rPr>
          <w:lang w:eastAsia="ja-JP"/>
        </w:rPr>
        <w:t>は、通知メカニズムと組み合わされたTDキャッシングメカニズムを使用することが推奨され、</w:t>
      </w:r>
      <w:r w:rsidR="00A37C6D">
        <w:rPr>
          <w:rFonts w:hint="eastAsia"/>
          <w:lang w:eastAsia="ja-JP"/>
        </w:rPr>
        <w:t>その</w:t>
      </w:r>
      <w:r>
        <w:rPr>
          <w:lang w:eastAsia="ja-JP"/>
        </w:rPr>
        <w:t>通知メカニズムは、</w:t>
      </w:r>
      <w:r w:rsidR="00A37C6D">
        <w:rPr>
          <w:rFonts w:hint="eastAsia"/>
          <w:lang w:eastAsia="ja-JP"/>
        </w:rPr>
        <w:t>モノ</w:t>
      </w:r>
      <w:r>
        <w:rPr>
          <w:lang w:eastAsia="ja-JP"/>
        </w:rPr>
        <w:t>が更新された場合に、TDの新しいバージョンをフェッチが必要</w:t>
      </w:r>
      <w:r w:rsidR="00A37C6D">
        <w:rPr>
          <w:rFonts w:hint="eastAsia"/>
          <w:lang w:eastAsia="ja-JP"/>
        </w:rPr>
        <w:t>のときに通知</w:t>
      </w:r>
      <w:r w:rsidR="00A37C6D">
        <w:rPr>
          <w:lang w:eastAsia="ja-JP"/>
        </w:rPr>
        <w:t>をしてくれる。</w:t>
      </w:r>
    </w:p>
    <w:p w:rsidR="00FF1528" w:rsidRDefault="00FF1528" w:rsidP="00C33F5D">
      <w:pPr>
        <w:pStyle w:val="a3"/>
        <w:spacing w:before="2"/>
        <w:rPr>
          <w:sz w:val="13"/>
          <w:lang w:eastAsia="ja-JP"/>
        </w:rPr>
      </w:pPr>
    </w:p>
    <w:p w:rsidR="00E170E3" w:rsidRDefault="00E170E3" w:rsidP="00C33F5D">
      <w:pPr>
        <w:pStyle w:val="a3"/>
        <w:ind w:left="129" w:right="633"/>
        <w:jc w:val="both"/>
        <w:rPr>
          <w:lang w:eastAsia="ja-JP"/>
        </w:rPr>
      </w:pPr>
      <w:r>
        <w:rPr>
          <w:rFonts w:hint="eastAsia"/>
          <w:lang w:eastAsia="ja-JP"/>
        </w:rPr>
        <w:t>セマンティックな</w:t>
      </w:r>
      <w:r w:rsidR="004A6AD8">
        <w:rPr>
          <w:lang w:eastAsia="ja-JP"/>
        </w:rPr>
        <w:t>相互運用性のために、TDは、</w:t>
      </w:r>
      <w:r>
        <w:rPr>
          <w:rFonts w:hint="eastAsia"/>
          <w:lang w:eastAsia="ja-JP"/>
        </w:rPr>
        <w:t>明らかな</w:t>
      </w:r>
      <w:r w:rsidR="004A6AD8">
        <w:rPr>
          <w:lang w:eastAsia="ja-JP"/>
        </w:rPr>
        <w:t>拡張ポイントが提供されるドメイン</w:t>
      </w:r>
    </w:p>
    <w:p w:rsidR="00FF1528" w:rsidRDefault="004A6AD8" w:rsidP="00C33F5D">
      <w:pPr>
        <w:pStyle w:val="a3"/>
        <w:ind w:left="129" w:right="633"/>
        <w:jc w:val="both"/>
        <w:rPr>
          <w:lang w:eastAsia="ja-JP"/>
        </w:rPr>
      </w:pPr>
      <w:r>
        <w:rPr>
          <w:lang w:eastAsia="ja-JP"/>
        </w:rPr>
        <w:t>固有の語彙を利用することができる。しかしながら、特定のドメイン固有語彙の開発は、現在、W3C WoT標準化活動の範囲外である。</w:t>
      </w:r>
    </w:p>
    <w:p w:rsidR="00FF1528" w:rsidRDefault="00FF1528" w:rsidP="00C33F5D">
      <w:pPr>
        <w:pStyle w:val="a3"/>
        <w:rPr>
          <w:sz w:val="13"/>
          <w:lang w:eastAsia="ja-JP"/>
        </w:rPr>
      </w:pPr>
    </w:p>
    <w:p w:rsidR="00E170E3" w:rsidRDefault="004A6AD8" w:rsidP="00C33F5D">
      <w:pPr>
        <w:pStyle w:val="a3"/>
        <w:ind w:left="129" w:right="119"/>
      </w:pPr>
      <w:r>
        <w:t>潜在的に有用な外部IoT語彙の3つの例は、SAREF [SAREF]</w:t>
      </w:r>
      <w:r w:rsidR="00007CDB">
        <w:rPr>
          <w:rFonts w:hint="eastAsia"/>
          <w:lang w:eastAsia="ja-JP"/>
        </w:rPr>
        <w:t xml:space="preserve">　</w:t>
      </w:r>
      <w:r>
        <w:t>iot.schema.org[iot-schema-org]</w:t>
      </w:r>
      <w:r w:rsidR="00E170E3">
        <w:t>、</w:t>
      </w:r>
    </w:p>
    <w:p w:rsidR="00FF1528" w:rsidRDefault="004A6AD8" w:rsidP="00C33F5D">
      <w:pPr>
        <w:pStyle w:val="a3"/>
        <w:ind w:left="129" w:right="119"/>
        <w:rPr>
          <w:lang w:eastAsia="ja-JP"/>
        </w:rPr>
      </w:pPr>
      <w:r>
        <w:t>W3C Semantic Sensor Network ontology [vocabssn]</w:t>
      </w:r>
      <w:r w:rsidR="00E170E3">
        <w:rPr>
          <w:rFonts w:hint="eastAsia"/>
          <w:lang w:eastAsia="ja-JP"/>
        </w:rPr>
        <w:t>となっている。</w:t>
      </w:r>
      <w:r>
        <w:rPr>
          <w:lang w:eastAsia="ja-JP"/>
        </w:rPr>
        <w:t>TDにおけるこのような外部語彙の使用は任意である。将来、追加のドメイン特有の語彙が開発され、TDと共に使用される可能性がある。</w:t>
      </w:r>
    </w:p>
    <w:p w:rsidR="00FF1528" w:rsidRDefault="00FF1528" w:rsidP="00C33F5D">
      <w:pPr>
        <w:rPr>
          <w:lang w:eastAsia="ja-JP"/>
        </w:rPr>
      </w:pPr>
    </w:p>
    <w:p w:rsidR="00FF1528" w:rsidRDefault="004E50D7" w:rsidP="004E50D7">
      <w:pPr>
        <w:pStyle w:val="a3"/>
        <w:spacing w:before="64"/>
        <w:ind w:leftChars="100" w:left="220"/>
        <w:rPr>
          <w:lang w:eastAsia="ja-JP"/>
        </w:rPr>
      </w:pPr>
      <w:r>
        <w:rPr>
          <w:rFonts w:hint="eastAsia"/>
          <w:lang w:eastAsia="ja-JP"/>
        </w:rPr>
        <w:t>全</w:t>
      </w:r>
      <w:r w:rsidR="004A6AD8">
        <w:rPr>
          <w:lang w:eastAsia="ja-JP"/>
        </w:rPr>
        <w:t>体として、WoT</w:t>
      </w:r>
      <w:r w:rsidR="00D949A8">
        <w:rPr>
          <w:lang w:eastAsia="ja-JP"/>
        </w:rPr>
        <w:t>TD</w:t>
      </w:r>
      <w:r>
        <w:rPr>
          <w:rFonts w:hint="eastAsia"/>
          <w:lang w:eastAsia="ja-JP"/>
        </w:rPr>
        <w:t>ビルディング</w:t>
      </w:r>
      <w:r w:rsidR="004A6AD8">
        <w:rPr>
          <w:lang w:eastAsia="ja-JP"/>
        </w:rPr>
        <w:t>ブロックは、2つの方法で相互運用性を促進する:第1に、TDは、</w:t>
      </w:r>
      <w:r>
        <w:rPr>
          <w:rFonts w:hint="eastAsia"/>
          <w:lang w:eastAsia="ja-JP"/>
        </w:rPr>
        <w:t>WoT</w:t>
      </w:r>
      <w:r w:rsidR="004A6AD8">
        <w:rPr>
          <w:lang w:eastAsia="ja-JP"/>
        </w:rPr>
        <w:t>におけるマシン</w:t>
      </w:r>
      <w:r>
        <w:rPr>
          <w:rFonts w:hint="eastAsia"/>
          <w:lang w:eastAsia="ja-JP"/>
        </w:rPr>
        <w:t>対マシンの</w:t>
      </w:r>
      <w:r w:rsidR="004A6AD8">
        <w:rPr>
          <w:lang w:eastAsia="ja-JP"/>
        </w:rPr>
        <w:t>通信を可能にする。第2に</w:t>
      </w:r>
      <w:r>
        <w:rPr>
          <w:rFonts w:hint="eastAsia"/>
          <w:lang w:eastAsia="ja-JP"/>
        </w:rPr>
        <w:t>は</w:t>
      </w:r>
      <w:r w:rsidR="004A6AD8">
        <w:rPr>
          <w:lang w:eastAsia="ja-JP"/>
        </w:rPr>
        <w:t>、TDは、開発者が、IoTデバイスにアクセスし、そのデータを利用することができる</w:t>
      </w:r>
      <w:r w:rsidR="00AA2057">
        <w:rPr>
          <w:lang w:eastAsia="ja-JP"/>
        </w:rPr>
        <w:t>アプリ</w:t>
      </w:r>
      <w:r w:rsidR="004A6AD8">
        <w:rPr>
          <w:lang w:eastAsia="ja-JP"/>
        </w:rPr>
        <w:t>を作成する</w:t>
      </w:r>
      <w:r>
        <w:rPr>
          <w:rFonts w:hint="eastAsia"/>
          <w:lang w:eastAsia="ja-JP"/>
        </w:rPr>
        <w:t>ために</w:t>
      </w:r>
      <w:r w:rsidR="004A6AD8">
        <w:rPr>
          <w:lang w:eastAsia="ja-JP"/>
        </w:rPr>
        <w:t>必要なすべての詳細を文書化し、取り出すための共通の統一フォーマット</w:t>
      </w:r>
      <w:r>
        <w:rPr>
          <w:rFonts w:hint="eastAsia"/>
          <w:lang w:eastAsia="ja-JP"/>
        </w:rPr>
        <w:t>となることができる。</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WoTバインドテンプレート</w:t>
      </w:r>
    </w:p>
    <w:p w:rsidR="00FF1528" w:rsidRDefault="00FF1528" w:rsidP="00C33F5D">
      <w:pPr>
        <w:pStyle w:val="a3"/>
        <w:spacing w:before="3"/>
        <w:rPr>
          <w:sz w:val="8"/>
          <w:lang w:eastAsia="ja-JP"/>
        </w:rPr>
      </w:pPr>
    </w:p>
    <w:p w:rsidR="00FF1528" w:rsidRPr="004E50D7" w:rsidRDefault="004E50D7" w:rsidP="00C33F5D">
      <w:pPr>
        <w:pStyle w:val="3"/>
        <w:spacing w:line="240" w:lineRule="auto"/>
        <w:rPr>
          <w:sz w:val="24"/>
          <w:szCs w:val="24"/>
          <w:lang w:eastAsia="ja-JP"/>
        </w:rPr>
      </w:pPr>
      <w:r>
        <w:rPr>
          <w:rFonts w:hint="eastAsia"/>
          <w:sz w:val="24"/>
          <w:szCs w:val="24"/>
          <w:lang w:eastAsia="ja-JP"/>
        </w:rPr>
        <w:t>本項は標準ではない。</w:t>
      </w:r>
    </w:p>
    <w:p w:rsidR="00FF1528" w:rsidRDefault="004A6AD8" w:rsidP="00C33F5D">
      <w:pPr>
        <w:pStyle w:val="a3"/>
        <w:spacing w:before="207"/>
        <w:ind w:left="129" w:right="142"/>
        <w:rPr>
          <w:lang w:eastAsia="ja-JP"/>
        </w:rPr>
      </w:pPr>
      <w:r>
        <w:rPr>
          <w:lang w:eastAsia="ja-JP"/>
        </w:rPr>
        <w:t>すべてのコンテキスト</w:t>
      </w:r>
      <w:r w:rsidR="004E50D7">
        <w:rPr>
          <w:rFonts w:hint="eastAsia"/>
          <w:lang w:eastAsia="ja-JP"/>
        </w:rPr>
        <w:t>に</w:t>
      </w:r>
      <w:r w:rsidR="004E50D7">
        <w:rPr>
          <w:lang w:eastAsia="ja-JP"/>
        </w:rPr>
        <w:t>適合する</w:t>
      </w:r>
      <w:r w:rsidR="004E50D7">
        <w:rPr>
          <w:rFonts w:hint="eastAsia"/>
          <w:lang w:eastAsia="ja-JP"/>
        </w:rPr>
        <w:t>プロトコルがないた</w:t>
      </w:r>
      <w:r w:rsidR="004E50D7">
        <w:rPr>
          <w:lang w:eastAsia="ja-JP"/>
        </w:rPr>
        <w:t>め、IoTは、</w:t>
      </w:r>
      <w:r>
        <w:rPr>
          <w:lang w:eastAsia="ja-JP"/>
        </w:rPr>
        <w:t>デバイスにアクセスするために様々なプロトコルを使用する。したがって、</w:t>
      </w:r>
      <w:r w:rsidR="004E50D7">
        <w:rPr>
          <w:rFonts w:hint="eastAsia"/>
          <w:lang w:eastAsia="ja-JP"/>
        </w:rPr>
        <w:t>WoTにとっての</w:t>
      </w:r>
      <w:r>
        <w:rPr>
          <w:lang w:eastAsia="ja-JP"/>
        </w:rPr>
        <w:t>中心的な課題は、特定の</w:t>
      </w:r>
      <w:r w:rsidR="004E50D7">
        <w:rPr>
          <w:rFonts w:hint="eastAsia"/>
          <w:lang w:eastAsia="ja-JP"/>
        </w:rPr>
        <w:t>標準</w:t>
      </w:r>
      <w:r w:rsidR="00D949A8">
        <w:rPr>
          <w:lang w:eastAsia="ja-JP"/>
        </w:rPr>
        <w:t>に従わないが、適切なネットワークプロトコルを介して</w:t>
      </w:r>
      <w:r w:rsidR="00D949A8">
        <w:rPr>
          <w:rFonts w:hint="eastAsia"/>
          <w:lang w:eastAsia="ja-JP"/>
        </w:rPr>
        <w:t>適切</w:t>
      </w:r>
      <w:r>
        <w:rPr>
          <w:lang w:eastAsia="ja-JP"/>
        </w:rPr>
        <w:t>な</w:t>
      </w:r>
      <w:r w:rsidR="00F25FC3">
        <w:rPr>
          <w:lang w:eastAsia="ja-JP"/>
        </w:rPr>
        <w:t>インターフェース</w:t>
      </w:r>
      <w:r>
        <w:rPr>
          <w:lang w:eastAsia="ja-JP"/>
        </w:rPr>
        <w:t>を提供する過剰な異なるIoTプラットフォーム(たとえば、OCF、oneM2M、OMA LWM2M、OPC UA)およびデバイスとの対話を可能にすることである。WoTは、いくつかの制約を満たさなければならないプロトコルバインディングを通じて、この多様性に取り組んでいる(</w:t>
      </w:r>
      <w:r w:rsidR="004226B1">
        <w:rPr>
          <w:rFonts w:hint="eastAsia"/>
          <w:lang w:eastAsia="ja-JP"/>
        </w:rPr>
        <w:t>第</w:t>
      </w:r>
      <w:r>
        <w:rPr>
          <w:lang w:eastAsia="ja-JP"/>
        </w:rPr>
        <w:t>6.6</w:t>
      </w:r>
      <w:r w:rsidR="004226B1">
        <w:rPr>
          <w:rFonts w:hint="eastAsia"/>
          <w:lang w:eastAsia="ja-JP"/>
        </w:rPr>
        <w:t>項</w:t>
      </w:r>
      <w:r>
        <w:rPr>
          <w:lang w:eastAsia="ja-JP"/>
        </w:rPr>
        <w:t>プロトコルバインディング参照)。</w:t>
      </w:r>
    </w:p>
    <w:p w:rsidR="00FF1528" w:rsidRDefault="00FF1528" w:rsidP="00C33F5D">
      <w:pPr>
        <w:pStyle w:val="a3"/>
        <w:spacing w:before="1"/>
        <w:rPr>
          <w:sz w:val="13"/>
          <w:lang w:eastAsia="ja-JP"/>
        </w:rPr>
      </w:pPr>
    </w:p>
    <w:p w:rsidR="00FF1528" w:rsidRDefault="00E7039D" w:rsidP="00C33F5D">
      <w:pPr>
        <w:pStyle w:val="a3"/>
        <w:spacing w:before="1"/>
        <w:ind w:left="129" w:right="302"/>
        <w:rPr>
          <w:lang w:eastAsia="ja-JP"/>
        </w:rPr>
      </w:pPr>
      <w:r>
        <w:rPr>
          <w:noProof/>
          <w:lang w:eastAsia="ja-JP"/>
        </w:rPr>
        <mc:AlternateContent>
          <mc:Choice Requires="wps">
            <w:drawing>
              <wp:anchor distT="0" distB="0" distL="114300" distR="114300" simplePos="0" relativeHeight="251774976" behindDoc="1" locked="0" layoutInCell="1" allowOverlap="1">
                <wp:simplePos x="0" y="0"/>
                <wp:positionH relativeFrom="page">
                  <wp:posOffset>2365375</wp:posOffset>
                </wp:positionH>
                <wp:positionV relativeFrom="paragraph">
                  <wp:posOffset>667385</wp:posOffset>
                </wp:positionV>
                <wp:extent cx="942975" cy="0"/>
                <wp:effectExtent l="12700" t="12700" r="6350" b="6350"/>
                <wp:wrapNone/>
                <wp:docPr id="56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79ED9" id="Line 520" o:spid="_x0000_s1026" style="position:absolute;left:0;text-align:lef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6.25pt,52.55pt" to="260.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776000" behindDoc="1" locked="0" layoutInCell="1" allowOverlap="1">
                <wp:simplePos x="0" y="0"/>
                <wp:positionH relativeFrom="page">
                  <wp:posOffset>1117600</wp:posOffset>
                </wp:positionH>
                <wp:positionV relativeFrom="paragraph">
                  <wp:posOffset>895985</wp:posOffset>
                </wp:positionV>
                <wp:extent cx="1219200" cy="0"/>
                <wp:effectExtent l="12700" t="12700" r="6350" b="6350"/>
                <wp:wrapNone/>
                <wp:docPr id="564"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62614" id="Line 519" o:spid="_x0000_s1026" style="position:absolute;left:0;text-align:lef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pt,70.55pt" to="184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" strokecolor="#99c">
                <w10:wrap anchorx="page"/>
              </v:line>
            </w:pict>
          </mc:Fallback>
        </mc:AlternateContent>
      </w:r>
      <w:r>
        <w:rPr>
          <w:noProof/>
          <w:lang w:eastAsia="ja-JP"/>
        </w:rPr>
        <mc:AlternateContent>
          <mc:Choice Requires="wps">
            <w:drawing>
              <wp:anchor distT="0" distB="0" distL="114300" distR="114300" simplePos="0" relativeHeight="251777024" behindDoc="1" locked="0" layoutInCell="1" allowOverlap="1">
                <wp:simplePos x="0" y="0"/>
                <wp:positionH relativeFrom="page">
                  <wp:posOffset>3841750</wp:posOffset>
                </wp:positionH>
                <wp:positionV relativeFrom="paragraph">
                  <wp:posOffset>895985</wp:posOffset>
                </wp:positionV>
                <wp:extent cx="895350" cy="0"/>
                <wp:effectExtent l="12700" t="12700" r="6350" b="6350"/>
                <wp:wrapNone/>
                <wp:docPr id="563"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DFA2B" id="Line 518" o:spid="_x0000_s1026" style="position:absolute;left:0;text-align:lef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5pt,70.55pt" to="37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778048" behindDoc="1" locked="0" layoutInCell="1" allowOverlap="1">
                <wp:simplePos x="0" y="0"/>
                <wp:positionH relativeFrom="page">
                  <wp:posOffset>4527550</wp:posOffset>
                </wp:positionH>
                <wp:positionV relativeFrom="paragraph">
                  <wp:posOffset>1124585</wp:posOffset>
                </wp:positionV>
                <wp:extent cx="1257300" cy="0"/>
                <wp:effectExtent l="12700" t="12700" r="6350" b="6350"/>
                <wp:wrapNone/>
                <wp:docPr id="562"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F330" id="Line 517" o:spid="_x0000_s1026" style="position:absolute;left:0;text-align:lef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5pt,88.55pt" to="455.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" strokecolor="#99c">
                <w10:wrap anchorx="page"/>
              </v:line>
            </w:pict>
          </mc:Fallback>
        </mc:AlternateContent>
      </w:r>
      <w:r w:rsidR="004A6AD8">
        <w:rPr>
          <w:lang w:eastAsia="ja-JP"/>
        </w:rPr>
        <w:t>非</w:t>
      </w:r>
      <w:r w:rsidR="004226B1">
        <w:rPr>
          <w:rFonts w:hint="eastAsia"/>
          <w:lang w:eastAsia="ja-JP"/>
        </w:rPr>
        <w:t>標準</w:t>
      </w:r>
      <w:r w:rsidR="004A6AD8">
        <w:rPr>
          <w:lang w:eastAsia="ja-JP"/>
        </w:rPr>
        <w:t>WoTバインディングテンプレート仕様[wot-binding-templates]は、異なるIoTプラットフォームとの対話方法に関するガイダンスを提供する通信メタデータブループリント集を提供</w:t>
      </w:r>
      <w:r w:rsidR="004226B1">
        <w:rPr>
          <w:rFonts w:hint="eastAsia"/>
          <w:lang w:eastAsia="ja-JP"/>
        </w:rPr>
        <w:t>している。</w:t>
      </w:r>
      <w:r w:rsidR="004A6AD8">
        <w:rPr>
          <w:lang w:eastAsia="ja-JP"/>
        </w:rPr>
        <w:t>特定のIoTデバイスまたはサービスを記述する場合、対応するIoTプラットフォームのバインディングテンプレートを使用して、そのプラットフォームをサポートするためにTDで提供されなければならない通信メタデータを</w:t>
      </w:r>
      <w:r w:rsidR="004226B1">
        <w:rPr>
          <w:rFonts w:hint="eastAsia"/>
          <w:lang w:eastAsia="ja-JP"/>
        </w:rPr>
        <w:t>検索</w:t>
      </w:r>
      <w:r w:rsidR="004A6AD8">
        <w:rPr>
          <w:lang w:eastAsia="ja-JP"/>
        </w:rPr>
        <w:t>することができる。</w:t>
      </w:r>
    </w:p>
    <w:p w:rsidR="00FF1528" w:rsidRDefault="00FF1528" w:rsidP="00C33F5D">
      <w:pPr>
        <w:pStyle w:val="a3"/>
        <w:rPr>
          <w:sz w:val="20"/>
          <w:lang w:eastAsia="ja-JP"/>
        </w:rPr>
      </w:pPr>
    </w:p>
    <w:p w:rsidR="00FF1528" w:rsidRDefault="004A6AD8" w:rsidP="00C33F5D">
      <w:pPr>
        <w:pStyle w:val="a3"/>
        <w:spacing w:before="4"/>
        <w:rPr>
          <w:sz w:val="19"/>
          <w:lang w:eastAsia="ja-JP"/>
        </w:rPr>
      </w:pPr>
      <w:r>
        <w:rPr>
          <w:noProof/>
          <w:lang w:eastAsia="ja-JP"/>
        </w:rPr>
        <w:drawing>
          <wp:anchor distT="0" distB="0" distL="0" distR="0" simplePos="0" relativeHeight="251140096" behindDoc="0" locked="0" layoutInCell="1" allowOverlap="1">
            <wp:simplePos x="0" y="0"/>
            <wp:positionH relativeFrom="page">
              <wp:posOffset>1609404</wp:posOffset>
            </wp:positionH>
            <wp:positionV relativeFrom="paragraph">
              <wp:posOffset>253106</wp:posOffset>
            </wp:positionV>
            <wp:extent cx="4601728" cy="2259520"/>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72" cstate="print"/>
                    <a:stretch>
                      <a:fillRect/>
                    </a:stretch>
                  </pic:blipFill>
                  <pic:spPr>
                    <a:xfrm>
                      <a:off x="0" y="0"/>
                      <a:ext cx="4601728" cy="2259520"/>
                    </a:xfrm>
                    <a:prstGeom prst="rect">
                      <a:avLst/>
                    </a:prstGeom>
                  </pic:spPr>
                </pic:pic>
              </a:graphicData>
            </a:graphic>
          </wp:anchor>
        </w:drawing>
      </w:r>
    </w:p>
    <w:p w:rsidR="00FF1528" w:rsidRPr="004226B1" w:rsidRDefault="00FF1528" w:rsidP="00C33F5D">
      <w:pPr>
        <w:pStyle w:val="a3"/>
        <w:rPr>
          <w:sz w:val="8"/>
          <w:lang w:eastAsia="ja-JP"/>
        </w:rPr>
      </w:pPr>
    </w:p>
    <w:p w:rsidR="00FF1528" w:rsidRDefault="004A6AD8" w:rsidP="00C33F5D">
      <w:pPr>
        <w:ind w:left="2251"/>
        <w:rPr>
          <w:sz w:val="23"/>
          <w:lang w:eastAsia="ja-JP"/>
        </w:rPr>
      </w:pPr>
      <w:r>
        <w:rPr>
          <w:sz w:val="23"/>
          <w:lang w:eastAsia="ja-JP"/>
        </w:rPr>
        <w:t xml:space="preserve">図26 </w:t>
      </w:r>
      <w:r w:rsidR="004226B1">
        <w:rPr>
          <w:sz w:val="23"/>
          <w:lang w:eastAsia="ja-JP"/>
        </w:rPr>
        <w:t>バイン</w:t>
      </w:r>
      <w:r w:rsidR="004226B1">
        <w:rPr>
          <w:rFonts w:hint="eastAsia"/>
          <w:sz w:val="23"/>
          <w:lang w:eastAsia="ja-JP"/>
        </w:rPr>
        <w:t>ディング</w:t>
      </w:r>
      <w:r>
        <w:rPr>
          <w:sz w:val="23"/>
          <w:lang w:eastAsia="ja-JP"/>
        </w:rPr>
        <w:t>テンプレートからプロトコルバイン</w:t>
      </w:r>
      <w:r w:rsidR="004226B1">
        <w:rPr>
          <w:rFonts w:hint="eastAsia"/>
          <w:sz w:val="23"/>
          <w:lang w:eastAsia="ja-JP"/>
        </w:rPr>
        <w:t>ディング</w:t>
      </w:r>
      <w:r>
        <w:rPr>
          <w:sz w:val="23"/>
          <w:lang w:eastAsia="ja-JP"/>
        </w:rPr>
        <w:t>へ</w:t>
      </w:r>
    </w:p>
    <w:p w:rsidR="00FF1528" w:rsidRDefault="00FF1528" w:rsidP="00C33F5D">
      <w:pPr>
        <w:pStyle w:val="a3"/>
        <w:spacing w:before="13"/>
        <w:rPr>
          <w:sz w:val="26"/>
          <w:lang w:eastAsia="ja-JP"/>
        </w:rPr>
      </w:pPr>
    </w:p>
    <w:p w:rsidR="00FF1528" w:rsidRDefault="004A6AD8" w:rsidP="004226B1">
      <w:pPr>
        <w:pStyle w:val="a3"/>
        <w:spacing w:before="64"/>
        <w:ind w:leftChars="100" w:left="220" w:right="223"/>
        <w:rPr>
          <w:lang w:eastAsia="ja-JP"/>
        </w:rPr>
      </w:pPr>
      <w:r w:rsidRPr="004226B1">
        <w:rPr>
          <w:lang w:eastAsia="ja-JP"/>
        </w:rPr>
        <w:t>図26は、バインディングテンプレートがどのように適用されるかを示している。</w:t>
      </w:r>
      <w:r>
        <w:rPr>
          <w:lang w:eastAsia="ja-JP"/>
        </w:rPr>
        <w:t>WoTバインディングテンプレートは、各IoTプラットフォームに対して一度だけ作成され、そのプラットフォームのデバイスに対する全てのTDにおいて再使用することができる。TDを処理している</w:t>
      </w:r>
      <w:r w:rsidR="004F140F">
        <w:rPr>
          <w:lang w:eastAsia="ja-JP"/>
        </w:rPr>
        <w:t>コンシューマ</w:t>
      </w:r>
      <w:r>
        <w:rPr>
          <w:lang w:eastAsia="ja-JP"/>
        </w:rPr>
        <w:t>は、対応するプロトコルスタックを含め、TDで与えられた情報に従ってスタック(またはそのメッセージ)</w:t>
      </w:r>
      <w:r w:rsidR="004226B1">
        <w:rPr>
          <w:lang w:eastAsia="ja-JP"/>
        </w:rPr>
        <w:t>を構成することによって、必要なプロトコル</w:t>
      </w:r>
      <w:r>
        <w:rPr>
          <w:lang w:eastAsia="ja-JP"/>
        </w:rPr>
        <w:t>バインディングを実装しなければならない。</w:t>
      </w:r>
    </w:p>
    <w:p w:rsidR="00FF1528" w:rsidRDefault="004A6AD8" w:rsidP="00C33F5D">
      <w:pPr>
        <w:pStyle w:val="a3"/>
        <w:spacing w:before="181"/>
        <w:ind w:left="129"/>
        <w:jc w:val="both"/>
        <w:rPr>
          <w:lang w:eastAsia="ja-JP"/>
        </w:rPr>
      </w:pPr>
      <w:r>
        <w:rPr>
          <w:lang w:eastAsia="ja-JP"/>
        </w:rPr>
        <w:t>プロトコルバインディングの通信メタデータ</w:t>
      </w:r>
      <w:r w:rsidR="004226B1">
        <w:rPr>
          <w:rFonts w:hint="eastAsia"/>
          <w:lang w:eastAsia="ja-JP"/>
        </w:rPr>
        <w:t>に</w:t>
      </w:r>
      <w:r>
        <w:rPr>
          <w:lang w:eastAsia="ja-JP"/>
        </w:rPr>
        <w:t>は5</w:t>
      </w:r>
      <w:r w:rsidR="004226B1">
        <w:rPr>
          <w:lang w:eastAsia="ja-JP"/>
        </w:rPr>
        <w:t>つ</w:t>
      </w:r>
      <w:r w:rsidR="004226B1">
        <w:rPr>
          <w:rFonts w:hint="eastAsia"/>
          <w:lang w:eastAsia="ja-JP"/>
        </w:rPr>
        <w:t>要素がある。</w:t>
      </w:r>
    </w:p>
    <w:p w:rsidR="00FF1528" w:rsidRDefault="00FF1528" w:rsidP="00C33F5D">
      <w:pPr>
        <w:pStyle w:val="a3"/>
        <w:spacing w:before="17"/>
        <w:rPr>
          <w:sz w:val="7"/>
          <w:lang w:eastAsia="ja-JP"/>
        </w:rPr>
      </w:pPr>
    </w:p>
    <w:p w:rsidR="00FF1528" w:rsidRDefault="00E7039D" w:rsidP="00C33F5D">
      <w:pPr>
        <w:pStyle w:val="a3"/>
        <w:spacing w:before="3"/>
        <w:ind w:left="609"/>
        <w:rPr>
          <w:b/>
          <w:lang w:eastAsia="ja-JP"/>
        </w:rPr>
      </w:pPr>
      <w:r>
        <w:rPr>
          <w:noProof/>
          <w:lang w:eastAsia="ja-JP"/>
        </w:rPr>
        <mc:AlternateContent>
          <mc:Choice Requires="wps">
            <w:drawing>
              <wp:anchor distT="0" distB="0" distL="114300" distR="114300" simplePos="0" relativeHeight="251300864" behindDoc="0" locked="0" layoutInCell="1" allowOverlap="1">
                <wp:simplePos x="0" y="0"/>
                <wp:positionH relativeFrom="page">
                  <wp:posOffset>1012825</wp:posOffset>
                </wp:positionH>
                <wp:positionV relativeFrom="paragraph">
                  <wp:posOffset>131445</wp:posOffset>
                </wp:positionV>
                <wp:extent cx="47625" cy="47625"/>
                <wp:effectExtent l="3175" t="2540" r="6350" b="6985"/>
                <wp:wrapNone/>
                <wp:docPr id="550"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2 207"/>
                            <a:gd name="T3" fmla="*/ 282 h 75"/>
                            <a:gd name="T4" fmla="+- 0 1628 1595"/>
                            <a:gd name="T5" fmla="*/ T4 w 75"/>
                            <a:gd name="T6" fmla="+- 0 282 207"/>
                            <a:gd name="T7" fmla="*/ 282 h 75"/>
                            <a:gd name="T8" fmla="+- 0 1623 1595"/>
                            <a:gd name="T9" fmla="*/ T8 w 75"/>
                            <a:gd name="T10" fmla="+- 0 281 207"/>
                            <a:gd name="T11" fmla="*/ 281 h 75"/>
                            <a:gd name="T12" fmla="+- 0 1618 1595"/>
                            <a:gd name="T13" fmla="*/ T12 w 75"/>
                            <a:gd name="T14" fmla="+- 0 279 207"/>
                            <a:gd name="T15" fmla="*/ 279 h 75"/>
                            <a:gd name="T16" fmla="+- 0 1614 1595"/>
                            <a:gd name="T17" fmla="*/ T16 w 75"/>
                            <a:gd name="T18" fmla="+- 0 277 207"/>
                            <a:gd name="T19" fmla="*/ 277 h 75"/>
                            <a:gd name="T20" fmla="+- 0 1595 1595"/>
                            <a:gd name="T21" fmla="*/ T20 w 75"/>
                            <a:gd name="T22" fmla="+- 0 249 207"/>
                            <a:gd name="T23" fmla="*/ 249 h 75"/>
                            <a:gd name="T24" fmla="+- 0 1595 1595"/>
                            <a:gd name="T25" fmla="*/ T24 w 75"/>
                            <a:gd name="T26" fmla="+- 0 239 207"/>
                            <a:gd name="T27" fmla="*/ 239 h 75"/>
                            <a:gd name="T28" fmla="+- 0 1596 1595"/>
                            <a:gd name="T29" fmla="*/ T28 w 75"/>
                            <a:gd name="T30" fmla="+- 0 235 207"/>
                            <a:gd name="T31" fmla="*/ 235 h 75"/>
                            <a:gd name="T32" fmla="+- 0 1600 1595"/>
                            <a:gd name="T33" fmla="*/ T32 w 75"/>
                            <a:gd name="T34" fmla="+- 0 225 207"/>
                            <a:gd name="T35" fmla="*/ 225 h 75"/>
                            <a:gd name="T36" fmla="+- 0 1602 1595"/>
                            <a:gd name="T37" fmla="*/ T36 w 75"/>
                            <a:gd name="T38" fmla="+- 0 221 207"/>
                            <a:gd name="T39" fmla="*/ 221 h 75"/>
                            <a:gd name="T40" fmla="+- 0 1606 1595"/>
                            <a:gd name="T41" fmla="*/ T40 w 75"/>
                            <a:gd name="T42" fmla="+- 0 218 207"/>
                            <a:gd name="T43" fmla="*/ 218 h 75"/>
                            <a:gd name="T44" fmla="+- 0 1609 1595"/>
                            <a:gd name="T45" fmla="*/ T44 w 75"/>
                            <a:gd name="T46" fmla="+- 0 214 207"/>
                            <a:gd name="T47" fmla="*/ 214 h 75"/>
                            <a:gd name="T48" fmla="+- 0 1614 1595"/>
                            <a:gd name="T49" fmla="*/ T48 w 75"/>
                            <a:gd name="T50" fmla="+- 0 212 207"/>
                            <a:gd name="T51" fmla="*/ 212 h 75"/>
                            <a:gd name="T52" fmla="+- 0 1618 1595"/>
                            <a:gd name="T53" fmla="*/ T52 w 75"/>
                            <a:gd name="T54" fmla="+- 0 210 207"/>
                            <a:gd name="T55" fmla="*/ 210 h 75"/>
                            <a:gd name="T56" fmla="+- 0 1623 1595"/>
                            <a:gd name="T57" fmla="*/ T56 w 75"/>
                            <a:gd name="T58" fmla="+- 0 208 207"/>
                            <a:gd name="T59" fmla="*/ 208 h 75"/>
                            <a:gd name="T60" fmla="+- 0 1628 1595"/>
                            <a:gd name="T61" fmla="*/ T60 w 75"/>
                            <a:gd name="T62" fmla="+- 0 207 207"/>
                            <a:gd name="T63" fmla="*/ 207 h 75"/>
                            <a:gd name="T64" fmla="+- 0 1637 1595"/>
                            <a:gd name="T65" fmla="*/ T64 w 75"/>
                            <a:gd name="T66" fmla="+- 0 207 207"/>
                            <a:gd name="T67" fmla="*/ 207 h 75"/>
                            <a:gd name="T68" fmla="+- 0 1659 1595"/>
                            <a:gd name="T69" fmla="*/ T68 w 75"/>
                            <a:gd name="T70" fmla="+- 0 218 207"/>
                            <a:gd name="T71" fmla="*/ 218 h 75"/>
                            <a:gd name="T72" fmla="+- 0 1663 1595"/>
                            <a:gd name="T73" fmla="*/ T72 w 75"/>
                            <a:gd name="T74" fmla="+- 0 221 207"/>
                            <a:gd name="T75" fmla="*/ 221 h 75"/>
                            <a:gd name="T76" fmla="+- 0 1665 1595"/>
                            <a:gd name="T77" fmla="*/ T76 w 75"/>
                            <a:gd name="T78" fmla="+- 0 225 207"/>
                            <a:gd name="T79" fmla="*/ 225 h 75"/>
                            <a:gd name="T80" fmla="+- 0 1669 1595"/>
                            <a:gd name="T81" fmla="*/ T80 w 75"/>
                            <a:gd name="T82" fmla="+- 0 235 207"/>
                            <a:gd name="T83" fmla="*/ 235 h 75"/>
                            <a:gd name="T84" fmla="+- 0 1670 1595"/>
                            <a:gd name="T85" fmla="*/ T84 w 75"/>
                            <a:gd name="T86" fmla="+- 0 239 207"/>
                            <a:gd name="T87" fmla="*/ 239 h 75"/>
                            <a:gd name="T88" fmla="+- 0 1670 1595"/>
                            <a:gd name="T89" fmla="*/ T88 w 75"/>
                            <a:gd name="T90" fmla="+- 0 249 207"/>
                            <a:gd name="T91" fmla="*/ 249 h 75"/>
                            <a:gd name="T92" fmla="+- 0 1647 1595"/>
                            <a:gd name="T93" fmla="*/ T92 w 75"/>
                            <a:gd name="T94" fmla="+- 0 279 207"/>
                            <a:gd name="T95" fmla="*/ 279 h 75"/>
                            <a:gd name="T96" fmla="+- 0 1642 1595"/>
                            <a:gd name="T97" fmla="*/ T96 w 75"/>
                            <a:gd name="T98" fmla="+- 0 281 207"/>
                            <a:gd name="T99" fmla="*/ 281 h 75"/>
                            <a:gd name="T100" fmla="+- 0 1637 1595"/>
                            <a:gd name="T101" fmla="*/ T100 w 75"/>
                            <a:gd name="T102" fmla="+- 0 282 207"/>
                            <a:gd name="T103" fmla="*/ 282 h 75"/>
                            <a:gd name="T104" fmla="+- 0 1632 1595"/>
                            <a:gd name="T105" fmla="*/ T104 w 75"/>
                            <a:gd name="T106" fmla="+- 0 282 207"/>
                            <a:gd name="T107"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5" h="75">
                              <a:moveTo>
                                <a:pt x="37" y="75"/>
                              </a:moveTo>
                              <a:lnTo>
                                <a:pt x="33" y="75"/>
                              </a:lnTo>
                              <a:lnTo>
                                <a:pt x="28" y="74"/>
                              </a:lnTo>
                              <a:lnTo>
                                <a:pt x="23" y="72"/>
                              </a:lnTo>
                              <a:lnTo>
                                <a:pt x="19" y="70"/>
                              </a:lnTo>
                              <a:lnTo>
                                <a:pt x="0" y="42"/>
                              </a:lnTo>
                              <a:lnTo>
                                <a:pt x="0" y="32"/>
                              </a:lnTo>
                              <a:lnTo>
                                <a:pt x="1" y="28"/>
                              </a:lnTo>
                              <a:lnTo>
                                <a:pt x="5" y="18"/>
                              </a:lnTo>
                              <a:lnTo>
                                <a:pt x="7" y="14"/>
                              </a:lnTo>
                              <a:lnTo>
                                <a:pt x="11" y="11"/>
                              </a:lnTo>
                              <a:lnTo>
                                <a:pt x="14" y="7"/>
                              </a:lnTo>
                              <a:lnTo>
                                <a:pt x="19" y="5"/>
                              </a:lnTo>
                              <a:lnTo>
                                <a:pt x="23" y="3"/>
                              </a:lnTo>
                              <a:lnTo>
                                <a:pt x="28" y="1"/>
                              </a:lnTo>
                              <a:lnTo>
                                <a:pt x="33" y="0"/>
                              </a:lnTo>
                              <a:lnTo>
                                <a:pt x="42" y="0"/>
                              </a:lnTo>
                              <a:lnTo>
                                <a:pt x="64" y="11"/>
                              </a:lnTo>
                              <a:lnTo>
                                <a:pt x="68" y="14"/>
                              </a:lnTo>
                              <a:lnTo>
                                <a:pt x="70" y="18"/>
                              </a:lnTo>
                              <a:lnTo>
                                <a:pt x="74" y="28"/>
                              </a:lnTo>
                              <a:lnTo>
                                <a:pt x="75" y="32"/>
                              </a:lnTo>
                              <a:lnTo>
                                <a:pt x="75" y="42"/>
                              </a:lnTo>
                              <a:lnTo>
                                <a:pt x="52" y="72"/>
                              </a:lnTo>
                              <a:lnTo>
                                <a:pt x="47" y="74"/>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AD096" id="Freeform 505" o:spid="_x0000_s1026" style="position:absolute;left:0;text-align:left;margin-left:79.75pt;margin-top:10.35pt;width:3.75pt;height:3.75pt;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" path="m37,75r-4,l28,74,23,72,19,70,,42,,32,1,28,5,18,7,14r4,-3l14,7,19,5,23,3,28,1,33,r9,l64,11r4,3l70,18r4,10l75,32r,10l52,72r-5,2l42,75r-5,xe" fillcolor="black" stroked="f">
                <v:path arrowok="t" o:connecttype="custom" o:connectlocs="23495,179070;20955,179070;17780,178435;14605,177165;12065,175895;0,158115;0,151765;635,149225;3175,142875;4445,140335;6985,138430;8890,135890;12065,134620;14605,133350;17780,132080;20955,131445;26670,131445;40640,138430;43180,140335;44450,142875;46990,149225;47625,151765;47625,158115;33020,177165;29845,178435;26670,179070;23495,179070" o:connectangles="0,0,0,0,0,0,0,0,0,0,0,0,0,0,0,0,0,0,0,0,0,0,0,0,0,0,0"/>
                <w10:wrap anchorx="page"/>
              </v:shape>
            </w:pict>
          </mc:Fallback>
        </mc:AlternateContent>
      </w:r>
      <w:r w:rsidR="004A6AD8">
        <w:rPr>
          <w:b/>
          <w:lang w:eastAsia="ja-JP"/>
        </w:rPr>
        <w:t>IoT プラットフォーム:</w:t>
      </w:r>
    </w:p>
    <w:p w:rsidR="00FF1528" w:rsidRDefault="00FF1528" w:rsidP="00C33F5D">
      <w:pPr>
        <w:pStyle w:val="a3"/>
        <w:spacing w:before="7"/>
        <w:rPr>
          <w:b/>
          <w:sz w:val="7"/>
          <w:lang w:eastAsia="ja-JP"/>
        </w:rPr>
      </w:pPr>
    </w:p>
    <w:p w:rsidR="00FF1528" w:rsidRDefault="004A6AD8" w:rsidP="00C33F5D">
      <w:pPr>
        <w:pStyle w:val="a3"/>
        <w:spacing w:before="64"/>
        <w:ind w:left="609" w:right="303"/>
        <w:rPr>
          <w:lang w:eastAsia="ja-JP"/>
        </w:rPr>
      </w:pPr>
      <w:r>
        <w:rPr>
          <w:lang w:eastAsia="ja-JP"/>
        </w:rPr>
        <w:t>IoTプラットフォームは、しばしば、プラットフォーム固有のHTTPヘッダフィールドまたはCoAPオプションなどの独自仕様の変更をアプリケーション層</w:t>
      </w:r>
      <w:r w:rsidR="00336E3A">
        <w:rPr>
          <w:rFonts w:hint="eastAsia"/>
          <w:lang w:eastAsia="ja-JP"/>
        </w:rPr>
        <w:t>で</w:t>
      </w:r>
      <w:r>
        <w:rPr>
          <w:lang w:eastAsia="ja-JP"/>
        </w:rPr>
        <w:t>導入する。フォーム(</w:t>
      </w:r>
      <w:r w:rsidR="00336E3A">
        <w:rPr>
          <w:rFonts w:hint="eastAsia"/>
          <w:lang w:eastAsia="ja-JP"/>
        </w:rPr>
        <w:t>第</w:t>
      </w:r>
      <w:r>
        <w:rPr>
          <w:lang w:eastAsia="ja-JP"/>
        </w:rPr>
        <w:t>6.5.2</w:t>
      </w:r>
      <w:r w:rsidR="00336E3A">
        <w:rPr>
          <w:rFonts w:hint="eastAsia"/>
          <w:lang w:eastAsia="ja-JP"/>
        </w:rPr>
        <w:t>項</w:t>
      </w:r>
      <w:r>
        <w:rPr>
          <w:lang w:eastAsia="ja-JP"/>
        </w:rPr>
        <w:t>フォーム参照)は、使用されるアプリケーション層プロトコルのために定義された追加フォームフィールドにこれらの微調整を適用するために必要な情報を含むことができる。</w:t>
      </w:r>
    </w:p>
    <w:p w:rsidR="00FF1528" w:rsidRDefault="00FF1528" w:rsidP="00C33F5D">
      <w:pPr>
        <w:pStyle w:val="a3"/>
        <w:spacing w:before="11"/>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1888" behindDoc="0" locked="0" layoutInCell="1" allowOverlap="1">
                <wp:simplePos x="0" y="0"/>
                <wp:positionH relativeFrom="page">
                  <wp:posOffset>1012825</wp:posOffset>
                </wp:positionH>
                <wp:positionV relativeFrom="paragraph">
                  <wp:posOffset>130810</wp:posOffset>
                </wp:positionV>
                <wp:extent cx="47625" cy="47625"/>
                <wp:effectExtent l="3175" t="7620" r="6350" b="1905"/>
                <wp:wrapNone/>
                <wp:docPr id="546"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606 1595"/>
                            <a:gd name="T13" fmla="*/ T12 w 75"/>
                            <a:gd name="T14" fmla="+- 0 217 206"/>
                            <a:gd name="T15" fmla="*/ 217 h 75"/>
                            <a:gd name="T16" fmla="+- 0 1609 1595"/>
                            <a:gd name="T17" fmla="*/ T16 w 75"/>
                            <a:gd name="T18" fmla="+- 0 213 206"/>
                            <a:gd name="T19" fmla="*/ 213 h 75"/>
                            <a:gd name="T20" fmla="+- 0 1614 1595"/>
                            <a:gd name="T21" fmla="*/ T20 w 75"/>
                            <a:gd name="T22" fmla="+- 0 211 206"/>
                            <a:gd name="T23" fmla="*/ 211 h 75"/>
                            <a:gd name="T24" fmla="+- 0 1618 1595"/>
                            <a:gd name="T25" fmla="*/ T24 w 75"/>
                            <a:gd name="T26" fmla="+- 0 209 206"/>
                            <a:gd name="T27" fmla="*/ 209 h 75"/>
                            <a:gd name="T28" fmla="+- 0 1623 1595"/>
                            <a:gd name="T29" fmla="*/ T28 w 75"/>
                            <a:gd name="T30" fmla="+- 0 207 206"/>
                            <a:gd name="T31" fmla="*/ 207 h 75"/>
                            <a:gd name="T32" fmla="+- 0 1628 1595"/>
                            <a:gd name="T33" fmla="*/ T32 w 75"/>
                            <a:gd name="T34" fmla="+- 0 206 206"/>
                            <a:gd name="T35" fmla="*/ 206 h 75"/>
                            <a:gd name="T36" fmla="+- 0 1637 1595"/>
                            <a:gd name="T37" fmla="*/ T36 w 75"/>
                            <a:gd name="T38" fmla="+- 0 206 206"/>
                            <a:gd name="T39" fmla="*/ 206 h 75"/>
                            <a:gd name="T40" fmla="+- 0 1659 1595"/>
                            <a:gd name="T41" fmla="*/ T40 w 75"/>
                            <a:gd name="T42" fmla="+- 0 217 206"/>
                            <a:gd name="T43" fmla="*/ 217 h 75"/>
                            <a:gd name="T44" fmla="+- 0 1663 1595"/>
                            <a:gd name="T45" fmla="*/ T44 w 75"/>
                            <a:gd name="T46" fmla="+- 0 220 206"/>
                            <a:gd name="T47" fmla="*/ 220 h 75"/>
                            <a:gd name="T48" fmla="+- 0 1665 1595"/>
                            <a:gd name="T49" fmla="*/ T48 w 75"/>
                            <a:gd name="T50" fmla="+- 0 224 206"/>
                            <a:gd name="T51" fmla="*/ 224 h 75"/>
                            <a:gd name="T52" fmla="+- 0 1669 1595"/>
                            <a:gd name="T53" fmla="*/ T52 w 75"/>
                            <a:gd name="T54" fmla="+- 0 234 206"/>
                            <a:gd name="T55" fmla="*/ 234 h 75"/>
                            <a:gd name="T56" fmla="+- 0 1670 1595"/>
                            <a:gd name="T57" fmla="*/ T56 w 75"/>
                            <a:gd name="T58" fmla="+- 0 238 206"/>
                            <a:gd name="T59" fmla="*/ 238 h 75"/>
                            <a:gd name="T60" fmla="+- 0 1670 1595"/>
                            <a:gd name="T61" fmla="*/ T60 w 75"/>
                            <a:gd name="T62" fmla="+- 0 248 206"/>
                            <a:gd name="T63" fmla="*/ 248 h 75"/>
                            <a:gd name="T64" fmla="+- 0 1637 1595"/>
                            <a:gd name="T65" fmla="*/ T64 w 75"/>
                            <a:gd name="T66" fmla="+- 0 281 206"/>
                            <a:gd name="T67" fmla="*/ 281 h 75"/>
                            <a:gd name="T68" fmla="+- 0 1632 1595"/>
                            <a:gd name="T69" fmla="*/ T68 w 75"/>
                            <a:gd name="T70" fmla="+- 0 281 206"/>
                            <a:gd name="T71"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 h="75">
                              <a:moveTo>
                                <a:pt x="37" y="75"/>
                              </a:moveTo>
                              <a:lnTo>
                                <a:pt x="0" y="42"/>
                              </a:lnTo>
                              <a:lnTo>
                                <a:pt x="0" y="32"/>
                              </a:lnTo>
                              <a:lnTo>
                                <a:pt x="11" y="11"/>
                              </a:lnTo>
                              <a:lnTo>
                                <a:pt x="14" y="7"/>
                              </a:lnTo>
                              <a:lnTo>
                                <a:pt x="19" y="5"/>
                              </a:lnTo>
                              <a:lnTo>
                                <a:pt x="23" y="3"/>
                              </a:lnTo>
                              <a:lnTo>
                                <a:pt x="28" y="1"/>
                              </a:lnTo>
                              <a:lnTo>
                                <a:pt x="33" y="0"/>
                              </a:lnTo>
                              <a:lnTo>
                                <a:pt x="42" y="0"/>
                              </a:lnTo>
                              <a:lnTo>
                                <a:pt x="64" y="11"/>
                              </a:lnTo>
                              <a:lnTo>
                                <a:pt x="68" y="14"/>
                              </a:lnTo>
                              <a:lnTo>
                                <a:pt x="70" y="18"/>
                              </a:lnTo>
                              <a:lnTo>
                                <a:pt x="74" y="28"/>
                              </a:lnTo>
                              <a:lnTo>
                                <a:pt x="75" y="32"/>
                              </a:lnTo>
                              <a:lnTo>
                                <a:pt x="75" y="42"/>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B34D5" id="Freeform 501" o:spid="_x0000_s1026" style="position:absolute;left:0;text-align:left;margin-left:79.75pt;margin-top:10.3pt;width:3.75pt;height:3.75pt;z-index:25130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" path="m37,75l,42,,32,11,11,14,7,19,5,23,3,28,1,33,r9,l64,11r4,3l70,18r4,10l75,32r,10l42,75r-5,xe" fillcolor="black" stroked="f">
                <v:path arrowok="t" o:connecttype="custom" o:connectlocs="23495,178435;0,157480;0,151130;6985,137795;8890,135255;12065,133985;14605,132715;17780,131445;20955,130810;26670,130810;40640,137795;43180,139700;44450,142240;46990,148590;47625,151130;47625,157480;26670,178435;23495,178435" o:connectangles="0,0,0,0,0,0,0,0,0,0,0,0,0,0,0,0,0,0"/>
                <w10:wrap anchorx="page"/>
              </v:shape>
            </w:pict>
          </mc:Fallback>
        </mc:AlternateContent>
      </w:r>
      <w:r w:rsidR="004A6AD8">
        <w:rPr>
          <w:b/>
          <w:lang w:eastAsia="ja-JP"/>
        </w:rPr>
        <w:t>メディアタイプ:</w:t>
      </w:r>
    </w:p>
    <w:p w:rsidR="00FF1528" w:rsidRDefault="00FF1528" w:rsidP="00C33F5D">
      <w:pPr>
        <w:pStyle w:val="a3"/>
        <w:spacing w:before="8"/>
        <w:rPr>
          <w:b/>
          <w:sz w:val="7"/>
          <w:lang w:eastAsia="ja-JP"/>
        </w:rPr>
      </w:pPr>
    </w:p>
    <w:p w:rsidR="00FF1528" w:rsidRDefault="004A6AD8" w:rsidP="00C33F5D">
      <w:pPr>
        <w:pStyle w:val="a3"/>
        <w:spacing w:before="64"/>
        <w:ind w:left="609" w:right="67"/>
        <w:rPr>
          <w:lang w:eastAsia="ja-JP"/>
        </w:rPr>
      </w:pPr>
      <w:r>
        <w:rPr>
          <w:lang w:eastAsia="ja-JP"/>
        </w:rPr>
        <w:t>IoTプラットフォームは、しばしば、データを交換するために使用される表現フォーマット(シリアル化としても知られる)が異なる。メディアタイプ[RFC6838]は、これらのフォーマットを識別するが、パラメータは、それらをさらに指定することができる。フォームは、HTTPから</w:t>
      </w:r>
      <w:r w:rsidR="00336E3A">
        <w:rPr>
          <w:rFonts w:hint="eastAsia"/>
          <w:lang w:eastAsia="ja-JP"/>
        </w:rPr>
        <w:t>わかる</w:t>
      </w:r>
      <w:r>
        <w:rPr>
          <w:lang w:eastAsia="ja-JP"/>
        </w:rPr>
        <w:t>コンテンツタイプフィールドなどの追加フォームフィールドにメディアタイプおよびオプションのパラメータを含むことができ、HTTPは、メディアタイプおよび他のオプションのパラメータ(たとえば、</w:t>
      </w:r>
      <w:r w:rsidR="00336E3A">
        <w:rPr>
          <w:rFonts w:hint="eastAsia"/>
          <w:lang w:eastAsia="ja-JP"/>
        </w:rPr>
        <w:t>text/plain</w:t>
      </w:r>
      <w:r>
        <w:rPr>
          <w:lang w:eastAsia="ja-JP"/>
        </w:rPr>
        <w:t>; charset=utf−8)を組み合わせる。</w:t>
      </w:r>
    </w:p>
    <w:p w:rsidR="00FF1528" w:rsidRPr="00336E3A" w:rsidRDefault="00FF1528" w:rsidP="00C33F5D">
      <w:pPr>
        <w:pStyle w:val="a3"/>
        <w:spacing w:before="12"/>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2912" behindDoc="0" locked="0" layoutInCell="1" allowOverlap="1">
                <wp:simplePos x="0" y="0"/>
                <wp:positionH relativeFrom="page">
                  <wp:posOffset>1012825</wp:posOffset>
                </wp:positionH>
                <wp:positionV relativeFrom="paragraph">
                  <wp:posOffset>130810</wp:posOffset>
                </wp:positionV>
                <wp:extent cx="47625" cy="47625"/>
                <wp:effectExtent l="3175" t="6985" r="6350" b="2540"/>
                <wp:wrapNone/>
                <wp:docPr id="543"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596 1595"/>
                            <a:gd name="T13" fmla="*/ T12 w 75"/>
                            <a:gd name="T14" fmla="+- 0 234 206"/>
                            <a:gd name="T15" fmla="*/ 234 h 75"/>
                            <a:gd name="T16" fmla="+- 0 1600 1595"/>
                            <a:gd name="T17" fmla="*/ T16 w 75"/>
                            <a:gd name="T18" fmla="+- 0 224 206"/>
                            <a:gd name="T19" fmla="*/ 224 h 75"/>
                            <a:gd name="T20" fmla="+- 0 1602 1595"/>
                            <a:gd name="T21" fmla="*/ T20 w 75"/>
                            <a:gd name="T22" fmla="+- 0 220 206"/>
                            <a:gd name="T23" fmla="*/ 220 h 75"/>
                            <a:gd name="T24" fmla="+- 0 1606 1595"/>
                            <a:gd name="T25" fmla="*/ T24 w 75"/>
                            <a:gd name="T26" fmla="+- 0 217 206"/>
                            <a:gd name="T27" fmla="*/ 217 h 75"/>
                            <a:gd name="T28" fmla="+- 0 1609 1595"/>
                            <a:gd name="T29" fmla="*/ T28 w 75"/>
                            <a:gd name="T30" fmla="+- 0 213 206"/>
                            <a:gd name="T31" fmla="*/ 213 h 75"/>
                            <a:gd name="T32" fmla="+- 0 1614 1595"/>
                            <a:gd name="T33" fmla="*/ T32 w 75"/>
                            <a:gd name="T34" fmla="+- 0 211 206"/>
                            <a:gd name="T35" fmla="*/ 211 h 75"/>
                            <a:gd name="T36" fmla="+- 0 1623 1595"/>
                            <a:gd name="T37" fmla="*/ T36 w 75"/>
                            <a:gd name="T38" fmla="+- 0 207 206"/>
                            <a:gd name="T39" fmla="*/ 207 h 75"/>
                            <a:gd name="T40" fmla="+- 0 1628 1595"/>
                            <a:gd name="T41" fmla="*/ T40 w 75"/>
                            <a:gd name="T42" fmla="+- 0 206 206"/>
                            <a:gd name="T43" fmla="*/ 206 h 75"/>
                            <a:gd name="T44" fmla="+- 0 1637 1595"/>
                            <a:gd name="T45" fmla="*/ T44 w 75"/>
                            <a:gd name="T46" fmla="+- 0 206 206"/>
                            <a:gd name="T47" fmla="*/ 206 h 75"/>
                            <a:gd name="T48" fmla="+- 0 1642 1595"/>
                            <a:gd name="T49" fmla="*/ T48 w 75"/>
                            <a:gd name="T50" fmla="+- 0 207 206"/>
                            <a:gd name="T51" fmla="*/ 207 h 75"/>
                            <a:gd name="T52" fmla="+- 0 1651 1595"/>
                            <a:gd name="T53" fmla="*/ T52 w 75"/>
                            <a:gd name="T54" fmla="+- 0 211 206"/>
                            <a:gd name="T55" fmla="*/ 211 h 75"/>
                            <a:gd name="T56" fmla="+- 0 1655 1595"/>
                            <a:gd name="T57" fmla="*/ T56 w 75"/>
                            <a:gd name="T58" fmla="+- 0 213 206"/>
                            <a:gd name="T59" fmla="*/ 213 h 75"/>
                            <a:gd name="T60" fmla="+- 0 1659 1595"/>
                            <a:gd name="T61" fmla="*/ T60 w 75"/>
                            <a:gd name="T62" fmla="+- 0 217 206"/>
                            <a:gd name="T63" fmla="*/ 217 h 75"/>
                            <a:gd name="T64" fmla="+- 0 1663 1595"/>
                            <a:gd name="T65" fmla="*/ T64 w 75"/>
                            <a:gd name="T66" fmla="+- 0 220 206"/>
                            <a:gd name="T67" fmla="*/ 220 h 75"/>
                            <a:gd name="T68" fmla="+- 0 1665 1595"/>
                            <a:gd name="T69" fmla="*/ T68 w 75"/>
                            <a:gd name="T70" fmla="+- 0 224 206"/>
                            <a:gd name="T71" fmla="*/ 224 h 75"/>
                            <a:gd name="T72" fmla="+- 0 1669 1595"/>
                            <a:gd name="T73" fmla="*/ T72 w 75"/>
                            <a:gd name="T74" fmla="+- 0 234 206"/>
                            <a:gd name="T75" fmla="*/ 234 h 75"/>
                            <a:gd name="T76" fmla="+- 0 1670 1595"/>
                            <a:gd name="T77" fmla="*/ T76 w 75"/>
                            <a:gd name="T78" fmla="+- 0 238 206"/>
                            <a:gd name="T79" fmla="*/ 238 h 75"/>
                            <a:gd name="T80" fmla="+- 0 1670 1595"/>
                            <a:gd name="T81" fmla="*/ T80 w 75"/>
                            <a:gd name="T82" fmla="+- 0 248 206"/>
                            <a:gd name="T83" fmla="*/ 248 h 75"/>
                            <a:gd name="T84" fmla="+- 0 1647 1595"/>
                            <a:gd name="T85" fmla="*/ T84 w 75"/>
                            <a:gd name="T86" fmla="+- 0 278 206"/>
                            <a:gd name="T87" fmla="*/ 278 h 75"/>
                            <a:gd name="T88" fmla="+- 0 1642 1595"/>
                            <a:gd name="T89" fmla="*/ T88 w 75"/>
                            <a:gd name="T90" fmla="+- 0 280 206"/>
                            <a:gd name="T91" fmla="*/ 280 h 75"/>
                            <a:gd name="T92" fmla="+- 0 1637 1595"/>
                            <a:gd name="T93" fmla="*/ T92 w 75"/>
                            <a:gd name="T94" fmla="+- 0 281 206"/>
                            <a:gd name="T95" fmla="*/ 281 h 75"/>
                            <a:gd name="T96" fmla="+- 0 1632 1595"/>
                            <a:gd name="T97" fmla="*/ T96 w 75"/>
                            <a:gd name="T98" fmla="+- 0 281 206"/>
                            <a:gd name="T99"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5" h="75">
                              <a:moveTo>
                                <a:pt x="37" y="75"/>
                              </a:moveTo>
                              <a:lnTo>
                                <a:pt x="0" y="42"/>
                              </a:lnTo>
                              <a:lnTo>
                                <a:pt x="0" y="32"/>
                              </a:lnTo>
                              <a:lnTo>
                                <a:pt x="1" y="28"/>
                              </a:lnTo>
                              <a:lnTo>
                                <a:pt x="5" y="18"/>
                              </a:lnTo>
                              <a:lnTo>
                                <a:pt x="7" y="14"/>
                              </a:lnTo>
                              <a:lnTo>
                                <a:pt x="11" y="11"/>
                              </a:lnTo>
                              <a:lnTo>
                                <a:pt x="14" y="7"/>
                              </a:lnTo>
                              <a:lnTo>
                                <a:pt x="19" y="5"/>
                              </a:lnTo>
                              <a:lnTo>
                                <a:pt x="28" y="1"/>
                              </a:lnTo>
                              <a:lnTo>
                                <a:pt x="33" y="0"/>
                              </a:lnTo>
                              <a:lnTo>
                                <a:pt x="42" y="0"/>
                              </a:lnTo>
                              <a:lnTo>
                                <a:pt x="47" y="1"/>
                              </a:lnTo>
                              <a:lnTo>
                                <a:pt x="56" y="5"/>
                              </a:lnTo>
                              <a:lnTo>
                                <a:pt x="60" y="7"/>
                              </a:lnTo>
                              <a:lnTo>
                                <a:pt x="64" y="11"/>
                              </a:lnTo>
                              <a:lnTo>
                                <a:pt x="68" y="14"/>
                              </a:lnTo>
                              <a:lnTo>
                                <a:pt x="70" y="18"/>
                              </a:lnTo>
                              <a:lnTo>
                                <a:pt x="74" y="28"/>
                              </a:lnTo>
                              <a:lnTo>
                                <a:pt x="75" y="32"/>
                              </a:lnTo>
                              <a:lnTo>
                                <a:pt x="75" y="42"/>
                              </a:lnTo>
                              <a:lnTo>
                                <a:pt x="52" y="72"/>
                              </a:lnTo>
                              <a:lnTo>
                                <a:pt x="47" y="74"/>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D5A79" id="Freeform 498" o:spid="_x0000_s1026" style="position:absolute;left:0;text-align:left;margin-left:79.75pt;margin-top:10.3pt;width:3.75pt;height:3.75pt;z-index:25130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" path="m37,75l,42,,32,1,28,5,18,7,14r4,-3l14,7,19,5,28,1,33,r9,l47,1r9,4l60,7r4,4l68,14r2,4l74,28r1,4l75,42,52,72r-5,2l42,75r-5,xe" fillcolor="black" stroked="f">
                <v:path arrowok="t" o:connecttype="custom" o:connectlocs="23495,178435;0,157480;0,151130;635,148590;3175,142240;4445,139700;6985,137795;8890,135255;12065,133985;17780,131445;20955,130810;26670,130810;29845,131445;35560,133985;38100,135255;40640,137795;43180,139700;44450,142240;46990,148590;47625,151130;47625,157480;33020,176530;29845,177800;26670,178435;23495,178435" o:connectangles="0,0,0,0,0,0,0,0,0,0,0,0,0,0,0,0,0,0,0,0,0,0,0,0,0"/>
                <w10:wrap anchorx="page"/>
              </v:shape>
            </w:pict>
          </mc:Fallback>
        </mc:AlternateContent>
      </w:r>
      <w:r w:rsidR="004A6AD8">
        <w:rPr>
          <w:b/>
          <w:lang w:eastAsia="ja-JP"/>
        </w:rPr>
        <w:t>転送プロトコル:</w:t>
      </w:r>
    </w:p>
    <w:p w:rsidR="00FF1528" w:rsidRDefault="00336E3A" w:rsidP="00C33F5D">
      <w:pPr>
        <w:pStyle w:val="a3"/>
        <w:spacing w:before="205"/>
        <w:ind w:left="609" w:right="399"/>
        <w:rPr>
          <w:lang w:eastAsia="ja-JP"/>
        </w:rPr>
      </w:pPr>
      <w:r>
        <w:rPr>
          <w:lang w:eastAsia="ja-JP"/>
        </w:rPr>
        <w:t>WoT</w:t>
      </w:r>
      <w:r w:rsidR="004A6AD8">
        <w:rPr>
          <w:lang w:eastAsia="ja-JP"/>
        </w:rPr>
        <w:t>は、</w:t>
      </w:r>
      <w:r w:rsidR="00AA2057">
        <w:rPr>
          <w:lang w:eastAsia="ja-JP"/>
        </w:rPr>
        <w:t>アプリ</w:t>
      </w:r>
      <w:r w:rsidR="004A6AD8">
        <w:rPr>
          <w:lang w:eastAsia="ja-JP"/>
        </w:rPr>
        <w:t>固有のオプションまたはサブプロトコルメカニズムを持た</w:t>
      </w:r>
      <w:r>
        <w:rPr>
          <w:rFonts w:hint="eastAsia"/>
          <w:lang w:eastAsia="ja-JP"/>
        </w:rPr>
        <w:t>ない</w:t>
      </w:r>
      <w:r w:rsidR="004A6AD8">
        <w:rPr>
          <w:lang w:eastAsia="ja-JP"/>
        </w:rPr>
        <w:t>基礎となる標準化されたアプリケーション層プロトコルのための転送プロトコルという用語を使用する。フォーム(</w:t>
      </w:r>
      <w:r>
        <w:rPr>
          <w:rFonts w:hint="eastAsia"/>
          <w:lang w:eastAsia="ja-JP"/>
        </w:rPr>
        <w:t>サブミッション</w:t>
      </w:r>
      <w:r w:rsidR="004A6AD8">
        <w:rPr>
          <w:lang w:eastAsia="ja-JP"/>
        </w:rPr>
        <w:t>)ターゲットのURIスキーム</w:t>
      </w:r>
      <w:r>
        <w:rPr>
          <w:rFonts w:hint="eastAsia"/>
          <w:lang w:eastAsia="ja-JP"/>
        </w:rPr>
        <w:t>に</w:t>
      </w:r>
      <w:r w:rsidR="004A6AD8">
        <w:rPr>
          <w:lang w:eastAsia="ja-JP"/>
        </w:rPr>
        <w:t>は、転送プロトコルを識別するのに必要な情報、例えば、HTTP、CoAP、またはWebSocket</w:t>
      </w:r>
      <w:r>
        <w:rPr>
          <w:rFonts w:hint="eastAsia"/>
          <w:lang w:eastAsia="ja-JP"/>
        </w:rPr>
        <w:t>が</w:t>
      </w:r>
      <w:r w:rsidR="004A6AD8">
        <w:rPr>
          <w:lang w:eastAsia="ja-JP"/>
        </w:rPr>
        <w:t>含</w:t>
      </w:r>
      <w:r>
        <w:rPr>
          <w:rFonts w:hint="eastAsia"/>
          <w:lang w:eastAsia="ja-JP"/>
        </w:rPr>
        <w:t>まれる。</w:t>
      </w:r>
    </w:p>
    <w:p w:rsidR="00FF1528" w:rsidRDefault="00FF1528" w:rsidP="00C33F5D">
      <w:pPr>
        <w:pStyle w:val="a3"/>
        <w:spacing w:before="11"/>
        <w:rPr>
          <w:sz w:val="9"/>
          <w:lang w:eastAsia="ja-JP"/>
        </w:rPr>
      </w:pPr>
    </w:p>
    <w:p w:rsidR="00FF1528" w:rsidRDefault="00E7039D" w:rsidP="00C33F5D">
      <w:pPr>
        <w:pStyle w:val="a3"/>
        <w:spacing w:before="3"/>
        <w:ind w:left="609"/>
        <w:rPr>
          <w:b/>
          <w:lang w:eastAsia="ja-JP"/>
        </w:rPr>
      </w:pPr>
      <w:r>
        <w:rPr>
          <w:noProof/>
          <w:lang w:eastAsia="ja-JP"/>
        </w:rPr>
        <mc:AlternateContent>
          <mc:Choice Requires="wps">
            <w:drawing>
              <wp:anchor distT="0" distB="0" distL="114300" distR="114300" simplePos="0" relativeHeight="251303936" behindDoc="0" locked="0" layoutInCell="1" allowOverlap="1">
                <wp:simplePos x="0" y="0"/>
                <wp:positionH relativeFrom="page">
                  <wp:posOffset>1012825</wp:posOffset>
                </wp:positionH>
                <wp:positionV relativeFrom="paragraph">
                  <wp:posOffset>131445</wp:posOffset>
                </wp:positionV>
                <wp:extent cx="47625" cy="47625"/>
                <wp:effectExtent l="3175" t="2540" r="6350" b="6985"/>
                <wp:wrapNone/>
                <wp:docPr id="539"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2 207"/>
                            <a:gd name="T3" fmla="*/ 282 h 75"/>
                            <a:gd name="T4" fmla="+- 0 1595 1595"/>
                            <a:gd name="T5" fmla="*/ T4 w 75"/>
                            <a:gd name="T6" fmla="+- 0 249 207"/>
                            <a:gd name="T7" fmla="*/ 249 h 75"/>
                            <a:gd name="T8" fmla="+- 0 1595 1595"/>
                            <a:gd name="T9" fmla="*/ T8 w 75"/>
                            <a:gd name="T10" fmla="+- 0 239 207"/>
                            <a:gd name="T11" fmla="*/ 239 h 75"/>
                            <a:gd name="T12" fmla="+- 0 1628 1595"/>
                            <a:gd name="T13" fmla="*/ T12 w 75"/>
                            <a:gd name="T14" fmla="+- 0 207 207"/>
                            <a:gd name="T15" fmla="*/ 207 h 75"/>
                            <a:gd name="T16" fmla="+- 0 1637 1595"/>
                            <a:gd name="T17" fmla="*/ T16 w 75"/>
                            <a:gd name="T18" fmla="+- 0 207 207"/>
                            <a:gd name="T19" fmla="*/ 207 h 75"/>
                            <a:gd name="T20" fmla="+- 0 1670 1595"/>
                            <a:gd name="T21" fmla="*/ T20 w 75"/>
                            <a:gd name="T22" fmla="+- 0 239 207"/>
                            <a:gd name="T23" fmla="*/ 239 h 75"/>
                            <a:gd name="T24" fmla="+- 0 1670 1595"/>
                            <a:gd name="T25" fmla="*/ T24 w 75"/>
                            <a:gd name="T26" fmla="+- 0 249 207"/>
                            <a:gd name="T27" fmla="*/ 249 h 75"/>
                            <a:gd name="T28" fmla="+- 0 1632 1595"/>
                            <a:gd name="T29" fmla="*/ T28 w 75"/>
                            <a:gd name="T30" fmla="+- 0 282 207"/>
                            <a:gd name="T31" fmla="*/ 282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2"/>
                              </a:lnTo>
                              <a:lnTo>
                                <a:pt x="0" y="32"/>
                              </a:lnTo>
                              <a:lnTo>
                                <a:pt x="33" y="0"/>
                              </a:lnTo>
                              <a:lnTo>
                                <a:pt x="42" y="0"/>
                              </a:lnTo>
                              <a:lnTo>
                                <a:pt x="75" y="32"/>
                              </a:lnTo>
                              <a:lnTo>
                                <a:pt x="75" y="42"/>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7FEE4" id="Freeform 494" o:spid="_x0000_s1026" style="position:absolute;left:0;text-align:left;margin-left:79.75pt;margin-top:10.35pt;width:3.75pt;height:3.75pt;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" path="m37,75l,42,,32,33,r9,l75,32r,10l37,75xe" fillcolor="black" stroked="f">
                <v:path arrowok="t" o:connecttype="custom" o:connectlocs="23495,179070;0,158115;0,151765;20955,131445;26670,131445;47625,151765;47625,158115;23495,179070" o:connectangles="0,0,0,0,0,0,0,0"/>
                <w10:wrap anchorx="page"/>
              </v:shape>
            </w:pict>
          </mc:Fallback>
        </mc:AlternateContent>
      </w:r>
      <w:r w:rsidR="004A6AD8">
        <w:rPr>
          <w:b/>
          <w:lang w:eastAsia="ja-JP"/>
        </w:rPr>
        <w:t>サブプロトコル:</w:t>
      </w:r>
    </w:p>
    <w:p w:rsidR="00FF1528" w:rsidRDefault="00FF1528" w:rsidP="00C33F5D">
      <w:pPr>
        <w:pStyle w:val="a3"/>
        <w:spacing w:before="7"/>
        <w:rPr>
          <w:b/>
          <w:sz w:val="7"/>
          <w:lang w:eastAsia="ja-JP"/>
        </w:rPr>
      </w:pPr>
    </w:p>
    <w:p w:rsidR="00FF1528" w:rsidRDefault="00E7039D" w:rsidP="00C33F5D">
      <w:pPr>
        <w:pStyle w:val="a3"/>
        <w:spacing w:before="65"/>
        <w:ind w:left="609" w:right="110"/>
        <w:rPr>
          <w:lang w:eastAsia="ja-JP"/>
        </w:rPr>
      </w:pPr>
      <w:r>
        <w:rPr>
          <w:noProof/>
          <w:lang w:eastAsia="ja-JP"/>
        </w:rPr>
        <mc:AlternateContent>
          <mc:Choice Requires="wps">
            <w:drawing>
              <wp:anchor distT="0" distB="0" distL="114300" distR="114300" simplePos="0" relativeHeight="251797504" behindDoc="1" locked="0" layoutInCell="1" allowOverlap="1">
                <wp:simplePos x="0" y="0"/>
                <wp:positionH relativeFrom="page">
                  <wp:posOffset>2060575</wp:posOffset>
                </wp:positionH>
                <wp:positionV relativeFrom="paragraph">
                  <wp:posOffset>936625</wp:posOffset>
                </wp:positionV>
                <wp:extent cx="657225" cy="0"/>
                <wp:effectExtent l="12700" t="12065" r="6350" b="6985"/>
                <wp:wrapNone/>
                <wp:docPr id="536"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ABB81" id="Line 491" o:spid="_x0000_s1026" style="position:absolute;left:0;text-align:lef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2.25pt,73.75pt" to="214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798528" behindDoc="1" locked="0" layoutInCell="1" allowOverlap="1">
                <wp:simplePos x="0" y="0"/>
                <wp:positionH relativeFrom="page">
                  <wp:posOffset>4365625</wp:posOffset>
                </wp:positionH>
                <wp:positionV relativeFrom="paragraph">
                  <wp:posOffset>936625</wp:posOffset>
                </wp:positionV>
                <wp:extent cx="1209675" cy="0"/>
                <wp:effectExtent l="12700" t="12065" r="6350" b="6985"/>
                <wp:wrapNone/>
                <wp:docPr id="53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BD30" id="Line 490" o:spid="_x0000_s1026" style="position:absolute;left:0;text-align:lef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75pt,73.75pt" to="439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304960" behindDoc="0" locked="0" layoutInCell="1" allowOverlap="1">
                <wp:simplePos x="0" y="0"/>
                <wp:positionH relativeFrom="page">
                  <wp:posOffset>4451350</wp:posOffset>
                </wp:positionH>
                <wp:positionV relativeFrom="paragraph">
                  <wp:posOffset>1165225</wp:posOffset>
                </wp:positionV>
                <wp:extent cx="809625" cy="0"/>
                <wp:effectExtent l="12700" t="12065" r="6350" b="6985"/>
                <wp:wrapNone/>
                <wp:docPr id="534"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60D88" id="Line 489" o:spid="_x0000_s1026" style="position:absolute;left:0;text-align:left;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5pt,91.75pt" to="414.25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IFIAIAAEQEAAAOAAAAZHJzL2Uyb0RvYy54bWysU8GO2jAQvVfqP1i+QxI2UI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" strokecolor="#99c">
                <w10:wrap anchorx="page"/>
              </v:line>
            </w:pict>
          </mc:Fallback>
        </mc:AlternateContent>
      </w:r>
      <w:r w:rsidR="004A6AD8">
        <w:rPr>
          <w:lang w:eastAsia="ja-JP"/>
        </w:rPr>
        <w:t>転送プロトコルは、うまく</w:t>
      </w:r>
      <w:r w:rsidR="00582442">
        <w:rPr>
          <w:lang w:eastAsia="ja-JP"/>
        </w:rPr>
        <w:t>対話</w:t>
      </w:r>
      <w:r w:rsidR="004A6AD8">
        <w:rPr>
          <w:lang w:eastAsia="ja-JP"/>
        </w:rPr>
        <w:t>することが</w:t>
      </w:r>
      <w:r w:rsidR="00336E3A">
        <w:rPr>
          <w:rFonts w:hint="eastAsia"/>
          <w:lang w:eastAsia="ja-JP"/>
        </w:rPr>
        <w:t>わかっている</w:t>
      </w:r>
      <w:r w:rsidR="004A6AD8">
        <w:rPr>
          <w:lang w:eastAsia="ja-JP"/>
        </w:rPr>
        <w:t>拡張メカニズムを</w:t>
      </w:r>
      <w:r w:rsidR="00336E3A">
        <w:rPr>
          <w:rFonts w:hint="eastAsia"/>
          <w:lang w:eastAsia="ja-JP"/>
        </w:rPr>
        <w:t>もているかもしれない。</w:t>
      </w:r>
      <w:r w:rsidR="004A6AD8">
        <w:rPr>
          <w:lang w:eastAsia="ja-JP"/>
        </w:rPr>
        <w:t>そのようなサブプロトコルは、URIスキームから識別することができず、明示的に宣言されなければならない。例としては、ロングポーリング[RFC6202]や</w:t>
      </w:r>
      <w:r w:rsidR="00336E3A">
        <w:rPr>
          <w:rFonts w:hint="eastAsia"/>
          <w:lang w:eastAsia="ja-JP"/>
        </w:rPr>
        <w:t>Server-Sent</w:t>
      </w:r>
      <w:r w:rsidR="00336E3A">
        <w:rPr>
          <w:lang w:eastAsia="ja-JP"/>
        </w:rPr>
        <w:t>Event</w:t>
      </w:r>
      <w:r w:rsidR="004A6AD8">
        <w:rPr>
          <w:lang w:eastAsia="ja-JP"/>
        </w:rPr>
        <w:t>[EVENTSOURCE]などのHTTPのプッシュ通知回避策がある。フォームは、追加のフォームフィールド内のサブプロトコルを識別するために必要な情報を含</w:t>
      </w:r>
      <w:r w:rsidR="0004436F">
        <w:rPr>
          <w:rFonts w:hint="eastAsia"/>
          <w:lang w:eastAsia="ja-JP"/>
        </w:rPr>
        <w:t>んでいることがある。</w:t>
      </w:r>
    </w:p>
    <w:p w:rsidR="00FF1528" w:rsidRDefault="00FF1528" w:rsidP="00C33F5D">
      <w:pPr>
        <w:pStyle w:val="a3"/>
        <w:spacing w:before="11"/>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5984" behindDoc="0" locked="0" layoutInCell="1" allowOverlap="1">
                <wp:simplePos x="0" y="0"/>
                <wp:positionH relativeFrom="page">
                  <wp:posOffset>1012825</wp:posOffset>
                </wp:positionH>
                <wp:positionV relativeFrom="paragraph">
                  <wp:posOffset>130810</wp:posOffset>
                </wp:positionV>
                <wp:extent cx="47625" cy="47625"/>
                <wp:effectExtent l="3175" t="1270" r="6350" b="8255"/>
                <wp:wrapNone/>
                <wp:docPr id="533"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596 1595"/>
                            <a:gd name="T13" fmla="*/ T12 w 75"/>
                            <a:gd name="T14" fmla="+- 0 234 206"/>
                            <a:gd name="T15" fmla="*/ 234 h 75"/>
                            <a:gd name="T16" fmla="+- 0 1600 1595"/>
                            <a:gd name="T17" fmla="*/ T16 w 75"/>
                            <a:gd name="T18" fmla="+- 0 224 206"/>
                            <a:gd name="T19" fmla="*/ 224 h 75"/>
                            <a:gd name="T20" fmla="+- 0 1602 1595"/>
                            <a:gd name="T21" fmla="*/ T20 w 75"/>
                            <a:gd name="T22" fmla="+- 0 220 206"/>
                            <a:gd name="T23" fmla="*/ 220 h 75"/>
                            <a:gd name="T24" fmla="+- 0 1606 1595"/>
                            <a:gd name="T25" fmla="*/ T24 w 75"/>
                            <a:gd name="T26" fmla="+- 0 217 206"/>
                            <a:gd name="T27" fmla="*/ 217 h 75"/>
                            <a:gd name="T28" fmla="+- 0 1609 1595"/>
                            <a:gd name="T29" fmla="*/ T28 w 75"/>
                            <a:gd name="T30" fmla="+- 0 213 206"/>
                            <a:gd name="T31" fmla="*/ 213 h 75"/>
                            <a:gd name="T32" fmla="+- 0 1614 1595"/>
                            <a:gd name="T33" fmla="*/ T32 w 75"/>
                            <a:gd name="T34" fmla="+- 0 211 206"/>
                            <a:gd name="T35" fmla="*/ 211 h 75"/>
                            <a:gd name="T36" fmla="+- 0 1623 1595"/>
                            <a:gd name="T37" fmla="*/ T36 w 75"/>
                            <a:gd name="T38" fmla="+- 0 207 206"/>
                            <a:gd name="T39" fmla="*/ 207 h 75"/>
                            <a:gd name="T40" fmla="+- 0 1628 1595"/>
                            <a:gd name="T41" fmla="*/ T40 w 75"/>
                            <a:gd name="T42" fmla="+- 0 206 206"/>
                            <a:gd name="T43" fmla="*/ 206 h 75"/>
                            <a:gd name="T44" fmla="+- 0 1637 1595"/>
                            <a:gd name="T45" fmla="*/ T44 w 75"/>
                            <a:gd name="T46" fmla="+- 0 206 206"/>
                            <a:gd name="T47" fmla="*/ 206 h 75"/>
                            <a:gd name="T48" fmla="+- 0 1642 1595"/>
                            <a:gd name="T49" fmla="*/ T48 w 75"/>
                            <a:gd name="T50" fmla="+- 0 207 206"/>
                            <a:gd name="T51" fmla="*/ 207 h 75"/>
                            <a:gd name="T52" fmla="+- 0 1651 1595"/>
                            <a:gd name="T53" fmla="*/ T52 w 75"/>
                            <a:gd name="T54" fmla="+- 0 211 206"/>
                            <a:gd name="T55" fmla="*/ 211 h 75"/>
                            <a:gd name="T56" fmla="+- 0 1655 1595"/>
                            <a:gd name="T57" fmla="*/ T56 w 75"/>
                            <a:gd name="T58" fmla="+- 0 213 206"/>
                            <a:gd name="T59" fmla="*/ 213 h 75"/>
                            <a:gd name="T60" fmla="+- 0 1659 1595"/>
                            <a:gd name="T61" fmla="*/ T60 w 75"/>
                            <a:gd name="T62" fmla="+- 0 217 206"/>
                            <a:gd name="T63" fmla="*/ 217 h 75"/>
                            <a:gd name="T64" fmla="+- 0 1663 1595"/>
                            <a:gd name="T65" fmla="*/ T64 w 75"/>
                            <a:gd name="T66" fmla="+- 0 220 206"/>
                            <a:gd name="T67" fmla="*/ 220 h 75"/>
                            <a:gd name="T68" fmla="+- 0 1665 1595"/>
                            <a:gd name="T69" fmla="*/ T68 w 75"/>
                            <a:gd name="T70" fmla="+- 0 224 206"/>
                            <a:gd name="T71" fmla="*/ 224 h 75"/>
                            <a:gd name="T72" fmla="+- 0 1669 1595"/>
                            <a:gd name="T73" fmla="*/ T72 w 75"/>
                            <a:gd name="T74" fmla="+- 0 234 206"/>
                            <a:gd name="T75" fmla="*/ 234 h 75"/>
                            <a:gd name="T76" fmla="+- 0 1670 1595"/>
                            <a:gd name="T77" fmla="*/ T76 w 75"/>
                            <a:gd name="T78" fmla="+- 0 238 206"/>
                            <a:gd name="T79" fmla="*/ 238 h 75"/>
                            <a:gd name="T80" fmla="+- 0 1670 1595"/>
                            <a:gd name="T81" fmla="*/ T80 w 75"/>
                            <a:gd name="T82" fmla="+- 0 248 206"/>
                            <a:gd name="T83" fmla="*/ 248 h 75"/>
                            <a:gd name="T84" fmla="+- 0 1637 1595"/>
                            <a:gd name="T85" fmla="*/ T84 w 75"/>
                            <a:gd name="T86" fmla="+- 0 281 206"/>
                            <a:gd name="T87" fmla="*/ 281 h 75"/>
                            <a:gd name="T88" fmla="+- 0 1632 1595"/>
                            <a:gd name="T89" fmla="*/ T88 w 75"/>
                            <a:gd name="T90" fmla="+- 0 281 206"/>
                            <a:gd name="T91"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5" h="75">
                              <a:moveTo>
                                <a:pt x="37" y="75"/>
                              </a:moveTo>
                              <a:lnTo>
                                <a:pt x="0" y="42"/>
                              </a:lnTo>
                              <a:lnTo>
                                <a:pt x="0" y="32"/>
                              </a:lnTo>
                              <a:lnTo>
                                <a:pt x="1" y="28"/>
                              </a:lnTo>
                              <a:lnTo>
                                <a:pt x="5" y="18"/>
                              </a:lnTo>
                              <a:lnTo>
                                <a:pt x="7" y="14"/>
                              </a:lnTo>
                              <a:lnTo>
                                <a:pt x="11" y="11"/>
                              </a:lnTo>
                              <a:lnTo>
                                <a:pt x="14" y="7"/>
                              </a:lnTo>
                              <a:lnTo>
                                <a:pt x="19" y="5"/>
                              </a:lnTo>
                              <a:lnTo>
                                <a:pt x="28" y="1"/>
                              </a:lnTo>
                              <a:lnTo>
                                <a:pt x="33" y="0"/>
                              </a:lnTo>
                              <a:lnTo>
                                <a:pt x="42" y="0"/>
                              </a:lnTo>
                              <a:lnTo>
                                <a:pt x="47" y="1"/>
                              </a:lnTo>
                              <a:lnTo>
                                <a:pt x="56" y="5"/>
                              </a:lnTo>
                              <a:lnTo>
                                <a:pt x="60" y="7"/>
                              </a:lnTo>
                              <a:lnTo>
                                <a:pt x="64" y="11"/>
                              </a:lnTo>
                              <a:lnTo>
                                <a:pt x="68" y="14"/>
                              </a:lnTo>
                              <a:lnTo>
                                <a:pt x="70" y="18"/>
                              </a:lnTo>
                              <a:lnTo>
                                <a:pt x="74" y="28"/>
                              </a:lnTo>
                              <a:lnTo>
                                <a:pt x="75" y="32"/>
                              </a:lnTo>
                              <a:lnTo>
                                <a:pt x="75" y="42"/>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AAC2" id="Freeform 488" o:spid="_x0000_s1026" style="position:absolute;left:0;text-align:left;margin-left:79.75pt;margin-top:10.3pt;width:3.75pt;height:3.75pt;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" path="m37,75l,42,,32,1,28,5,18,7,14r4,-3l14,7,19,5,28,1,33,r9,l47,1r9,4l60,7r4,4l68,14r2,4l74,28r1,4l75,42,42,75r-5,xe" fillcolor="black" stroked="f">
                <v:path arrowok="t" o:connecttype="custom" o:connectlocs="23495,178435;0,157480;0,151130;635,148590;3175,142240;4445,139700;6985,137795;8890,135255;12065,133985;17780,131445;20955,130810;26670,130810;29845,131445;35560,133985;38100,135255;40640,137795;43180,139700;44450,142240;46990,148590;47625,151130;47625,157480;26670,178435;23495,178435" o:connectangles="0,0,0,0,0,0,0,0,0,0,0,0,0,0,0,0,0,0,0,0,0,0,0"/>
                <w10:wrap anchorx="page"/>
              </v:shape>
            </w:pict>
          </mc:Fallback>
        </mc:AlternateContent>
      </w:r>
      <w:r w:rsidR="004A6AD8">
        <w:rPr>
          <w:b/>
          <w:lang w:eastAsia="ja-JP"/>
        </w:rPr>
        <w:t>セキュリティ:</w:t>
      </w:r>
    </w:p>
    <w:p w:rsidR="00FF1528" w:rsidRDefault="004A6AD8" w:rsidP="005B3B7B">
      <w:pPr>
        <w:pStyle w:val="a3"/>
        <w:spacing w:before="205"/>
        <w:ind w:left="609" w:right="144"/>
        <w:rPr>
          <w:lang w:eastAsia="ja-JP"/>
        </w:rPr>
      </w:pPr>
      <w:r>
        <w:rPr>
          <w:lang w:eastAsia="ja-JP"/>
        </w:rPr>
        <w:t>セキュリティ</w:t>
      </w:r>
      <w:r w:rsidR="005B3B7B">
        <w:rPr>
          <w:rFonts w:hint="eastAsia"/>
          <w:lang w:eastAsia="ja-JP"/>
        </w:rPr>
        <w:t>メカニズム</w:t>
      </w:r>
      <w:r>
        <w:rPr>
          <w:lang w:eastAsia="ja-JP"/>
        </w:rPr>
        <w:t>は、通信スタックの</w:t>
      </w:r>
      <w:r w:rsidR="005B3B7B">
        <w:rPr>
          <w:rFonts w:hint="eastAsia"/>
          <w:lang w:eastAsia="ja-JP"/>
        </w:rPr>
        <w:t>様々な</w:t>
      </w:r>
      <w:r>
        <w:rPr>
          <w:lang w:eastAsia="ja-JP"/>
        </w:rPr>
        <w:t>層に適用することができ、しばしば</w:t>
      </w:r>
      <w:r w:rsidR="005B3B7B">
        <w:rPr>
          <w:rFonts w:hint="eastAsia"/>
          <w:lang w:eastAsia="ja-JP"/>
        </w:rPr>
        <w:t>相互</w:t>
      </w:r>
      <w:r>
        <w:rPr>
          <w:lang w:eastAsia="ja-JP"/>
        </w:rPr>
        <w:t>補完するために</w:t>
      </w:r>
      <w:r w:rsidR="005B3B7B">
        <w:rPr>
          <w:rFonts w:hint="eastAsia"/>
          <w:lang w:eastAsia="ja-JP"/>
        </w:rPr>
        <w:t>合わせて</w:t>
      </w:r>
      <w:r>
        <w:rPr>
          <w:lang w:eastAsia="ja-JP"/>
        </w:rPr>
        <w:t>使用</w:t>
      </w:r>
      <w:r w:rsidR="005B3B7B">
        <w:rPr>
          <w:rFonts w:hint="eastAsia"/>
          <w:lang w:eastAsia="ja-JP"/>
        </w:rPr>
        <w:t>されることがある。</w:t>
      </w:r>
      <w:r>
        <w:rPr>
          <w:lang w:eastAsia="ja-JP"/>
        </w:rPr>
        <w:t>例は、(D)TLS [RFC8446]/[RFC6347]、IPSec [RFC4301]、OAuth [RFC6749]、およびACE [RFC7744]である。セキュリティの</w:t>
      </w:r>
      <w:r w:rsidR="005B3B7B">
        <w:rPr>
          <w:rFonts w:hint="eastAsia"/>
          <w:lang w:eastAsia="ja-JP"/>
        </w:rPr>
        <w:t>分野</w:t>
      </w:r>
      <w:r>
        <w:rPr>
          <w:lang w:eastAsia="ja-JP"/>
        </w:rPr>
        <w:t>横断的性質</w:t>
      </w:r>
      <w:r w:rsidR="005B3B7B">
        <w:rPr>
          <w:rFonts w:hint="eastAsia"/>
          <w:lang w:eastAsia="ja-JP"/>
        </w:rPr>
        <w:t>故に、適切な</w:t>
      </w:r>
      <w:r w:rsidR="009156F6">
        <w:rPr>
          <w:lang w:eastAsia="ja-JP"/>
        </w:rPr>
        <w:t>メカニズムを適用するために必要な情報</w:t>
      </w:r>
      <w:r w:rsidR="009156F6">
        <w:rPr>
          <w:rFonts w:hint="eastAsia"/>
          <w:lang w:eastAsia="ja-JP"/>
        </w:rPr>
        <w:t>を</w:t>
      </w:r>
      <w:r w:rsidR="005B3B7B">
        <w:rPr>
          <w:rFonts w:hint="eastAsia"/>
          <w:lang w:eastAsia="ja-JP"/>
        </w:rPr>
        <w:t>モノ</w:t>
      </w:r>
      <w:r w:rsidR="005B3B7B">
        <w:rPr>
          <w:lang w:eastAsia="ja-JP"/>
        </w:rPr>
        <w:t>の一般的なメタデータ内で</w:t>
      </w:r>
      <w:r w:rsidR="005B3B7B">
        <w:rPr>
          <w:rFonts w:hint="eastAsia"/>
          <w:lang w:eastAsia="ja-JP"/>
        </w:rPr>
        <w:t>入れることもできる。</w:t>
      </w:r>
    </w:p>
    <w:p w:rsidR="0004436F" w:rsidRDefault="0004436F" w:rsidP="0004436F">
      <w:pPr>
        <w:pStyle w:val="a3"/>
        <w:spacing w:before="2"/>
        <w:ind w:left="609" w:right="226"/>
        <w:rPr>
          <w:sz w:val="16"/>
          <w:lang w:eastAsia="ja-JP"/>
        </w:rPr>
      </w:pPr>
    </w:p>
    <w:p w:rsidR="00FF1528" w:rsidRPr="003A067A" w:rsidRDefault="004A6AD8" w:rsidP="00C33F5D">
      <w:pPr>
        <w:pStyle w:val="a4"/>
        <w:numPr>
          <w:ilvl w:val="1"/>
          <w:numId w:val="9"/>
        </w:numPr>
        <w:tabs>
          <w:tab w:val="left" w:pos="457"/>
        </w:tabs>
        <w:spacing w:before="3"/>
        <w:ind w:hanging="326"/>
        <w:rPr>
          <w:sz w:val="24"/>
          <w:lang w:eastAsia="ja-JP"/>
        </w:rPr>
      </w:pPr>
      <w:r w:rsidRPr="003A067A">
        <w:rPr>
          <w:sz w:val="24"/>
          <w:lang w:eastAsia="ja-JP"/>
        </w:rPr>
        <w:t>WoTスクリプトAPI</w:t>
      </w:r>
    </w:p>
    <w:p w:rsidR="00FF1528" w:rsidRPr="003A067A" w:rsidRDefault="00FF1528" w:rsidP="00C33F5D">
      <w:pPr>
        <w:pStyle w:val="a3"/>
        <w:spacing w:before="2"/>
        <w:rPr>
          <w:sz w:val="8"/>
          <w:lang w:eastAsia="ja-JP"/>
        </w:rPr>
      </w:pPr>
    </w:p>
    <w:p w:rsidR="00FF1528" w:rsidRPr="003A067A" w:rsidRDefault="003A067A" w:rsidP="00C33F5D">
      <w:pPr>
        <w:pStyle w:val="3"/>
        <w:spacing w:line="240" w:lineRule="auto"/>
        <w:rPr>
          <w:sz w:val="24"/>
          <w:szCs w:val="24"/>
          <w:lang w:eastAsia="ja-JP"/>
        </w:rPr>
      </w:pPr>
      <w:r w:rsidRPr="003A067A">
        <w:rPr>
          <w:rFonts w:hint="eastAsia"/>
          <w:sz w:val="24"/>
          <w:szCs w:val="24"/>
          <w:lang w:eastAsia="ja-JP"/>
        </w:rPr>
        <w:t>本項</w:t>
      </w:r>
      <w:r w:rsidRPr="003A067A">
        <w:rPr>
          <w:sz w:val="24"/>
          <w:szCs w:val="24"/>
          <w:lang w:eastAsia="ja-JP"/>
        </w:rPr>
        <w:t>は標準ではない。</w:t>
      </w:r>
    </w:p>
    <w:p w:rsidR="00FF1528" w:rsidRDefault="004A6AD8" w:rsidP="003A067A">
      <w:pPr>
        <w:pStyle w:val="a3"/>
        <w:spacing w:before="207"/>
        <w:ind w:left="129" w:right="105"/>
        <w:rPr>
          <w:lang w:eastAsia="ja-JP"/>
        </w:rPr>
      </w:pPr>
      <w:r>
        <w:rPr>
          <w:lang w:eastAsia="ja-JP"/>
        </w:rPr>
        <w:t>WoTスクリプティングAPIは、WebブラウザAPIと同様のECMAScriptベースのAPI [ECMAScript]を提供することによってIoT</w:t>
      </w:r>
      <w:r w:rsidR="00AA2057">
        <w:rPr>
          <w:lang w:eastAsia="ja-JP"/>
        </w:rPr>
        <w:t>アプリ</w:t>
      </w:r>
      <w:r>
        <w:rPr>
          <w:lang w:eastAsia="ja-JP"/>
        </w:rPr>
        <w:t>開発を容易にするW3C WoT</w:t>
      </w:r>
      <w:r w:rsidR="003A067A">
        <w:rPr>
          <w:lang w:eastAsia="ja-JP"/>
        </w:rPr>
        <w:t>のオプションの</w:t>
      </w:r>
      <w:r w:rsidR="003A067A">
        <w:rPr>
          <w:rFonts w:hint="eastAsia"/>
          <w:lang w:eastAsia="ja-JP"/>
        </w:rPr>
        <w:t>“簡便性</w:t>
      </w:r>
      <w:r w:rsidR="003A067A">
        <w:rPr>
          <w:lang w:eastAsia="ja-JP"/>
        </w:rPr>
        <w:t>”</w:t>
      </w:r>
      <w:r>
        <w:rPr>
          <w:lang w:eastAsia="ja-JP"/>
        </w:rPr>
        <w:t>ビルディングブロックである。スクリプティングランタイムシステムをWoTランタイムに</w:t>
      </w:r>
      <w:r w:rsidR="003A067A">
        <w:rPr>
          <w:rFonts w:hint="eastAsia"/>
          <w:lang w:eastAsia="ja-JP"/>
        </w:rPr>
        <w:t>結合</w:t>
      </w:r>
      <w:r>
        <w:rPr>
          <w:lang w:eastAsia="ja-JP"/>
        </w:rPr>
        <w:t>することによって、WoTスクリプティングAPIは、</w:t>
      </w:r>
      <w:r w:rsidR="004E7956">
        <w:rPr>
          <w:lang w:eastAsia="ja-JP"/>
        </w:rPr>
        <w:t>モノ</w:t>
      </w:r>
      <w:r>
        <w:rPr>
          <w:lang w:eastAsia="ja-JP"/>
        </w:rPr>
        <w:t>、</w:t>
      </w:r>
      <w:r w:rsidR="004F140F">
        <w:rPr>
          <w:lang w:eastAsia="ja-JP"/>
        </w:rPr>
        <w:t>コンシューマ</w:t>
      </w:r>
      <w:r>
        <w:rPr>
          <w:lang w:eastAsia="ja-JP"/>
        </w:rPr>
        <w:t>、および</w:t>
      </w:r>
      <w:r w:rsidR="003A067A">
        <w:rPr>
          <w:rFonts w:hint="eastAsia"/>
          <w:lang w:eastAsia="ja-JP"/>
        </w:rPr>
        <w:t>仲介者</w:t>
      </w:r>
      <w:r>
        <w:rPr>
          <w:lang w:eastAsia="ja-JP"/>
        </w:rPr>
        <w:t>の</w:t>
      </w:r>
      <w:r w:rsidR="00007CDB">
        <w:rPr>
          <w:lang w:eastAsia="ja-JP"/>
        </w:rPr>
        <w:t>ビヘイビア</w:t>
      </w:r>
      <w:r>
        <w:rPr>
          <w:lang w:eastAsia="ja-JP"/>
        </w:rPr>
        <w:t>を定義するポータブル</w:t>
      </w:r>
      <w:r w:rsidR="00AA2057">
        <w:rPr>
          <w:lang w:eastAsia="ja-JP"/>
        </w:rPr>
        <w:t>アプリ</w:t>
      </w:r>
      <w:r>
        <w:rPr>
          <w:lang w:eastAsia="ja-JP"/>
        </w:rPr>
        <w:t>スクリプト</w:t>
      </w:r>
      <w:r w:rsidR="003A067A">
        <w:rPr>
          <w:rFonts w:hint="eastAsia"/>
          <w:lang w:eastAsia="ja-JP"/>
        </w:rPr>
        <w:t>の</w:t>
      </w:r>
      <w:r>
        <w:rPr>
          <w:lang w:eastAsia="ja-JP"/>
        </w:rPr>
        <w:t>使用</w:t>
      </w:r>
      <w:r w:rsidR="003A067A">
        <w:rPr>
          <w:rFonts w:hint="eastAsia"/>
          <w:lang w:eastAsia="ja-JP"/>
        </w:rPr>
        <w:t>が</w:t>
      </w:r>
      <w:r>
        <w:rPr>
          <w:lang w:eastAsia="ja-JP"/>
        </w:rPr>
        <w:t>可能</w:t>
      </w:r>
      <w:r w:rsidR="003A067A">
        <w:rPr>
          <w:rFonts w:hint="eastAsia"/>
          <w:lang w:eastAsia="ja-JP"/>
        </w:rPr>
        <w:t>となる。</w:t>
      </w:r>
    </w:p>
    <w:p w:rsidR="00FF1528" w:rsidRDefault="00FF1528" w:rsidP="00C33F5D">
      <w:pPr>
        <w:pStyle w:val="a3"/>
        <w:rPr>
          <w:sz w:val="13"/>
          <w:lang w:eastAsia="ja-JP"/>
        </w:rPr>
      </w:pPr>
    </w:p>
    <w:p w:rsidR="00FF1528" w:rsidRDefault="004A6AD8" w:rsidP="00037404">
      <w:pPr>
        <w:pStyle w:val="a3"/>
        <w:ind w:left="129" w:right="153"/>
        <w:rPr>
          <w:lang w:eastAsia="ja-JP"/>
        </w:rPr>
      </w:pPr>
      <w:r>
        <w:rPr>
          <w:lang w:eastAsia="ja-JP"/>
        </w:rPr>
        <w:t>従来、IoTデバイスロジックは、ファームウェアで実装され、その結果、比較的</w:t>
      </w:r>
      <w:r w:rsidR="003A067A">
        <w:rPr>
          <w:lang w:eastAsia="ja-JP"/>
        </w:rPr>
        <w:t>複雑な更新プロセス</w:t>
      </w:r>
      <w:r w:rsidR="003A067A">
        <w:rPr>
          <w:rFonts w:hint="eastAsia"/>
          <w:lang w:eastAsia="ja-JP"/>
        </w:rPr>
        <w:t>など</w:t>
      </w:r>
      <w:r w:rsidR="003A067A">
        <w:rPr>
          <w:lang w:eastAsia="ja-JP"/>
        </w:rPr>
        <w:t>の</w:t>
      </w:r>
      <w:r>
        <w:rPr>
          <w:lang w:eastAsia="ja-JP"/>
        </w:rPr>
        <w:t>組み込み開発</w:t>
      </w:r>
      <w:r w:rsidR="003A067A">
        <w:rPr>
          <w:lang w:eastAsia="ja-JP"/>
        </w:rPr>
        <w:t>と同様の</w:t>
      </w:r>
      <w:r>
        <w:rPr>
          <w:lang w:eastAsia="ja-JP"/>
        </w:rPr>
        <w:t>生産性制約が生じる。</w:t>
      </w:r>
      <w:r w:rsidR="003A067A">
        <w:rPr>
          <w:rFonts w:hint="eastAsia"/>
          <w:lang w:eastAsia="ja-JP"/>
        </w:rPr>
        <w:t>対比サポート</w:t>
      </w:r>
      <w:r w:rsidR="00037404">
        <w:rPr>
          <w:rFonts w:hint="eastAsia"/>
          <w:lang w:eastAsia="ja-JP"/>
        </w:rPr>
        <w:t>における</w:t>
      </w:r>
      <w:r>
        <w:rPr>
          <w:lang w:eastAsia="ja-JP"/>
        </w:rPr>
        <w:t>WoT</w:t>
      </w:r>
      <w:r w:rsidR="003A067A">
        <w:rPr>
          <w:rFonts w:hint="eastAsia"/>
          <w:lang w:eastAsia="ja-JP"/>
        </w:rPr>
        <w:t>スクリプティング</w:t>
      </w:r>
      <w:r>
        <w:rPr>
          <w:lang w:eastAsia="ja-JP"/>
        </w:rPr>
        <w:t>APIは、</w:t>
      </w:r>
      <w:r w:rsidR="00D42863">
        <w:rPr>
          <w:rFonts w:hint="eastAsia"/>
          <w:lang w:eastAsia="ja-JP"/>
        </w:rPr>
        <w:t>ウェブ</w:t>
      </w:r>
      <w:r>
        <w:rPr>
          <w:lang w:eastAsia="ja-JP"/>
        </w:rPr>
        <w:t>ブラウザと</w:t>
      </w:r>
      <w:r w:rsidR="00037404">
        <w:rPr>
          <w:rFonts w:hint="eastAsia"/>
          <w:lang w:eastAsia="ja-JP"/>
        </w:rPr>
        <w:t>同じ</w:t>
      </w:r>
      <w:r>
        <w:rPr>
          <w:lang w:eastAsia="ja-JP"/>
        </w:rPr>
        <w:t>IoT</w:t>
      </w:r>
      <w:r w:rsidR="00AA2057">
        <w:rPr>
          <w:lang w:eastAsia="ja-JP"/>
        </w:rPr>
        <w:t>アプリ</w:t>
      </w:r>
      <w:r>
        <w:rPr>
          <w:lang w:eastAsia="ja-JP"/>
        </w:rPr>
        <w:t>のためのランタイムシステムで実行される再利用可能なスクリプトによるデバイスロジック</w:t>
      </w:r>
      <w:r w:rsidR="00037404">
        <w:rPr>
          <w:rFonts w:hint="eastAsia"/>
          <w:lang w:eastAsia="ja-JP"/>
        </w:rPr>
        <w:t>インプリメンテーション</w:t>
      </w:r>
      <w:r>
        <w:rPr>
          <w:lang w:eastAsia="ja-JP"/>
        </w:rPr>
        <w:t>をサポート</w:t>
      </w:r>
      <w:r w:rsidR="00037404">
        <w:rPr>
          <w:rFonts w:hint="eastAsia"/>
          <w:lang w:eastAsia="ja-JP"/>
        </w:rPr>
        <w:t>し、</w:t>
      </w:r>
      <w:r w:rsidR="00037404">
        <w:rPr>
          <w:lang w:eastAsia="ja-JP"/>
        </w:rPr>
        <w:t>生産</w:t>
      </w:r>
      <w:r>
        <w:rPr>
          <w:lang w:eastAsia="ja-JP"/>
        </w:rPr>
        <w:t>性の向上と</w:t>
      </w:r>
      <w:r w:rsidR="00037404">
        <w:rPr>
          <w:rFonts w:hint="eastAsia"/>
          <w:lang w:eastAsia="ja-JP"/>
        </w:rPr>
        <w:t>結合</w:t>
      </w:r>
      <w:r>
        <w:rPr>
          <w:lang w:eastAsia="ja-JP"/>
        </w:rPr>
        <w:t>コストの削減を</w:t>
      </w:r>
      <w:r w:rsidR="00037404">
        <w:rPr>
          <w:rFonts w:hint="eastAsia"/>
          <w:lang w:eastAsia="ja-JP"/>
        </w:rPr>
        <w:t>目指す。</w:t>
      </w:r>
      <w:r>
        <w:rPr>
          <w:lang w:eastAsia="ja-JP"/>
        </w:rPr>
        <w:t>さらに、標準化されたAPIは、</w:t>
      </w:r>
      <w:r w:rsidR="00AA2057">
        <w:rPr>
          <w:lang w:eastAsia="ja-JP"/>
        </w:rPr>
        <w:t>アプリ</w:t>
      </w:r>
      <w:r w:rsidR="00037404">
        <w:rPr>
          <w:lang w:eastAsia="ja-JP"/>
        </w:rPr>
        <w:t>モジュールの移植性を可能にし、例えば、計算</w:t>
      </w:r>
      <w:r w:rsidR="00037404">
        <w:rPr>
          <w:rFonts w:hint="eastAsia"/>
          <w:lang w:eastAsia="ja-JP"/>
        </w:rPr>
        <w:t>専用</w:t>
      </w:r>
      <w:r>
        <w:rPr>
          <w:lang w:eastAsia="ja-JP"/>
        </w:rPr>
        <w:t>ロジックをデバイスからローカル</w:t>
      </w:r>
      <w:r w:rsidR="00D42863">
        <w:rPr>
          <w:lang w:eastAsia="ja-JP"/>
        </w:rPr>
        <w:t>ゲートウェイ</w:t>
      </w:r>
      <w:r>
        <w:rPr>
          <w:lang w:eastAsia="ja-JP"/>
        </w:rPr>
        <w:t>に移動させ</w:t>
      </w:r>
      <w:r w:rsidR="00037404">
        <w:rPr>
          <w:rFonts w:hint="eastAsia"/>
          <w:lang w:eastAsia="ja-JP"/>
        </w:rPr>
        <w:t>る</w:t>
      </w:r>
      <w:r w:rsidR="00037404">
        <w:rPr>
          <w:lang w:eastAsia="ja-JP"/>
        </w:rPr>
        <w:t>、</w:t>
      </w:r>
      <w:r w:rsidR="00037404">
        <w:rPr>
          <w:rFonts w:hint="eastAsia"/>
          <w:lang w:eastAsia="ja-JP"/>
        </w:rPr>
        <w:t>あるいは、タイム</w:t>
      </w:r>
      <w:r>
        <w:rPr>
          <w:lang w:eastAsia="ja-JP"/>
        </w:rPr>
        <w:t>クリティカルロジックをクラウドから</w:t>
      </w:r>
      <w:r w:rsidR="00D42863">
        <w:rPr>
          <w:lang w:eastAsia="ja-JP"/>
        </w:rPr>
        <w:t>ゲートウェイ</w:t>
      </w:r>
      <w:r>
        <w:rPr>
          <w:lang w:eastAsia="ja-JP"/>
        </w:rPr>
        <w:t>またはエッジノードに移動させる</w:t>
      </w:r>
      <w:r w:rsidR="00037404">
        <w:rPr>
          <w:rFonts w:hint="eastAsia"/>
          <w:lang w:eastAsia="ja-JP"/>
        </w:rPr>
        <w:t>ことができる</w:t>
      </w:r>
      <w:r>
        <w:rPr>
          <w:lang w:eastAsia="ja-JP"/>
        </w:rPr>
        <w:t>。</w:t>
      </w:r>
    </w:p>
    <w:p w:rsidR="00FF1528" w:rsidRDefault="00FF1528" w:rsidP="00C33F5D">
      <w:pPr>
        <w:pStyle w:val="a3"/>
        <w:spacing w:before="17"/>
        <w:rPr>
          <w:sz w:val="12"/>
          <w:lang w:eastAsia="ja-JP"/>
        </w:rPr>
      </w:pPr>
    </w:p>
    <w:p w:rsidR="00FF1528" w:rsidRDefault="004A6AD8" w:rsidP="00C33F5D">
      <w:pPr>
        <w:pStyle w:val="a3"/>
        <w:spacing w:before="1"/>
        <w:ind w:left="129" w:right="175"/>
        <w:rPr>
          <w:lang w:eastAsia="ja-JP"/>
        </w:rPr>
      </w:pPr>
      <w:r>
        <w:rPr>
          <w:lang w:eastAsia="ja-JP"/>
        </w:rPr>
        <w:t>非標準的なWoT</w:t>
      </w:r>
      <w:r w:rsidR="00037404">
        <w:rPr>
          <w:lang w:eastAsia="ja-JP"/>
        </w:rPr>
        <w:t>スクリプ</w:t>
      </w:r>
      <w:r w:rsidR="00037404">
        <w:rPr>
          <w:rFonts w:hint="eastAsia"/>
          <w:lang w:eastAsia="ja-JP"/>
        </w:rPr>
        <w:t>ティング</w:t>
      </w:r>
      <w:r>
        <w:rPr>
          <w:lang w:eastAsia="ja-JP"/>
        </w:rPr>
        <w:t>API仕様[wot-scripting-api]は、スクリプトが</w:t>
      </w:r>
      <w:r w:rsidR="00037404">
        <w:rPr>
          <w:rFonts w:hint="eastAsia"/>
          <w:lang w:eastAsia="ja-JP"/>
        </w:rPr>
        <w:t>WoT</w:t>
      </w:r>
      <w:r w:rsidR="009156F6">
        <w:rPr>
          <w:lang w:eastAsia="ja-JP"/>
        </w:rPr>
        <w:t>TD</w:t>
      </w:r>
      <w:r>
        <w:rPr>
          <w:lang w:eastAsia="ja-JP"/>
        </w:rPr>
        <w:t>を</w:t>
      </w:r>
      <w:r w:rsidR="00D4709A">
        <w:rPr>
          <w:lang w:eastAsia="ja-JP"/>
        </w:rPr>
        <w:t>検出</w:t>
      </w:r>
      <w:r>
        <w:rPr>
          <w:lang w:eastAsia="ja-JP"/>
        </w:rPr>
        <w:t>、フェッチ、消費、生成、公開することを可能にするプログラミング</w:t>
      </w:r>
      <w:r w:rsidR="00F25FC3">
        <w:rPr>
          <w:lang w:eastAsia="ja-JP"/>
        </w:rPr>
        <w:t>インターフェース</w:t>
      </w:r>
      <w:r>
        <w:rPr>
          <w:lang w:eastAsia="ja-JP"/>
        </w:rPr>
        <w:t>の構造とアルゴリズムを定義する。WoTスクリプティングAPIのランタイムシステムは、他の</w:t>
      </w:r>
      <w:r w:rsidR="004E7956">
        <w:rPr>
          <w:lang w:eastAsia="ja-JP"/>
        </w:rPr>
        <w:t>モノ</w:t>
      </w:r>
      <w:r>
        <w:rPr>
          <w:lang w:eastAsia="ja-JP"/>
        </w:rPr>
        <w:t>およびそれらの対話アフォーダンス(プロパティ、アクション、およびイベント)への</w:t>
      </w:r>
      <w:r w:rsidR="00F25FC3">
        <w:rPr>
          <w:lang w:eastAsia="ja-JP"/>
        </w:rPr>
        <w:t>インターフェース</w:t>
      </w:r>
      <w:r>
        <w:rPr>
          <w:lang w:eastAsia="ja-JP"/>
        </w:rPr>
        <w:t>として</w:t>
      </w:r>
      <w:r w:rsidR="00531DFE">
        <w:rPr>
          <w:rFonts w:hint="eastAsia"/>
          <w:lang w:eastAsia="ja-JP"/>
        </w:rPr>
        <w:t>作用する</w:t>
      </w:r>
      <w:r>
        <w:rPr>
          <w:lang w:eastAsia="ja-JP"/>
        </w:rPr>
        <w:t>ローカルオブジェクト</w:t>
      </w:r>
      <w:r w:rsidR="009F4E1D">
        <w:rPr>
          <w:rFonts w:hint="eastAsia"/>
          <w:lang w:eastAsia="ja-JP"/>
        </w:rPr>
        <w:t>のインスタンスを生成する</w:t>
      </w:r>
      <w:r w:rsidR="00531DFE">
        <w:rPr>
          <w:rFonts w:hint="eastAsia"/>
          <w:lang w:eastAsia="ja-JP"/>
        </w:rPr>
        <w:t>。</w:t>
      </w:r>
      <w:r>
        <w:rPr>
          <w:lang w:eastAsia="ja-JP"/>
        </w:rPr>
        <w:t>また、スクリプトが</w:t>
      </w:r>
      <w:r w:rsidR="004E7956">
        <w:rPr>
          <w:lang w:eastAsia="ja-JP"/>
        </w:rPr>
        <w:t>モノ</w:t>
      </w:r>
      <w:r w:rsidR="00531DFE">
        <w:rPr>
          <w:lang w:eastAsia="ja-JP"/>
        </w:rPr>
        <w:t>を公開すること、すなわち、対話アフォーダンスを定義</w:t>
      </w:r>
      <w:r w:rsidR="00531DFE">
        <w:rPr>
          <w:rFonts w:hint="eastAsia"/>
          <w:lang w:eastAsia="ja-JP"/>
        </w:rPr>
        <w:t>・</w:t>
      </w:r>
      <w:r>
        <w:rPr>
          <w:lang w:eastAsia="ja-JP"/>
        </w:rPr>
        <w:t>実装し、</w:t>
      </w:r>
      <w:r w:rsidR="004E7956">
        <w:rPr>
          <w:lang w:eastAsia="ja-JP"/>
        </w:rPr>
        <w:t>モノ</w:t>
      </w:r>
      <w:r>
        <w:rPr>
          <w:lang w:eastAsia="ja-JP"/>
        </w:rPr>
        <w:t>の記述を公開することも可能にする。</w:t>
      </w:r>
    </w:p>
    <w:p w:rsidR="00FF1528" w:rsidRDefault="00FF1528" w:rsidP="00C33F5D">
      <w:pPr>
        <w:pStyle w:val="a3"/>
        <w:spacing w:before="8"/>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WoTセキュリティとプライバシーのガイドライン</w:t>
      </w:r>
    </w:p>
    <w:p w:rsidR="00FF1528" w:rsidRDefault="00FF1528" w:rsidP="00C33F5D">
      <w:pPr>
        <w:pStyle w:val="a3"/>
        <w:spacing w:before="3"/>
        <w:rPr>
          <w:sz w:val="8"/>
          <w:lang w:eastAsia="ja-JP"/>
        </w:rPr>
      </w:pPr>
    </w:p>
    <w:p w:rsidR="00FF1528" w:rsidRPr="00531DFE" w:rsidRDefault="00531DFE" w:rsidP="00C33F5D">
      <w:pPr>
        <w:pStyle w:val="3"/>
        <w:spacing w:line="240" w:lineRule="auto"/>
        <w:rPr>
          <w:sz w:val="24"/>
          <w:szCs w:val="24"/>
          <w:lang w:eastAsia="ja-JP"/>
        </w:rPr>
      </w:pPr>
      <w:r w:rsidRPr="00531DFE">
        <w:rPr>
          <w:rFonts w:hint="eastAsia"/>
          <w:sz w:val="24"/>
          <w:szCs w:val="24"/>
          <w:lang w:eastAsia="ja-JP"/>
        </w:rPr>
        <w:t>本項は標準ではない。</w:t>
      </w:r>
    </w:p>
    <w:p w:rsidR="00FF1528" w:rsidRDefault="004A6AD8" w:rsidP="00F329F5">
      <w:pPr>
        <w:pStyle w:val="a3"/>
        <w:spacing w:before="207"/>
        <w:ind w:left="129" w:right="146"/>
        <w:rPr>
          <w:lang w:eastAsia="ja-JP"/>
        </w:rPr>
      </w:pPr>
      <w:r>
        <w:rPr>
          <w:lang w:eastAsia="ja-JP"/>
        </w:rPr>
        <w:t>セキュリティは</w:t>
      </w:r>
      <w:r w:rsidR="00F329F5">
        <w:rPr>
          <w:rFonts w:hint="eastAsia"/>
          <w:lang w:eastAsia="ja-JP"/>
        </w:rPr>
        <w:t>分野</w:t>
      </w:r>
      <w:r>
        <w:rPr>
          <w:lang w:eastAsia="ja-JP"/>
        </w:rPr>
        <w:t>横断的な</w:t>
      </w:r>
      <w:r w:rsidR="00F329F5">
        <w:rPr>
          <w:rFonts w:hint="eastAsia"/>
          <w:lang w:eastAsia="ja-JP"/>
        </w:rPr>
        <w:t>項目</w:t>
      </w:r>
      <w:r>
        <w:rPr>
          <w:lang w:eastAsia="ja-JP"/>
        </w:rPr>
        <w:t>であり、システム設計のあらゆる側面において考慮されるべきである。WoTアーキテクチャでは、セキュリティは、TD</w:t>
      </w:r>
      <w:r w:rsidR="00F329F5">
        <w:rPr>
          <w:lang w:eastAsia="ja-JP"/>
        </w:rPr>
        <w:t>内のパブリック</w:t>
      </w:r>
      <w:r>
        <w:rPr>
          <w:lang w:eastAsia="ja-JP"/>
        </w:rPr>
        <w:t>セキュリティメタデータのサポート</w:t>
      </w:r>
      <w:r w:rsidR="00F329F5">
        <w:rPr>
          <w:rFonts w:hint="eastAsia"/>
          <w:lang w:eastAsia="ja-JP"/>
        </w:rPr>
        <w:t>のような</w:t>
      </w:r>
      <w:r w:rsidR="00F329F5">
        <w:rPr>
          <w:lang w:eastAsia="ja-JP"/>
        </w:rPr>
        <w:t>明示的な</w:t>
      </w:r>
      <w:r w:rsidR="00F329F5">
        <w:rPr>
          <w:rFonts w:hint="eastAsia"/>
          <w:lang w:eastAsia="ja-JP"/>
        </w:rPr>
        <w:t>特性</w:t>
      </w:r>
      <w:r>
        <w:rPr>
          <w:lang w:eastAsia="ja-JP"/>
        </w:rPr>
        <w:t>、および</w:t>
      </w:r>
      <w:r w:rsidR="00F329F5">
        <w:rPr>
          <w:rFonts w:hint="eastAsia"/>
          <w:lang w:eastAsia="ja-JP"/>
        </w:rPr>
        <w:t>、</w:t>
      </w:r>
      <w:r>
        <w:rPr>
          <w:lang w:eastAsia="ja-JP"/>
        </w:rPr>
        <w:t>WoTスクリプティングAPIの設計</w:t>
      </w:r>
      <w:r w:rsidR="00F329F5">
        <w:rPr>
          <w:rFonts w:hint="eastAsia"/>
          <w:lang w:eastAsia="ja-JP"/>
        </w:rPr>
        <w:t>の中で問題を</w:t>
      </w:r>
      <w:r>
        <w:rPr>
          <w:lang w:eastAsia="ja-JP"/>
        </w:rPr>
        <w:t>分離</w:t>
      </w:r>
      <w:r w:rsidR="00F329F5">
        <w:rPr>
          <w:rFonts w:hint="eastAsia"/>
          <w:lang w:eastAsia="ja-JP"/>
        </w:rPr>
        <w:t>することによって</w:t>
      </w:r>
      <w:r>
        <w:rPr>
          <w:lang w:eastAsia="ja-JP"/>
        </w:rPr>
        <w:t>サポートされ</w:t>
      </w:r>
      <w:r w:rsidR="00F329F5">
        <w:rPr>
          <w:rFonts w:hint="eastAsia"/>
          <w:lang w:eastAsia="ja-JP"/>
        </w:rPr>
        <w:t>てい</w:t>
      </w:r>
      <w:r>
        <w:rPr>
          <w:lang w:eastAsia="ja-JP"/>
        </w:rPr>
        <w:t>る。各ビルディングブロックの仕様</w:t>
      </w:r>
      <w:r w:rsidR="00F329F5">
        <w:rPr>
          <w:rFonts w:hint="eastAsia"/>
          <w:lang w:eastAsia="ja-JP"/>
        </w:rPr>
        <w:t>に</w:t>
      </w:r>
      <w:r>
        <w:rPr>
          <w:lang w:eastAsia="ja-JP"/>
        </w:rPr>
        <w:t>は</w:t>
      </w:r>
      <w:r w:rsidR="00F329F5">
        <w:rPr>
          <w:rFonts w:hint="eastAsia"/>
          <w:lang w:eastAsia="ja-JP"/>
        </w:rPr>
        <w:t>、</w:t>
      </w:r>
      <w:r>
        <w:rPr>
          <w:lang w:eastAsia="ja-JP"/>
        </w:rPr>
        <w:t>また、そのビルディングブロック</w:t>
      </w:r>
      <w:r w:rsidR="00F329F5">
        <w:rPr>
          <w:rFonts w:hint="eastAsia"/>
          <w:lang w:eastAsia="ja-JP"/>
        </w:rPr>
        <w:t>特有の</w:t>
      </w:r>
      <w:r>
        <w:rPr>
          <w:lang w:eastAsia="ja-JP"/>
        </w:rPr>
        <w:t>セキュリティおよびプライバシー考慮事項</w:t>
      </w:r>
      <w:r w:rsidR="00F329F5">
        <w:rPr>
          <w:rFonts w:hint="eastAsia"/>
          <w:lang w:eastAsia="ja-JP"/>
        </w:rPr>
        <w:t>考察が</w:t>
      </w:r>
      <w:r w:rsidR="00F329F5">
        <w:rPr>
          <w:lang w:eastAsia="ja-JP"/>
        </w:rPr>
        <w:t>含まれている。</w:t>
      </w:r>
      <w:r>
        <w:rPr>
          <w:lang w:eastAsia="ja-JP"/>
        </w:rPr>
        <w:t>別の非</w:t>
      </w:r>
      <w:r w:rsidR="00F329F5">
        <w:rPr>
          <w:rFonts w:hint="eastAsia"/>
          <w:lang w:eastAsia="ja-JP"/>
        </w:rPr>
        <w:t>標準</w:t>
      </w:r>
      <w:r>
        <w:rPr>
          <w:lang w:eastAsia="ja-JP"/>
        </w:rPr>
        <w:t>仕様であるWoTセキュリティおよびプライバシー考慮事項[wot-security]は、さらなる</w:t>
      </w:r>
      <w:r w:rsidR="00F329F5">
        <w:rPr>
          <w:rFonts w:hint="eastAsia"/>
          <w:lang w:eastAsia="ja-JP"/>
        </w:rPr>
        <w:t>分野</w:t>
      </w:r>
      <w:r>
        <w:rPr>
          <w:lang w:eastAsia="ja-JP"/>
        </w:rPr>
        <w:t>横断的なセキュリティおよびプライバシーガイダンスを提供</w:t>
      </w:r>
      <w:r w:rsidR="00F329F5">
        <w:rPr>
          <w:rFonts w:hint="eastAsia"/>
          <w:lang w:eastAsia="ja-JP"/>
        </w:rPr>
        <w:t>している。</w:t>
      </w:r>
    </w:p>
    <w:p w:rsidR="00FF1528" w:rsidRDefault="00FF1528" w:rsidP="00C33F5D">
      <w:pPr>
        <w:pStyle w:val="a3"/>
        <w:spacing w:before="12"/>
        <w:rPr>
          <w:sz w:val="34"/>
          <w:lang w:eastAsia="ja-JP"/>
        </w:rPr>
      </w:pPr>
    </w:p>
    <w:p w:rsidR="00FF1528" w:rsidRDefault="00F329F5" w:rsidP="00C33F5D">
      <w:pPr>
        <w:pStyle w:val="a4"/>
        <w:numPr>
          <w:ilvl w:val="0"/>
          <w:numId w:val="9"/>
        </w:numPr>
        <w:tabs>
          <w:tab w:val="left" w:pos="327"/>
        </w:tabs>
        <w:ind w:hanging="196"/>
        <w:rPr>
          <w:sz w:val="24"/>
          <w:lang w:eastAsia="ja-JP"/>
        </w:rPr>
      </w:pPr>
      <w:r>
        <w:rPr>
          <w:sz w:val="24"/>
          <w:lang w:eastAsia="ja-JP"/>
        </w:rPr>
        <w:t>サービ</w:t>
      </w:r>
      <w:r>
        <w:rPr>
          <w:rFonts w:hint="eastAsia"/>
          <w:sz w:val="24"/>
          <w:lang w:eastAsia="ja-JP"/>
        </w:rPr>
        <w:t>アント</w:t>
      </w:r>
      <w:r>
        <w:rPr>
          <w:sz w:val="24"/>
          <w:lang w:eastAsia="ja-JP"/>
        </w:rPr>
        <w:t>の</w:t>
      </w:r>
      <w:r w:rsidR="00783682">
        <w:rPr>
          <w:sz w:val="24"/>
          <w:lang w:eastAsia="ja-JP"/>
        </w:rPr>
        <w:t>インプリメンテーション</w:t>
      </w:r>
    </w:p>
    <w:p w:rsidR="00F329F5" w:rsidRDefault="00F329F5" w:rsidP="00F329F5">
      <w:pPr>
        <w:pStyle w:val="a4"/>
        <w:tabs>
          <w:tab w:val="left" w:pos="327"/>
        </w:tabs>
        <w:ind w:left="326" w:firstLine="0"/>
        <w:rPr>
          <w:sz w:val="24"/>
          <w:lang w:eastAsia="ja-JP"/>
        </w:rPr>
      </w:pPr>
    </w:p>
    <w:p w:rsidR="00F329F5" w:rsidRDefault="00F329F5" w:rsidP="00F329F5">
      <w:pPr>
        <w:pStyle w:val="3"/>
        <w:spacing w:line="240" w:lineRule="auto"/>
        <w:rPr>
          <w:sz w:val="24"/>
          <w:lang w:eastAsia="ja-JP"/>
        </w:rPr>
      </w:pPr>
      <w:r w:rsidRPr="00531DFE">
        <w:rPr>
          <w:rFonts w:hint="eastAsia"/>
          <w:sz w:val="24"/>
          <w:szCs w:val="24"/>
          <w:lang w:eastAsia="ja-JP"/>
        </w:rPr>
        <w:t>本項は標準ではない。</w:t>
      </w:r>
    </w:p>
    <w:p w:rsidR="00FF1528" w:rsidRDefault="00FF1528" w:rsidP="00C33F5D">
      <w:pPr>
        <w:pStyle w:val="a3"/>
        <w:spacing w:before="3"/>
        <w:rPr>
          <w:sz w:val="8"/>
          <w:lang w:eastAsia="ja-JP"/>
        </w:rPr>
      </w:pPr>
    </w:p>
    <w:p w:rsidR="00FF1528" w:rsidRDefault="00FF1528" w:rsidP="00C33F5D">
      <w:pPr>
        <w:rPr>
          <w:lang w:eastAsia="ja-JP"/>
        </w:rPr>
        <w:sectPr w:rsidR="00FF1528" w:rsidSect="00525C97">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FA3826" w:rsidP="00FA3826">
      <w:pPr>
        <w:pStyle w:val="a3"/>
        <w:spacing w:before="64"/>
        <w:ind w:left="129" w:right="191"/>
        <w:jc w:val="both"/>
        <w:rPr>
          <w:lang w:eastAsia="ja-JP"/>
        </w:rPr>
      </w:pPr>
      <w:r w:rsidRPr="00FA3826">
        <w:rPr>
          <w:rFonts w:hint="eastAsia"/>
          <w:lang w:eastAsia="ja-JP"/>
        </w:rPr>
        <w:t>第</w:t>
      </w:r>
      <w:r w:rsidRPr="00FA3826">
        <w:rPr>
          <w:lang w:eastAsia="ja-JP"/>
        </w:rPr>
        <w:t>6.7項 WoTシステムコンポーネント及びそれらの相互接続性において定義されるように、8.</w:t>
      </w:r>
      <w:r w:rsidRPr="00FA3826">
        <w:rPr>
          <w:lang w:eastAsia="ja-JP"/>
        </w:rPr>
        <w:tab/>
        <w:t>サービアントとは、前項において提示されたWoTビルディングブロックを実装するソフトウェアスタックである。サービアントは、モノを提供・公開することができ、かつ/あるいは、モノを消費することができる(すなわち、コンシューマを提供する)。プロトコルバインディングに応じて、サービアントはサーバとクライアントの両方の役割を演じることができ、両開きカバン的な命名となっている。</w:t>
      </w:r>
    </w:p>
    <w:p w:rsidR="00FF1528" w:rsidRDefault="00FF1528" w:rsidP="00C33F5D">
      <w:pPr>
        <w:pStyle w:val="a3"/>
        <w:spacing w:before="16"/>
        <w:rPr>
          <w:sz w:val="12"/>
          <w:lang w:eastAsia="ja-JP"/>
        </w:rPr>
      </w:pPr>
    </w:p>
    <w:p w:rsidR="00FF1528" w:rsidRDefault="004A6AD8" w:rsidP="00C33F5D">
      <w:pPr>
        <w:pStyle w:val="a3"/>
        <w:spacing w:before="1"/>
        <w:ind w:left="129" w:right="292"/>
        <w:rPr>
          <w:lang w:eastAsia="ja-JP"/>
        </w:rPr>
      </w:pPr>
      <w:r>
        <w:rPr>
          <w:lang w:eastAsia="ja-JP"/>
        </w:rPr>
        <w:t>前</w:t>
      </w:r>
      <w:r w:rsidR="00783682">
        <w:rPr>
          <w:rFonts w:hint="eastAsia"/>
          <w:lang w:eastAsia="ja-JP"/>
        </w:rPr>
        <w:t>項</w:t>
      </w:r>
      <w:r>
        <w:rPr>
          <w:lang w:eastAsia="ja-JP"/>
        </w:rPr>
        <w:t>では、WoT</w:t>
      </w:r>
      <w:r w:rsidR="00007CDB">
        <w:rPr>
          <w:lang w:eastAsia="ja-JP"/>
        </w:rPr>
        <w:t>ビルディング</w:t>
      </w:r>
      <w:r>
        <w:rPr>
          <w:lang w:eastAsia="ja-JP"/>
        </w:rPr>
        <w:t>ブロックが概念的に互いにどのように関係</w:t>
      </w:r>
      <w:r w:rsidR="00783682">
        <w:rPr>
          <w:rFonts w:hint="eastAsia"/>
          <w:lang w:eastAsia="ja-JP"/>
        </w:rPr>
        <w:t>し合うのか</w:t>
      </w:r>
      <w:r>
        <w:rPr>
          <w:lang w:eastAsia="ja-JP"/>
        </w:rPr>
        <w:t>、</w:t>
      </w:r>
      <w:r w:rsidR="00783682">
        <w:rPr>
          <w:rFonts w:hint="eastAsia"/>
          <w:lang w:eastAsia="ja-JP"/>
        </w:rPr>
        <w:t>また、</w:t>
      </w:r>
      <w:r>
        <w:rPr>
          <w:lang w:eastAsia="ja-JP"/>
        </w:rPr>
        <w:t>それらが抽象WoTアーキテクチャにどのように対応す</w:t>
      </w:r>
      <w:r w:rsidR="009454E0">
        <w:rPr>
          <w:rFonts w:hint="eastAsia"/>
          <w:lang w:eastAsia="ja-JP"/>
        </w:rPr>
        <w:t>る</w:t>
      </w:r>
      <w:r w:rsidR="00783682">
        <w:rPr>
          <w:rFonts w:hint="eastAsia"/>
          <w:lang w:eastAsia="ja-JP"/>
        </w:rPr>
        <w:t>の</w:t>
      </w:r>
      <w:r>
        <w:rPr>
          <w:lang w:eastAsia="ja-JP"/>
        </w:rPr>
        <w:t>かを説明</w:t>
      </w:r>
      <w:r w:rsidR="00783682">
        <w:rPr>
          <w:rFonts w:hint="eastAsia"/>
          <w:lang w:eastAsia="ja-JP"/>
        </w:rPr>
        <w:t>している</w:t>
      </w:r>
      <w:r>
        <w:rPr>
          <w:lang w:eastAsia="ja-JP"/>
        </w:rPr>
        <w:t>(</w:t>
      </w:r>
      <w:r w:rsidR="00783682">
        <w:rPr>
          <w:rFonts w:hint="eastAsia"/>
          <w:lang w:eastAsia="ja-JP"/>
        </w:rPr>
        <w:t>第６項</w:t>
      </w:r>
      <w:r>
        <w:rPr>
          <w:lang w:eastAsia="ja-JP"/>
        </w:rPr>
        <w:t>WoTアーキテクチャ参照)。これらの概念を実装する場合、特定の技術的側面を考慮に入れたより詳細な</w:t>
      </w:r>
      <w:r w:rsidR="000E1A21">
        <w:rPr>
          <w:rFonts w:hint="eastAsia"/>
          <w:lang w:eastAsia="ja-JP"/>
        </w:rPr>
        <w:t>概説</w:t>
      </w:r>
      <w:r>
        <w:rPr>
          <w:lang w:eastAsia="ja-JP"/>
        </w:rPr>
        <w:t>が必要</w:t>
      </w:r>
      <w:r w:rsidR="00783682">
        <w:rPr>
          <w:rFonts w:hint="eastAsia"/>
          <w:lang w:eastAsia="ja-JP"/>
        </w:rPr>
        <w:t>となる。本項</w:t>
      </w:r>
      <w:r>
        <w:rPr>
          <w:lang w:eastAsia="ja-JP"/>
        </w:rPr>
        <w:t>では、</w:t>
      </w:r>
      <w:r w:rsidR="00783682" w:rsidRPr="00783682">
        <w:rPr>
          <w:rFonts w:hint="eastAsia"/>
          <w:lang w:eastAsia="ja-JP"/>
        </w:rPr>
        <w:t>サービアント</w:t>
      </w:r>
      <w:r>
        <w:rPr>
          <w:lang w:eastAsia="ja-JP"/>
        </w:rPr>
        <w:t>実装の詳細なアーキテクチャについて説明する。</w:t>
      </w:r>
    </w:p>
    <w:p w:rsidR="00FF1528" w:rsidRDefault="00FF1528" w:rsidP="00C33F5D">
      <w:pPr>
        <w:pStyle w:val="a3"/>
        <w:spacing w:before="11"/>
        <w:rPr>
          <w:sz w:val="9"/>
          <w:lang w:eastAsia="ja-JP"/>
        </w:rPr>
      </w:pPr>
    </w:p>
    <w:p w:rsidR="00FF1528" w:rsidRPr="00783682" w:rsidRDefault="004A6AD8" w:rsidP="00C33F5D">
      <w:pPr>
        <w:pStyle w:val="a3"/>
        <w:spacing w:before="64"/>
        <w:ind w:left="129" w:right="121"/>
        <w:rPr>
          <w:lang w:eastAsia="ja-JP"/>
        </w:rPr>
      </w:pPr>
      <w:r w:rsidRPr="00783682">
        <w:rPr>
          <w:lang w:eastAsia="ja-JP"/>
        </w:rPr>
        <w:t>図27は、(オプションの) WoTスクリプティングAPIビルディングブロックを使用している</w:t>
      </w:r>
      <w:r w:rsidR="00E00E32">
        <w:rPr>
          <w:rFonts w:hint="eastAsia"/>
          <w:lang w:eastAsia="ja-JP"/>
        </w:rPr>
        <w:t>サービアント</w:t>
      </w:r>
      <w:r w:rsidRPr="00783682">
        <w:rPr>
          <w:lang w:eastAsia="ja-JP"/>
        </w:rPr>
        <w:t>イ</w:t>
      </w:r>
      <w:r w:rsidR="000E1A21">
        <w:rPr>
          <w:lang w:eastAsia="ja-JP"/>
        </w:rPr>
        <w:t>ンプリメンテーション</w:t>
      </w:r>
      <w:r w:rsidR="000E1A21">
        <w:rPr>
          <w:rFonts w:hint="eastAsia"/>
          <w:lang w:eastAsia="ja-JP"/>
        </w:rPr>
        <w:t>である。</w:t>
      </w:r>
      <w:r w:rsidRPr="00783682">
        <w:rPr>
          <w:lang w:eastAsia="ja-JP"/>
        </w:rPr>
        <w:t>ここで、WoTランタイムは、WoT固有の</w:t>
      </w:r>
      <w:r w:rsidR="000E1A21">
        <w:rPr>
          <w:rFonts w:hint="eastAsia"/>
          <w:lang w:eastAsia="ja-JP"/>
        </w:rPr>
        <w:t>側面</w:t>
      </w:r>
      <w:r w:rsidRPr="00783682">
        <w:rPr>
          <w:lang w:eastAsia="ja-JP"/>
        </w:rPr>
        <w:t>を管理することに加えて、</w:t>
      </w:r>
      <w:r w:rsidR="00AA2057" w:rsidRPr="00783682">
        <w:rPr>
          <w:lang w:eastAsia="ja-JP"/>
        </w:rPr>
        <w:t>アプリ</w:t>
      </w:r>
      <w:r w:rsidRPr="00783682">
        <w:rPr>
          <w:lang w:eastAsia="ja-JP"/>
        </w:rPr>
        <w:t>スクリプトを解釈</w:t>
      </w:r>
      <w:r w:rsidR="009454E0">
        <w:rPr>
          <w:rFonts w:hint="eastAsia"/>
          <w:lang w:eastAsia="ja-JP"/>
        </w:rPr>
        <w:t>・</w:t>
      </w:r>
      <w:r w:rsidRPr="00783682">
        <w:rPr>
          <w:lang w:eastAsia="ja-JP"/>
        </w:rPr>
        <w:t>実行するスクリプティングランタイムシステムでもある。WoT スクリプティングAPI をサポートする</w:t>
      </w:r>
      <w:r w:rsidR="000E1A21">
        <w:rPr>
          <w:rFonts w:hint="eastAsia"/>
          <w:lang w:eastAsia="ja-JP"/>
        </w:rPr>
        <w:t>サービアント</w:t>
      </w:r>
      <w:r w:rsidRPr="00783682">
        <w:rPr>
          <w:lang w:eastAsia="ja-JP"/>
        </w:rPr>
        <w:t>は、通常、</w:t>
      </w:r>
      <w:r w:rsidR="000E1A21">
        <w:rPr>
          <w:rFonts w:hint="eastAsia"/>
          <w:lang w:eastAsia="ja-JP"/>
        </w:rPr>
        <w:t>高度な</w:t>
      </w:r>
      <w:r w:rsidRPr="00783682">
        <w:rPr>
          <w:lang w:eastAsia="ja-JP"/>
        </w:rPr>
        <w:t>デバイス、エッジノード、または</w:t>
      </w:r>
      <w:r w:rsidR="000E1A21">
        <w:rPr>
          <w:rFonts w:hint="eastAsia"/>
          <w:lang w:eastAsia="ja-JP"/>
        </w:rPr>
        <w:t>、</w:t>
      </w:r>
      <w:r w:rsidRPr="00783682">
        <w:rPr>
          <w:lang w:eastAsia="ja-JP"/>
        </w:rPr>
        <w:t>クラウド</w:t>
      </w:r>
      <w:r w:rsidR="00147585">
        <w:rPr>
          <w:rFonts w:hint="eastAsia"/>
          <w:lang w:eastAsia="ja-JP"/>
        </w:rPr>
        <w:t>上で</w:t>
      </w:r>
      <w:r w:rsidRPr="00783682">
        <w:rPr>
          <w:lang w:eastAsia="ja-JP"/>
        </w:rPr>
        <w:t>実行される。WoTアーキテクチャは、WoTランタイムの</w:t>
      </w:r>
      <w:r w:rsidR="00AA2057" w:rsidRPr="00783682">
        <w:rPr>
          <w:lang w:eastAsia="ja-JP"/>
        </w:rPr>
        <w:t>アプリ</w:t>
      </w:r>
      <w:r w:rsidRPr="00783682">
        <w:rPr>
          <w:lang w:eastAsia="ja-JP"/>
        </w:rPr>
        <w:t>APIをJavaScript/ECMAScriptに</w:t>
      </w:r>
      <w:r w:rsidR="000E1A21">
        <w:rPr>
          <w:rFonts w:hint="eastAsia"/>
          <w:lang w:eastAsia="ja-JP"/>
        </w:rPr>
        <w:t>限定</w:t>
      </w:r>
      <w:r w:rsidRPr="00783682">
        <w:rPr>
          <w:lang w:eastAsia="ja-JP"/>
        </w:rPr>
        <w:t>しない。また、他のランタイムシステムを使用して、</w:t>
      </w:r>
      <w:r w:rsidR="00147585" w:rsidRPr="00147585">
        <w:rPr>
          <w:rFonts w:hint="eastAsia"/>
          <w:lang w:eastAsia="ja-JP"/>
        </w:rPr>
        <w:t>サービアント</w:t>
      </w:r>
      <w:r w:rsidRPr="00783682">
        <w:rPr>
          <w:lang w:eastAsia="ja-JP"/>
        </w:rPr>
        <w:t>を実装することも</w:t>
      </w:r>
      <w:r w:rsidR="00147585">
        <w:rPr>
          <w:rFonts w:hint="eastAsia"/>
          <w:lang w:eastAsia="ja-JP"/>
        </w:rPr>
        <w:t>可能である。</w:t>
      </w:r>
    </w:p>
    <w:p w:rsidR="00FF1528" w:rsidRDefault="00FF1528" w:rsidP="00C33F5D">
      <w:pPr>
        <w:pStyle w:val="a3"/>
        <w:spacing w:before="2"/>
        <w:rPr>
          <w:sz w:val="13"/>
          <w:lang w:eastAsia="ja-JP"/>
        </w:rPr>
      </w:pPr>
    </w:p>
    <w:p w:rsidR="00FF1528" w:rsidRDefault="00147585" w:rsidP="00C33F5D">
      <w:pPr>
        <w:pStyle w:val="a3"/>
        <w:ind w:left="129"/>
        <w:rPr>
          <w:lang w:eastAsia="ja-JP"/>
        </w:rPr>
      </w:pPr>
      <w:r>
        <w:rPr>
          <w:rFonts w:hint="eastAsia"/>
          <w:lang w:eastAsia="ja-JP"/>
        </w:rPr>
        <w:t>第</w:t>
      </w:r>
      <w:r w:rsidR="004A6AD8">
        <w:rPr>
          <w:lang w:eastAsia="ja-JP"/>
        </w:rPr>
        <w:t>8.8.1</w:t>
      </w:r>
      <w:r>
        <w:rPr>
          <w:rFonts w:hint="eastAsia"/>
          <w:lang w:eastAsia="ja-JP"/>
        </w:rPr>
        <w:t>項</w:t>
      </w:r>
      <w:r w:rsidR="004A6AD8">
        <w:rPr>
          <w:lang w:eastAsia="ja-JP"/>
        </w:rPr>
        <w:t>ネイティブWoT APIは、WoTスクリプティングAPIビルディングブロックなしで、代替の</w:t>
      </w:r>
      <w:r w:rsidRPr="00147585">
        <w:rPr>
          <w:rFonts w:hint="eastAsia"/>
          <w:lang w:eastAsia="ja-JP"/>
        </w:rPr>
        <w:t>サービアント</w:t>
      </w:r>
      <w:r w:rsidR="009454E0">
        <w:rPr>
          <w:rFonts w:hint="eastAsia"/>
          <w:lang w:eastAsia="ja-JP"/>
        </w:rPr>
        <w:t>インプリメンテーション</w:t>
      </w:r>
      <w:r w:rsidR="004A6AD8">
        <w:rPr>
          <w:lang w:eastAsia="ja-JP"/>
        </w:rPr>
        <w:t>を提示</w:t>
      </w:r>
      <w:r>
        <w:rPr>
          <w:rFonts w:hint="eastAsia"/>
          <w:lang w:eastAsia="ja-JP"/>
        </w:rPr>
        <w:t>している。</w:t>
      </w:r>
      <w:r w:rsidR="004A6AD8">
        <w:rPr>
          <w:lang w:eastAsia="ja-JP"/>
        </w:rPr>
        <w:t>WoTランタイムは、その</w:t>
      </w:r>
      <w:r w:rsidR="00AA2057">
        <w:rPr>
          <w:lang w:eastAsia="ja-JP"/>
        </w:rPr>
        <w:t>アプリ</w:t>
      </w:r>
      <w:r w:rsidR="004A6AD8">
        <w:rPr>
          <w:lang w:eastAsia="ja-JP"/>
        </w:rPr>
        <w:t>APIのために任意のプログラミング言語を使用することができる。通常、これは、</w:t>
      </w:r>
      <w:r w:rsidRPr="00147585">
        <w:rPr>
          <w:rFonts w:hint="eastAsia"/>
          <w:lang w:eastAsia="ja-JP"/>
        </w:rPr>
        <w:t>サービアント</w:t>
      </w:r>
      <w:r w:rsidR="003F1B16">
        <w:rPr>
          <w:lang w:eastAsia="ja-JP"/>
        </w:rPr>
        <w:t>ソフトウェア</w:t>
      </w:r>
      <w:r w:rsidR="004A6AD8">
        <w:rPr>
          <w:lang w:eastAsia="ja-JP"/>
        </w:rPr>
        <w:t>スタックのネイティブ言語であり、例えば、</w:t>
      </w:r>
      <w:r>
        <w:rPr>
          <w:rFonts w:hint="eastAsia"/>
          <w:lang w:eastAsia="ja-JP"/>
        </w:rPr>
        <w:t>組み込まれた</w:t>
      </w:r>
      <w:r w:rsidRPr="00147585">
        <w:rPr>
          <w:rFonts w:hint="eastAsia"/>
          <w:lang w:eastAsia="ja-JP"/>
        </w:rPr>
        <w:t>サービアント</w:t>
      </w:r>
      <w:r w:rsidR="004A6AD8">
        <w:rPr>
          <w:lang w:eastAsia="ja-JP"/>
        </w:rPr>
        <w:t>の場合はC/C++、クラウドベースの</w:t>
      </w:r>
      <w:r w:rsidRPr="00147585">
        <w:rPr>
          <w:rFonts w:hint="eastAsia"/>
          <w:lang w:eastAsia="ja-JP"/>
        </w:rPr>
        <w:t>サービアント</w:t>
      </w:r>
      <w:r w:rsidR="004A6AD8">
        <w:rPr>
          <w:lang w:eastAsia="ja-JP"/>
        </w:rPr>
        <w:t>の場合はJavaである。また、</w:t>
      </w:r>
      <w:r w:rsidR="00AA2057">
        <w:rPr>
          <w:lang w:eastAsia="ja-JP"/>
        </w:rPr>
        <w:t>アプリ</w:t>
      </w:r>
      <w:r w:rsidR="004A6AD8">
        <w:rPr>
          <w:lang w:eastAsia="ja-JP"/>
        </w:rPr>
        <w:t>スクリプトの利点を低リソース消費と組み合わせる</w:t>
      </w:r>
      <w:r>
        <w:rPr>
          <w:rFonts w:hint="eastAsia"/>
          <w:lang w:eastAsia="ja-JP"/>
        </w:rPr>
        <w:t>には、</w:t>
      </w:r>
      <w:r w:rsidR="004A6AD8">
        <w:rPr>
          <w:lang w:eastAsia="ja-JP"/>
        </w:rPr>
        <w:t>Luaなどの代替スクリプト言語であってもよい。</w:t>
      </w:r>
    </w:p>
    <w:p w:rsidR="00FF1528" w:rsidRDefault="00FF1528" w:rsidP="00C33F5D">
      <w:pPr>
        <w:pStyle w:val="a3"/>
        <w:rPr>
          <w:sz w:val="20"/>
          <w:lang w:eastAsia="ja-JP"/>
        </w:rPr>
      </w:pPr>
    </w:p>
    <w:p w:rsidR="00FF1528" w:rsidRDefault="004A6AD8" w:rsidP="00C33F5D">
      <w:pPr>
        <w:pStyle w:val="a3"/>
        <w:spacing w:before="14"/>
        <w:rPr>
          <w:sz w:val="21"/>
          <w:lang w:eastAsia="ja-JP"/>
        </w:rPr>
      </w:pPr>
      <w:r>
        <w:rPr>
          <w:noProof/>
          <w:lang w:eastAsia="ja-JP"/>
        </w:rPr>
        <w:drawing>
          <wp:anchor distT="0" distB="0" distL="0" distR="0" simplePos="0" relativeHeight="251141120" behindDoc="0" locked="0" layoutInCell="1" allowOverlap="1">
            <wp:simplePos x="0" y="0"/>
            <wp:positionH relativeFrom="page">
              <wp:posOffset>1494589</wp:posOffset>
            </wp:positionH>
            <wp:positionV relativeFrom="paragraph">
              <wp:posOffset>283676</wp:posOffset>
            </wp:positionV>
            <wp:extent cx="4849602" cy="2317527"/>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3" cstate="print"/>
                    <a:stretch>
                      <a:fillRect/>
                    </a:stretch>
                  </pic:blipFill>
                  <pic:spPr>
                    <a:xfrm>
                      <a:off x="0" y="0"/>
                      <a:ext cx="4849602" cy="2317527"/>
                    </a:xfrm>
                    <a:prstGeom prst="rect">
                      <a:avLst/>
                    </a:prstGeom>
                  </pic:spPr>
                </pic:pic>
              </a:graphicData>
            </a:graphic>
          </wp:anchor>
        </w:drawing>
      </w:r>
    </w:p>
    <w:p w:rsidR="00FF1528" w:rsidRPr="00147585" w:rsidRDefault="00FF1528" w:rsidP="00C33F5D">
      <w:pPr>
        <w:pStyle w:val="a3"/>
        <w:spacing w:before="18"/>
        <w:rPr>
          <w:sz w:val="10"/>
          <w:lang w:eastAsia="ja-JP"/>
        </w:rPr>
      </w:pPr>
    </w:p>
    <w:p w:rsidR="00FF1528" w:rsidRDefault="004A6AD8" w:rsidP="00147585">
      <w:pPr>
        <w:ind w:left="1650"/>
        <w:rPr>
          <w:sz w:val="23"/>
          <w:lang w:eastAsia="ja-JP"/>
        </w:rPr>
      </w:pPr>
      <w:r>
        <w:rPr>
          <w:sz w:val="23"/>
          <w:lang w:eastAsia="ja-JP"/>
        </w:rPr>
        <w:t xml:space="preserve">図27 WoT スクリプティング API を使用した </w:t>
      </w:r>
      <w:r w:rsidR="00147585" w:rsidRPr="00147585">
        <w:rPr>
          <w:rFonts w:hint="eastAsia"/>
          <w:sz w:val="23"/>
          <w:lang w:eastAsia="ja-JP"/>
        </w:rPr>
        <w:t>サービアント</w:t>
      </w:r>
      <w:r w:rsidR="00147585">
        <w:rPr>
          <w:rFonts w:hint="eastAsia"/>
          <w:sz w:val="23"/>
          <w:lang w:eastAsia="ja-JP"/>
        </w:rPr>
        <w:t>の</w:t>
      </w:r>
      <w:r w:rsidR="00147585">
        <w:rPr>
          <w:sz w:val="23"/>
          <w:lang w:eastAsia="ja-JP"/>
        </w:rPr>
        <w:t>インプリメンテーション</w:t>
      </w:r>
    </w:p>
    <w:p w:rsidR="00147585" w:rsidRDefault="00147585" w:rsidP="00147585">
      <w:pPr>
        <w:ind w:left="1650"/>
        <w:rPr>
          <w:sz w:val="16"/>
          <w:lang w:eastAsia="ja-JP"/>
        </w:rPr>
      </w:pPr>
    </w:p>
    <w:p w:rsidR="00FF1528" w:rsidRDefault="004A6AD8" w:rsidP="00C33F5D">
      <w:pPr>
        <w:pStyle w:val="a3"/>
        <w:spacing w:before="64"/>
        <w:ind w:left="129" w:right="187"/>
        <w:rPr>
          <w:lang w:eastAsia="ja-JP"/>
        </w:rPr>
      </w:pPr>
      <w:r>
        <w:rPr>
          <w:lang w:eastAsia="ja-JP"/>
        </w:rPr>
        <w:t>図27</w:t>
      </w:r>
      <w:r w:rsidR="00147585">
        <w:rPr>
          <w:rFonts w:hint="eastAsia"/>
          <w:lang w:eastAsia="ja-JP"/>
        </w:rPr>
        <w:t>の</w:t>
      </w:r>
      <w:r>
        <w:rPr>
          <w:lang w:eastAsia="ja-JP"/>
        </w:rPr>
        <w:t>各モジュールの役割および機能は、以下の</w:t>
      </w:r>
      <w:r w:rsidR="00147585">
        <w:rPr>
          <w:rFonts w:hint="eastAsia"/>
          <w:lang w:eastAsia="ja-JP"/>
        </w:rPr>
        <w:t>項</w:t>
      </w:r>
      <w:r>
        <w:rPr>
          <w:lang w:eastAsia="ja-JP"/>
        </w:rPr>
        <w:t>で説明される。</w:t>
      </w:r>
    </w:p>
    <w:p w:rsidR="00FF1528" w:rsidRDefault="00FF1528" w:rsidP="00C33F5D">
      <w:pPr>
        <w:pStyle w:val="a3"/>
        <w:spacing w:before="5"/>
        <w:rPr>
          <w:sz w:val="35"/>
          <w:lang w:eastAsia="ja-JP"/>
        </w:rPr>
      </w:pPr>
    </w:p>
    <w:p w:rsidR="00FF1528" w:rsidRDefault="00007CDB" w:rsidP="00C33F5D">
      <w:pPr>
        <w:pStyle w:val="a4"/>
        <w:numPr>
          <w:ilvl w:val="1"/>
          <w:numId w:val="9"/>
        </w:numPr>
        <w:tabs>
          <w:tab w:val="left" w:pos="457"/>
        </w:tabs>
        <w:ind w:hanging="326"/>
        <w:rPr>
          <w:sz w:val="24"/>
          <w:lang w:eastAsia="ja-JP"/>
        </w:rPr>
      </w:pPr>
      <w:r>
        <w:rPr>
          <w:sz w:val="24"/>
          <w:lang w:eastAsia="ja-JP"/>
        </w:rPr>
        <w:t>ビヘイビア</w:t>
      </w:r>
      <w:r w:rsidR="004A6AD8">
        <w:rPr>
          <w:sz w:val="24"/>
          <w:lang w:eastAsia="ja-JP"/>
        </w:rPr>
        <w:t>の</w:t>
      </w:r>
      <w:r w:rsidR="00147585">
        <w:rPr>
          <w:rFonts w:hint="eastAsia"/>
          <w:sz w:val="24"/>
          <w:lang w:eastAsia="ja-JP"/>
        </w:rPr>
        <w:t>インプリメンテーション</w:t>
      </w:r>
    </w:p>
    <w:p w:rsidR="00FF1528" w:rsidRDefault="00FF1528" w:rsidP="00C33F5D">
      <w:pPr>
        <w:pStyle w:val="a3"/>
        <w:spacing w:before="18"/>
        <w:rPr>
          <w:sz w:val="7"/>
          <w:lang w:eastAsia="ja-JP"/>
        </w:rPr>
      </w:pPr>
    </w:p>
    <w:p w:rsidR="00FF1528" w:rsidRDefault="00007CDB" w:rsidP="00C33F5D">
      <w:pPr>
        <w:pStyle w:val="a3"/>
        <w:ind w:left="129"/>
        <w:rPr>
          <w:lang w:eastAsia="ja-JP"/>
        </w:rPr>
      </w:pPr>
      <w:r>
        <w:rPr>
          <w:lang w:eastAsia="ja-JP"/>
        </w:rPr>
        <w:t>ビヘイビア</w:t>
      </w:r>
      <w:r w:rsidR="004A6AD8">
        <w:rPr>
          <w:lang w:eastAsia="ja-JP"/>
        </w:rPr>
        <w:t>は、</w:t>
      </w:r>
      <w:r w:rsidR="00147585">
        <w:rPr>
          <w:rFonts w:hint="eastAsia"/>
          <w:lang w:eastAsia="ja-JP"/>
        </w:rPr>
        <w:t>モノ</w:t>
      </w:r>
      <w:r w:rsidR="004A6AD8">
        <w:rPr>
          <w:lang w:eastAsia="ja-JP"/>
        </w:rPr>
        <w:t>の全体的なアプリケーションロジックを定義</w:t>
      </w:r>
      <w:r w:rsidR="009454E0">
        <w:rPr>
          <w:rFonts w:hint="eastAsia"/>
          <w:lang w:eastAsia="ja-JP"/>
        </w:rPr>
        <w:t>する。</w:t>
      </w:r>
      <w:r w:rsidR="004A6AD8">
        <w:rPr>
          <w:lang w:eastAsia="ja-JP"/>
        </w:rPr>
        <w:t>これにはいくつかの側面がある。</w:t>
      </w:r>
    </w:p>
    <w:p w:rsidR="00FF1528" w:rsidRDefault="00E7039D" w:rsidP="00C33F5D">
      <w:pPr>
        <w:pStyle w:val="a3"/>
        <w:spacing w:before="203"/>
        <w:ind w:left="129" w:right="285"/>
        <w:rPr>
          <w:lang w:eastAsia="ja-JP"/>
        </w:rPr>
      </w:pPr>
      <w:r>
        <w:rPr>
          <w:noProof/>
          <w:lang w:eastAsia="ja-JP"/>
        </w:rPr>
        <mc:AlternateContent>
          <mc:Choice Requires="wps">
            <w:drawing>
              <wp:anchor distT="0" distB="0" distL="114300" distR="114300" simplePos="0" relativeHeight="251848704" behindDoc="1" locked="0" layoutInCell="1" allowOverlap="1">
                <wp:simplePos x="0" y="0"/>
                <wp:positionH relativeFrom="page">
                  <wp:posOffset>4108450</wp:posOffset>
                </wp:positionH>
                <wp:positionV relativeFrom="paragraph">
                  <wp:posOffset>1254760</wp:posOffset>
                </wp:positionV>
                <wp:extent cx="571500" cy="0"/>
                <wp:effectExtent l="12700" t="5715" r="6350" b="13335"/>
                <wp:wrapNone/>
                <wp:docPr id="468"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6CB5" id="Line 423" o:spid="_x0000_s1026" style="position:absolute;left:0;text-align:left;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5pt,98.8pt" to="368.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3dIQIAAEQEAAAOAAAAZHJzL2Uyb0RvYy54bWysU8GO2jAQvVfqP1i+QxI2sB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849728" behindDoc="1" locked="0" layoutInCell="1" allowOverlap="1">
                <wp:simplePos x="0" y="0"/>
                <wp:positionH relativeFrom="page">
                  <wp:posOffset>5651500</wp:posOffset>
                </wp:positionH>
                <wp:positionV relativeFrom="paragraph">
                  <wp:posOffset>1254760</wp:posOffset>
                </wp:positionV>
                <wp:extent cx="485775" cy="0"/>
                <wp:effectExtent l="12700" t="5715" r="6350" b="13335"/>
                <wp:wrapNone/>
                <wp:docPr id="46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E550E" id="Line 422" o:spid="_x0000_s1026" style="position:absolute;left:0;text-align:left;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pt,98.8pt" to="483.2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" strokecolor="#99c">
                <w10:wrap anchorx="page"/>
              </v:line>
            </w:pict>
          </mc:Fallback>
        </mc:AlternateContent>
      </w:r>
      <w:r>
        <w:rPr>
          <w:noProof/>
          <w:lang w:eastAsia="ja-JP"/>
        </w:rPr>
        <mc:AlternateContent>
          <mc:Choice Requires="wps">
            <w:drawing>
              <wp:anchor distT="0" distB="0" distL="114300" distR="114300" simplePos="0" relativeHeight="251323392" behindDoc="0" locked="0" layoutInCell="1" allowOverlap="1">
                <wp:simplePos x="0" y="0"/>
                <wp:positionH relativeFrom="page">
                  <wp:posOffset>860425</wp:posOffset>
                </wp:positionH>
                <wp:positionV relativeFrom="paragraph">
                  <wp:posOffset>1483360</wp:posOffset>
                </wp:positionV>
                <wp:extent cx="771525" cy="0"/>
                <wp:effectExtent l="12700" t="5715" r="6350" b="13335"/>
                <wp:wrapNone/>
                <wp:docPr id="466"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DC9D5" id="Line 421" o:spid="_x0000_s1026" style="position:absolute;left:0;text-align:left;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116.8pt" to="128.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324416" behindDoc="0" locked="0" layoutInCell="1" allowOverlap="1">
                <wp:simplePos x="0" y="0"/>
                <wp:positionH relativeFrom="page">
                  <wp:posOffset>1984375</wp:posOffset>
                </wp:positionH>
                <wp:positionV relativeFrom="paragraph">
                  <wp:posOffset>1483360</wp:posOffset>
                </wp:positionV>
                <wp:extent cx="990600" cy="0"/>
                <wp:effectExtent l="12700" t="5715" r="6350" b="13335"/>
                <wp:wrapNone/>
                <wp:docPr id="46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1CF0F" id="Line 420" o:spid="_x0000_s1026" style="position:absolute;left:0;text-align:left;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25pt,116.8pt" to="234.2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2+IAIAAEQ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" strokecolor="#99c">
                <w10:wrap anchorx="page"/>
              </v:line>
            </w:pict>
          </mc:Fallback>
        </mc:AlternateContent>
      </w:r>
      <w:r w:rsidR="004A6AD8">
        <w:rPr>
          <w:lang w:eastAsia="ja-JP"/>
        </w:rPr>
        <w:t>これは、</w:t>
      </w:r>
      <w:r w:rsidR="004E7956">
        <w:rPr>
          <w:lang w:eastAsia="ja-JP"/>
        </w:rPr>
        <w:t>モノ</w:t>
      </w:r>
      <w:r w:rsidR="004A6AD8">
        <w:rPr>
          <w:lang w:eastAsia="ja-JP"/>
        </w:rPr>
        <w:t>の自律的</w:t>
      </w:r>
      <w:r w:rsidR="00007CDB">
        <w:rPr>
          <w:lang w:eastAsia="ja-JP"/>
        </w:rPr>
        <w:t>ビヘイビア</w:t>
      </w:r>
      <w:r w:rsidR="004A6AD8">
        <w:rPr>
          <w:lang w:eastAsia="ja-JP"/>
        </w:rPr>
        <w:t>(例えば、</w:t>
      </w:r>
      <w:r w:rsidR="00FA3826">
        <w:rPr>
          <w:lang w:eastAsia="ja-JP"/>
        </w:rPr>
        <w:t>アクチュエータ</w:t>
      </w:r>
      <w:r w:rsidR="004A6AD8">
        <w:rPr>
          <w:lang w:eastAsia="ja-JP"/>
        </w:rPr>
        <w:t>の</w:t>
      </w:r>
      <w:r w:rsidR="00D42863">
        <w:rPr>
          <w:lang w:eastAsia="ja-JP"/>
        </w:rPr>
        <w:t>センサ</w:t>
      </w:r>
      <w:r w:rsidR="004A6AD8">
        <w:rPr>
          <w:lang w:eastAsia="ja-JP"/>
        </w:rPr>
        <w:t>または制御ループのサンプリング)、対話アフォーダンスのハンドラ(すなわち、アフォーダンスが</w:t>
      </w:r>
      <w:r w:rsidR="00E9539C">
        <w:rPr>
          <w:rFonts w:hint="eastAsia"/>
          <w:lang w:eastAsia="ja-JP"/>
        </w:rPr>
        <w:t>アクティブ化</w:t>
      </w:r>
      <w:r w:rsidR="00147585">
        <w:rPr>
          <w:rFonts w:hint="eastAsia"/>
          <w:lang w:eastAsia="ja-JP"/>
        </w:rPr>
        <w:t>されたときに</w:t>
      </w:r>
      <w:r w:rsidR="004A6AD8">
        <w:rPr>
          <w:lang w:eastAsia="ja-JP"/>
        </w:rPr>
        <w:t>行われる具体的なアクション</w:t>
      </w:r>
      <w:r w:rsidR="009454E0">
        <w:rPr>
          <w:rFonts w:hint="eastAsia"/>
          <w:lang w:eastAsia="ja-JP"/>
        </w:rPr>
        <w:t>)</w:t>
      </w:r>
      <w:r w:rsidR="004A6AD8">
        <w:rPr>
          <w:lang w:eastAsia="ja-JP"/>
        </w:rPr>
        <w:t>、</w:t>
      </w:r>
      <w:r w:rsidR="004F140F">
        <w:rPr>
          <w:lang w:eastAsia="ja-JP"/>
        </w:rPr>
        <w:t>コンシューマ</w:t>
      </w:r>
      <w:r w:rsidR="00007CDB">
        <w:rPr>
          <w:lang w:eastAsia="ja-JP"/>
        </w:rPr>
        <w:t>ビヘイビア</w:t>
      </w:r>
      <w:r w:rsidR="004A6AD8">
        <w:rPr>
          <w:lang w:eastAsia="ja-JP"/>
        </w:rPr>
        <w:t>(例えば、</w:t>
      </w:r>
      <w:r w:rsidR="004E7956">
        <w:rPr>
          <w:lang w:eastAsia="ja-JP"/>
        </w:rPr>
        <w:t>モノ</w:t>
      </w:r>
      <w:r w:rsidR="004A6AD8">
        <w:rPr>
          <w:lang w:eastAsia="ja-JP"/>
        </w:rPr>
        <w:t>を制御する、または</w:t>
      </w:r>
      <w:r w:rsidR="00147585">
        <w:rPr>
          <w:rFonts w:hint="eastAsia"/>
          <w:lang w:eastAsia="ja-JP"/>
        </w:rPr>
        <w:t>、</w:t>
      </w:r>
      <w:r w:rsidR="004A6AD8">
        <w:rPr>
          <w:lang w:eastAsia="ja-JP"/>
        </w:rPr>
        <w:t>マッシュアップを実現する)、および</w:t>
      </w:r>
      <w:r w:rsidR="00147585">
        <w:rPr>
          <w:rFonts w:hint="eastAsia"/>
          <w:lang w:eastAsia="ja-JP"/>
        </w:rPr>
        <w:t>仲介者</w:t>
      </w:r>
      <w:r w:rsidR="00007CDB">
        <w:rPr>
          <w:lang w:eastAsia="ja-JP"/>
        </w:rPr>
        <w:t>ビヘイビア</w:t>
      </w:r>
      <w:r w:rsidR="004A6AD8">
        <w:rPr>
          <w:lang w:eastAsia="ja-JP"/>
        </w:rPr>
        <w:t>(例えば、単に</w:t>
      </w:r>
      <w:r w:rsidR="004E7956">
        <w:rPr>
          <w:lang w:eastAsia="ja-JP"/>
        </w:rPr>
        <w:t>モノ</w:t>
      </w:r>
      <w:r w:rsidR="004A6AD8">
        <w:rPr>
          <w:lang w:eastAsia="ja-JP"/>
        </w:rPr>
        <w:t>を代理する、または</w:t>
      </w:r>
      <w:r w:rsidR="00147585">
        <w:rPr>
          <w:rFonts w:hint="eastAsia"/>
          <w:lang w:eastAsia="ja-JP"/>
        </w:rPr>
        <w:t>、</w:t>
      </w:r>
      <w:r w:rsidR="004A6AD8">
        <w:rPr>
          <w:lang w:eastAsia="ja-JP"/>
        </w:rPr>
        <w:t>仮想エンティティを構成する)</w:t>
      </w:r>
      <w:r w:rsidR="00147585">
        <w:rPr>
          <w:rFonts w:hint="eastAsia"/>
          <w:lang w:eastAsia="ja-JP"/>
        </w:rPr>
        <w:t>などである。</w:t>
      </w:r>
      <w:r w:rsidR="00147585" w:rsidRPr="00147585">
        <w:rPr>
          <w:rFonts w:hint="eastAsia"/>
          <w:lang w:eastAsia="ja-JP"/>
        </w:rPr>
        <w:t>サービアント</w:t>
      </w:r>
      <w:r w:rsidR="004A6AD8">
        <w:rPr>
          <w:lang w:eastAsia="ja-JP"/>
        </w:rPr>
        <w:t>内の</w:t>
      </w:r>
      <w:r w:rsidR="00007CDB">
        <w:rPr>
          <w:lang w:eastAsia="ja-JP"/>
        </w:rPr>
        <w:t>ビヘイビア</w:t>
      </w:r>
      <w:r w:rsidR="004A6AD8">
        <w:rPr>
          <w:lang w:eastAsia="ja-JP"/>
        </w:rPr>
        <w:t>インプリメンテーションは、どの</w:t>
      </w:r>
      <w:r w:rsidR="004E7956">
        <w:rPr>
          <w:lang w:eastAsia="ja-JP"/>
        </w:rPr>
        <w:t>モノ</w:t>
      </w:r>
      <w:r w:rsidR="004A6AD8">
        <w:rPr>
          <w:lang w:eastAsia="ja-JP"/>
        </w:rPr>
        <w:t>、</w:t>
      </w:r>
      <w:r w:rsidR="004F140F">
        <w:rPr>
          <w:lang w:eastAsia="ja-JP"/>
        </w:rPr>
        <w:t>コンシューマ</w:t>
      </w:r>
      <w:r w:rsidR="00B333BB">
        <w:rPr>
          <w:lang w:eastAsia="ja-JP"/>
        </w:rPr>
        <w:t>、および</w:t>
      </w:r>
      <w:r w:rsidR="00147585">
        <w:rPr>
          <w:rFonts w:hint="eastAsia"/>
          <w:lang w:eastAsia="ja-JP"/>
        </w:rPr>
        <w:t>仲介者</w:t>
      </w:r>
      <w:r w:rsidR="00B333BB">
        <w:rPr>
          <w:lang w:eastAsia="ja-JP"/>
        </w:rPr>
        <w:t>がこのコンポーネント上で</w:t>
      </w:r>
      <w:r w:rsidR="00B333BB">
        <w:rPr>
          <w:rFonts w:hint="eastAsia"/>
          <w:lang w:eastAsia="ja-JP"/>
        </w:rPr>
        <w:t>提供</w:t>
      </w:r>
      <w:r w:rsidR="004A6AD8">
        <w:rPr>
          <w:lang w:eastAsia="ja-JP"/>
        </w:rPr>
        <w:t>されるかを定義する。</w:t>
      </w:r>
    </w:p>
    <w:p w:rsidR="00FF1528" w:rsidRPr="00147585" w:rsidRDefault="00FF1528" w:rsidP="00C33F5D">
      <w:pPr>
        <w:pStyle w:val="a3"/>
        <w:spacing w:before="11"/>
        <w:rPr>
          <w:sz w:val="9"/>
          <w:lang w:eastAsia="ja-JP"/>
        </w:rPr>
      </w:pPr>
    </w:p>
    <w:p w:rsidR="00FF1528" w:rsidRPr="00147585" w:rsidRDefault="004A6AD8" w:rsidP="00C33F5D">
      <w:pPr>
        <w:pStyle w:val="a3"/>
        <w:spacing w:before="64"/>
        <w:ind w:left="129" w:right="202"/>
        <w:rPr>
          <w:lang w:eastAsia="ja-JP"/>
        </w:rPr>
      </w:pPr>
      <w:r w:rsidRPr="00147585">
        <w:rPr>
          <w:lang w:eastAsia="ja-JP"/>
        </w:rPr>
        <w:t>図27は、JavaScript [ECMAScript]で書かれたポータブル</w:t>
      </w:r>
      <w:r w:rsidR="00AA2057" w:rsidRPr="00147585">
        <w:rPr>
          <w:lang w:eastAsia="ja-JP"/>
        </w:rPr>
        <w:t>アプリ</w:t>
      </w:r>
      <w:r w:rsidRPr="00147585">
        <w:rPr>
          <w:lang w:eastAsia="ja-JP"/>
        </w:rPr>
        <w:t>スクリプトが</w:t>
      </w:r>
      <w:r w:rsidR="00007CDB">
        <w:rPr>
          <w:rFonts w:hint="eastAsia"/>
          <w:lang w:eastAsia="ja-JP"/>
        </w:rPr>
        <w:t>ビヘイビア</w:t>
      </w:r>
      <w:r w:rsidRPr="00147585">
        <w:rPr>
          <w:lang w:eastAsia="ja-JP"/>
        </w:rPr>
        <w:t>を定義するオプションのWoTスクリプティングAPIビルディングブロックを実装している</w:t>
      </w:r>
      <w:r w:rsidR="0079560A" w:rsidRPr="00147585">
        <w:rPr>
          <w:lang w:eastAsia="ja-JP"/>
        </w:rPr>
        <w:t>サービアント</w:t>
      </w:r>
      <w:r w:rsidR="00147585">
        <w:rPr>
          <w:rFonts w:hint="eastAsia"/>
          <w:lang w:eastAsia="ja-JP"/>
        </w:rPr>
        <w:t>である。</w:t>
      </w:r>
      <w:r w:rsidRPr="00147585">
        <w:rPr>
          <w:lang w:eastAsia="ja-JP"/>
        </w:rPr>
        <w:t>これらは、WoTランタイムの一部であるスクリプティングランタイムシステムによって実行される(WoTスクリプティングAPIまたは任意の他のスクリプトベースのAPIを提供する場合)。これらは、共通のWoTスクリプトAPI定義に</w:t>
      </w:r>
      <w:r w:rsidR="00587140">
        <w:rPr>
          <w:rFonts w:hint="eastAsia"/>
          <w:lang w:eastAsia="ja-JP"/>
        </w:rPr>
        <w:t>対応するように</w:t>
      </w:r>
      <w:r w:rsidRPr="00147585">
        <w:rPr>
          <w:lang w:eastAsia="ja-JP"/>
        </w:rPr>
        <w:t>書かれているので移植可能であり、したがって、このビルディングブロックを</w:t>
      </w:r>
      <w:r w:rsidR="00587140">
        <w:rPr>
          <w:rFonts w:hint="eastAsia"/>
          <w:lang w:eastAsia="ja-JP"/>
        </w:rPr>
        <w:t>持つすべての</w:t>
      </w:r>
      <w:r w:rsidR="00587140" w:rsidRPr="00587140">
        <w:rPr>
          <w:rFonts w:hint="eastAsia"/>
          <w:lang w:eastAsia="ja-JP"/>
        </w:rPr>
        <w:t>サービアント</w:t>
      </w:r>
      <w:r w:rsidR="00587140">
        <w:rPr>
          <w:rFonts w:hint="eastAsia"/>
          <w:lang w:eastAsia="ja-JP"/>
        </w:rPr>
        <w:t>が</w:t>
      </w:r>
      <w:r w:rsidRPr="00147585">
        <w:rPr>
          <w:lang w:eastAsia="ja-JP"/>
        </w:rPr>
        <w:t>実行することができる。これにより、例えば、</w:t>
      </w:r>
      <w:r w:rsidR="004F140F">
        <w:rPr>
          <w:lang w:eastAsia="ja-JP"/>
        </w:rPr>
        <w:t>コンシューマ</w:t>
      </w:r>
      <w:r w:rsidRPr="00147585">
        <w:rPr>
          <w:lang w:eastAsia="ja-JP"/>
        </w:rPr>
        <w:t>をクラウドからエッジノードに移動してネットワーキング要件を満たすなど、システムコンポーネント間で</w:t>
      </w:r>
      <w:r w:rsidR="00587140" w:rsidRPr="00147585">
        <w:rPr>
          <w:lang w:eastAsia="ja-JP"/>
        </w:rPr>
        <w:t>アプリロジックを</w:t>
      </w:r>
      <w:r w:rsidR="00587140">
        <w:rPr>
          <w:rFonts w:hint="eastAsia"/>
          <w:lang w:eastAsia="ja-JP"/>
        </w:rPr>
        <w:t>移動</w:t>
      </w:r>
      <w:r w:rsidRPr="00147585">
        <w:rPr>
          <w:lang w:eastAsia="ja-JP"/>
        </w:rPr>
        <w:t>させること、または、増大するリソース需要を満たすために仲介物をクラウドに移動させることが可能になる。ポータブル</w:t>
      </w:r>
      <w:r w:rsidR="00AA2057" w:rsidRPr="00147585">
        <w:rPr>
          <w:lang w:eastAsia="ja-JP"/>
        </w:rPr>
        <w:t>アプリ</w:t>
      </w:r>
      <w:r w:rsidRPr="00147585">
        <w:rPr>
          <w:lang w:eastAsia="ja-JP"/>
        </w:rPr>
        <w:t>は、</w:t>
      </w:r>
      <w:r w:rsidR="00587140" w:rsidRPr="00587140">
        <w:rPr>
          <w:rFonts w:hint="eastAsia"/>
          <w:lang w:eastAsia="ja-JP"/>
        </w:rPr>
        <w:t>サービアント</w:t>
      </w:r>
      <w:r w:rsidRPr="00147585">
        <w:rPr>
          <w:lang w:eastAsia="ja-JP"/>
        </w:rPr>
        <w:t>の配備後に追加の</w:t>
      </w:r>
      <w:r w:rsidR="00007CDB">
        <w:rPr>
          <w:lang w:eastAsia="ja-JP"/>
        </w:rPr>
        <w:t>ビヘイビア</w:t>
      </w:r>
      <w:r w:rsidRPr="00147585">
        <w:rPr>
          <w:lang w:eastAsia="ja-JP"/>
        </w:rPr>
        <w:t>を「インストール」することを可能にする。</w:t>
      </w:r>
    </w:p>
    <w:p w:rsidR="00FF1528" w:rsidRPr="00147585" w:rsidRDefault="00FF1528" w:rsidP="00C33F5D">
      <w:pPr>
        <w:pStyle w:val="a3"/>
        <w:spacing w:before="4"/>
        <w:rPr>
          <w:sz w:val="13"/>
          <w:lang w:eastAsia="ja-JP"/>
        </w:rPr>
      </w:pPr>
    </w:p>
    <w:p w:rsidR="00FF1528" w:rsidRDefault="004A6AD8" w:rsidP="00C33F5D">
      <w:pPr>
        <w:pStyle w:val="a3"/>
        <w:ind w:left="129" w:right="226"/>
        <w:rPr>
          <w:lang w:eastAsia="ja-JP"/>
        </w:rPr>
      </w:pPr>
      <w:r>
        <w:rPr>
          <w:lang w:eastAsia="ja-JP"/>
        </w:rPr>
        <w:t>原則として、対話アフォーダンスがWoT</w:t>
      </w:r>
      <w:r w:rsidR="00F25FC3">
        <w:rPr>
          <w:lang w:eastAsia="ja-JP"/>
        </w:rPr>
        <w:t>インターフェース</w:t>
      </w:r>
      <w:r>
        <w:rPr>
          <w:lang w:eastAsia="ja-JP"/>
        </w:rPr>
        <w:t>を介して外部に</w:t>
      </w:r>
      <w:r w:rsidR="00587140">
        <w:rPr>
          <w:rFonts w:hint="eastAsia"/>
          <w:lang w:eastAsia="ja-JP"/>
        </w:rPr>
        <w:t>ある</w:t>
      </w:r>
      <w:r>
        <w:rPr>
          <w:lang w:eastAsia="ja-JP"/>
        </w:rPr>
        <w:t>限り、あらゆるプログラミング言語およびAPIを使用して、</w:t>
      </w:r>
      <w:r w:rsidR="00587140">
        <w:rPr>
          <w:rFonts w:hint="eastAsia"/>
          <w:lang w:eastAsia="ja-JP"/>
        </w:rPr>
        <w:t>モノ</w:t>
      </w:r>
      <w:r>
        <w:rPr>
          <w:lang w:eastAsia="ja-JP"/>
        </w:rPr>
        <w:t>の</w:t>
      </w:r>
      <w:r w:rsidR="00007CDB">
        <w:rPr>
          <w:lang w:eastAsia="ja-JP"/>
        </w:rPr>
        <w:t>ビヘイビア</w:t>
      </w:r>
      <w:r>
        <w:rPr>
          <w:lang w:eastAsia="ja-JP"/>
        </w:rPr>
        <w:t>を定義することができる。</w:t>
      </w:r>
      <w:r w:rsidR="00AA2057">
        <w:rPr>
          <w:lang w:eastAsia="ja-JP"/>
        </w:rPr>
        <w:t>アプリ</w:t>
      </w:r>
      <w:r>
        <w:rPr>
          <w:lang w:eastAsia="ja-JP"/>
        </w:rPr>
        <w:t xml:space="preserve">APIとプロトコルスタック間の適応は、WoTランタイムによって処理される。WoT </w:t>
      </w:r>
      <w:r w:rsidR="000E09F7">
        <w:rPr>
          <w:rFonts w:hint="eastAsia"/>
          <w:lang w:eastAsia="ja-JP"/>
        </w:rPr>
        <w:t>スクリプティング</w:t>
      </w:r>
      <w:r>
        <w:rPr>
          <w:lang w:eastAsia="ja-JP"/>
        </w:rPr>
        <w:t>API ビルディングブロックを使用しない</w:t>
      </w:r>
      <w:r w:rsidR="00007CDB">
        <w:rPr>
          <w:lang w:eastAsia="ja-JP"/>
        </w:rPr>
        <w:t>ビヘイビア</w:t>
      </w:r>
      <w:r w:rsidR="000E09F7">
        <w:rPr>
          <w:rFonts w:hint="eastAsia"/>
          <w:lang w:eastAsia="ja-JP"/>
        </w:rPr>
        <w:t>インプリメンテーションについては、第</w:t>
      </w:r>
      <w:r w:rsidR="000E09F7">
        <w:rPr>
          <w:lang w:eastAsia="ja-JP"/>
        </w:rPr>
        <w:t>8.8.1</w:t>
      </w:r>
      <w:r w:rsidR="000E09F7">
        <w:rPr>
          <w:rFonts w:hint="eastAsia"/>
          <w:lang w:eastAsia="ja-JP"/>
        </w:rPr>
        <w:t>項</w:t>
      </w:r>
      <w:r w:rsidR="000E09F7">
        <w:rPr>
          <w:lang w:eastAsia="ja-JP"/>
        </w:rPr>
        <w:t>ネイティブWoT API参照</w:t>
      </w:r>
      <w:r>
        <w:rPr>
          <w:lang w:eastAsia="ja-JP"/>
        </w:rPr>
        <w:t>。</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spacing w:before="1"/>
        <w:ind w:hanging="326"/>
        <w:rPr>
          <w:sz w:val="24"/>
        </w:rPr>
      </w:pPr>
      <w:r>
        <w:rPr>
          <w:sz w:val="24"/>
        </w:rPr>
        <w:t>WoTランタイム</w:t>
      </w:r>
    </w:p>
    <w:p w:rsidR="00FF1528" w:rsidRDefault="00FF1528" w:rsidP="00C33F5D">
      <w:pPr>
        <w:pStyle w:val="a3"/>
        <w:spacing w:before="17"/>
        <w:rPr>
          <w:sz w:val="7"/>
        </w:rPr>
      </w:pPr>
    </w:p>
    <w:p w:rsidR="00FF1528" w:rsidRDefault="000E09F7" w:rsidP="00C33F5D">
      <w:pPr>
        <w:pStyle w:val="a3"/>
        <w:spacing w:before="64"/>
        <w:ind w:left="129"/>
        <w:rPr>
          <w:lang w:eastAsia="ja-JP"/>
        </w:rPr>
      </w:pPr>
      <w:r>
        <w:rPr>
          <w:rFonts w:hint="eastAsia"/>
          <w:lang w:eastAsia="ja-JP"/>
        </w:rPr>
        <w:t>基本的に、モノの</w:t>
      </w:r>
      <w:r w:rsidR="004A6AD8">
        <w:rPr>
          <w:lang w:eastAsia="ja-JP"/>
        </w:rPr>
        <w:t>抽象化およびその</w:t>
      </w:r>
      <w:r>
        <w:rPr>
          <w:rFonts w:hint="eastAsia"/>
          <w:lang w:eastAsia="ja-JP"/>
        </w:rPr>
        <w:t>対話</w:t>
      </w:r>
      <w:r w:rsidR="004A6AD8">
        <w:rPr>
          <w:lang w:eastAsia="ja-JP"/>
        </w:rPr>
        <w:t>モデルは、ランタイムシステムにおいて実装される。このWoTランタイムは、</w:t>
      </w:r>
      <w:r w:rsidR="00007CDB">
        <w:rPr>
          <w:lang w:eastAsia="ja-JP"/>
        </w:rPr>
        <w:t>ビヘイビア</w:t>
      </w:r>
      <w:r w:rsidR="004A6AD8">
        <w:rPr>
          <w:lang w:eastAsia="ja-JP"/>
        </w:rPr>
        <w:t>インプリメンテーションの実行環境を維持し、</w:t>
      </w:r>
      <w:r w:rsidR="004E7956">
        <w:rPr>
          <w:lang w:eastAsia="ja-JP"/>
        </w:rPr>
        <w:t>モノ</w:t>
      </w:r>
      <w:r w:rsidR="004A6AD8">
        <w:rPr>
          <w:lang w:eastAsia="ja-JP"/>
        </w:rPr>
        <w:t>を公開および/または消費することができ</w:t>
      </w:r>
      <w:r w:rsidR="00CF21FC">
        <w:rPr>
          <w:rFonts w:hint="eastAsia"/>
          <w:lang w:eastAsia="ja-JP"/>
        </w:rPr>
        <w:t>る。</w:t>
      </w:r>
      <w:r w:rsidR="004A6AD8">
        <w:rPr>
          <w:lang w:eastAsia="ja-JP"/>
        </w:rPr>
        <w:t>したがって、WoT</w:t>
      </w:r>
      <w:r w:rsidR="00CF21FC">
        <w:rPr>
          <w:rFonts w:hint="eastAsia"/>
          <w:lang w:eastAsia="ja-JP"/>
        </w:rPr>
        <w:t>TD</w:t>
      </w:r>
      <w:r w:rsidR="004A6AD8">
        <w:rPr>
          <w:lang w:eastAsia="ja-JP"/>
        </w:rPr>
        <w:t>をフェッチし、処理し、直列化し、供給することができなければならない。</w:t>
      </w:r>
    </w:p>
    <w:p w:rsidR="00FF1528" w:rsidRDefault="00FF1528" w:rsidP="00C33F5D">
      <w:pPr>
        <w:pStyle w:val="a3"/>
        <w:rPr>
          <w:sz w:val="13"/>
          <w:lang w:eastAsia="ja-JP"/>
        </w:rPr>
      </w:pPr>
    </w:p>
    <w:p w:rsidR="00CF21FC" w:rsidRDefault="004A6AD8" w:rsidP="00C33F5D">
      <w:pPr>
        <w:pStyle w:val="a3"/>
        <w:ind w:left="129" w:right="198"/>
        <w:rPr>
          <w:lang w:eastAsia="ja-JP"/>
        </w:rPr>
      </w:pPr>
      <w:r>
        <w:rPr>
          <w:lang w:eastAsia="ja-JP"/>
        </w:rPr>
        <w:t>あらゆるWoTランタイムは、</w:t>
      </w:r>
      <w:r w:rsidR="00007CDB">
        <w:rPr>
          <w:lang w:eastAsia="ja-JP"/>
        </w:rPr>
        <w:t>ビヘイビア</w:t>
      </w:r>
      <w:r>
        <w:rPr>
          <w:lang w:eastAsia="ja-JP"/>
        </w:rPr>
        <w:t>インプリメンテーションのための</w:t>
      </w:r>
      <w:r w:rsidR="00AA2057">
        <w:rPr>
          <w:lang w:eastAsia="ja-JP"/>
        </w:rPr>
        <w:t>アプリ</w:t>
      </w:r>
      <w:r>
        <w:rPr>
          <w:lang w:eastAsia="ja-JP"/>
        </w:rPr>
        <w:t>インターフェ</w:t>
      </w:r>
    </w:p>
    <w:p w:rsidR="00CF21FC" w:rsidRDefault="004A6AD8" w:rsidP="00CF21FC">
      <w:pPr>
        <w:pStyle w:val="a3"/>
        <w:ind w:left="129" w:right="198"/>
        <w:rPr>
          <w:lang w:eastAsia="ja-JP"/>
        </w:rPr>
      </w:pPr>
      <w:r>
        <w:rPr>
          <w:lang w:eastAsia="ja-JP"/>
        </w:rPr>
        <w:t>ース(すなわち、API)を</w:t>
      </w:r>
      <w:r w:rsidR="00CF21FC">
        <w:rPr>
          <w:rFonts w:hint="eastAsia"/>
          <w:lang w:eastAsia="ja-JP"/>
        </w:rPr>
        <w:t>持っている。</w:t>
      </w:r>
      <w:r>
        <w:rPr>
          <w:lang w:eastAsia="ja-JP"/>
        </w:rPr>
        <w:t>図27</w:t>
      </w:r>
      <w:r w:rsidR="00CF21FC">
        <w:rPr>
          <w:rFonts w:hint="eastAsia"/>
          <w:lang w:eastAsia="ja-JP"/>
        </w:rPr>
        <w:t>の</w:t>
      </w:r>
      <w:r>
        <w:rPr>
          <w:lang w:eastAsia="ja-JP"/>
        </w:rPr>
        <w:t>オプションWoT</w:t>
      </w:r>
      <w:r w:rsidR="00CF21FC">
        <w:rPr>
          <w:lang w:eastAsia="ja-JP"/>
        </w:rPr>
        <w:t>スクリプ</w:t>
      </w:r>
      <w:r w:rsidR="00CF21FC">
        <w:rPr>
          <w:rFonts w:hint="eastAsia"/>
          <w:lang w:eastAsia="ja-JP"/>
        </w:rPr>
        <w:t>ティング</w:t>
      </w:r>
      <w:r>
        <w:rPr>
          <w:lang w:eastAsia="ja-JP"/>
        </w:rPr>
        <w:t>APIビルディングブロッ</w:t>
      </w:r>
    </w:p>
    <w:p w:rsidR="00FF1528" w:rsidRDefault="004A6AD8" w:rsidP="00CF21FC">
      <w:pPr>
        <w:pStyle w:val="a3"/>
        <w:ind w:left="129" w:right="198"/>
        <w:rPr>
          <w:lang w:eastAsia="ja-JP"/>
        </w:rPr>
      </w:pPr>
      <w:r>
        <w:rPr>
          <w:lang w:eastAsia="ja-JP"/>
        </w:rPr>
        <w:t>クは、</w:t>
      </w:r>
      <w:r w:rsidR="00CF21FC">
        <w:rPr>
          <w:rFonts w:hint="eastAsia"/>
          <w:lang w:eastAsia="ja-JP"/>
        </w:rPr>
        <w:t>モノ</w:t>
      </w:r>
      <w:r w:rsidR="00CF21FC">
        <w:rPr>
          <w:lang w:eastAsia="ja-JP"/>
        </w:rPr>
        <w:t>の</w:t>
      </w:r>
      <w:r w:rsidR="009454E0" w:rsidRPr="009454E0">
        <w:rPr>
          <w:rFonts w:hint="eastAsia"/>
          <w:lang w:eastAsia="ja-JP"/>
        </w:rPr>
        <w:t>アブストラクション</w:t>
      </w:r>
      <w:r>
        <w:rPr>
          <w:lang w:eastAsia="ja-JP"/>
        </w:rPr>
        <w:t>に従い、</w:t>
      </w:r>
      <w:r w:rsidR="00AA2057">
        <w:rPr>
          <w:lang w:eastAsia="ja-JP"/>
        </w:rPr>
        <w:t>アプリ</w:t>
      </w:r>
      <w:r>
        <w:rPr>
          <w:lang w:eastAsia="ja-JP"/>
        </w:rPr>
        <w:t>スクリプトを介したランタイム中の</w:t>
      </w:r>
      <w:r w:rsidR="00007CDB">
        <w:rPr>
          <w:lang w:eastAsia="ja-JP"/>
        </w:rPr>
        <w:t>ビヘイビア</w:t>
      </w:r>
      <w:r w:rsidR="00CF21FC">
        <w:rPr>
          <w:rFonts w:hint="eastAsia"/>
          <w:lang w:eastAsia="ja-JP"/>
        </w:rPr>
        <w:t>インプリメンテーション</w:t>
      </w:r>
      <w:r>
        <w:rPr>
          <w:lang w:eastAsia="ja-JP"/>
        </w:rPr>
        <w:t>の展開を可能にする、そのような</w:t>
      </w:r>
      <w:r w:rsidR="00AA2057">
        <w:rPr>
          <w:lang w:eastAsia="ja-JP"/>
        </w:rPr>
        <w:t>アプリ</w:t>
      </w:r>
      <w:r w:rsidR="00F25FC3">
        <w:rPr>
          <w:lang w:eastAsia="ja-JP"/>
        </w:rPr>
        <w:t>インターフェース</w:t>
      </w:r>
      <w:r>
        <w:rPr>
          <w:lang w:eastAsia="ja-JP"/>
        </w:rPr>
        <w:t>を定義</w:t>
      </w:r>
      <w:r w:rsidR="00CF21FC">
        <w:rPr>
          <w:rFonts w:hint="eastAsia"/>
          <w:lang w:eastAsia="ja-JP"/>
        </w:rPr>
        <w:t>している。</w:t>
      </w:r>
      <w:r w:rsidR="00CF21FC">
        <w:rPr>
          <w:lang w:eastAsia="ja-JP"/>
        </w:rPr>
        <w:t>コンパイル時</w:t>
      </w:r>
      <w:r w:rsidR="00CF21FC">
        <w:rPr>
          <w:rFonts w:hint="eastAsia"/>
          <w:lang w:eastAsia="ja-JP"/>
        </w:rPr>
        <w:t>間</w:t>
      </w:r>
      <w:r w:rsidR="00CF21FC">
        <w:rPr>
          <w:lang w:eastAsia="ja-JP"/>
        </w:rPr>
        <w:t>中にのみ使用することができる代替API</w:t>
      </w:r>
      <w:r w:rsidR="00CF21FC">
        <w:rPr>
          <w:rFonts w:hint="eastAsia"/>
          <w:lang w:eastAsia="ja-JP"/>
        </w:rPr>
        <w:t>に関しては、第</w:t>
      </w:r>
      <w:r>
        <w:rPr>
          <w:lang w:eastAsia="ja-JP"/>
        </w:rPr>
        <w:t>8.8.1</w:t>
      </w:r>
      <w:r w:rsidR="00CF21FC">
        <w:rPr>
          <w:rFonts w:hint="eastAsia"/>
          <w:lang w:eastAsia="ja-JP"/>
        </w:rPr>
        <w:t>項</w:t>
      </w:r>
      <w:r w:rsidR="00CF21FC">
        <w:rPr>
          <w:lang w:eastAsia="ja-JP"/>
        </w:rPr>
        <w:t>ネイティブWoT API</w:t>
      </w:r>
      <w:r>
        <w:rPr>
          <w:lang w:eastAsia="ja-JP"/>
        </w:rPr>
        <w:t>参照</w:t>
      </w:r>
      <w:r w:rsidR="00CF21FC">
        <w:rPr>
          <w:rFonts w:hint="eastAsia"/>
          <w:lang w:eastAsia="ja-JP"/>
        </w:rPr>
        <w:t>。</w:t>
      </w:r>
      <w:r>
        <w:rPr>
          <w:lang w:eastAsia="ja-JP"/>
        </w:rPr>
        <w:t>一般</w:t>
      </w:r>
      <w:r w:rsidR="005F7EFD">
        <w:rPr>
          <w:rFonts w:hint="eastAsia"/>
          <w:lang w:eastAsia="ja-JP"/>
        </w:rPr>
        <w:t>的</w:t>
      </w:r>
      <w:r>
        <w:rPr>
          <w:lang w:eastAsia="ja-JP"/>
        </w:rPr>
        <w:t>に、</w:t>
      </w:r>
      <w:r w:rsidR="00AA2057">
        <w:rPr>
          <w:lang w:eastAsia="ja-JP"/>
        </w:rPr>
        <w:t>アプリ</w:t>
      </w:r>
      <w:r>
        <w:rPr>
          <w:lang w:eastAsia="ja-JP"/>
        </w:rPr>
        <w:t>ロジックは、WoTランタイムの管理</w:t>
      </w:r>
      <w:r w:rsidR="005F7EFD">
        <w:rPr>
          <w:rFonts w:hint="eastAsia"/>
          <w:lang w:eastAsia="ja-JP"/>
        </w:rPr>
        <w:t>側面</w:t>
      </w:r>
      <w:r>
        <w:rPr>
          <w:lang w:eastAsia="ja-JP"/>
        </w:rPr>
        <w:t>、特にプライベートセキュリティ構成への無許可アクセスを防止するために、分離された実行環境で実行され</w:t>
      </w:r>
      <w:r w:rsidR="005F7EFD">
        <w:rPr>
          <w:rFonts w:hint="eastAsia"/>
          <w:lang w:eastAsia="ja-JP"/>
        </w:rPr>
        <w:t>るべきである。</w:t>
      </w:r>
      <w:r>
        <w:rPr>
          <w:lang w:eastAsia="ja-JP"/>
        </w:rPr>
        <w:t>マルチテナント</w:t>
      </w:r>
      <w:r w:rsidR="005F7EFD" w:rsidRPr="005F7EFD">
        <w:rPr>
          <w:rFonts w:hint="eastAsia"/>
          <w:lang w:eastAsia="ja-JP"/>
        </w:rPr>
        <w:t>サービアント</w:t>
      </w:r>
      <w:r>
        <w:rPr>
          <w:lang w:eastAsia="ja-JP"/>
        </w:rPr>
        <w:t>では、実行環境分離が</w:t>
      </w:r>
      <w:r w:rsidR="005F7EFD">
        <w:rPr>
          <w:lang w:eastAsia="ja-JP"/>
        </w:rPr>
        <w:t>テナント</w:t>
      </w:r>
      <w:r w:rsidR="005F7EFD">
        <w:rPr>
          <w:rFonts w:hint="eastAsia"/>
          <w:lang w:eastAsia="ja-JP"/>
        </w:rPr>
        <w:t>ごとに更に要求される。</w:t>
      </w:r>
    </w:p>
    <w:p w:rsidR="00FF1528" w:rsidRDefault="00FF1528" w:rsidP="00C33F5D">
      <w:pPr>
        <w:pStyle w:val="a3"/>
        <w:spacing w:before="1"/>
        <w:rPr>
          <w:sz w:val="13"/>
          <w:lang w:eastAsia="ja-JP"/>
        </w:rPr>
      </w:pPr>
    </w:p>
    <w:p w:rsidR="00FF1528" w:rsidRDefault="004A6AD8" w:rsidP="00C33F5D">
      <w:pPr>
        <w:pStyle w:val="a3"/>
        <w:ind w:left="129" w:right="214"/>
        <w:rPr>
          <w:lang w:eastAsia="ja-JP"/>
        </w:rPr>
      </w:pPr>
      <w:r>
        <w:rPr>
          <w:lang w:eastAsia="ja-JP"/>
        </w:rPr>
        <w:t>WoTランタイムは、</w:t>
      </w:r>
      <w:r w:rsidR="004E7956">
        <w:rPr>
          <w:lang w:eastAsia="ja-JP"/>
        </w:rPr>
        <w:t>モノ</w:t>
      </w:r>
      <w:r>
        <w:rPr>
          <w:lang w:eastAsia="ja-JP"/>
        </w:rPr>
        <w:t>のライフサイクル、より正確には、それらの</w:t>
      </w:r>
      <w:r w:rsidR="003F1B16">
        <w:rPr>
          <w:lang w:eastAsia="ja-JP"/>
        </w:rPr>
        <w:t>ソフトウェア</w:t>
      </w:r>
      <w:r w:rsidR="009454E0" w:rsidRPr="009454E0">
        <w:rPr>
          <w:rFonts w:hint="eastAsia"/>
          <w:lang w:eastAsia="ja-JP"/>
        </w:rPr>
        <w:t>ブストラクション</w:t>
      </w:r>
      <w:r>
        <w:rPr>
          <w:lang w:eastAsia="ja-JP"/>
        </w:rPr>
        <w:t>および記述を管理するために、</w:t>
      </w:r>
      <w:r w:rsidR="00274F48">
        <w:rPr>
          <w:rFonts w:hint="eastAsia"/>
          <w:lang w:eastAsia="ja-JP"/>
        </w:rPr>
        <w:t>特定の</w:t>
      </w:r>
      <w:r>
        <w:rPr>
          <w:lang w:eastAsia="ja-JP"/>
        </w:rPr>
        <w:t>動作を提供する必要がある。ライフサイクル管理(LCM)システムは、これらのライフサイクル動作を</w:t>
      </w:r>
      <w:r w:rsidR="00274F48" w:rsidRPr="00274F48">
        <w:rPr>
          <w:rFonts w:hint="eastAsia"/>
          <w:lang w:eastAsia="ja-JP"/>
        </w:rPr>
        <w:t>サービアント</w:t>
      </w:r>
      <w:r>
        <w:rPr>
          <w:lang w:eastAsia="ja-JP"/>
        </w:rPr>
        <w:t>内に</w:t>
      </w:r>
      <w:r w:rsidR="00274F48">
        <w:rPr>
          <w:rFonts w:hint="eastAsia"/>
          <w:lang w:eastAsia="ja-JP"/>
        </w:rPr>
        <w:t>カプセル化し、</w:t>
      </w:r>
      <w:r>
        <w:rPr>
          <w:lang w:eastAsia="ja-JP"/>
        </w:rPr>
        <w:t>内部</w:t>
      </w:r>
      <w:r w:rsidR="00F25FC3">
        <w:rPr>
          <w:lang w:eastAsia="ja-JP"/>
        </w:rPr>
        <w:t>インターフェース</w:t>
      </w:r>
      <w:r>
        <w:rPr>
          <w:lang w:eastAsia="ja-JP"/>
        </w:rPr>
        <w:t>を使用してライフサイクル管理を実現することができる。そのような動作の詳細は、</w:t>
      </w:r>
      <w:r w:rsidR="00274F48">
        <w:rPr>
          <w:rFonts w:hint="eastAsia"/>
          <w:lang w:eastAsia="ja-JP"/>
        </w:rPr>
        <w:t>インプリメンテーションにより様々である。</w:t>
      </w:r>
      <w:r>
        <w:rPr>
          <w:lang w:eastAsia="ja-JP"/>
        </w:rPr>
        <w:t>WoTスクリプティングAPIは、LCM機能を</w:t>
      </w:r>
      <w:r w:rsidR="00274F48">
        <w:rPr>
          <w:rFonts w:hint="eastAsia"/>
          <w:lang w:eastAsia="ja-JP"/>
        </w:rPr>
        <w:t>持ち、</w:t>
      </w:r>
      <w:r>
        <w:rPr>
          <w:lang w:eastAsia="ja-JP"/>
        </w:rPr>
        <w:t>したがって、そのようなシステムの</w:t>
      </w:r>
      <w:r w:rsidR="00274F48">
        <w:rPr>
          <w:rFonts w:hint="eastAsia"/>
          <w:lang w:eastAsia="ja-JP"/>
        </w:rPr>
        <w:t>インプリメンテーション</w:t>
      </w:r>
      <w:r w:rsidR="00274F48">
        <w:rPr>
          <w:lang w:eastAsia="ja-JP"/>
        </w:rPr>
        <w:t>の</w:t>
      </w:r>
      <w:r>
        <w:rPr>
          <w:lang w:eastAsia="ja-JP"/>
        </w:rPr>
        <w:t>可能</w:t>
      </w:r>
      <w:r w:rsidR="00274F48">
        <w:rPr>
          <w:rFonts w:hint="eastAsia"/>
          <w:lang w:eastAsia="ja-JP"/>
        </w:rPr>
        <w:t>例となっている。</w:t>
      </w:r>
    </w:p>
    <w:p w:rsidR="00FF1528" w:rsidRDefault="00FF1528" w:rsidP="00C33F5D">
      <w:pPr>
        <w:pStyle w:val="a3"/>
        <w:spacing w:before="1"/>
        <w:rPr>
          <w:sz w:val="13"/>
          <w:lang w:eastAsia="ja-JP"/>
        </w:rPr>
      </w:pPr>
    </w:p>
    <w:p w:rsidR="003218A8" w:rsidRDefault="004A6AD8" w:rsidP="00C33F5D">
      <w:pPr>
        <w:pStyle w:val="a3"/>
        <w:ind w:left="129" w:right="136"/>
        <w:rPr>
          <w:lang w:eastAsia="ja-JP"/>
        </w:rPr>
      </w:pPr>
      <w:r>
        <w:rPr>
          <w:lang w:eastAsia="ja-JP"/>
        </w:rPr>
        <w:t>WoTランタイムは、</w:t>
      </w:r>
      <w:r w:rsidR="00007CDB">
        <w:rPr>
          <w:lang w:eastAsia="ja-JP"/>
        </w:rPr>
        <w:t>ビヘイビア</w:t>
      </w:r>
      <w:r w:rsidR="003218A8">
        <w:rPr>
          <w:rFonts w:hint="eastAsia"/>
          <w:lang w:eastAsia="ja-JP"/>
        </w:rPr>
        <w:t>インプリメンテーション</w:t>
      </w:r>
      <w:r>
        <w:rPr>
          <w:lang w:eastAsia="ja-JP"/>
        </w:rPr>
        <w:t>をプロトコルバインディングの詳細から切り</w:t>
      </w:r>
    </w:p>
    <w:p w:rsidR="00FF1528" w:rsidRDefault="004A6AD8" w:rsidP="00C33F5D">
      <w:pPr>
        <w:pStyle w:val="a3"/>
        <w:ind w:left="129" w:right="136"/>
        <w:rPr>
          <w:lang w:eastAsia="ja-JP"/>
        </w:rPr>
      </w:pPr>
      <w:r>
        <w:rPr>
          <w:lang w:eastAsia="ja-JP"/>
        </w:rPr>
        <w:t>離すので、</w:t>
      </w:r>
      <w:r w:rsidR="003218A8" w:rsidRPr="003218A8">
        <w:rPr>
          <w:rFonts w:hint="eastAsia"/>
          <w:lang w:eastAsia="ja-JP"/>
        </w:rPr>
        <w:t>サービアント</w:t>
      </w:r>
      <w:r>
        <w:rPr>
          <w:lang w:eastAsia="ja-JP"/>
        </w:rPr>
        <w:t>のプロトコルスタック</w:t>
      </w:r>
      <w:r w:rsidR="003218A8">
        <w:rPr>
          <w:rFonts w:hint="eastAsia"/>
          <w:lang w:eastAsia="ja-JP"/>
        </w:rPr>
        <w:t>インプリメンテーション</w:t>
      </w:r>
      <w:r>
        <w:rPr>
          <w:lang w:eastAsia="ja-JP"/>
        </w:rPr>
        <w:t>と</w:t>
      </w:r>
      <w:r w:rsidR="00F25FC3">
        <w:rPr>
          <w:lang w:eastAsia="ja-JP"/>
        </w:rPr>
        <w:t>インターフェース</w:t>
      </w:r>
      <w:r>
        <w:rPr>
          <w:lang w:eastAsia="ja-JP"/>
        </w:rPr>
        <w:t>しなければならない。WoTランタイムは</w:t>
      </w:r>
      <w:r w:rsidR="003218A8">
        <w:rPr>
          <w:rFonts w:hint="eastAsia"/>
          <w:lang w:eastAsia="ja-JP"/>
        </w:rPr>
        <w:t>、</w:t>
      </w:r>
      <w:r>
        <w:rPr>
          <w:lang w:eastAsia="ja-JP"/>
        </w:rPr>
        <w:t>また、通常、例えば、取り付けられた</w:t>
      </w:r>
      <w:r w:rsidR="00D42863">
        <w:rPr>
          <w:lang w:eastAsia="ja-JP"/>
        </w:rPr>
        <w:t>センサ</w:t>
      </w:r>
      <w:r>
        <w:rPr>
          <w:lang w:eastAsia="ja-JP"/>
        </w:rPr>
        <w:t>および</w:t>
      </w:r>
      <w:r w:rsidR="00FA3826">
        <w:rPr>
          <w:lang w:eastAsia="ja-JP"/>
        </w:rPr>
        <w:t>アクチュエータ</w:t>
      </w:r>
      <w:r>
        <w:rPr>
          <w:lang w:eastAsia="ja-JP"/>
        </w:rPr>
        <w:t>など</w:t>
      </w:r>
      <w:r w:rsidR="003218A8">
        <w:rPr>
          <w:lang w:eastAsia="ja-JP"/>
        </w:rPr>
        <w:t>のローカル</w:t>
      </w:r>
      <w:r w:rsidR="003F1B16">
        <w:rPr>
          <w:lang w:eastAsia="ja-JP"/>
        </w:rPr>
        <w:t>ハードウェア</w:t>
      </w:r>
      <w:r w:rsidR="003218A8">
        <w:rPr>
          <w:lang w:eastAsia="ja-JP"/>
        </w:rPr>
        <w:t>にアクセスするために、</w:t>
      </w:r>
      <w:r w:rsidR="003218A8">
        <w:rPr>
          <w:rFonts w:hint="eastAsia"/>
          <w:lang w:eastAsia="ja-JP"/>
        </w:rPr>
        <w:t>あるいは、</w:t>
      </w:r>
      <w:r>
        <w:rPr>
          <w:lang w:eastAsia="ja-JP"/>
        </w:rPr>
        <w:t>ストレージなどのシステムサービスにアクセスするために、</w:t>
      </w:r>
      <w:r w:rsidR="003218A8">
        <w:rPr>
          <w:rFonts w:hint="eastAsia"/>
          <w:lang w:eastAsia="ja-JP"/>
        </w:rPr>
        <w:t>基本</w:t>
      </w:r>
      <w:r>
        <w:rPr>
          <w:lang w:eastAsia="ja-JP"/>
        </w:rPr>
        <w:t>システムと</w:t>
      </w:r>
      <w:r w:rsidR="00F25FC3">
        <w:rPr>
          <w:lang w:eastAsia="ja-JP"/>
        </w:rPr>
        <w:t>インターフェース</w:t>
      </w:r>
      <w:r>
        <w:rPr>
          <w:lang w:eastAsia="ja-JP"/>
        </w:rPr>
        <w:t>する。両方の</w:t>
      </w:r>
      <w:r w:rsidR="00F25FC3">
        <w:rPr>
          <w:lang w:eastAsia="ja-JP"/>
        </w:rPr>
        <w:t>インターフェース</w:t>
      </w:r>
      <w:r>
        <w:rPr>
          <w:lang w:eastAsia="ja-JP"/>
        </w:rPr>
        <w:t>は、</w:t>
      </w:r>
      <w:r w:rsidR="003218A8">
        <w:rPr>
          <w:rFonts w:hint="eastAsia"/>
          <w:lang w:eastAsia="ja-JP"/>
        </w:rPr>
        <w:t>インプリメンテーション</w:t>
      </w:r>
      <w:r>
        <w:rPr>
          <w:lang w:eastAsia="ja-JP"/>
        </w:rPr>
        <w:t>固有であるが、WoTランタイムは、実装された</w:t>
      </w:r>
      <w:r w:rsidR="003218A8" w:rsidRPr="009454E0">
        <w:rPr>
          <w:rFonts w:hint="eastAsia"/>
          <w:lang w:eastAsia="ja-JP"/>
        </w:rPr>
        <w:t>モノ</w:t>
      </w:r>
      <w:r w:rsidR="003218A8" w:rsidRPr="009454E0">
        <w:rPr>
          <w:lang w:eastAsia="ja-JP"/>
        </w:rPr>
        <w:t>の</w:t>
      </w:r>
      <w:r w:rsidR="009454E0" w:rsidRPr="009454E0">
        <w:rPr>
          <w:rFonts w:hint="eastAsia"/>
          <w:lang w:eastAsia="ja-JP"/>
        </w:rPr>
        <w:t>アブストラクション</w:t>
      </w:r>
      <w:r w:rsidR="001102DB">
        <w:rPr>
          <w:lang w:eastAsia="ja-JP"/>
        </w:rPr>
        <w:t>に必要</w:t>
      </w:r>
      <w:r w:rsidR="001102DB">
        <w:rPr>
          <w:rFonts w:hint="eastAsia"/>
          <w:lang w:eastAsia="ja-JP"/>
        </w:rPr>
        <w:t>となる適応性</w:t>
      </w:r>
      <w:r>
        <w:rPr>
          <w:lang w:eastAsia="ja-JP"/>
        </w:rPr>
        <w:t>を提供しなければならない。</w:t>
      </w:r>
    </w:p>
    <w:p w:rsidR="00FF1528" w:rsidRDefault="00FF1528" w:rsidP="00C33F5D">
      <w:pPr>
        <w:pStyle w:val="a3"/>
        <w:spacing w:before="8"/>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WoTスクリプトAPI</w:t>
      </w:r>
    </w:p>
    <w:p w:rsidR="00FF1528" w:rsidRDefault="00FF1528" w:rsidP="00C33F5D">
      <w:pPr>
        <w:pStyle w:val="a3"/>
        <w:spacing w:before="17"/>
        <w:rPr>
          <w:sz w:val="7"/>
          <w:lang w:eastAsia="ja-JP"/>
        </w:rPr>
      </w:pPr>
    </w:p>
    <w:p w:rsidR="00FF1528" w:rsidRDefault="001102DB" w:rsidP="00C33F5D">
      <w:pPr>
        <w:pStyle w:val="a3"/>
        <w:spacing w:before="65"/>
        <w:ind w:left="129"/>
        <w:rPr>
          <w:lang w:eastAsia="ja-JP"/>
        </w:rPr>
      </w:pPr>
      <w:r>
        <w:rPr>
          <w:lang w:eastAsia="ja-JP"/>
        </w:rPr>
        <w:t xml:space="preserve">WoT </w:t>
      </w:r>
      <w:r>
        <w:rPr>
          <w:rFonts w:hint="eastAsia"/>
          <w:lang w:eastAsia="ja-JP"/>
        </w:rPr>
        <w:t>スクリプティング</w:t>
      </w:r>
      <w:r w:rsidR="004A6AD8">
        <w:rPr>
          <w:lang w:eastAsia="ja-JP"/>
        </w:rPr>
        <w:t xml:space="preserve">APIビルディングブロックは、WoT </w:t>
      </w:r>
      <w:r>
        <w:rPr>
          <w:lang w:eastAsia="ja-JP"/>
        </w:rPr>
        <w:t>TD</w:t>
      </w:r>
      <w:r w:rsidR="004A6AD8">
        <w:rPr>
          <w:lang w:eastAsia="ja-JP"/>
        </w:rPr>
        <w:t>仕様[wot-thing-description]</w:t>
      </w:r>
      <w:r>
        <w:rPr>
          <w:rFonts w:hint="eastAsia"/>
          <w:lang w:eastAsia="ja-JP"/>
        </w:rPr>
        <w:t>を遵守</w:t>
      </w:r>
      <w:r>
        <w:rPr>
          <w:lang w:eastAsia="ja-JP"/>
        </w:rPr>
        <w:t>する</w:t>
      </w:r>
      <w:r w:rsidR="004A6AD8">
        <w:t>ECMAScript APIを定義する。</w:t>
      </w:r>
      <w:r w:rsidR="004A6AD8">
        <w:rPr>
          <w:lang w:eastAsia="ja-JP"/>
        </w:rPr>
        <w:t>これは、</w:t>
      </w:r>
      <w:r w:rsidR="00007CDB">
        <w:rPr>
          <w:lang w:eastAsia="ja-JP"/>
        </w:rPr>
        <w:t>ビヘイビア</w:t>
      </w:r>
      <w:r w:rsidR="004A6AD8">
        <w:rPr>
          <w:lang w:eastAsia="ja-JP"/>
        </w:rPr>
        <w:t>インプリメンテーションとスクリプトベースのWoTランタイム間の</w:t>
      </w:r>
      <w:r w:rsidR="00F25FC3">
        <w:rPr>
          <w:lang w:eastAsia="ja-JP"/>
        </w:rPr>
        <w:t>インターフェース</w:t>
      </w:r>
      <w:r w:rsidR="004A6AD8">
        <w:rPr>
          <w:lang w:eastAsia="ja-JP"/>
        </w:rPr>
        <w:t>を定義する</w:t>
      </w:r>
      <w:r>
        <w:rPr>
          <w:rFonts w:hint="eastAsia"/>
          <w:lang w:eastAsia="ja-JP"/>
        </w:rPr>
        <w:t>ものである</w:t>
      </w:r>
      <w:r w:rsidR="004A6AD8">
        <w:rPr>
          <w:lang w:eastAsia="ja-JP"/>
        </w:rPr>
        <w:t>。他のより単純なAPI</w:t>
      </w:r>
      <w:r>
        <w:rPr>
          <w:lang w:eastAsia="ja-JP"/>
        </w:rPr>
        <w:t>は、例えば、</w:t>
      </w:r>
      <w:r w:rsidR="00D42863">
        <w:rPr>
          <w:lang w:eastAsia="ja-JP"/>
        </w:rPr>
        <w:t>ウェブ</w:t>
      </w:r>
      <w:r w:rsidR="004A6AD8">
        <w:rPr>
          <w:lang w:eastAsia="ja-JP"/>
        </w:rPr>
        <w:t>ブラウザAPIのjQueryと同様に、</w:t>
      </w:r>
      <w:r w:rsidR="00022750">
        <w:rPr>
          <w:rFonts w:hint="eastAsia"/>
          <w:lang w:eastAsia="ja-JP"/>
        </w:rPr>
        <w:t>重ねて</w:t>
      </w:r>
      <w:r w:rsidR="004A6AD8">
        <w:rPr>
          <w:lang w:eastAsia="ja-JP"/>
        </w:rPr>
        <w:t>実装することができる。</w:t>
      </w:r>
    </w:p>
    <w:p w:rsidR="00FF1528" w:rsidRDefault="004A6AD8" w:rsidP="00C33F5D">
      <w:pPr>
        <w:pStyle w:val="a3"/>
        <w:spacing w:before="182"/>
        <w:ind w:left="129"/>
      </w:pPr>
      <w:r>
        <w:t>詳細は[wot-scripting-api]参照。</w:t>
      </w:r>
    </w:p>
    <w:p w:rsidR="00FF1528" w:rsidRDefault="00FF1528" w:rsidP="00C33F5D">
      <w:pPr>
        <w:pStyle w:val="a3"/>
        <w:spacing w:before="13"/>
        <w:rPr>
          <w:sz w:val="33"/>
        </w:rPr>
      </w:pPr>
    </w:p>
    <w:p w:rsidR="00FF1528" w:rsidRPr="00243772" w:rsidRDefault="00022750" w:rsidP="009454E0">
      <w:pPr>
        <w:pStyle w:val="a4"/>
        <w:numPr>
          <w:ilvl w:val="1"/>
          <w:numId w:val="9"/>
        </w:numPr>
        <w:tabs>
          <w:tab w:val="left" w:pos="457"/>
        </w:tabs>
        <w:rPr>
          <w:sz w:val="24"/>
          <w:lang w:eastAsia="ja-JP"/>
        </w:rPr>
      </w:pPr>
      <w:r w:rsidRPr="00243772">
        <w:rPr>
          <w:rFonts w:hint="eastAsia"/>
          <w:sz w:val="24"/>
          <w:lang w:eastAsia="ja-JP"/>
        </w:rPr>
        <w:t>公開された</w:t>
      </w:r>
      <w:r w:rsidRPr="00243772">
        <w:rPr>
          <w:sz w:val="24"/>
          <w:lang w:eastAsia="ja-JP"/>
        </w:rPr>
        <w:t>モノ</w:t>
      </w:r>
      <w:r w:rsidR="004A6AD8" w:rsidRPr="00243772">
        <w:rPr>
          <w:sz w:val="24"/>
          <w:lang w:eastAsia="ja-JP"/>
        </w:rPr>
        <w:t>と</w:t>
      </w:r>
      <w:r w:rsidRPr="00243772">
        <w:rPr>
          <w:rFonts w:hint="eastAsia"/>
          <w:sz w:val="24"/>
          <w:lang w:eastAsia="ja-JP"/>
        </w:rPr>
        <w:t>消費される</w:t>
      </w:r>
      <w:r w:rsidRPr="00243772">
        <w:rPr>
          <w:sz w:val="24"/>
          <w:lang w:eastAsia="ja-JP"/>
        </w:rPr>
        <w:t>モノの</w:t>
      </w:r>
      <w:r w:rsidR="009454E0" w:rsidRPr="00243772">
        <w:rPr>
          <w:rFonts w:hint="eastAsia"/>
          <w:sz w:val="24"/>
          <w:lang w:eastAsia="ja-JP"/>
        </w:rPr>
        <w:t>アブストラクション</w:t>
      </w:r>
    </w:p>
    <w:p w:rsidR="00FF1528" w:rsidRPr="00243772" w:rsidRDefault="00FF1528" w:rsidP="00C33F5D">
      <w:pPr>
        <w:pStyle w:val="a3"/>
        <w:spacing w:before="18"/>
        <w:rPr>
          <w:sz w:val="7"/>
          <w:lang w:eastAsia="ja-JP"/>
        </w:rPr>
      </w:pPr>
    </w:p>
    <w:p w:rsidR="00FF1528" w:rsidRDefault="004A6AD8" w:rsidP="00C33F5D">
      <w:pPr>
        <w:pStyle w:val="a3"/>
        <w:spacing w:before="64"/>
        <w:ind w:left="129" w:right="226"/>
        <w:rPr>
          <w:lang w:eastAsia="ja-JP"/>
        </w:rPr>
      </w:pPr>
      <w:r w:rsidRPr="00243772">
        <w:rPr>
          <w:lang w:eastAsia="ja-JP"/>
        </w:rPr>
        <w:t>WoTランタイムは、TDに基づいて</w:t>
      </w:r>
      <w:r w:rsidR="004E7956" w:rsidRPr="00243772">
        <w:rPr>
          <w:lang w:eastAsia="ja-JP"/>
        </w:rPr>
        <w:t>モノ</w:t>
      </w:r>
      <w:r w:rsidRPr="00243772">
        <w:rPr>
          <w:lang w:eastAsia="ja-JP"/>
        </w:rPr>
        <w:t>の</w:t>
      </w:r>
      <w:r w:rsidR="003F1B16">
        <w:rPr>
          <w:lang w:eastAsia="ja-JP"/>
        </w:rPr>
        <w:t>ソフトウェア</w:t>
      </w:r>
      <w:r w:rsidRPr="00243772">
        <w:rPr>
          <w:lang w:eastAsia="ja-JP"/>
        </w:rPr>
        <w:t>表現</w:t>
      </w:r>
      <w:r w:rsidR="009F4E1D" w:rsidRPr="00243772">
        <w:rPr>
          <w:rFonts w:hint="eastAsia"/>
          <w:lang w:eastAsia="ja-JP"/>
        </w:rPr>
        <w:t>のインスタンスを生成する。</w:t>
      </w:r>
      <w:r w:rsidRPr="00243772">
        <w:rPr>
          <w:lang w:eastAsia="ja-JP"/>
        </w:rPr>
        <w:t>これらの</w:t>
      </w:r>
      <w:r w:rsidR="003F1B16">
        <w:rPr>
          <w:lang w:eastAsia="ja-JP"/>
        </w:rPr>
        <w:t>ソフトウェア</w:t>
      </w:r>
      <w:r w:rsidRPr="00243772">
        <w:rPr>
          <w:lang w:eastAsia="ja-JP"/>
        </w:rPr>
        <w:t>表現は、</w:t>
      </w:r>
      <w:r w:rsidR="00007CDB">
        <w:rPr>
          <w:lang w:eastAsia="ja-JP"/>
        </w:rPr>
        <w:t>ビヘイビア</w:t>
      </w:r>
      <w:r w:rsidRPr="00243772">
        <w:rPr>
          <w:lang w:eastAsia="ja-JP"/>
        </w:rPr>
        <w:t>インプリメンテーションに対する</w:t>
      </w:r>
      <w:r w:rsidR="00F25FC3">
        <w:rPr>
          <w:lang w:eastAsia="ja-JP"/>
        </w:rPr>
        <w:t>インターフェース</w:t>
      </w:r>
      <w:r w:rsidR="00EF151B">
        <w:rPr>
          <w:rFonts w:hint="eastAsia"/>
          <w:lang w:eastAsia="ja-JP"/>
        </w:rPr>
        <w:t>となる。</w:t>
      </w:r>
    </w:p>
    <w:p w:rsidR="00FF1528" w:rsidRDefault="00FF1528" w:rsidP="00C33F5D">
      <w:pPr>
        <w:pStyle w:val="a3"/>
        <w:spacing w:before="17"/>
        <w:rPr>
          <w:sz w:val="12"/>
          <w:lang w:eastAsia="ja-JP"/>
        </w:rPr>
      </w:pPr>
    </w:p>
    <w:p w:rsidR="00FF1528" w:rsidRDefault="00EF151B" w:rsidP="00EF151B">
      <w:pPr>
        <w:pStyle w:val="a3"/>
        <w:spacing w:before="1"/>
        <w:ind w:left="129" w:right="316"/>
        <w:rPr>
          <w:lang w:eastAsia="ja-JP"/>
        </w:rPr>
      </w:pPr>
      <w:r>
        <w:rPr>
          <w:rFonts w:hint="eastAsia"/>
          <w:lang w:eastAsia="ja-JP"/>
        </w:rPr>
        <w:t>公開されたモノ</w:t>
      </w:r>
      <w:r>
        <w:rPr>
          <w:lang w:eastAsia="ja-JP"/>
        </w:rPr>
        <w:t>の</w:t>
      </w:r>
      <w:r w:rsidR="009454E0" w:rsidRPr="009454E0">
        <w:rPr>
          <w:rFonts w:hint="eastAsia"/>
          <w:lang w:eastAsia="ja-JP"/>
        </w:rPr>
        <w:t>アブストラクション</w:t>
      </w:r>
      <w:r w:rsidR="004A6AD8">
        <w:rPr>
          <w:lang w:eastAsia="ja-JP"/>
        </w:rPr>
        <w:t>は、ローカルに</w:t>
      </w:r>
      <w:r w:rsidR="00B333BB">
        <w:rPr>
          <w:lang w:eastAsia="ja-JP"/>
        </w:rPr>
        <w:t>提供</w:t>
      </w:r>
      <w:r w:rsidR="004A6AD8">
        <w:rPr>
          <w:lang w:eastAsia="ja-JP"/>
        </w:rPr>
        <w:t>され、</w:t>
      </w:r>
      <w:r w:rsidR="009F4E1D">
        <w:rPr>
          <w:rFonts w:hint="eastAsia"/>
          <w:lang w:eastAsia="ja-JP"/>
        </w:rPr>
        <w:t>サービアント</w:t>
      </w:r>
      <w:r w:rsidR="004A6AD8">
        <w:rPr>
          <w:lang w:eastAsia="ja-JP"/>
        </w:rPr>
        <w:t>のプロトコルスタック</w:t>
      </w:r>
      <w:r>
        <w:rPr>
          <w:rFonts w:hint="eastAsia"/>
          <w:lang w:eastAsia="ja-JP"/>
        </w:rPr>
        <w:t>インプリメンテーションによって、</w:t>
      </w:r>
      <w:r w:rsidR="004A6AD8">
        <w:rPr>
          <w:lang w:eastAsia="ja-JP"/>
        </w:rPr>
        <w:t>外部からアクセス可能</w:t>
      </w:r>
      <w:r w:rsidR="009F4E1D">
        <w:rPr>
          <w:rFonts w:hint="eastAsia"/>
          <w:lang w:eastAsia="ja-JP"/>
        </w:rPr>
        <w:t>な</w:t>
      </w:r>
      <w:r>
        <w:rPr>
          <w:rFonts w:hint="eastAsia"/>
          <w:lang w:eastAsia="ja-JP"/>
        </w:rPr>
        <w:t>モノ</w:t>
      </w:r>
      <w:r w:rsidR="004A6AD8">
        <w:rPr>
          <w:lang w:eastAsia="ja-JP"/>
        </w:rPr>
        <w:t>を表す。</w:t>
      </w:r>
      <w:r w:rsidR="00007CDB">
        <w:rPr>
          <w:lang w:eastAsia="ja-JP"/>
        </w:rPr>
        <w:t>ビヘイビア</w:t>
      </w:r>
      <w:r w:rsidR="004A6AD8">
        <w:rPr>
          <w:lang w:eastAsia="ja-JP"/>
        </w:rPr>
        <w:t>インプリメンテーション</w:t>
      </w:r>
      <w:r w:rsidR="009F4E1D">
        <w:rPr>
          <w:rFonts w:hint="eastAsia"/>
          <w:lang w:eastAsia="ja-JP"/>
        </w:rPr>
        <w:t>により、</w:t>
      </w:r>
      <w:r w:rsidR="004A6AD8">
        <w:rPr>
          <w:lang w:eastAsia="ja-JP"/>
        </w:rPr>
        <w:t>そのメタデータおよび対話アフォーダンスを定義し、その自律的</w:t>
      </w:r>
      <w:r w:rsidR="00007CDB">
        <w:rPr>
          <w:lang w:eastAsia="ja-JP"/>
        </w:rPr>
        <w:t>ビヘイビア</w:t>
      </w:r>
      <w:r w:rsidR="004A6AD8">
        <w:rPr>
          <w:lang w:eastAsia="ja-JP"/>
        </w:rPr>
        <w:t>を提供することによって、公開</w:t>
      </w:r>
      <w:r w:rsidR="009F4E1D">
        <w:rPr>
          <w:rFonts w:hint="eastAsia"/>
          <w:lang w:eastAsia="ja-JP"/>
        </w:rPr>
        <w:t>された</w:t>
      </w:r>
      <w:r w:rsidR="009F4E1D">
        <w:rPr>
          <w:lang w:eastAsia="ja-JP"/>
        </w:rPr>
        <w:t>モノ</w:t>
      </w:r>
      <w:r w:rsidR="009F4E1D">
        <w:rPr>
          <w:rFonts w:hint="eastAsia"/>
          <w:lang w:eastAsia="ja-JP"/>
        </w:rPr>
        <w:t>は</w:t>
      </w:r>
      <w:r w:rsidR="004A6AD8">
        <w:rPr>
          <w:lang w:eastAsia="ja-JP"/>
        </w:rPr>
        <w:t>完全制御</w:t>
      </w:r>
      <w:r w:rsidR="009F4E1D">
        <w:rPr>
          <w:rFonts w:hint="eastAsia"/>
          <w:lang w:eastAsia="ja-JP"/>
        </w:rPr>
        <w:t>可能となる。</w:t>
      </w:r>
    </w:p>
    <w:p w:rsidR="00EF151B" w:rsidRDefault="00EF151B" w:rsidP="00EF151B">
      <w:pPr>
        <w:pStyle w:val="a3"/>
        <w:spacing w:before="1"/>
        <w:ind w:left="129" w:right="316"/>
        <w:rPr>
          <w:sz w:val="16"/>
          <w:lang w:eastAsia="ja-JP"/>
        </w:rPr>
      </w:pPr>
    </w:p>
    <w:p w:rsidR="00FF1528" w:rsidRDefault="00407F0E" w:rsidP="00C33F5D">
      <w:pPr>
        <w:pStyle w:val="a3"/>
        <w:spacing w:before="64"/>
        <w:ind w:left="129" w:right="129"/>
        <w:rPr>
          <w:lang w:eastAsia="ja-JP"/>
        </w:rPr>
      </w:pPr>
      <w:r>
        <w:rPr>
          <w:rFonts w:hint="eastAsia"/>
          <w:lang w:eastAsia="ja-JP"/>
        </w:rPr>
        <w:t>消費されるモノ</w:t>
      </w:r>
      <w:r>
        <w:rPr>
          <w:lang w:eastAsia="ja-JP"/>
        </w:rPr>
        <w:t>の</w:t>
      </w:r>
      <w:r w:rsidR="009454E0" w:rsidRPr="009454E0">
        <w:rPr>
          <w:rFonts w:hint="eastAsia"/>
          <w:lang w:eastAsia="ja-JP"/>
        </w:rPr>
        <w:t>アブストラクション</w:t>
      </w:r>
      <w:r w:rsidR="004A6AD8">
        <w:rPr>
          <w:lang w:eastAsia="ja-JP"/>
        </w:rPr>
        <w:t>は、通信プロトコルを使用してアクセス</w:t>
      </w:r>
      <w:r>
        <w:rPr>
          <w:rFonts w:hint="eastAsia"/>
          <w:lang w:eastAsia="ja-JP"/>
        </w:rPr>
        <w:t>する</w:t>
      </w:r>
      <w:r w:rsidR="004A6AD8">
        <w:rPr>
          <w:lang w:eastAsia="ja-JP"/>
        </w:rPr>
        <w:t>必要がある</w:t>
      </w:r>
      <w:r w:rsidR="004F140F">
        <w:rPr>
          <w:lang w:eastAsia="ja-JP"/>
        </w:rPr>
        <w:t>コンシューマ</w:t>
      </w:r>
      <w:r w:rsidR="004A6AD8">
        <w:rPr>
          <w:lang w:eastAsia="ja-JP"/>
        </w:rPr>
        <w:t>のため</w:t>
      </w:r>
      <w:r>
        <w:rPr>
          <w:rFonts w:hint="eastAsia"/>
          <w:lang w:eastAsia="ja-JP"/>
        </w:rPr>
        <w:t>の</w:t>
      </w:r>
      <w:r w:rsidR="004A6AD8">
        <w:rPr>
          <w:lang w:eastAsia="ja-JP"/>
        </w:rPr>
        <w:t>リモートで</w:t>
      </w:r>
      <w:r w:rsidR="00B333BB">
        <w:rPr>
          <w:lang w:eastAsia="ja-JP"/>
        </w:rPr>
        <w:t>提供</w:t>
      </w:r>
      <w:r w:rsidR="004A6AD8">
        <w:rPr>
          <w:lang w:eastAsia="ja-JP"/>
        </w:rPr>
        <w:t>される</w:t>
      </w:r>
      <w:r>
        <w:rPr>
          <w:rFonts w:hint="eastAsia"/>
          <w:lang w:eastAsia="ja-JP"/>
        </w:rPr>
        <w:t>モノ</w:t>
      </w:r>
      <w:r>
        <w:rPr>
          <w:lang w:eastAsia="ja-JP"/>
        </w:rPr>
        <w:t>を</w:t>
      </w:r>
      <w:r w:rsidR="004A6AD8">
        <w:rPr>
          <w:lang w:eastAsia="ja-JP"/>
        </w:rPr>
        <w:t>表す。消費</w:t>
      </w:r>
      <w:r>
        <w:rPr>
          <w:rFonts w:hint="eastAsia"/>
          <w:lang w:eastAsia="ja-JP"/>
        </w:rPr>
        <w:t>されるモノ</w:t>
      </w:r>
      <w:r w:rsidR="004A6AD8">
        <w:rPr>
          <w:lang w:eastAsia="ja-JP"/>
        </w:rPr>
        <w:t>は代理オブジェクトまたはスタブである。</w:t>
      </w:r>
      <w:r w:rsidR="00007CDB">
        <w:rPr>
          <w:lang w:eastAsia="ja-JP"/>
        </w:rPr>
        <w:t>ビヘイビア</w:t>
      </w:r>
      <w:r w:rsidR="004A6AD8">
        <w:rPr>
          <w:lang w:eastAsia="ja-JP"/>
        </w:rPr>
        <w:t>インプリメンテーションは、対応するTDに記載されている</w:t>
      </w:r>
      <w:r>
        <w:rPr>
          <w:rFonts w:hint="eastAsia"/>
          <w:lang w:eastAsia="ja-JP"/>
        </w:rPr>
        <w:t>通りに</w:t>
      </w:r>
      <w:r w:rsidR="004A6AD8">
        <w:rPr>
          <w:lang w:eastAsia="ja-JP"/>
        </w:rPr>
        <w:t>そのメタデータを読み取り、その</w:t>
      </w:r>
      <w:r>
        <w:rPr>
          <w:rFonts w:hint="eastAsia"/>
          <w:lang w:eastAsia="ja-JP"/>
        </w:rPr>
        <w:t>対話</w:t>
      </w:r>
      <w:r w:rsidR="004A6AD8">
        <w:rPr>
          <w:lang w:eastAsia="ja-JP"/>
        </w:rPr>
        <w:t>アフォーダンスをアクティブ化することに</w:t>
      </w:r>
      <w:r>
        <w:rPr>
          <w:rFonts w:hint="eastAsia"/>
          <w:lang w:eastAsia="ja-JP"/>
        </w:rPr>
        <w:t>限定</w:t>
      </w:r>
      <w:r w:rsidR="004A6AD8">
        <w:rPr>
          <w:lang w:eastAsia="ja-JP"/>
        </w:rPr>
        <w:t>され</w:t>
      </w:r>
      <w:r>
        <w:rPr>
          <w:rFonts w:hint="eastAsia"/>
          <w:lang w:eastAsia="ja-JP"/>
        </w:rPr>
        <w:t>てい</w:t>
      </w:r>
      <w:r w:rsidR="004A6AD8">
        <w:rPr>
          <w:lang w:eastAsia="ja-JP"/>
        </w:rPr>
        <w:t>る。また、消費</w:t>
      </w:r>
      <w:r w:rsidR="00C61FC5">
        <w:rPr>
          <w:rFonts w:hint="eastAsia"/>
          <w:lang w:eastAsia="ja-JP"/>
        </w:rPr>
        <w:t>される</w:t>
      </w:r>
      <w:r w:rsidR="00C61FC5">
        <w:rPr>
          <w:lang w:eastAsia="ja-JP"/>
        </w:rPr>
        <w:t>モノ</w:t>
      </w:r>
      <w:r w:rsidR="004A6AD8">
        <w:rPr>
          <w:lang w:eastAsia="ja-JP"/>
        </w:rPr>
        <w:t>は、独自仕様またはレガシー通信プロトコルの背後にあるローカル</w:t>
      </w:r>
      <w:r w:rsidR="003F1B16">
        <w:rPr>
          <w:lang w:eastAsia="ja-JP"/>
        </w:rPr>
        <w:t>ハードウェア</w:t>
      </w:r>
      <w:r w:rsidR="004A6AD8">
        <w:rPr>
          <w:lang w:eastAsia="ja-JP"/>
        </w:rPr>
        <w:t>または</w:t>
      </w:r>
      <w:r w:rsidR="00C61FC5">
        <w:rPr>
          <w:rFonts w:hint="eastAsia"/>
          <w:lang w:eastAsia="ja-JP"/>
        </w:rPr>
        <w:t>デバイス</w:t>
      </w:r>
      <w:r w:rsidR="004A6AD8">
        <w:rPr>
          <w:lang w:eastAsia="ja-JP"/>
        </w:rPr>
        <w:t>などのシステム機能を表すこともできる。この場合、WoTランタイムは、システムAPIと消費</w:t>
      </w:r>
      <w:r w:rsidR="00C61FC5">
        <w:rPr>
          <w:rFonts w:hint="eastAsia"/>
          <w:lang w:eastAsia="ja-JP"/>
        </w:rPr>
        <w:t>される</w:t>
      </w:r>
      <w:r w:rsidR="00C61FC5">
        <w:rPr>
          <w:lang w:eastAsia="ja-JP"/>
        </w:rPr>
        <w:t>モノ</w:t>
      </w:r>
      <w:r w:rsidR="00C61FC5">
        <w:rPr>
          <w:rFonts w:hint="eastAsia"/>
          <w:lang w:eastAsia="ja-JP"/>
        </w:rPr>
        <w:t>の</w:t>
      </w:r>
      <w:r w:rsidR="004A6AD8">
        <w:rPr>
          <w:lang w:eastAsia="ja-JP"/>
        </w:rPr>
        <w:t>間の必要な適応</w:t>
      </w:r>
      <w:r w:rsidR="00C61FC5">
        <w:rPr>
          <w:rFonts w:hint="eastAsia"/>
          <w:lang w:eastAsia="ja-JP"/>
        </w:rPr>
        <w:t>性</w:t>
      </w:r>
      <w:r w:rsidR="004A6AD8">
        <w:rPr>
          <w:lang w:eastAsia="ja-JP"/>
        </w:rPr>
        <w:t>を提供しなければならない。さらに、それは、対応するTDを提供し、例えば、WoTランタイム</w:t>
      </w:r>
      <w:r w:rsidR="00C61FC5">
        <w:rPr>
          <w:rFonts w:hint="eastAsia"/>
          <w:lang w:eastAsia="ja-JP"/>
        </w:rPr>
        <w:t>がどのような</w:t>
      </w:r>
      <w:r w:rsidR="00C61FC5">
        <w:rPr>
          <w:lang w:eastAsia="ja-JP"/>
        </w:rPr>
        <w:t>検出メカニズム</w:t>
      </w:r>
      <w:r w:rsidR="00C61FC5">
        <w:rPr>
          <w:rFonts w:hint="eastAsia"/>
          <w:lang w:eastAsia="ja-JP"/>
        </w:rPr>
        <w:t>を</w:t>
      </w:r>
      <w:r w:rsidR="004A6AD8">
        <w:rPr>
          <w:lang w:eastAsia="ja-JP"/>
        </w:rPr>
        <w:t>提供</w:t>
      </w:r>
      <w:r w:rsidR="00C61FC5">
        <w:rPr>
          <w:rFonts w:hint="eastAsia"/>
          <w:lang w:eastAsia="ja-JP"/>
        </w:rPr>
        <w:t>しているのかに</w:t>
      </w:r>
      <w:r w:rsidR="00C61FC5">
        <w:rPr>
          <w:lang w:eastAsia="ja-JP"/>
        </w:rPr>
        <w:t>かかわらず、</w:t>
      </w:r>
      <w:r w:rsidR="00AA2057">
        <w:rPr>
          <w:lang w:eastAsia="ja-JP"/>
        </w:rPr>
        <w:t>アプリ</w:t>
      </w:r>
      <w:r w:rsidR="004A6AD8">
        <w:rPr>
          <w:lang w:eastAsia="ja-JP"/>
        </w:rPr>
        <w:t>API (例えば、WoT</w:t>
      </w:r>
      <w:r w:rsidR="00C61FC5">
        <w:rPr>
          <w:lang w:eastAsia="ja-JP"/>
        </w:rPr>
        <w:t>スクリプ</w:t>
      </w:r>
      <w:r w:rsidR="00C61FC5">
        <w:rPr>
          <w:rFonts w:hint="eastAsia"/>
          <w:lang w:eastAsia="ja-JP"/>
        </w:rPr>
        <w:t>ティング</w:t>
      </w:r>
      <w:r w:rsidR="004A6AD8">
        <w:rPr>
          <w:lang w:eastAsia="ja-JP"/>
        </w:rPr>
        <w:t>API [wot-scripting-api]で定義されるdiscover()メソッド)を</w:t>
      </w:r>
      <w:r w:rsidR="00C61FC5">
        <w:rPr>
          <w:rFonts w:hint="eastAsia"/>
          <w:lang w:eastAsia="ja-JP"/>
        </w:rPr>
        <w:t>使って</w:t>
      </w:r>
      <w:r w:rsidR="004A6AD8">
        <w:rPr>
          <w:lang w:eastAsia="ja-JP"/>
        </w:rPr>
        <w:t>拡張することによって、</w:t>
      </w:r>
      <w:r w:rsidR="00007CDB">
        <w:rPr>
          <w:lang w:eastAsia="ja-JP"/>
        </w:rPr>
        <w:t>ビヘイビア</w:t>
      </w:r>
      <w:r w:rsidR="00C61FC5">
        <w:rPr>
          <w:rFonts w:hint="eastAsia"/>
          <w:lang w:eastAsia="ja-JP"/>
        </w:rPr>
        <w:t>インプリメンテーション</w:t>
      </w:r>
      <w:r w:rsidR="006201F8">
        <w:rPr>
          <w:rFonts w:hint="eastAsia"/>
          <w:lang w:eastAsia="ja-JP"/>
        </w:rPr>
        <w:t>が</w:t>
      </w:r>
      <w:r w:rsidR="006201F8">
        <w:rPr>
          <w:lang w:eastAsia="ja-JP"/>
        </w:rPr>
        <w:t>それらを</w:t>
      </w:r>
      <w:r w:rsidR="00C61FC5">
        <w:rPr>
          <w:rFonts w:hint="eastAsia"/>
          <w:lang w:eastAsia="ja-JP"/>
        </w:rPr>
        <w:t>利用できるように</w:t>
      </w:r>
      <w:r w:rsidR="004A6AD8">
        <w:rPr>
          <w:lang w:eastAsia="ja-JP"/>
        </w:rPr>
        <w:t>しなければならない。</w:t>
      </w:r>
    </w:p>
    <w:p w:rsidR="00FF1528" w:rsidRPr="00C61FC5" w:rsidRDefault="00FF1528" w:rsidP="00C33F5D">
      <w:pPr>
        <w:pStyle w:val="a3"/>
        <w:spacing w:before="5"/>
        <w:rPr>
          <w:sz w:val="13"/>
          <w:lang w:eastAsia="ja-JP"/>
        </w:rPr>
      </w:pPr>
    </w:p>
    <w:p w:rsidR="00FF1528" w:rsidRDefault="004A6AD8" w:rsidP="00C33F5D">
      <w:pPr>
        <w:pStyle w:val="a3"/>
        <w:ind w:left="129"/>
        <w:rPr>
          <w:lang w:eastAsia="ja-JP"/>
        </w:rPr>
      </w:pPr>
      <w:r>
        <w:rPr>
          <w:lang w:eastAsia="ja-JP"/>
        </w:rPr>
        <w:t>WoT</w:t>
      </w:r>
      <w:r w:rsidR="00C61FC5">
        <w:rPr>
          <w:rFonts w:hint="eastAsia"/>
          <w:lang w:eastAsia="ja-JP"/>
        </w:rPr>
        <w:t>スクリプティング</w:t>
      </w:r>
      <w:r>
        <w:rPr>
          <w:lang w:eastAsia="ja-JP"/>
        </w:rPr>
        <w:t>API を使用する場合、</w:t>
      </w:r>
      <w:r w:rsidR="00C61FC5">
        <w:rPr>
          <w:rFonts w:hint="eastAsia"/>
          <w:lang w:eastAsia="ja-JP"/>
        </w:rPr>
        <w:t>公開されたモノ</w:t>
      </w:r>
      <w:r>
        <w:rPr>
          <w:lang w:eastAsia="ja-JP"/>
        </w:rPr>
        <w:t xml:space="preserve"> および</w:t>
      </w:r>
      <w:r w:rsidR="00C61FC5">
        <w:rPr>
          <w:rFonts w:hint="eastAsia"/>
          <w:lang w:eastAsia="ja-JP"/>
        </w:rPr>
        <w:t>消費される</w:t>
      </w:r>
      <w:r w:rsidR="00C61FC5">
        <w:rPr>
          <w:lang w:eastAsia="ja-JP"/>
        </w:rPr>
        <w:t>モノ</w:t>
      </w:r>
      <w:r>
        <w:rPr>
          <w:lang w:eastAsia="ja-JP"/>
        </w:rPr>
        <w:t>はJavaScript オブジェクトであり、</w:t>
      </w:r>
      <w:r w:rsidR="00AA2057">
        <w:rPr>
          <w:lang w:eastAsia="ja-JP"/>
        </w:rPr>
        <w:t>アプリ</w:t>
      </w:r>
      <w:r>
        <w:rPr>
          <w:lang w:eastAsia="ja-JP"/>
        </w:rPr>
        <w:t>スクリプトによって</w:t>
      </w:r>
      <w:r w:rsidR="00C61FC5">
        <w:rPr>
          <w:rFonts w:hint="eastAsia"/>
          <w:lang w:eastAsia="ja-JP"/>
        </w:rPr>
        <w:t>生成</w:t>
      </w:r>
      <w:r>
        <w:rPr>
          <w:lang w:eastAsia="ja-JP"/>
        </w:rPr>
        <w:t>、操作、および破棄すること</w:t>
      </w:r>
      <w:r w:rsidR="00C61FC5">
        <w:rPr>
          <w:lang w:eastAsia="ja-JP"/>
        </w:rPr>
        <w:t>ができる。しかしながら、アクセスは、例えば、マルチテナントサー</w:t>
      </w:r>
      <w:r w:rsidR="00C61FC5">
        <w:rPr>
          <w:rFonts w:hint="eastAsia"/>
          <w:lang w:eastAsia="ja-JP"/>
        </w:rPr>
        <w:t>ビ</w:t>
      </w:r>
      <w:r>
        <w:rPr>
          <w:lang w:eastAsia="ja-JP"/>
        </w:rPr>
        <w:t>エントにおいて、セキュリティ構成</w:t>
      </w:r>
      <w:r w:rsidR="00C61FC5">
        <w:rPr>
          <w:rFonts w:hint="eastAsia"/>
          <w:lang w:eastAsia="ja-JP"/>
        </w:rPr>
        <w:t>により</w:t>
      </w:r>
      <w:r>
        <w:rPr>
          <w:lang w:eastAsia="ja-JP"/>
        </w:rPr>
        <w:t>制限され</w:t>
      </w:r>
      <w:r w:rsidR="00C61FC5">
        <w:rPr>
          <w:rFonts w:hint="eastAsia"/>
          <w:lang w:eastAsia="ja-JP"/>
        </w:rPr>
        <w:t>得る。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spacing w:before="1"/>
        <w:ind w:hanging="326"/>
        <w:rPr>
          <w:sz w:val="24"/>
          <w:lang w:eastAsia="ja-JP"/>
        </w:rPr>
      </w:pPr>
      <w:r>
        <w:rPr>
          <w:sz w:val="24"/>
          <w:lang w:eastAsia="ja-JP"/>
        </w:rPr>
        <w:t>プライベートセキュリティ</w:t>
      </w:r>
      <w:r w:rsidR="00C61FC5">
        <w:rPr>
          <w:rFonts w:hint="eastAsia"/>
          <w:sz w:val="24"/>
          <w:lang w:eastAsia="ja-JP"/>
        </w:rPr>
        <w:t>構成</w:t>
      </w:r>
    </w:p>
    <w:p w:rsidR="00FF1528" w:rsidRDefault="00FF1528" w:rsidP="00C33F5D">
      <w:pPr>
        <w:pStyle w:val="a3"/>
        <w:spacing w:before="17"/>
        <w:rPr>
          <w:sz w:val="7"/>
          <w:lang w:eastAsia="ja-JP"/>
        </w:rPr>
      </w:pPr>
    </w:p>
    <w:p w:rsidR="00FF1528" w:rsidRDefault="004A6AD8" w:rsidP="00C33F5D">
      <w:pPr>
        <w:pStyle w:val="a3"/>
        <w:spacing w:before="64"/>
        <w:ind w:left="129" w:right="206"/>
        <w:rPr>
          <w:lang w:eastAsia="ja-JP"/>
        </w:rPr>
      </w:pPr>
      <w:r>
        <w:rPr>
          <w:lang w:eastAsia="ja-JP"/>
        </w:rPr>
        <w:t>また、プライベートセキュリティメタデータは、概念的にはWoTランタイムによって管理されるが、意図的に</w:t>
      </w:r>
      <w:r w:rsidR="00AA2057">
        <w:rPr>
          <w:lang w:eastAsia="ja-JP"/>
        </w:rPr>
        <w:t>アプリ</w:t>
      </w:r>
      <w:r>
        <w:rPr>
          <w:lang w:eastAsia="ja-JP"/>
        </w:rPr>
        <w:t>に直接アクセス可能</w:t>
      </w:r>
      <w:r w:rsidR="006201F8">
        <w:rPr>
          <w:rFonts w:hint="eastAsia"/>
          <w:lang w:eastAsia="ja-JP"/>
        </w:rPr>
        <w:t>とは</w:t>
      </w:r>
      <w:r>
        <w:rPr>
          <w:lang w:eastAsia="ja-JP"/>
        </w:rPr>
        <w:t>されない。実際、最も安全な</w:t>
      </w:r>
      <w:r w:rsidR="003F1B16">
        <w:rPr>
          <w:lang w:eastAsia="ja-JP"/>
        </w:rPr>
        <w:t>ハードウェア</w:t>
      </w:r>
      <w:r w:rsidR="006201F8">
        <w:rPr>
          <w:rFonts w:hint="eastAsia"/>
          <w:lang w:eastAsia="ja-JP"/>
        </w:rPr>
        <w:t>インプリメンテーション</w:t>
      </w:r>
      <w:r>
        <w:rPr>
          <w:lang w:eastAsia="ja-JP"/>
        </w:rPr>
        <w:t>では、そのようなプライベートセキュリティデータは、別個の隔離されたメモリ(例えば、</w:t>
      </w:r>
      <w:r w:rsidR="006201F8">
        <w:rPr>
          <w:rFonts w:hint="eastAsia"/>
          <w:lang w:eastAsia="ja-JP"/>
        </w:rPr>
        <w:t>安全な</w:t>
      </w:r>
      <w:r>
        <w:rPr>
          <w:lang w:eastAsia="ja-JP"/>
        </w:rPr>
        <w:t>エレメントまたはTPM上)に格納され、攻撃</w:t>
      </w:r>
      <w:r w:rsidR="006201F8">
        <w:rPr>
          <w:rFonts w:hint="eastAsia"/>
          <w:lang w:eastAsia="ja-JP"/>
        </w:rPr>
        <w:t>対象領域</w:t>
      </w:r>
      <w:r>
        <w:rPr>
          <w:lang w:eastAsia="ja-JP"/>
        </w:rPr>
        <w:t>を</w:t>
      </w:r>
      <w:r w:rsidR="006201F8">
        <w:rPr>
          <w:rFonts w:hint="eastAsia"/>
          <w:lang w:eastAsia="ja-JP"/>
        </w:rPr>
        <w:t>限定</w:t>
      </w:r>
      <w:r>
        <w:rPr>
          <w:lang w:eastAsia="ja-JP"/>
        </w:rPr>
        <w:t>し、このデータの外部開示を防止する(場合によっては、</w:t>
      </w:r>
      <w:r w:rsidR="006201F8">
        <w:rPr>
          <w:lang w:eastAsia="ja-JP"/>
        </w:rPr>
        <w:t>隔離されたプロセッサおよび</w:t>
      </w:r>
      <w:r w:rsidR="003F1B16">
        <w:rPr>
          <w:lang w:eastAsia="ja-JP"/>
        </w:rPr>
        <w:t>ソフトウェア</w:t>
      </w:r>
      <w:r w:rsidR="006201F8">
        <w:rPr>
          <w:lang w:eastAsia="ja-JP"/>
        </w:rPr>
        <w:t>スタックによって実装され</w:t>
      </w:r>
      <w:r w:rsidR="006201F8">
        <w:rPr>
          <w:rFonts w:hint="eastAsia"/>
          <w:lang w:eastAsia="ja-JP"/>
        </w:rPr>
        <w:t>ている</w:t>
      </w:r>
      <w:r w:rsidR="006201F8">
        <w:rPr>
          <w:lang w:eastAsia="ja-JP"/>
        </w:rPr>
        <w:t>ことさえある</w:t>
      </w:r>
      <w:r>
        <w:rPr>
          <w:lang w:eastAsia="ja-JP"/>
        </w:rPr>
        <w:t>)抽象的な動作セットのみが提供される。プライベートセキュリティデータは、プロトコルバインディングによって透過的に使用され、インタラクションの</w:t>
      </w:r>
      <w:r w:rsidR="00EC14F5">
        <w:rPr>
          <w:lang w:eastAsia="ja-JP"/>
        </w:rPr>
        <w:t>整合性</w:t>
      </w:r>
      <w:r>
        <w:rPr>
          <w:lang w:eastAsia="ja-JP"/>
        </w:rPr>
        <w:t>および機密性を許可および保護する。</w:t>
      </w:r>
    </w:p>
    <w:p w:rsidR="00FF1528" w:rsidRDefault="00FF1528" w:rsidP="00C33F5D">
      <w:pPr>
        <w:pStyle w:val="a3"/>
        <w:spacing w:before="10"/>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プロトコルスタックの</w:t>
      </w:r>
      <w:r w:rsidR="006201F8">
        <w:rPr>
          <w:rFonts w:hint="eastAsia"/>
          <w:sz w:val="24"/>
          <w:lang w:eastAsia="ja-JP"/>
        </w:rPr>
        <w:t>インプリメンテーション</w:t>
      </w:r>
    </w:p>
    <w:p w:rsidR="00FF1528" w:rsidRDefault="00FF1528" w:rsidP="00C33F5D">
      <w:pPr>
        <w:pStyle w:val="a3"/>
        <w:spacing w:before="17"/>
        <w:rPr>
          <w:sz w:val="7"/>
          <w:lang w:eastAsia="ja-JP"/>
        </w:rPr>
      </w:pPr>
    </w:p>
    <w:p w:rsidR="00FF1528" w:rsidRDefault="004A6AD8" w:rsidP="00C00868">
      <w:pPr>
        <w:pStyle w:val="a3"/>
        <w:spacing w:before="64"/>
        <w:ind w:left="129" w:right="142"/>
        <w:rPr>
          <w:lang w:eastAsia="ja-JP"/>
        </w:rPr>
      </w:pPr>
      <w:r>
        <w:rPr>
          <w:lang w:eastAsia="ja-JP"/>
        </w:rPr>
        <w:t>サービエントのプロトコルスタックは、</w:t>
      </w:r>
      <w:r w:rsidR="006201F8">
        <w:rPr>
          <w:rFonts w:hint="eastAsia"/>
          <w:lang w:eastAsia="ja-JP"/>
        </w:rPr>
        <w:t>公開された</w:t>
      </w:r>
      <w:r w:rsidR="006201F8">
        <w:rPr>
          <w:lang w:eastAsia="ja-JP"/>
        </w:rPr>
        <w:t>モノ</w:t>
      </w:r>
      <w:r w:rsidR="006201F8">
        <w:rPr>
          <w:rFonts w:hint="eastAsia"/>
          <w:lang w:eastAsia="ja-JP"/>
        </w:rPr>
        <w:t>の</w:t>
      </w:r>
      <w:r>
        <w:rPr>
          <w:lang w:eastAsia="ja-JP"/>
        </w:rPr>
        <w:t>WoT</w:t>
      </w:r>
      <w:r w:rsidR="00F25FC3">
        <w:rPr>
          <w:lang w:eastAsia="ja-JP"/>
        </w:rPr>
        <w:t>インターフェース</w:t>
      </w:r>
      <w:r>
        <w:rPr>
          <w:lang w:eastAsia="ja-JP"/>
        </w:rPr>
        <w:t>を実装し、(消費</w:t>
      </w:r>
      <w:r w:rsidR="006201F8">
        <w:rPr>
          <w:rFonts w:hint="eastAsia"/>
          <w:lang w:eastAsia="ja-JP"/>
        </w:rPr>
        <w:t>される</w:t>
      </w:r>
      <w:r w:rsidR="006201F8">
        <w:rPr>
          <w:lang w:eastAsia="ja-JP"/>
        </w:rPr>
        <w:t>モノ</w:t>
      </w:r>
      <w:r w:rsidR="006201F8">
        <w:rPr>
          <w:rFonts w:hint="eastAsia"/>
          <w:lang w:eastAsia="ja-JP"/>
        </w:rPr>
        <w:t>を</w:t>
      </w:r>
      <w:r>
        <w:rPr>
          <w:lang w:eastAsia="ja-JP"/>
        </w:rPr>
        <w:t>介して)遠隔</w:t>
      </w:r>
      <w:r w:rsidR="006201F8">
        <w:rPr>
          <w:rFonts w:hint="eastAsia"/>
          <w:lang w:eastAsia="ja-JP"/>
        </w:rPr>
        <w:t>のモノ</w:t>
      </w:r>
      <w:r>
        <w:rPr>
          <w:lang w:eastAsia="ja-JP"/>
        </w:rPr>
        <w:t>のWoT</w:t>
      </w:r>
      <w:r w:rsidR="00F25FC3">
        <w:rPr>
          <w:lang w:eastAsia="ja-JP"/>
        </w:rPr>
        <w:t>インターフェース</w:t>
      </w:r>
      <w:r>
        <w:rPr>
          <w:lang w:eastAsia="ja-JP"/>
        </w:rPr>
        <w:t>にアクセスするために</w:t>
      </w:r>
      <w:r w:rsidR="004F140F">
        <w:rPr>
          <w:lang w:eastAsia="ja-JP"/>
        </w:rPr>
        <w:t>コンシューマ</w:t>
      </w:r>
      <w:r w:rsidR="006201F8">
        <w:rPr>
          <w:rFonts w:hint="eastAsia"/>
          <w:lang w:eastAsia="ja-JP"/>
        </w:rPr>
        <w:t>が</w:t>
      </w:r>
      <w:r>
        <w:rPr>
          <w:lang w:eastAsia="ja-JP"/>
        </w:rPr>
        <w:t>使用</w:t>
      </w:r>
      <w:r w:rsidR="006201F8">
        <w:rPr>
          <w:rFonts w:hint="eastAsia"/>
          <w:lang w:eastAsia="ja-JP"/>
        </w:rPr>
        <w:t>する。</w:t>
      </w:r>
      <w:r>
        <w:rPr>
          <w:lang w:eastAsia="ja-JP"/>
        </w:rPr>
        <w:t>これは、ネットワーク</w:t>
      </w:r>
      <w:r w:rsidR="006201F8">
        <w:rPr>
          <w:rFonts w:hint="eastAsia"/>
          <w:lang w:eastAsia="ja-JP"/>
        </w:rPr>
        <w:t>上で</w:t>
      </w:r>
      <w:r>
        <w:rPr>
          <w:lang w:eastAsia="ja-JP"/>
        </w:rPr>
        <w:t>対話するための具体的なプロトコルメッセージを生成する。サービエントは、複数のプロトコルを実装</w:t>
      </w:r>
      <w:r w:rsidR="006201F8">
        <w:rPr>
          <w:rFonts w:hint="eastAsia"/>
          <w:lang w:eastAsia="ja-JP"/>
        </w:rPr>
        <w:t>し、</w:t>
      </w:r>
      <w:r>
        <w:rPr>
          <w:lang w:eastAsia="ja-JP"/>
        </w:rPr>
        <w:t>したがって、</w:t>
      </w:r>
      <w:r w:rsidR="006201F8">
        <w:rPr>
          <w:rFonts w:hint="eastAsia"/>
          <w:lang w:eastAsia="ja-JP"/>
        </w:rPr>
        <w:t>様々な</w:t>
      </w:r>
      <w:r>
        <w:rPr>
          <w:lang w:eastAsia="ja-JP"/>
        </w:rPr>
        <w:t>IoTプラットフォームとの対話を可能にするために複数のプロトコルバインディングをサポートすることができる。</w:t>
      </w:r>
    </w:p>
    <w:p w:rsidR="00FF1528" w:rsidRDefault="00FF1528" w:rsidP="00C33F5D">
      <w:pPr>
        <w:pStyle w:val="a3"/>
        <w:spacing w:before="16"/>
        <w:rPr>
          <w:sz w:val="12"/>
          <w:lang w:eastAsia="ja-JP"/>
        </w:rPr>
      </w:pPr>
    </w:p>
    <w:p w:rsidR="00FF1528" w:rsidRDefault="004A6AD8" w:rsidP="00C00868">
      <w:pPr>
        <w:pStyle w:val="a3"/>
        <w:spacing w:before="1"/>
        <w:ind w:left="129" w:right="191"/>
        <w:rPr>
          <w:lang w:eastAsia="ja-JP"/>
        </w:rPr>
      </w:pPr>
      <w:r>
        <w:rPr>
          <w:lang w:eastAsia="ja-JP"/>
        </w:rPr>
        <w:t>標準プロトコルが使用される場合</w:t>
      </w:r>
      <w:r w:rsidR="009454E0">
        <w:rPr>
          <w:rFonts w:hint="eastAsia"/>
          <w:lang w:eastAsia="ja-JP"/>
        </w:rPr>
        <w:t>の</w:t>
      </w:r>
      <w:r w:rsidR="00C00868">
        <w:rPr>
          <w:rFonts w:hint="eastAsia"/>
          <w:lang w:eastAsia="ja-JP"/>
        </w:rPr>
        <w:t>多くは、</w:t>
      </w:r>
      <w:r>
        <w:rPr>
          <w:lang w:eastAsia="ja-JP"/>
        </w:rPr>
        <w:t>プラットフォーム固有のメッセージ(例えば、HTTP(S)方言用、CoAP(S)方言用、MQTTソリューション用など)を生成するために、汎用プロトコルスタックを使用することができる。この場合、</w:t>
      </w:r>
      <w:r w:rsidR="00C00868">
        <w:rPr>
          <w:rFonts w:hint="eastAsia"/>
          <w:lang w:eastAsia="ja-JP"/>
        </w:rPr>
        <w:t>TD</w:t>
      </w:r>
      <w:r>
        <w:rPr>
          <w:lang w:eastAsia="ja-JP"/>
        </w:rPr>
        <w:t>からの通信メタデータ</w:t>
      </w:r>
      <w:r w:rsidR="00C00868">
        <w:rPr>
          <w:rFonts w:hint="eastAsia"/>
          <w:lang w:eastAsia="ja-JP"/>
        </w:rPr>
        <w:t>が</w:t>
      </w:r>
      <w:r w:rsidR="009454E0">
        <w:rPr>
          <w:rFonts w:hint="eastAsia"/>
          <w:lang w:eastAsia="ja-JP"/>
        </w:rPr>
        <w:t>、</w:t>
      </w:r>
      <w:r w:rsidR="00C00868">
        <w:rPr>
          <w:rFonts w:hint="eastAsia"/>
          <w:lang w:eastAsia="ja-JP"/>
        </w:rPr>
        <w:t>適切な</w:t>
      </w:r>
      <w:r>
        <w:rPr>
          <w:lang w:eastAsia="ja-JP"/>
        </w:rPr>
        <w:t>スタック(例えば、</w:t>
      </w:r>
      <w:r w:rsidR="00C00868">
        <w:rPr>
          <w:rFonts w:hint="eastAsia"/>
          <w:lang w:eastAsia="ja-JP"/>
        </w:rPr>
        <w:t>適切な</w:t>
      </w:r>
      <w:r>
        <w:rPr>
          <w:lang w:eastAsia="ja-JP"/>
        </w:rPr>
        <w:t>ヘッダフィールドを有するHTTPまたは</w:t>
      </w:r>
      <w:r w:rsidR="00C00868">
        <w:rPr>
          <w:rFonts w:hint="eastAsia"/>
          <w:lang w:eastAsia="ja-JP"/>
        </w:rPr>
        <w:t>適切な</w:t>
      </w:r>
      <w:r>
        <w:rPr>
          <w:lang w:eastAsia="ja-JP"/>
        </w:rPr>
        <w:t>オプションを有するCoAP)を選択</w:t>
      </w:r>
      <w:r w:rsidR="009454E0">
        <w:rPr>
          <w:rFonts w:hint="eastAsia"/>
          <w:lang w:eastAsia="ja-JP"/>
        </w:rPr>
        <w:t>・</w:t>
      </w:r>
      <w:r>
        <w:rPr>
          <w:lang w:eastAsia="ja-JP"/>
        </w:rPr>
        <w:t>構成するために使用される。インターネットメディアタイプによって識別される期待されるペイロード表現フォーマット(JSON、CBOR、XMLなど)のパーサおよびシリアライザも、これらの汎用プロトコルスタック</w:t>
      </w:r>
      <w:r w:rsidR="00C00868">
        <w:rPr>
          <w:rFonts w:hint="eastAsia"/>
          <w:lang w:eastAsia="ja-JP"/>
        </w:rPr>
        <w:t>で</w:t>
      </w:r>
      <w:r>
        <w:rPr>
          <w:lang w:eastAsia="ja-JP"/>
        </w:rPr>
        <w:t>共用することができる。</w:t>
      </w:r>
    </w:p>
    <w:p w:rsidR="00FF1528" w:rsidRDefault="004A6AD8" w:rsidP="00C33F5D">
      <w:pPr>
        <w:pStyle w:val="a3"/>
        <w:spacing w:before="180"/>
        <w:ind w:left="129"/>
      </w:pPr>
      <w:r>
        <w:t>詳細は[wot-binding-templates] 参照。</w:t>
      </w:r>
    </w:p>
    <w:p w:rsidR="00FF1528" w:rsidRDefault="00FF1528" w:rsidP="00C33F5D">
      <w:pPr>
        <w:pStyle w:val="a3"/>
        <w:spacing w:before="13"/>
        <w:rPr>
          <w:sz w:val="33"/>
        </w:rPr>
      </w:pPr>
    </w:p>
    <w:p w:rsidR="00FF1528" w:rsidRDefault="004A6AD8" w:rsidP="00C33F5D">
      <w:pPr>
        <w:pStyle w:val="a4"/>
        <w:numPr>
          <w:ilvl w:val="1"/>
          <w:numId w:val="9"/>
        </w:numPr>
        <w:tabs>
          <w:tab w:val="left" w:pos="457"/>
        </w:tabs>
        <w:ind w:hanging="326"/>
        <w:rPr>
          <w:sz w:val="24"/>
        </w:rPr>
      </w:pPr>
      <w:r>
        <w:rPr>
          <w:sz w:val="24"/>
        </w:rPr>
        <w:t>システムAPI</w:t>
      </w:r>
    </w:p>
    <w:p w:rsidR="00FF1528" w:rsidRDefault="00FF1528" w:rsidP="00C33F5D">
      <w:pPr>
        <w:pStyle w:val="a3"/>
        <w:spacing w:before="18"/>
        <w:rPr>
          <w:sz w:val="7"/>
        </w:rPr>
      </w:pPr>
    </w:p>
    <w:p w:rsidR="00FF1528" w:rsidRDefault="004A6AD8" w:rsidP="00C33F5D">
      <w:pPr>
        <w:pStyle w:val="a3"/>
        <w:spacing w:before="64"/>
        <w:ind w:left="129" w:right="268"/>
        <w:rPr>
          <w:lang w:eastAsia="ja-JP"/>
        </w:rPr>
      </w:pPr>
      <w:r>
        <w:rPr>
          <w:lang w:eastAsia="ja-JP"/>
        </w:rPr>
        <w:t>WoT</w:t>
      </w:r>
      <w:r w:rsidR="00C00868">
        <w:rPr>
          <w:lang w:eastAsia="ja-JP"/>
        </w:rPr>
        <w:t>ランタイム</w:t>
      </w:r>
      <w:r w:rsidR="00C00868">
        <w:rPr>
          <w:rFonts w:hint="eastAsia"/>
          <w:lang w:eastAsia="ja-JP"/>
        </w:rPr>
        <w:t>が</w:t>
      </w:r>
      <w:r w:rsidR="00C00868">
        <w:rPr>
          <w:lang w:eastAsia="ja-JP"/>
        </w:rPr>
        <w:t>実装されると、</w:t>
      </w:r>
      <w:r>
        <w:rPr>
          <w:lang w:eastAsia="ja-JP"/>
        </w:rPr>
        <w:t>あたかも通信プロトコルを介してアクセス可能であるかのように、</w:t>
      </w:r>
      <w:r w:rsidR="00C00868">
        <w:rPr>
          <w:rFonts w:hint="eastAsia"/>
          <w:lang w:eastAsia="ja-JP"/>
        </w:rPr>
        <w:t>モノ</w:t>
      </w:r>
      <w:r w:rsidR="00C00868">
        <w:rPr>
          <w:lang w:eastAsia="ja-JP"/>
        </w:rPr>
        <w:t>の</w:t>
      </w:r>
      <w:r w:rsidR="009454E0" w:rsidRPr="009454E0">
        <w:rPr>
          <w:rFonts w:hint="eastAsia"/>
          <w:lang w:eastAsia="ja-JP"/>
        </w:rPr>
        <w:t>アブストラクション</w:t>
      </w:r>
      <w:r>
        <w:rPr>
          <w:lang w:eastAsia="ja-JP"/>
        </w:rPr>
        <w:t>を介して</w:t>
      </w:r>
      <w:r w:rsidR="00007CDB">
        <w:rPr>
          <w:lang w:eastAsia="ja-JP"/>
        </w:rPr>
        <w:t>ビヘイビア</w:t>
      </w:r>
      <w:r w:rsidR="00C00868">
        <w:rPr>
          <w:rFonts w:hint="eastAsia"/>
          <w:lang w:eastAsia="ja-JP"/>
        </w:rPr>
        <w:t>インプリメンテーション</w:t>
      </w:r>
      <w:r>
        <w:rPr>
          <w:lang w:eastAsia="ja-JP"/>
        </w:rPr>
        <w:t>にローカル</w:t>
      </w:r>
      <w:r w:rsidR="003F1B16">
        <w:rPr>
          <w:lang w:eastAsia="ja-JP"/>
        </w:rPr>
        <w:t>ハードウェア</w:t>
      </w:r>
      <w:r>
        <w:rPr>
          <w:lang w:eastAsia="ja-JP"/>
        </w:rPr>
        <w:t>またはシステムサービスを提供することができる。この場合、WoTランタイムは、</w:t>
      </w:r>
      <w:r w:rsidR="00007CDB">
        <w:rPr>
          <w:lang w:eastAsia="ja-JP"/>
        </w:rPr>
        <w:t>ビヘイビア</w:t>
      </w:r>
      <w:r>
        <w:rPr>
          <w:lang w:eastAsia="ja-JP"/>
        </w:rPr>
        <w:t>インプリメンテーションが、プロトコルスタックの代わりにシステムと内部的に</w:t>
      </w:r>
      <w:r w:rsidR="00F25FC3">
        <w:rPr>
          <w:lang w:eastAsia="ja-JP"/>
        </w:rPr>
        <w:t>インターフェース</w:t>
      </w:r>
      <w:r>
        <w:rPr>
          <w:lang w:eastAsia="ja-JP"/>
        </w:rPr>
        <w:t>する消費</w:t>
      </w:r>
      <w:r w:rsidR="00C00868">
        <w:rPr>
          <w:rFonts w:hint="eastAsia"/>
          <w:lang w:eastAsia="ja-JP"/>
        </w:rPr>
        <w:t>される</w:t>
      </w:r>
      <w:r w:rsidR="00C00868">
        <w:rPr>
          <w:lang w:eastAsia="ja-JP"/>
        </w:rPr>
        <w:t>モノ</w:t>
      </w:r>
      <w:r w:rsidR="00C00868">
        <w:rPr>
          <w:rFonts w:hint="eastAsia"/>
          <w:lang w:eastAsia="ja-JP"/>
        </w:rPr>
        <w:t>のインスタンスを</w:t>
      </w:r>
      <w:r w:rsidR="00C00868">
        <w:rPr>
          <w:lang w:eastAsia="ja-JP"/>
        </w:rPr>
        <w:t>生成</w:t>
      </w:r>
      <w:r w:rsidR="00C00868">
        <w:rPr>
          <w:rFonts w:hint="eastAsia"/>
          <w:lang w:eastAsia="ja-JP"/>
        </w:rPr>
        <w:t>できるように</w:t>
      </w:r>
      <w:r>
        <w:rPr>
          <w:lang w:eastAsia="ja-JP"/>
        </w:rPr>
        <w:t>しなければならない。これは、</w:t>
      </w:r>
      <w:r w:rsidR="00AA2057">
        <w:rPr>
          <w:lang w:eastAsia="ja-JP"/>
        </w:rPr>
        <w:t>アプリ</w:t>
      </w:r>
      <w:r>
        <w:rPr>
          <w:lang w:eastAsia="ja-JP"/>
        </w:rPr>
        <w:t>WoTランタイムAPI</w:t>
      </w:r>
      <w:r w:rsidR="00C00868">
        <w:rPr>
          <w:rFonts w:hint="eastAsia"/>
          <w:lang w:eastAsia="ja-JP"/>
        </w:rPr>
        <w:t>が</w:t>
      </w:r>
      <w:r>
        <w:rPr>
          <w:lang w:eastAsia="ja-JP"/>
        </w:rPr>
        <w:t>提供</w:t>
      </w:r>
      <w:r w:rsidR="00C00868">
        <w:rPr>
          <w:rFonts w:hint="eastAsia"/>
          <w:lang w:eastAsia="ja-JP"/>
        </w:rPr>
        <w:t>する</w:t>
      </w:r>
      <w:r w:rsidR="00D4709A">
        <w:rPr>
          <w:lang w:eastAsia="ja-JP"/>
        </w:rPr>
        <w:t>検出</w:t>
      </w:r>
      <w:r w:rsidR="00DE13A7">
        <w:rPr>
          <w:lang w:eastAsia="ja-JP"/>
        </w:rPr>
        <w:t>メカニズム</w:t>
      </w:r>
      <w:r w:rsidR="00DE13A7">
        <w:rPr>
          <w:rFonts w:hint="eastAsia"/>
          <w:lang w:eastAsia="ja-JP"/>
        </w:rPr>
        <w:t>により、</w:t>
      </w:r>
      <w:r>
        <w:rPr>
          <w:lang w:eastAsia="ja-JP"/>
        </w:rPr>
        <w:t>ローカルWoTランタイムでのみ利用可能であるシステム</w:t>
      </w:r>
      <w:r w:rsidR="00C00868">
        <w:rPr>
          <w:rFonts w:hint="eastAsia"/>
          <w:lang w:eastAsia="ja-JP"/>
        </w:rPr>
        <w:t>の</w:t>
      </w:r>
      <w:r w:rsidR="004E7956">
        <w:rPr>
          <w:lang w:eastAsia="ja-JP"/>
        </w:rPr>
        <w:t>モノ</w:t>
      </w:r>
      <w:r>
        <w:rPr>
          <w:lang w:eastAsia="ja-JP"/>
        </w:rPr>
        <w:t>をリスト</w:t>
      </w:r>
      <w:r w:rsidR="00C00868">
        <w:rPr>
          <w:rFonts w:hint="eastAsia"/>
          <w:lang w:eastAsia="ja-JP"/>
        </w:rPr>
        <w:t>に</w:t>
      </w:r>
      <w:r>
        <w:rPr>
          <w:lang w:eastAsia="ja-JP"/>
        </w:rPr>
        <w:t>することによって行うことができる。</w:t>
      </w:r>
    </w:p>
    <w:p w:rsidR="00FF1528" w:rsidRDefault="00FF1528" w:rsidP="00C33F5D">
      <w:pPr>
        <w:pStyle w:val="a3"/>
        <w:spacing w:before="2"/>
        <w:rPr>
          <w:sz w:val="13"/>
          <w:lang w:eastAsia="ja-JP"/>
        </w:rPr>
      </w:pPr>
    </w:p>
    <w:p w:rsidR="0084440F" w:rsidRDefault="004A6AD8" w:rsidP="00C33F5D">
      <w:pPr>
        <w:pStyle w:val="a3"/>
        <w:ind w:left="129" w:right="152"/>
        <w:rPr>
          <w:lang w:eastAsia="ja-JP"/>
        </w:rPr>
      </w:pPr>
      <w:r>
        <w:rPr>
          <w:lang w:eastAsia="ja-JP"/>
        </w:rPr>
        <w:t>デバイスは</w:t>
      </w:r>
      <w:r w:rsidR="00DE13A7">
        <w:rPr>
          <w:rFonts w:hint="eastAsia"/>
          <w:lang w:eastAsia="ja-JP"/>
        </w:rPr>
        <w:t>、</w:t>
      </w:r>
      <w:r w:rsidR="00DE13A7">
        <w:rPr>
          <w:lang w:eastAsia="ja-JP"/>
        </w:rPr>
        <w:t>また、物理的にサ</w:t>
      </w:r>
      <w:r w:rsidR="00DE13A7">
        <w:rPr>
          <w:rFonts w:hint="eastAsia"/>
          <w:lang w:eastAsia="ja-JP"/>
        </w:rPr>
        <w:t>ービアント</w:t>
      </w:r>
      <w:r>
        <w:rPr>
          <w:lang w:eastAsia="ja-JP"/>
        </w:rPr>
        <w:t>の外部にあってもよいが、独自のプロトコル、または</w:t>
      </w:r>
      <w:r w:rsidR="0084440F">
        <w:rPr>
          <w:rFonts w:hint="eastAsia"/>
          <w:lang w:eastAsia="ja-JP"/>
        </w:rPr>
        <w:t>、</w:t>
      </w:r>
    </w:p>
    <w:p w:rsidR="00FF1528" w:rsidRDefault="004A6AD8" w:rsidP="00C33F5D">
      <w:pPr>
        <w:pStyle w:val="a3"/>
        <w:ind w:left="129" w:right="152"/>
        <w:rPr>
          <w:lang w:eastAsia="ja-JP"/>
        </w:rPr>
      </w:pPr>
      <w:r>
        <w:rPr>
          <w:lang w:eastAsia="ja-JP"/>
        </w:rPr>
        <w:t>WoT</w:t>
      </w:r>
      <w:r w:rsidR="00F25FC3">
        <w:rPr>
          <w:lang w:eastAsia="ja-JP"/>
        </w:rPr>
        <w:t>インターフェース</w:t>
      </w:r>
      <w:r>
        <w:rPr>
          <w:lang w:eastAsia="ja-JP"/>
        </w:rPr>
        <w:t>として</w:t>
      </w:r>
      <w:r w:rsidR="00DE13A7">
        <w:rPr>
          <w:rFonts w:hint="eastAsia"/>
          <w:lang w:eastAsia="ja-JP"/>
        </w:rPr>
        <w:t>不</w:t>
      </w:r>
      <w:r>
        <w:rPr>
          <w:lang w:eastAsia="ja-JP"/>
        </w:rPr>
        <w:t>適格なプロトコルを介して接続も</w:t>
      </w:r>
      <w:r w:rsidR="00DE13A7">
        <w:rPr>
          <w:rFonts w:hint="eastAsia"/>
          <w:lang w:eastAsia="ja-JP"/>
        </w:rPr>
        <w:t>できる</w:t>
      </w:r>
      <w:r>
        <w:rPr>
          <w:lang w:eastAsia="ja-JP"/>
        </w:rPr>
        <w:t>(プロトコルバインディングについては、</w:t>
      </w:r>
      <w:r w:rsidR="00DE13A7">
        <w:rPr>
          <w:rFonts w:hint="eastAsia"/>
          <w:lang w:eastAsia="ja-JP"/>
        </w:rPr>
        <w:t>第</w:t>
      </w:r>
      <w:r>
        <w:rPr>
          <w:lang w:eastAsia="ja-JP"/>
        </w:rPr>
        <w:t>6.6</w:t>
      </w:r>
      <w:r w:rsidR="00DE13A7">
        <w:rPr>
          <w:rFonts w:hint="eastAsia"/>
          <w:lang w:eastAsia="ja-JP"/>
        </w:rPr>
        <w:t>項</w:t>
      </w:r>
      <w:r>
        <w:rPr>
          <w:lang w:eastAsia="ja-JP"/>
        </w:rPr>
        <w:t>参照)。この場合、WoTランタイムは、</w:t>
      </w:r>
      <w:r w:rsidR="00DE13A7">
        <w:rPr>
          <w:rFonts w:hint="eastAsia"/>
          <w:lang w:eastAsia="ja-JP"/>
        </w:rPr>
        <w:t>独自の</w:t>
      </w:r>
      <w:r>
        <w:rPr>
          <w:lang w:eastAsia="ja-JP"/>
        </w:rPr>
        <w:t>APIを介してそのようなプロトコル(たとえば、ECHONET Lite、BACnet、X10、I2C、SPIなど)を有するレガシーデバイスにアクセスすることができるが、</w:t>
      </w:r>
      <w:r w:rsidR="00DE13A7">
        <w:rPr>
          <w:rFonts w:hint="eastAsia"/>
          <w:lang w:eastAsia="ja-JP"/>
        </w:rPr>
        <w:t>モノ</w:t>
      </w:r>
      <w:r w:rsidR="00DE13A7">
        <w:rPr>
          <w:lang w:eastAsia="ja-JP"/>
        </w:rPr>
        <w:t>の</w:t>
      </w:r>
      <w:r w:rsidR="009454E0" w:rsidRPr="009454E0">
        <w:rPr>
          <w:rFonts w:hint="eastAsia"/>
          <w:lang w:eastAsia="ja-JP"/>
        </w:rPr>
        <w:t>アブストラクション</w:t>
      </w:r>
      <w:r>
        <w:rPr>
          <w:lang w:eastAsia="ja-JP"/>
        </w:rPr>
        <w:t>を介して</w:t>
      </w:r>
      <w:r w:rsidR="00007CDB">
        <w:rPr>
          <w:lang w:eastAsia="ja-JP"/>
        </w:rPr>
        <w:t>ビヘイビア</w:t>
      </w:r>
      <w:r w:rsidR="00DE13A7">
        <w:rPr>
          <w:rFonts w:hint="eastAsia"/>
          <w:lang w:eastAsia="ja-JP"/>
        </w:rPr>
        <w:t>インプリメンテーション</w:t>
      </w:r>
      <w:r>
        <w:rPr>
          <w:lang w:eastAsia="ja-JP"/>
        </w:rPr>
        <w:t>に</w:t>
      </w:r>
      <w:r w:rsidR="00DE13A7">
        <w:rPr>
          <w:rFonts w:hint="eastAsia"/>
          <w:lang w:eastAsia="ja-JP"/>
        </w:rPr>
        <w:t>モノ</w:t>
      </w:r>
      <w:r w:rsidR="00DE13A7">
        <w:rPr>
          <w:lang w:eastAsia="ja-JP"/>
        </w:rPr>
        <w:t>を公開することを選択することができる。</w:t>
      </w:r>
      <w:r w:rsidR="00DE13A7">
        <w:rPr>
          <w:rFonts w:hint="eastAsia"/>
          <w:lang w:eastAsia="ja-JP"/>
        </w:rPr>
        <w:t>そうすると、</w:t>
      </w:r>
      <w:r w:rsidR="00DE13A7">
        <w:rPr>
          <w:lang w:eastAsia="ja-JP"/>
        </w:rPr>
        <w:t>サー</w:t>
      </w:r>
      <w:r w:rsidR="00DE13A7">
        <w:rPr>
          <w:rFonts w:hint="eastAsia"/>
          <w:lang w:eastAsia="ja-JP"/>
        </w:rPr>
        <w:t>ビアント</w:t>
      </w:r>
      <w:r>
        <w:rPr>
          <w:lang w:eastAsia="ja-JP"/>
        </w:rPr>
        <w:t>は、レガシー</w:t>
      </w:r>
      <w:r w:rsidR="00DE13A7">
        <w:rPr>
          <w:rFonts w:hint="eastAsia"/>
          <w:lang w:eastAsia="ja-JP"/>
        </w:rPr>
        <w:t>デバイス</w:t>
      </w:r>
      <w:r>
        <w:rPr>
          <w:lang w:eastAsia="ja-JP"/>
        </w:rPr>
        <w:t>への</w:t>
      </w:r>
      <w:r w:rsidR="00D42863">
        <w:rPr>
          <w:lang w:eastAsia="ja-JP"/>
        </w:rPr>
        <w:t>ゲートウェイ</w:t>
      </w:r>
      <w:r>
        <w:rPr>
          <w:lang w:eastAsia="ja-JP"/>
        </w:rPr>
        <w:t>として</w:t>
      </w:r>
      <w:r w:rsidR="00DE13A7">
        <w:rPr>
          <w:rFonts w:hint="eastAsia"/>
          <w:lang w:eastAsia="ja-JP"/>
        </w:rPr>
        <w:t>作用すること</w:t>
      </w:r>
      <w:r>
        <w:rPr>
          <w:lang w:eastAsia="ja-JP"/>
        </w:rPr>
        <w:t xml:space="preserve">ができる。これは、レガシーデバイスがWoT </w:t>
      </w:r>
      <w:r w:rsidR="00DE13A7">
        <w:rPr>
          <w:lang w:eastAsia="ja-JP"/>
        </w:rPr>
        <w:t>TD</w:t>
      </w:r>
      <w:r>
        <w:rPr>
          <w:lang w:eastAsia="ja-JP"/>
        </w:rPr>
        <w:t>を使用して直接記述できない場合にのみ行われるべきである。</w:t>
      </w:r>
    </w:p>
    <w:p w:rsidR="00FF1528" w:rsidRDefault="00FF1528" w:rsidP="00C33F5D">
      <w:pPr>
        <w:pStyle w:val="a3"/>
        <w:spacing w:before="2"/>
        <w:rPr>
          <w:sz w:val="13"/>
          <w:lang w:eastAsia="ja-JP"/>
        </w:rPr>
      </w:pPr>
    </w:p>
    <w:p w:rsidR="00FF1528" w:rsidRDefault="00007CDB" w:rsidP="00C33F5D">
      <w:pPr>
        <w:pStyle w:val="a3"/>
        <w:ind w:left="129"/>
        <w:rPr>
          <w:lang w:eastAsia="ja-JP"/>
        </w:rPr>
      </w:pPr>
      <w:r>
        <w:rPr>
          <w:lang w:eastAsia="ja-JP"/>
        </w:rPr>
        <w:t>ビヘイビア</w:t>
      </w:r>
      <w:r w:rsidR="004A6AD8">
        <w:rPr>
          <w:lang w:eastAsia="ja-JP"/>
        </w:rPr>
        <w:t>インプリメンテーションは</w:t>
      </w:r>
      <w:r w:rsidR="0084440F">
        <w:rPr>
          <w:rFonts w:hint="eastAsia"/>
          <w:lang w:eastAsia="ja-JP"/>
        </w:rPr>
        <w:t>、</w:t>
      </w:r>
      <w:r w:rsidR="004A6AD8">
        <w:rPr>
          <w:lang w:eastAsia="ja-JP"/>
        </w:rPr>
        <w:t>また、独自仕様のAPIまたは他の手段を介して、ローカル</w:t>
      </w:r>
      <w:r w:rsidR="003F1B16">
        <w:rPr>
          <w:lang w:eastAsia="ja-JP"/>
        </w:rPr>
        <w:t>ハードウェア</w:t>
      </w:r>
      <w:r w:rsidR="004A6AD8">
        <w:rPr>
          <w:lang w:eastAsia="ja-JP"/>
        </w:rPr>
        <w:t>またはシステムサービス(例えば、ストレージ)にアクセス</w:t>
      </w:r>
      <w:r w:rsidR="0084440F">
        <w:rPr>
          <w:rFonts w:hint="eastAsia"/>
          <w:lang w:eastAsia="ja-JP"/>
        </w:rPr>
        <w:t>することもできる。</w:t>
      </w:r>
      <w:r w:rsidR="004A6AD8">
        <w:rPr>
          <w:lang w:eastAsia="ja-JP"/>
        </w:rPr>
        <w:t>しかしながら、これは、移植性を妨げる</w:t>
      </w:r>
      <w:r w:rsidR="0084440F">
        <w:rPr>
          <w:rFonts w:hint="eastAsia"/>
          <w:lang w:eastAsia="ja-JP"/>
        </w:rPr>
        <w:t>ため、</w:t>
      </w:r>
      <w:r w:rsidR="004A6AD8">
        <w:rPr>
          <w:lang w:eastAsia="ja-JP"/>
        </w:rPr>
        <w:t>W3C WoT標準化の範囲外である。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代替サー</w:t>
      </w:r>
      <w:r w:rsidR="0084440F">
        <w:rPr>
          <w:rFonts w:hint="eastAsia"/>
          <w:sz w:val="24"/>
          <w:lang w:eastAsia="ja-JP"/>
        </w:rPr>
        <w:t>ビアント</w:t>
      </w:r>
      <w:r w:rsidR="001F7560">
        <w:rPr>
          <w:rFonts w:hint="eastAsia"/>
          <w:sz w:val="24"/>
          <w:lang w:eastAsia="ja-JP"/>
        </w:rPr>
        <w:t>および</w:t>
      </w:r>
      <w:r>
        <w:rPr>
          <w:sz w:val="24"/>
          <w:lang w:eastAsia="ja-JP"/>
        </w:rPr>
        <w:t>WoT</w:t>
      </w:r>
      <w:r w:rsidR="0084440F">
        <w:rPr>
          <w:rFonts w:hint="eastAsia"/>
          <w:sz w:val="24"/>
          <w:lang w:eastAsia="ja-JP"/>
        </w:rPr>
        <w:t>インプリメンテーション</w:t>
      </w:r>
    </w:p>
    <w:p w:rsidR="00FF1528" w:rsidRDefault="00FF1528" w:rsidP="00C33F5D">
      <w:pPr>
        <w:pStyle w:val="a3"/>
        <w:spacing w:before="17"/>
        <w:rPr>
          <w:sz w:val="7"/>
          <w:lang w:eastAsia="ja-JP"/>
        </w:rPr>
      </w:pPr>
    </w:p>
    <w:p w:rsidR="00FF1528" w:rsidRDefault="004A6AD8" w:rsidP="00C33F5D">
      <w:pPr>
        <w:pStyle w:val="a3"/>
        <w:spacing w:before="65"/>
        <w:ind w:left="129" w:right="401"/>
        <w:jc w:val="both"/>
        <w:rPr>
          <w:lang w:eastAsia="ja-JP"/>
        </w:rPr>
      </w:pPr>
      <w:r>
        <w:rPr>
          <w:lang w:eastAsia="ja-JP"/>
        </w:rPr>
        <w:t>WoT</w:t>
      </w:r>
      <w:r w:rsidR="00393554">
        <w:rPr>
          <w:rFonts w:hint="eastAsia"/>
          <w:lang w:eastAsia="ja-JP"/>
        </w:rPr>
        <w:t>スクリプティング</w:t>
      </w:r>
      <w:r>
        <w:rPr>
          <w:lang w:eastAsia="ja-JP"/>
        </w:rPr>
        <w:t>API ビルディングブロックはオプションである。WoTランタイムが、</w:t>
      </w:r>
      <w:r w:rsidR="00393554">
        <w:rPr>
          <w:rFonts w:hint="eastAsia"/>
          <w:lang w:eastAsia="ja-JP"/>
        </w:rPr>
        <w:t>様々な</w:t>
      </w:r>
      <w:r>
        <w:rPr>
          <w:lang w:eastAsia="ja-JP"/>
        </w:rPr>
        <w:t>プログラミング言語で書かれ</w:t>
      </w:r>
      <w:r w:rsidR="00393554">
        <w:rPr>
          <w:rFonts w:hint="eastAsia"/>
          <w:lang w:eastAsia="ja-JP"/>
        </w:rPr>
        <w:t>ることもある</w:t>
      </w:r>
      <w:r w:rsidR="00AA2057">
        <w:rPr>
          <w:lang w:eastAsia="ja-JP"/>
        </w:rPr>
        <w:t>アプリ</w:t>
      </w:r>
      <w:r>
        <w:rPr>
          <w:lang w:eastAsia="ja-JP"/>
        </w:rPr>
        <w:t>ロジックのための代替APIを提供する</w:t>
      </w:r>
      <w:r w:rsidR="00393554">
        <w:rPr>
          <w:rFonts w:hint="eastAsia"/>
          <w:lang w:eastAsia="ja-JP"/>
        </w:rPr>
        <w:t>場合、</w:t>
      </w:r>
      <w:r>
        <w:rPr>
          <w:lang w:eastAsia="ja-JP"/>
        </w:rPr>
        <w:t>代替的なサー</w:t>
      </w:r>
      <w:r w:rsidR="00393554">
        <w:rPr>
          <w:rFonts w:hint="eastAsia"/>
          <w:lang w:eastAsia="ja-JP"/>
        </w:rPr>
        <w:t>ビアントイ</w:t>
      </w:r>
      <w:r>
        <w:rPr>
          <w:lang w:eastAsia="ja-JP"/>
        </w:rPr>
        <w:t>ンプリメンテーションが可能である。</w:t>
      </w:r>
    </w:p>
    <w:p w:rsidR="00FF1528" w:rsidRDefault="00FF1528" w:rsidP="00C33F5D">
      <w:pPr>
        <w:pStyle w:val="a3"/>
        <w:spacing w:before="17"/>
        <w:rPr>
          <w:sz w:val="12"/>
          <w:lang w:eastAsia="ja-JP"/>
        </w:rPr>
      </w:pPr>
    </w:p>
    <w:p w:rsidR="00FF1528" w:rsidRDefault="004A6AD8" w:rsidP="00C33F5D">
      <w:pPr>
        <w:pStyle w:val="a3"/>
        <w:ind w:left="129" w:right="419"/>
        <w:jc w:val="both"/>
        <w:rPr>
          <w:lang w:eastAsia="ja-JP"/>
        </w:rPr>
      </w:pPr>
      <w:r>
        <w:rPr>
          <w:lang w:eastAsia="ja-JP"/>
        </w:rPr>
        <w:t>さらに、W3C WoT</w:t>
      </w:r>
      <w:r w:rsidR="00393554">
        <w:rPr>
          <w:rFonts w:hint="eastAsia"/>
          <w:lang w:eastAsia="ja-JP"/>
        </w:rPr>
        <w:t>を認識しない</w:t>
      </w:r>
      <w:r>
        <w:rPr>
          <w:lang w:eastAsia="ja-JP"/>
        </w:rPr>
        <w:t>デバイスまたはサービスは、そのため</w:t>
      </w:r>
      <w:r w:rsidR="00393554">
        <w:rPr>
          <w:rFonts w:hint="eastAsia"/>
          <w:lang w:eastAsia="ja-JP"/>
        </w:rPr>
        <w:t>に</w:t>
      </w:r>
      <w:r>
        <w:rPr>
          <w:lang w:eastAsia="ja-JP"/>
        </w:rPr>
        <w:t xml:space="preserve">適切に形成されたWoT </w:t>
      </w:r>
      <w:r w:rsidR="00393554">
        <w:rPr>
          <w:lang w:eastAsia="ja-JP"/>
        </w:rPr>
        <w:t>TD</w:t>
      </w:r>
      <w:r>
        <w:rPr>
          <w:lang w:eastAsia="ja-JP"/>
        </w:rPr>
        <w:t>を提供することが可能である場合</w:t>
      </w:r>
      <w:r w:rsidR="009454E0">
        <w:rPr>
          <w:rFonts w:hint="eastAsia"/>
          <w:lang w:eastAsia="ja-JP"/>
        </w:rPr>
        <w:t>も</w:t>
      </w:r>
      <w:r>
        <w:rPr>
          <w:lang w:eastAsia="ja-JP"/>
        </w:rPr>
        <w:t>、消費されることが可能である。この場合、TDは、ブラックボックス</w:t>
      </w:r>
      <w:r w:rsidR="00393554">
        <w:rPr>
          <w:rFonts w:hint="eastAsia"/>
          <w:lang w:eastAsia="ja-JP"/>
        </w:rPr>
        <w:t>インプリメンテーション</w:t>
      </w:r>
      <w:r>
        <w:rPr>
          <w:lang w:eastAsia="ja-JP"/>
        </w:rPr>
        <w:t>を有する</w:t>
      </w:r>
      <w:r w:rsidR="00393554">
        <w:rPr>
          <w:rFonts w:hint="eastAsia"/>
          <w:lang w:eastAsia="ja-JP"/>
        </w:rPr>
        <w:t>モノ</w:t>
      </w:r>
      <w:r>
        <w:rPr>
          <w:lang w:eastAsia="ja-JP"/>
        </w:rPr>
        <w:t>のWoT</w:t>
      </w:r>
      <w:r w:rsidR="00F25FC3">
        <w:rPr>
          <w:lang w:eastAsia="ja-JP"/>
        </w:rPr>
        <w:t>インターフェース</w:t>
      </w:r>
      <w:r>
        <w:rPr>
          <w:lang w:eastAsia="ja-JP"/>
        </w:rPr>
        <w:t>を記述する。</w:t>
      </w:r>
    </w:p>
    <w:p w:rsidR="00FF1528" w:rsidRPr="00393554"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jc w:val="both"/>
        <w:rPr>
          <w:sz w:val="24"/>
          <w:lang w:eastAsia="ja-JP"/>
        </w:rPr>
      </w:pPr>
      <w:r>
        <w:rPr>
          <w:sz w:val="24"/>
          <w:lang w:eastAsia="ja-JP"/>
        </w:rPr>
        <w:t>ネイティブWoT API</w:t>
      </w:r>
    </w:p>
    <w:p w:rsidR="00FF1528" w:rsidRDefault="00FF1528" w:rsidP="00C33F5D">
      <w:pPr>
        <w:pStyle w:val="a3"/>
        <w:spacing w:before="17"/>
        <w:rPr>
          <w:sz w:val="7"/>
          <w:lang w:eastAsia="ja-JP"/>
        </w:rPr>
      </w:pPr>
    </w:p>
    <w:p w:rsidR="00FF1528" w:rsidRDefault="004A6AD8" w:rsidP="004860FA">
      <w:pPr>
        <w:pStyle w:val="a3"/>
        <w:spacing w:before="65"/>
        <w:ind w:left="129" w:right="487"/>
        <w:rPr>
          <w:lang w:eastAsia="ja-JP"/>
        </w:rPr>
      </w:pPr>
      <w:r>
        <w:rPr>
          <w:lang w:eastAsia="ja-JP"/>
        </w:rPr>
        <w:t>開発者がWoTスクリプティングAPIを使用せずにサービ</w:t>
      </w:r>
      <w:r w:rsidR="004860FA">
        <w:rPr>
          <w:rFonts w:hint="eastAsia"/>
          <w:lang w:eastAsia="ja-JP"/>
        </w:rPr>
        <w:t>アント</w:t>
      </w:r>
      <w:r>
        <w:rPr>
          <w:lang w:eastAsia="ja-JP"/>
        </w:rPr>
        <w:t>を実装することを選択</w:t>
      </w:r>
      <w:r w:rsidR="004860FA">
        <w:rPr>
          <w:rFonts w:hint="eastAsia"/>
          <w:lang w:eastAsia="ja-JP"/>
        </w:rPr>
        <w:t>する理由は</w:t>
      </w:r>
      <w:r>
        <w:rPr>
          <w:lang w:eastAsia="ja-JP"/>
        </w:rPr>
        <w:t>様々</w:t>
      </w:r>
      <w:r w:rsidR="004860FA">
        <w:rPr>
          <w:rFonts w:hint="eastAsia"/>
          <w:lang w:eastAsia="ja-JP"/>
        </w:rPr>
        <w:t>で</w:t>
      </w:r>
      <w:r>
        <w:rPr>
          <w:lang w:eastAsia="ja-JP"/>
        </w:rPr>
        <w:t>ある。メモリまたはコンピューティングリソース</w:t>
      </w:r>
      <w:r w:rsidR="004860FA">
        <w:rPr>
          <w:rFonts w:hint="eastAsia"/>
          <w:lang w:eastAsia="ja-JP"/>
        </w:rPr>
        <w:t>が不十分で、</w:t>
      </w:r>
      <w:r w:rsidR="004860FA">
        <w:rPr>
          <w:lang w:eastAsia="ja-JP"/>
        </w:rPr>
        <w:t>開発者は必要な</w:t>
      </w:r>
      <w:r w:rsidR="003F1B16">
        <w:rPr>
          <w:lang w:eastAsia="ja-JP"/>
        </w:rPr>
        <w:t>ソフトウェア</w:t>
      </w:r>
      <w:r w:rsidR="004860FA">
        <w:rPr>
          <w:lang w:eastAsia="ja-JP"/>
        </w:rPr>
        <w:t>スタックまたは</w:t>
      </w:r>
      <w:r w:rsidR="004860FA">
        <w:rPr>
          <w:rFonts w:hint="eastAsia"/>
          <w:lang w:eastAsia="ja-JP"/>
        </w:rPr>
        <w:t>フル機能の</w:t>
      </w:r>
      <w:r w:rsidR="004860FA">
        <w:rPr>
          <w:lang w:eastAsia="ja-JP"/>
        </w:rPr>
        <w:t>スクリプトエンジンを使用することができない</w:t>
      </w:r>
      <w:r w:rsidR="004860FA">
        <w:rPr>
          <w:rFonts w:hint="eastAsia"/>
          <w:lang w:eastAsia="ja-JP"/>
        </w:rPr>
        <w:t>ということに</w:t>
      </w:r>
      <w:r>
        <w:rPr>
          <w:lang w:eastAsia="ja-JP"/>
        </w:rPr>
        <w:t>起因する可能性</w:t>
      </w:r>
      <w:r w:rsidR="004860FA">
        <w:rPr>
          <w:rFonts w:hint="eastAsia"/>
          <w:lang w:eastAsia="ja-JP"/>
        </w:rPr>
        <w:t>も</w:t>
      </w:r>
      <w:r w:rsidR="004860FA">
        <w:rPr>
          <w:lang w:eastAsia="ja-JP"/>
        </w:rPr>
        <w:t>あ</w:t>
      </w:r>
      <w:r w:rsidR="004860FA">
        <w:rPr>
          <w:rFonts w:hint="eastAsia"/>
          <w:lang w:eastAsia="ja-JP"/>
        </w:rPr>
        <w:t>る。</w:t>
      </w:r>
      <w:r>
        <w:rPr>
          <w:lang w:eastAsia="ja-JP"/>
        </w:rPr>
        <w:t>あるいは、</w:t>
      </w:r>
      <w:r w:rsidR="00BE1E97">
        <w:rPr>
          <w:lang w:eastAsia="ja-JP"/>
        </w:rPr>
        <w:t>使用事例</w:t>
      </w:r>
      <w:r>
        <w:rPr>
          <w:lang w:eastAsia="ja-JP"/>
        </w:rPr>
        <w:t>(例えば、独自の通信プロトコル)をサポートするために、開発者は、特定のプログラミング環境または言語を介してのみ利用可能な特定の</w:t>
      </w:r>
      <w:r w:rsidR="004860FA">
        <w:rPr>
          <w:rFonts w:hint="eastAsia"/>
          <w:lang w:eastAsia="ja-JP"/>
        </w:rPr>
        <w:t>機能</w:t>
      </w:r>
      <w:r>
        <w:rPr>
          <w:lang w:eastAsia="ja-JP"/>
        </w:rPr>
        <w:t>またはライブラリを使用しなければならない場合がある。</w:t>
      </w:r>
    </w:p>
    <w:p w:rsidR="00FF1528" w:rsidRDefault="00FF1528" w:rsidP="00C33F5D">
      <w:pPr>
        <w:pStyle w:val="a3"/>
        <w:rPr>
          <w:sz w:val="13"/>
          <w:lang w:eastAsia="ja-JP"/>
        </w:rPr>
      </w:pPr>
    </w:p>
    <w:p w:rsidR="00C50B61" w:rsidRDefault="004A6AD8" w:rsidP="00C33F5D">
      <w:pPr>
        <w:pStyle w:val="a3"/>
        <w:ind w:left="129"/>
        <w:rPr>
          <w:lang w:eastAsia="ja-JP"/>
        </w:rPr>
      </w:pPr>
      <w:r>
        <w:rPr>
          <w:lang w:eastAsia="ja-JP"/>
        </w:rPr>
        <w:t>この場合、WoTランタイムは依然として使用することができるが、WoTスクリプティングAPIの代わ</w:t>
      </w:r>
    </w:p>
    <w:p w:rsidR="00FF1528" w:rsidRDefault="004A6AD8" w:rsidP="00C33F5D">
      <w:pPr>
        <w:pStyle w:val="a3"/>
        <w:ind w:left="129"/>
        <w:rPr>
          <w:lang w:eastAsia="ja-JP"/>
        </w:rPr>
      </w:pPr>
      <w:r>
        <w:rPr>
          <w:lang w:eastAsia="ja-JP"/>
        </w:rPr>
        <w:t>りに、代替の</w:t>
      </w:r>
      <w:r w:rsidR="00AA2057">
        <w:rPr>
          <w:lang w:eastAsia="ja-JP"/>
        </w:rPr>
        <w:t>アプリ</w:t>
      </w:r>
      <w:r w:rsidR="00F25FC3">
        <w:rPr>
          <w:lang w:eastAsia="ja-JP"/>
        </w:rPr>
        <w:t>インターフェース</w:t>
      </w:r>
      <w:r>
        <w:rPr>
          <w:lang w:eastAsia="ja-JP"/>
        </w:rPr>
        <w:t>を使用して公開される同等の</w:t>
      </w:r>
      <w:r w:rsidR="009454E0" w:rsidRPr="009454E0">
        <w:rPr>
          <w:rFonts w:hint="eastAsia"/>
          <w:lang w:eastAsia="ja-JP"/>
        </w:rPr>
        <w:t>アブストラクション</w:t>
      </w:r>
      <w:r>
        <w:rPr>
          <w:lang w:eastAsia="ja-JP"/>
        </w:rPr>
        <w:t>および機能性</w:t>
      </w:r>
      <w:r w:rsidR="00C50B61">
        <w:rPr>
          <w:rFonts w:hint="eastAsia"/>
          <w:lang w:eastAsia="ja-JP"/>
        </w:rPr>
        <w:t>が必要となる。その点を除き、第</w:t>
      </w:r>
      <w:r w:rsidR="00C50B61">
        <w:rPr>
          <w:lang w:eastAsia="ja-JP"/>
        </w:rPr>
        <w:t>８項</w:t>
      </w:r>
      <w:r w:rsidR="00C50B61">
        <w:rPr>
          <w:rFonts w:hint="eastAsia"/>
          <w:lang w:eastAsia="ja-JP"/>
        </w:rPr>
        <w:t>サービアント</w:t>
      </w:r>
      <w:r w:rsidR="00C50B61">
        <w:rPr>
          <w:lang w:eastAsia="ja-JP"/>
        </w:rPr>
        <w:t>インプリメンテーションの</w:t>
      </w:r>
      <w:r>
        <w:rPr>
          <w:lang w:eastAsia="ja-JP"/>
        </w:rPr>
        <w:t>ブロック記述</w:t>
      </w:r>
      <w:r w:rsidR="00C50B61">
        <w:rPr>
          <w:rFonts w:hint="eastAsia"/>
          <w:lang w:eastAsia="ja-JP"/>
        </w:rPr>
        <w:t>はす</w:t>
      </w:r>
      <w:r w:rsidR="00C50B61">
        <w:rPr>
          <w:lang w:eastAsia="ja-JP"/>
        </w:rPr>
        <w:t>べて</w:t>
      </w:r>
      <w:r>
        <w:rPr>
          <w:lang w:eastAsia="ja-JP"/>
        </w:rPr>
        <w:t>図28でも有効である。</w:t>
      </w:r>
    </w:p>
    <w:p w:rsidR="00FF1528" w:rsidRDefault="004A6AD8" w:rsidP="00C33F5D">
      <w:pPr>
        <w:pStyle w:val="a3"/>
        <w:spacing w:before="13"/>
        <w:rPr>
          <w:sz w:val="21"/>
          <w:lang w:eastAsia="ja-JP"/>
        </w:rPr>
      </w:pPr>
      <w:r>
        <w:rPr>
          <w:noProof/>
          <w:lang w:eastAsia="ja-JP"/>
        </w:rPr>
        <w:drawing>
          <wp:anchor distT="0" distB="0" distL="0" distR="0" simplePos="0" relativeHeight="251142144" behindDoc="0" locked="0" layoutInCell="1" allowOverlap="1">
            <wp:simplePos x="0" y="0"/>
            <wp:positionH relativeFrom="page">
              <wp:posOffset>1494589</wp:posOffset>
            </wp:positionH>
            <wp:positionV relativeFrom="paragraph">
              <wp:posOffset>282838</wp:posOffset>
            </wp:positionV>
            <wp:extent cx="4846844" cy="2317527"/>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4" cstate="print"/>
                    <a:stretch>
                      <a:fillRect/>
                    </a:stretch>
                  </pic:blipFill>
                  <pic:spPr>
                    <a:xfrm>
                      <a:off x="0" y="0"/>
                      <a:ext cx="4846844" cy="2317527"/>
                    </a:xfrm>
                    <a:prstGeom prst="rect">
                      <a:avLst/>
                    </a:prstGeom>
                  </pic:spPr>
                </pic:pic>
              </a:graphicData>
            </a:graphic>
          </wp:anchor>
        </w:drawing>
      </w:r>
    </w:p>
    <w:p w:rsidR="00FF1528" w:rsidRDefault="00FF1528" w:rsidP="00C33F5D">
      <w:pPr>
        <w:pStyle w:val="a3"/>
        <w:spacing w:before="18"/>
        <w:rPr>
          <w:sz w:val="10"/>
          <w:lang w:eastAsia="ja-JP"/>
        </w:rPr>
      </w:pPr>
    </w:p>
    <w:p w:rsidR="00FF1528" w:rsidRDefault="004A6AD8" w:rsidP="00C33F5D">
      <w:pPr>
        <w:ind w:left="1847"/>
        <w:rPr>
          <w:sz w:val="23"/>
          <w:lang w:eastAsia="ja-JP"/>
        </w:rPr>
      </w:pPr>
      <w:r>
        <w:rPr>
          <w:sz w:val="23"/>
          <w:lang w:eastAsia="ja-JP"/>
        </w:rPr>
        <w:t>図28 ネイティブWoT API を使用したサービ</w:t>
      </w:r>
      <w:r w:rsidR="00C50B61">
        <w:rPr>
          <w:rFonts w:hint="eastAsia"/>
          <w:sz w:val="23"/>
          <w:lang w:eastAsia="ja-JP"/>
        </w:rPr>
        <w:t>アントのインプリメンテーション</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CE66E8" w:rsidP="00C33F5D">
      <w:pPr>
        <w:pStyle w:val="a4"/>
        <w:numPr>
          <w:ilvl w:val="2"/>
          <w:numId w:val="9"/>
        </w:numPr>
        <w:tabs>
          <w:tab w:val="left" w:pos="653"/>
        </w:tabs>
        <w:ind w:hanging="522"/>
        <w:rPr>
          <w:sz w:val="24"/>
          <w:lang w:eastAsia="ja-JP"/>
        </w:rPr>
      </w:pPr>
      <w:r>
        <w:rPr>
          <w:rFonts w:hint="eastAsia"/>
          <w:sz w:val="24"/>
          <w:lang w:eastAsia="ja-JP"/>
        </w:rPr>
        <w:t>TDで記述される</w:t>
      </w:r>
      <w:r w:rsidR="004A6AD8">
        <w:rPr>
          <w:sz w:val="24"/>
          <w:lang w:eastAsia="ja-JP"/>
        </w:rPr>
        <w:t>既存</w:t>
      </w:r>
      <w:r>
        <w:rPr>
          <w:rFonts w:hint="eastAsia"/>
          <w:sz w:val="24"/>
          <w:lang w:eastAsia="ja-JP"/>
        </w:rPr>
        <w:t>デバイス</w:t>
      </w:r>
    </w:p>
    <w:p w:rsidR="00FF1528" w:rsidRDefault="00FF1528" w:rsidP="00C33F5D">
      <w:pPr>
        <w:pStyle w:val="a3"/>
        <w:spacing w:before="18"/>
        <w:rPr>
          <w:sz w:val="7"/>
          <w:lang w:eastAsia="ja-JP"/>
        </w:rPr>
      </w:pPr>
    </w:p>
    <w:p w:rsidR="00FF1528" w:rsidRDefault="004A6AD8" w:rsidP="00CE66E8">
      <w:pPr>
        <w:pStyle w:val="a3"/>
        <w:spacing w:before="57"/>
        <w:ind w:left="129" w:right="146"/>
        <w:rPr>
          <w:lang w:eastAsia="ja-JP"/>
        </w:rPr>
      </w:pPr>
      <w:r>
        <w:rPr>
          <w:lang w:eastAsia="ja-JP"/>
        </w:rPr>
        <w:t>既存のIoTデバイスまたはサービスを</w:t>
      </w:r>
      <w:r w:rsidR="004E7956">
        <w:rPr>
          <w:lang w:eastAsia="ja-JP"/>
        </w:rPr>
        <w:t>モノ</w:t>
      </w:r>
      <w:r>
        <w:rPr>
          <w:lang w:eastAsia="ja-JP"/>
        </w:rPr>
        <w:t>のW3C</w:t>
      </w:r>
      <w:r w:rsidR="00D42863">
        <w:rPr>
          <w:lang w:eastAsia="ja-JP"/>
        </w:rPr>
        <w:t>ウェブ</w:t>
      </w:r>
      <w:r>
        <w:rPr>
          <w:lang w:eastAsia="ja-JP"/>
        </w:rPr>
        <w:t>に</w:t>
      </w:r>
      <w:r w:rsidR="00CE66E8">
        <w:rPr>
          <w:rFonts w:hint="eastAsia"/>
          <w:lang w:eastAsia="ja-JP"/>
        </w:rPr>
        <w:t>結合し</w:t>
      </w:r>
      <w:r>
        <w:rPr>
          <w:lang w:eastAsia="ja-JP"/>
        </w:rPr>
        <w:t>、これらのデバイスまたはサービスの</w:t>
      </w:r>
      <w:r w:rsidR="00CE66E8">
        <w:rPr>
          <w:rFonts w:hint="eastAsia"/>
          <w:lang w:eastAsia="ja-JP"/>
        </w:rPr>
        <w:t>TD</w:t>
      </w:r>
      <w:r>
        <w:rPr>
          <w:lang w:eastAsia="ja-JP"/>
        </w:rPr>
        <w:t>を作成することによって、それらを</w:t>
      </w:r>
      <w:r w:rsidR="004E7956">
        <w:rPr>
          <w:lang w:eastAsia="ja-JP"/>
        </w:rPr>
        <w:t>モノ</w:t>
      </w:r>
      <w:r>
        <w:rPr>
          <w:lang w:eastAsia="ja-JP"/>
        </w:rPr>
        <w:t>として使用することも可能である。このようなTDは、手動で、または</w:t>
      </w:r>
      <w:r w:rsidR="00CE66E8">
        <w:rPr>
          <w:rFonts w:hint="eastAsia"/>
          <w:lang w:eastAsia="ja-JP"/>
        </w:rPr>
        <w:t>、</w:t>
      </w:r>
      <w:r>
        <w:rPr>
          <w:lang w:eastAsia="ja-JP"/>
        </w:rPr>
        <w:t>ツールまたはサービスを</w:t>
      </w:r>
      <w:r w:rsidR="00CE66E8">
        <w:rPr>
          <w:rFonts w:hint="eastAsia"/>
          <w:lang w:eastAsia="ja-JP"/>
        </w:rPr>
        <w:t>使って</w:t>
      </w:r>
      <w:r>
        <w:rPr>
          <w:lang w:eastAsia="ja-JP"/>
        </w:rPr>
        <w:t>作成することができる。例えば、TDは、別のエコシステム依存の機械</w:t>
      </w:r>
      <w:r w:rsidR="00CE66E8">
        <w:rPr>
          <w:rFonts w:hint="eastAsia"/>
          <w:lang w:eastAsia="ja-JP"/>
        </w:rPr>
        <w:t>読み取り可能</w:t>
      </w:r>
      <w:r>
        <w:rPr>
          <w:lang w:eastAsia="ja-JP"/>
        </w:rPr>
        <w:t>フォーマットによって提供されるメタデータの自動翻訳を提供するサービスによって生成することができる。ただし、これは、ターゲットデバイスがプロトコルバインディングを使用して記述できるプロトコルを使用している場合にのみ行うことができる。</w:t>
      </w:r>
      <w:r w:rsidR="00CE66E8">
        <w:rPr>
          <w:rFonts w:hint="eastAsia"/>
          <w:lang w:eastAsia="ja-JP"/>
        </w:rPr>
        <w:t>その</w:t>
      </w:r>
      <w:r>
        <w:rPr>
          <w:lang w:eastAsia="ja-JP"/>
        </w:rPr>
        <w:t>要件は、</w:t>
      </w:r>
      <w:r w:rsidR="00CE66E8">
        <w:rPr>
          <w:rFonts w:hint="eastAsia"/>
          <w:lang w:eastAsia="ja-JP"/>
        </w:rPr>
        <w:t>第</w:t>
      </w:r>
      <w:r w:rsidR="00CE66E8">
        <w:rPr>
          <w:lang w:eastAsia="ja-JP"/>
        </w:rPr>
        <w:t>6.6</w:t>
      </w:r>
      <w:r w:rsidR="00CE66E8">
        <w:rPr>
          <w:rFonts w:hint="eastAsia"/>
          <w:lang w:eastAsia="ja-JP"/>
        </w:rPr>
        <w:t>項</w:t>
      </w:r>
      <w:r w:rsidR="00CE66E8">
        <w:rPr>
          <w:lang w:eastAsia="ja-JP"/>
        </w:rPr>
        <w:t>プロトコルバインディング</w:t>
      </w:r>
      <w:r w:rsidR="00CE66E8">
        <w:rPr>
          <w:rFonts w:hint="eastAsia"/>
          <w:lang w:eastAsia="ja-JP"/>
        </w:rPr>
        <w:t>で</w:t>
      </w:r>
      <w:r w:rsidR="00CE66E8">
        <w:rPr>
          <w:lang w:eastAsia="ja-JP"/>
        </w:rPr>
        <w:t>述べられている。</w:t>
      </w:r>
      <w:r>
        <w:rPr>
          <w:lang w:eastAsia="ja-JP"/>
        </w:rPr>
        <w:t>前述の</w:t>
      </w:r>
      <w:r w:rsidR="00CE66E8">
        <w:rPr>
          <w:rFonts w:hint="eastAsia"/>
          <w:lang w:eastAsia="ja-JP"/>
        </w:rPr>
        <w:t>考察</w:t>
      </w:r>
      <w:r>
        <w:rPr>
          <w:lang w:eastAsia="ja-JP"/>
        </w:rPr>
        <w:t>の多く</w:t>
      </w:r>
      <w:r w:rsidR="00321535">
        <w:rPr>
          <w:rFonts w:hint="eastAsia"/>
          <w:lang w:eastAsia="ja-JP"/>
        </w:rPr>
        <w:t>が、モノ</w:t>
      </w:r>
      <w:r w:rsidR="00321535">
        <w:rPr>
          <w:lang w:eastAsia="ja-JP"/>
        </w:rPr>
        <w:t>それ自体の</w:t>
      </w:r>
      <w:r w:rsidR="00321535">
        <w:rPr>
          <w:rFonts w:hint="eastAsia"/>
          <w:lang w:eastAsia="ja-JP"/>
        </w:rPr>
        <w:t>TD</w:t>
      </w:r>
      <w:r>
        <w:rPr>
          <w:lang w:eastAsia="ja-JP"/>
        </w:rPr>
        <w:t>を提供することを意味する</w:t>
      </w:r>
      <w:r w:rsidR="00321535">
        <w:rPr>
          <w:lang w:eastAsia="ja-JP"/>
        </w:rPr>
        <w:t>。これは有用なパターンであるが、必須ではない。特に、</w:t>
      </w:r>
      <w:r w:rsidR="00321535">
        <w:rPr>
          <w:rFonts w:hint="eastAsia"/>
          <w:lang w:eastAsia="ja-JP"/>
        </w:rPr>
        <w:t>その</w:t>
      </w:r>
      <w:r w:rsidR="00321535">
        <w:rPr>
          <w:lang w:eastAsia="ja-JP"/>
        </w:rPr>
        <w:t>TDを直接提供する</w:t>
      </w:r>
      <w:r w:rsidR="00321535">
        <w:rPr>
          <w:rFonts w:hint="eastAsia"/>
          <w:lang w:eastAsia="ja-JP"/>
        </w:rPr>
        <w:t>ために</w:t>
      </w:r>
      <w:r w:rsidR="00321535">
        <w:rPr>
          <w:lang w:eastAsia="ja-JP"/>
        </w:rPr>
        <w:t>既存の</w:t>
      </w:r>
      <w:r w:rsidR="00321535">
        <w:rPr>
          <w:rFonts w:hint="eastAsia"/>
          <w:lang w:eastAsia="ja-JP"/>
        </w:rPr>
        <w:t>デバイス</w:t>
      </w:r>
      <w:r>
        <w:rPr>
          <w:lang w:eastAsia="ja-JP"/>
        </w:rPr>
        <w:t>を</w:t>
      </w:r>
      <w:r w:rsidR="00321535">
        <w:rPr>
          <w:rFonts w:hint="eastAsia"/>
          <w:lang w:eastAsia="ja-JP"/>
        </w:rPr>
        <w:t>改修することはできないであろう。</w:t>
      </w:r>
      <w:r>
        <w:rPr>
          <w:lang w:eastAsia="ja-JP"/>
        </w:rPr>
        <w:t>この場合、</w:t>
      </w:r>
      <w:r w:rsidR="00321535">
        <w:rPr>
          <w:rFonts w:hint="eastAsia"/>
          <w:lang w:eastAsia="ja-JP"/>
        </w:rPr>
        <w:t>TD</w:t>
      </w:r>
      <w:r>
        <w:rPr>
          <w:lang w:eastAsia="ja-JP"/>
        </w:rPr>
        <w:t>は、ディレクトリまたは他の</w:t>
      </w:r>
      <w:r w:rsidR="00321535">
        <w:rPr>
          <w:rFonts w:hint="eastAsia"/>
          <w:lang w:eastAsia="ja-JP"/>
        </w:rPr>
        <w:t>外部的</w:t>
      </w:r>
      <w:r w:rsidR="00321535">
        <w:rPr>
          <w:lang w:eastAsia="ja-JP"/>
        </w:rPr>
        <w:t>な</w:t>
      </w:r>
      <w:r>
        <w:rPr>
          <w:lang w:eastAsia="ja-JP"/>
        </w:rPr>
        <w:t>別個の配布メカニズムなどのサービスを使用して</w:t>
      </w:r>
      <w:r w:rsidR="00321535">
        <w:rPr>
          <w:rFonts w:hint="eastAsia"/>
          <w:lang w:eastAsia="ja-JP"/>
        </w:rPr>
        <w:t>別途</w:t>
      </w:r>
      <w:r>
        <w:rPr>
          <w:lang w:eastAsia="ja-JP"/>
        </w:rPr>
        <w:t>提供されなければならない。</w:t>
      </w:r>
    </w:p>
    <w:p w:rsidR="00FF1528" w:rsidRDefault="00FF1528" w:rsidP="00C33F5D">
      <w:pPr>
        <w:pStyle w:val="a3"/>
        <w:spacing w:before="14"/>
        <w:rPr>
          <w:sz w:val="28"/>
          <w:lang w:eastAsia="ja-JP"/>
        </w:rPr>
      </w:pPr>
    </w:p>
    <w:p w:rsidR="00FF1528" w:rsidRDefault="004A6AD8" w:rsidP="00C33F5D">
      <w:pPr>
        <w:pStyle w:val="a3"/>
        <w:ind w:left="1341"/>
        <w:rPr>
          <w:sz w:val="20"/>
        </w:rPr>
      </w:pPr>
      <w:r>
        <w:rPr>
          <w:noProof/>
          <w:sz w:val="20"/>
          <w:lang w:eastAsia="ja-JP"/>
        </w:rPr>
        <w:drawing>
          <wp:inline distT="0" distB="0" distL="0" distR="0">
            <wp:extent cx="4579260" cy="2378297"/>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5" cstate="print"/>
                    <a:stretch>
                      <a:fillRect/>
                    </a:stretch>
                  </pic:blipFill>
                  <pic:spPr>
                    <a:xfrm>
                      <a:off x="0" y="0"/>
                      <a:ext cx="4579260" cy="2378297"/>
                    </a:xfrm>
                    <a:prstGeom prst="rect">
                      <a:avLst/>
                    </a:prstGeom>
                  </pic:spPr>
                </pic:pic>
              </a:graphicData>
            </a:graphic>
          </wp:inline>
        </w:drawing>
      </w:r>
    </w:p>
    <w:p w:rsidR="00FF1528" w:rsidRDefault="00FF1528" w:rsidP="00C33F5D">
      <w:pPr>
        <w:pStyle w:val="a3"/>
        <w:spacing w:before="2"/>
        <w:rPr>
          <w:sz w:val="10"/>
        </w:rPr>
      </w:pPr>
    </w:p>
    <w:p w:rsidR="00FF1528" w:rsidRDefault="004A6AD8" w:rsidP="00C33F5D">
      <w:pPr>
        <w:ind w:left="2012"/>
        <w:rPr>
          <w:sz w:val="23"/>
          <w:lang w:eastAsia="ja-JP"/>
        </w:rPr>
      </w:pPr>
      <w:r>
        <w:rPr>
          <w:sz w:val="23"/>
          <w:lang w:eastAsia="ja-JP"/>
        </w:rPr>
        <w:t>図29 既存IoT デバイスの W3C WoT への</w:t>
      </w:r>
      <w:r w:rsidR="00321535">
        <w:rPr>
          <w:rFonts w:hint="eastAsia"/>
          <w:sz w:val="23"/>
          <w:lang w:eastAsia="ja-JP"/>
        </w:rPr>
        <w:t>結合</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0"/>
          <w:numId w:val="9"/>
        </w:numPr>
        <w:tabs>
          <w:tab w:val="left" w:pos="327"/>
        </w:tabs>
        <w:ind w:hanging="196"/>
        <w:rPr>
          <w:sz w:val="24"/>
        </w:rPr>
      </w:pPr>
      <w:r>
        <w:rPr>
          <w:sz w:val="24"/>
        </w:rPr>
        <w:t>WoTの導入</w:t>
      </w:r>
    </w:p>
    <w:p w:rsidR="00FF1528" w:rsidRDefault="00FF1528" w:rsidP="00C33F5D">
      <w:pPr>
        <w:pStyle w:val="a3"/>
        <w:spacing w:before="3"/>
        <w:rPr>
          <w:sz w:val="8"/>
        </w:rPr>
      </w:pPr>
    </w:p>
    <w:p w:rsidR="00FF1528" w:rsidRPr="00321535" w:rsidRDefault="00321535" w:rsidP="00C33F5D">
      <w:pPr>
        <w:pStyle w:val="3"/>
        <w:spacing w:line="240" w:lineRule="auto"/>
        <w:rPr>
          <w:sz w:val="24"/>
          <w:szCs w:val="24"/>
          <w:lang w:eastAsia="ja-JP"/>
        </w:rPr>
      </w:pPr>
      <w:r w:rsidRPr="00321535">
        <w:rPr>
          <w:rFonts w:hint="eastAsia"/>
          <w:sz w:val="24"/>
          <w:szCs w:val="24"/>
          <w:lang w:eastAsia="ja-JP"/>
        </w:rPr>
        <w:t>本項は</w:t>
      </w:r>
      <w:r w:rsidRPr="00321535">
        <w:rPr>
          <w:sz w:val="24"/>
          <w:szCs w:val="24"/>
          <w:lang w:eastAsia="ja-JP"/>
        </w:rPr>
        <w:t>標準ではない。</w:t>
      </w:r>
    </w:p>
    <w:p w:rsidR="00FF1528" w:rsidRDefault="0060760C" w:rsidP="00C33F5D">
      <w:pPr>
        <w:pStyle w:val="a3"/>
        <w:spacing w:before="207"/>
        <w:ind w:left="129"/>
        <w:rPr>
          <w:lang w:eastAsia="ja-JP"/>
        </w:rPr>
      </w:pPr>
      <w:r>
        <w:rPr>
          <w:rFonts w:hint="eastAsia"/>
          <w:lang w:eastAsia="ja-JP"/>
        </w:rPr>
        <w:t>本項では</w:t>
      </w:r>
      <w:r w:rsidR="004A6AD8">
        <w:rPr>
          <w:lang w:eastAsia="ja-JP"/>
        </w:rPr>
        <w:t>、</w:t>
      </w:r>
      <w:r w:rsidR="004E7956">
        <w:rPr>
          <w:lang w:eastAsia="ja-JP"/>
        </w:rPr>
        <w:t>モノ</w:t>
      </w:r>
      <w:r w:rsidR="004A6AD8">
        <w:rPr>
          <w:lang w:eastAsia="ja-JP"/>
        </w:rPr>
        <w:t>および</w:t>
      </w:r>
      <w:r w:rsidR="004F140F">
        <w:rPr>
          <w:lang w:eastAsia="ja-JP"/>
        </w:rPr>
        <w:t>コンシューマ</w:t>
      </w:r>
      <w:r w:rsidR="004A6AD8">
        <w:rPr>
          <w:lang w:eastAsia="ja-JP"/>
        </w:rPr>
        <w:t>を実装するデバイスおよびサービスが様々な</w:t>
      </w:r>
      <w:r w:rsidR="00D42863">
        <w:rPr>
          <w:lang w:eastAsia="ja-JP"/>
        </w:rPr>
        <w:t>トポロジ</w:t>
      </w:r>
      <w:r w:rsidR="004A6AD8">
        <w:rPr>
          <w:lang w:eastAsia="ja-JP"/>
        </w:rPr>
        <w:t>および展開シナリオで接続されるときに、</w:t>
      </w:r>
      <w:r>
        <w:rPr>
          <w:rFonts w:hint="eastAsia"/>
          <w:lang w:eastAsia="ja-JP"/>
        </w:rPr>
        <w:t>WoT</w:t>
      </w:r>
      <w:r w:rsidR="004A6AD8">
        <w:rPr>
          <w:lang w:eastAsia="ja-JP"/>
        </w:rPr>
        <w:t>が全体としてどのように</w:t>
      </w:r>
      <w:r>
        <w:rPr>
          <w:rFonts w:hint="eastAsia"/>
          <w:lang w:eastAsia="ja-JP"/>
        </w:rPr>
        <w:t>機能するのかを考察する。</w:t>
      </w:r>
    </w:p>
    <w:p w:rsidR="00FF1528" w:rsidRDefault="00FF1528" w:rsidP="00C33F5D">
      <w:pPr>
        <w:pStyle w:val="a3"/>
        <w:spacing w:before="17"/>
        <w:rPr>
          <w:sz w:val="12"/>
          <w:lang w:eastAsia="ja-JP"/>
        </w:rPr>
      </w:pPr>
    </w:p>
    <w:p w:rsidR="0060760C" w:rsidRDefault="004A6AD8" w:rsidP="00C33F5D">
      <w:pPr>
        <w:pStyle w:val="a3"/>
        <w:ind w:left="129" w:right="221"/>
        <w:rPr>
          <w:lang w:eastAsia="ja-JP"/>
        </w:rPr>
      </w:pPr>
      <w:r>
        <w:rPr>
          <w:lang w:eastAsia="ja-JP"/>
        </w:rPr>
        <w:t>特定の</w:t>
      </w:r>
      <w:r w:rsidR="00D42863">
        <w:rPr>
          <w:lang w:eastAsia="ja-JP"/>
        </w:rPr>
        <w:t>トポロジ</w:t>
      </w:r>
      <w:r>
        <w:rPr>
          <w:lang w:eastAsia="ja-JP"/>
        </w:rPr>
        <w:t>を論じる前に、まず、WoTネットワークにおいて</w:t>
      </w:r>
      <w:r w:rsidR="004E7956">
        <w:rPr>
          <w:lang w:eastAsia="ja-JP"/>
        </w:rPr>
        <w:t>モノ</w:t>
      </w:r>
      <w:r>
        <w:rPr>
          <w:lang w:eastAsia="ja-JP"/>
        </w:rPr>
        <w:t>と</w:t>
      </w:r>
      <w:r w:rsidR="004F140F">
        <w:rPr>
          <w:lang w:eastAsia="ja-JP"/>
        </w:rPr>
        <w:t>コンシューマ</w:t>
      </w:r>
      <w:r>
        <w:rPr>
          <w:lang w:eastAsia="ja-JP"/>
        </w:rPr>
        <w:t>が果たすこと</w:t>
      </w:r>
    </w:p>
    <w:p w:rsidR="00FF1528" w:rsidRDefault="004A6AD8" w:rsidP="00C33F5D">
      <w:pPr>
        <w:pStyle w:val="a3"/>
        <w:ind w:left="129" w:right="221"/>
        <w:rPr>
          <w:lang w:eastAsia="ja-JP"/>
        </w:rPr>
      </w:pPr>
      <w:r>
        <w:rPr>
          <w:lang w:eastAsia="ja-JP"/>
        </w:rPr>
        <w:t>ができる役割、および、公開</w:t>
      </w:r>
      <w:r w:rsidR="0060760C">
        <w:rPr>
          <w:rFonts w:hint="eastAsia"/>
          <w:lang w:eastAsia="ja-JP"/>
        </w:rPr>
        <w:t>されたモノ</w:t>
      </w:r>
      <w:r>
        <w:rPr>
          <w:lang w:eastAsia="ja-JP"/>
        </w:rPr>
        <w:t>と</w:t>
      </w:r>
      <w:r w:rsidR="0060760C">
        <w:rPr>
          <w:rFonts w:hint="eastAsia"/>
          <w:lang w:eastAsia="ja-JP"/>
        </w:rPr>
        <w:t>消費されるモノ</w:t>
      </w:r>
      <w:r>
        <w:rPr>
          <w:lang w:eastAsia="ja-JP"/>
        </w:rPr>
        <w:t>の</w:t>
      </w:r>
      <w:r w:rsidR="003F1B16">
        <w:rPr>
          <w:lang w:eastAsia="ja-JP"/>
        </w:rPr>
        <w:t>ソフトウェア</w:t>
      </w:r>
      <w:r w:rsidR="009454E0" w:rsidRPr="009454E0">
        <w:rPr>
          <w:rFonts w:hint="eastAsia"/>
          <w:lang w:eastAsia="ja-JP"/>
        </w:rPr>
        <w:t>ブストラクション</w:t>
      </w:r>
      <w:r>
        <w:rPr>
          <w:lang w:eastAsia="ja-JP"/>
        </w:rPr>
        <w:t>との関係を検討する。</w:t>
      </w:r>
      <w:r w:rsidR="0060760C" w:rsidRPr="0060760C">
        <w:rPr>
          <w:rFonts w:hint="eastAsia"/>
          <w:lang w:eastAsia="ja-JP"/>
        </w:rPr>
        <w:t>公開されたモノと消費されるモノ</w:t>
      </w:r>
      <w:r>
        <w:rPr>
          <w:lang w:eastAsia="ja-JP"/>
        </w:rPr>
        <w:t>は、</w:t>
      </w:r>
      <w:r w:rsidR="0060760C">
        <w:rPr>
          <w:rFonts w:hint="eastAsia"/>
          <w:lang w:eastAsia="ja-JP"/>
        </w:rPr>
        <w:t>サービアント</w:t>
      </w:r>
      <w:r>
        <w:rPr>
          <w:lang w:eastAsia="ja-JP"/>
        </w:rPr>
        <w:t>の</w:t>
      </w:r>
      <w:r w:rsidR="00007CDB">
        <w:rPr>
          <w:lang w:eastAsia="ja-JP"/>
        </w:rPr>
        <w:t>ビヘイビア</w:t>
      </w:r>
      <w:r w:rsidR="0060760C">
        <w:rPr>
          <w:rFonts w:hint="eastAsia"/>
          <w:lang w:eastAsia="ja-JP"/>
        </w:rPr>
        <w:t>インプリメンテーション</w:t>
      </w:r>
      <w:r w:rsidR="002F4B25">
        <w:rPr>
          <w:rFonts w:hint="eastAsia"/>
          <w:lang w:eastAsia="ja-JP"/>
        </w:rPr>
        <w:t>が</w:t>
      </w:r>
      <w:r w:rsidR="002F4B25">
        <w:rPr>
          <w:lang w:eastAsia="ja-JP"/>
        </w:rPr>
        <w:t>それぞれ、</w:t>
      </w:r>
      <w:r w:rsidR="002F4B25">
        <w:rPr>
          <w:rFonts w:hint="eastAsia"/>
          <w:lang w:eastAsia="ja-JP"/>
        </w:rPr>
        <w:t>モノ</w:t>
      </w:r>
      <w:r w:rsidR="002F4B25">
        <w:rPr>
          <w:lang w:eastAsia="ja-JP"/>
        </w:rPr>
        <w:t>および</w:t>
      </w:r>
      <w:r w:rsidR="004F140F">
        <w:rPr>
          <w:rFonts w:hint="eastAsia"/>
          <w:lang w:eastAsia="ja-JP"/>
        </w:rPr>
        <w:t>コンシューマ</w:t>
      </w:r>
      <w:r w:rsidR="002F4B25">
        <w:rPr>
          <w:lang w:eastAsia="ja-JP"/>
        </w:rPr>
        <w:t>役</w:t>
      </w:r>
      <w:r w:rsidR="002F4B25">
        <w:rPr>
          <w:rFonts w:hint="eastAsia"/>
          <w:lang w:eastAsia="ja-JP"/>
        </w:rPr>
        <w:t>として</w:t>
      </w:r>
      <w:r>
        <w:rPr>
          <w:lang w:eastAsia="ja-JP"/>
        </w:rPr>
        <w:t>内部的に利用</w:t>
      </w:r>
      <w:r w:rsidR="002F4B25">
        <w:rPr>
          <w:rFonts w:hint="eastAsia"/>
          <w:lang w:eastAsia="ja-JP"/>
        </w:rPr>
        <w:t>できる。</w:t>
      </w:r>
    </w:p>
    <w:p w:rsidR="00FF1528" w:rsidRPr="0060760C" w:rsidRDefault="00FF1528" w:rsidP="00C33F5D">
      <w:pPr>
        <w:pStyle w:val="a3"/>
        <w:spacing w:before="7"/>
        <w:rPr>
          <w:sz w:val="35"/>
          <w:lang w:eastAsia="ja-JP"/>
        </w:rPr>
      </w:pPr>
    </w:p>
    <w:p w:rsidR="00FF1528" w:rsidRPr="002F4B25" w:rsidRDefault="004E7956" w:rsidP="00C33F5D">
      <w:pPr>
        <w:pStyle w:val="a4"/>
        <w:numPr>
          <w:ilvl w:val="1"/>
          <w:numId w:val="9"/>
        </w:numPr>
        <w:tabs>
          <w:tab w:val="left" w:pos="457"/>
        </w:tabs>
        <w:spacing w:before="18"/>
        <w:ind w:hanging="326"/>
        <w:rPr>
          <w:sz w:val="7"/>
          <w:lang w:eastAsia="ja-JP"/>
        </w:rPr>
      </w:pPr>
      <w:r>
        <w:rPr>
          <w:sz w:val="24"/>
          <w:lang w:eastAsia="ja-JP"/>
        </w:rPr>
        <w:t>モノ</w:t>
      </w:r>
      <w:r w:rsidR="004A6AD8">
        <w:rPr>
          <w:sz w:val="24"/>
          <w:lang w:eastAsia="ja-JP"/>
        </w:rPr>
        <w:t>と</w:t>
      </w:r>
      <w:r w:rsidR="004F140F">
        <w:rPr>
          <w:sz w:val="24"/>
          <w:lang w:eastAsia="ja-JP"/>
        </w:rPr>
        <w:t>コンシューマ</w:t>
      </w:r>
      <w:r w:rsidR="004A6AD8">
        <w:rPr>
          <w:sz w:val="24"/>
          <w:lang w:eastAsia="ja-JP"/>
        </w:rPr>
        <w:t>の役割</w:t>
      </w:r>
    </w:p>
    <w:p w:rsidR="002F4B25" w:rsidRDefault="002F4B25" w:rsidP="00C33F5D">
      <w:pPr>
        <w:pStyle w:val="a3"/>
        <w:spacing w:before="64"/>
        <w:ind w:left="129" w:right="284"/>
        <w:rPr>
          <w:lang w:eastAsia="ja-JP"/>
        </w:rPr>
      </w:pPr>
    </w:p>
    <w:p w:rsidR="00FF1528" w:rsidRDefault="002F4B25" w:rsidP="00C33F5D">
      <w:pPr>
        <w:pStyle w:val="a3"/>
        <w:spacing w:before="64"/>
        <w:ind w:left="129" w:right="284"/>
        <w:rPr>
          <w:lang w:eastAsia="ja-JP"/>
        </w:rPr>
      </w:pPr>
      <w:r>
        <w:rPr>
          <w:rFonts w:hint="eastAsia"/>
          <w:lang w:eastAsia="ja-JP"/>
        </w:rPr>
        <w:t>モノ</w:t>
      </w:r>
      <w:r>
        <w:rPr>
          <w:lang w:eastAsia="ja-JP"/>
        </w:rPr>
        <w:t>役の</w:t>
      </w:r>
      <w:r w:rsidR="004A6AD8">
        <w:rPr>
          <w:lang w:eastAsia="ja-JP"/>
        </w:rPr>
        <w:t>サービ</w:t>
      </w:r>
      <w:r>
        <w:rPr>
          <w:rFonts w:hint="eastAsia"/>
          <w:lang w:eastAsia="ja-JP"/>
        </w:rPr>
        <w:t>アント</w:t>
      </w:r>
      <w:r w:rsidR="004A6AD8">
        <w:rPr>
          <w:lang w:eastAsia="ja-JP"/>
        </w:rPr>
        <w:t>は、TDに基づいて</w:t>
      </w:r>
      <w:r>
        <w:rPr>
          <w:rFonts w:hint="eastAsia"/>
          <w:lang w:eastAsia="ja-JP"/>
        </w:rPr>
        <w:t>公開されたモノ</w:t>
      </w:r>
      <w:r w:rsidR="004A6AD8">
        <w:rPr>
          <w:lang w:eastAsia="ja-JP"/>
        </w:rPr>
        <w:t>を作成する。TDは、</w:t>
      </w:r>
      <w:r>
        <w:rPr>
          <w:rFonts w:hint="eastAsia"/>
          <w:lang w:eastAsia="ja-JP"/>
        </w:rPr>
        <w:t>公開</w:t>
      </w:r>
      <w:r w:rsidR="004A6AD8">
        <w:rPr>
          <w:lang w:eastAsia="ja-JP"/>
        </w:rPr>
        <w:t>され、</w:t>
      </w:r>
      <w:r w:rsidR="004F140F">
        <w:rPr>
          <w:lang w:eastAsia="ja-JP"/>
        </w:rPr>
        <w:t>コンシューマ</w:t>
      </w:r>
      <w:r w:rsidR="004A6AD8">
        <w:rPr>
          <w:lang w:eastAsia="ja-JP"/>
        </w:rPr>
        <w:t>または仲介者役</w:t>
      </w:r>
      <w:r>
        <w:rPr>
          <w:rFonts w:hint="eastAsia"/>
          <w:lang w:eastAsia="ja-JP"/>
        </w:rPr>
        <w:t>の</w:t>
      </w:r>
      <w:r w:rsidR="004A6AD8">
        <w:rPr>
          <w:lang w:eastAsia="ja-JP"/>
        </w:rPr>
        <w:t>他のサービス提供者</w:t>
      </w:r>
      <w:r>
        <w:rPr>
          <w:rFonts w:hint="eastAsia"/>
          <w:lang w:eastAsia="ja-JP"/>
        </w:rPr>
        <w:t>が</w:t>
      </w:r>
      <w:r w:rsidR="004A6AD8">
        <w:rPr>
          <w:lang w:eastAsia="ja-JP"/>
        </w:rPr>
        <w:t>利用</w:t>
      </w:r>
      <w:r>
        <w:rPr>
          <w:rFonts w:hint="eastAsia"/>
          <w:lang w:eastAsia="ja-JP"/>
        </w:rPr>
        <w:t>できる。</w:t>
      </w:r>
      <w:r w:rsidR="004A6AD8">
        <w:rPr>
          <w:lang w:eastAsia="ja-JP"/>
        </w:rPr>
        <w:t>TDは、</w:t>
      </w:r>
      <w:r w:rsidR="009454E0">
        <w:rPr>
          <w:rFonts w:hint="eastAsia"/>
          <w:lang w:eastAsia="ja-JP"/>
        </w:rPr>
        <w:t>モノ</w:t>
      </w:r>
      <w:r>
        <w:rPr>
          <w:rFonts w:hint="eastAsia"/>
          <w:lang w:eastAsia="ja-JP"/>
        </w:rPr>
        <w:t>の</w:t>
      </w:r>
      <w:r>
        <w:rPr>
          <w:lang w:eastAsia="ja-JP"/>
        </w:rPr>
        <w:t>ディレクトリ</w:t>
      </w:r>
      <w:r w:rsidR="004A6AD8">
        <w:rPr>
          <w:lang w:eastAsia="ja-JP"/>
        </w:rPr>
        <w:t>サービスなどの管理システムに登録することができ、または</w:t>
      </w:r>
      <w:r>
        <w:rPr>
          <w:rFonts w:hint="eastAsia"/>
          <w:lang w:eastAsia="ja-JP"/>
        </w:rPr>
        <w:t>、</w:t>
      </w:r>
      <w:r w:rsidR="004A6AD8">
        <w:rPr>
          <w:lang w:eastAsia="ja-JP"/>
        </w:rPr>
        <w:t>TD</w:t>
      </w:r>
      <w:r>
        <w:rPr>
          <w:rFonts w:hint="eastAsia"/>
          <w:lang w:eastAsia="ja-JP"/>
        </w:rPr>
        <w:t>に対する</w:t>
      </w:r>
      <w:r w:rsidR="004A6AD8">
        <w:rPr>
          <w:lang w:eastAsia="ja-JP"/>
        </w:rPr>
        <w:t>要求を受信すると、</w:t>
      </w:r>
      <w:r>
        <w:rPr>
          <w:rFonts w:hint="eastAsia"/>
          <w:lang w:eastAsia="ja-JP"/>
        </w:rPr>
        <w:t>モノ</w:t>
      </w:r>
      <w:r w:rsidR="004A6AD8">
        <w:rPr>
          <w:lang w:eastAsia="ja-JP"/>
        </w:rPr>
        <w:t>は要求側にTDを提供する。特定の</w:t>
      </w:r>
      <w:r w:rsidR="00AA2057">
        <w:rPr>
          <w:lang w:eastAsia="ja-JP"/>
        </w:rPr>
        <w:t>アプリ</w:t>
      </w:r>
      <w:r w:rsidR="004A6AD8">
        <w:rPr>
          <w:lang w:eastAsia="ja-JP"/>
        </w:rPr>
        <w:t>シナリオでは、TDを</w:t>
      </w:r>
      <w:r>
        <w:rPr>
          <w:rFonts w:hint="eastAsia"/>
          <w:lang w:eastAsia="ja-JP"/>
        </w:rPr>
        <w:t>モノ</w:t>
      </w:r>
      <w:r w:rsidR="004A6AD8">
        <w:rPr>
          <w:lang w:eastAsia="ja-JP"/>
        </w:rPr>
        <w:t>に</w:t>
      </w:r>
      <w:r>
        <w:rPr>
          <w:rFonts w:hint="eastAsia"/>
          <w:lang w:eastAsia="ja-JP"/>
        </w:rPr>
        <w:t>スタティックに</w:t>
      </w:r>
      <w:r w:rsidR="004A6AD8">
        <w:rPr>
          <w:lang w:eastAsia="ja-JP"/>
        </w:rPr>
        <w:t>関連付けることさえ可能である。</w:t>
      </w:r>
    </w:p>
    <w:p w:rsidR="00FF1528" w:rsidRDefault="00FF1528" w:rsidP="00C33F5D">
      <w:pPr>
        <w:pStyle w:val="a3"/>
        <w:spacing w:before="1"/>
        <w:rPr>
          <w:sz w:val="13"/>
          <w:lang w:eastAsia="ja-JP"/>
        </w:rPr>
      </w:pPr>
    </w:p>
    <w:p w:rsidR="00FF1528" w:rsidRDefault="004F140F" w:rsidP="0095282A">
      <w:pPr>
        <w:pStyle w:val="a3"/>
        <w:ind w:left="129" w:right="167"/>
        <w:rPr>
          <w:lang w:eastAsia="ja-JP"/>
        </w:rPr>
      </w:pPr>
      <w:r>
        <w:rPr>
          <w:rFonts w:hint="eastAsia"/>
          <w:lang w:eastAsia="ja-JP"/>
        </w:rPr>
        <w:t>コンシューマ</w:t>
      </w:r>
      <w:r w:rsidR="004A6AD8">
        <w:rPr>
          <w:lang w:eastAsia="ja-JP"/>
        </w:rPr>
        <w:t>役</w:t>
      </w:r>
      <w:r w:rsidR="0095282A">
        <w:rPr>
          <w:rFonts w:hint="eastAsia"/>
          <w:lang w:eastAsia="ja-JP"/>
        </w:rPr>
        <w:t>の</w:t>
      </w:r>
      <w:r w:rsidR="002F4B25">
        <w:rPr>
          <w:rFonts w:hint="eastAsia"/>
          <w:lang w:eastAsia="ja-JP"/>
        </w:rPr>
        <w:t>サービアント</w:t>
      </w:r>
      <w:r w:rsidR="004A6AD8">
        <w:rPr>
          <w:lang w:eastAsia="ja-JP"/>
        </w:rPr>
        <w:t>は、</w:t>
      </w:r>
      <w:r w:rsidR="00D4709A">
        <w:rPr>
          <w:lang w:eastAsia="ja-JP"/>
        </w:rPr>
        <w:t>検出</w:t>
      </w:r>
      <w:r w:rsidR="004A6AD8">
        <w:rPr>
          <w:lang w:eastAsia="ja-JP"/>
        </w:rPr>
        <w:t>メカニズムを使用して</w:t>
      </w:r>
      <w:r w:rsidR="0095282A">
        <w:rPr>
          <w:rFonts w:hint="eastAsia"/>
          <w:lang w:eastAsia="ja-JP"/>
        </w:rPr>
        <w:t>モノ</w:t>
      </w:r>
      <w:r w:rsidR="004A6AD8">
        <w:rPr>
          <w:lang w:eastAsia="ja-JP"/>
        </w:rPr>
        <w:t>のTDを取得し、取得したTDに基づいて</w:t>
      </w:r>
      <w:r w:rsidR="0095282A">
        <w:rPr>
          <w:rFonts w:hint="eastAsia"/>
          <w:lang w:eastAsia="ja-JP"/>
        </w:rPr>
        <w:t>消費されるモノ</w:t>
      </w:r>
      <w:r w:rsidR="004A6AD8">
        <w:rPr>
          <w:lang w:eastAsia="ja-JP"/>
        </w:rPr>
        <w:t>を作成する。具体的な</w:t>
      </w:r>
      <w:r w:rsidR="00D4709A">
        <w:rPr>
          <w:lang w:eastAsia="ja-JP"/>
        </w:rPr>
        <w:t>検出</w:t>
      </w:r>
      <w:r w:rsidR="004A6AD8">
        <w:rPr>
          <w:lang w:eastAsia="ja-JP"/>
        </w:rPr>
        <w:t>メカニズムは、個々の展開シナリオに</w:t>
      </w:r>
      <w:r w:rsidR="0095282A">
        <w:rPr>
          <w:rFonts w:hint="eastAsia"/>
          <w:lang w:eastAsia="ja-JP"/>
        </w:rPr>
        <w:t>よるが、スタティックな</w:t>
      </w:r>
      <w:r w:rsidR="0095282A">
        <w:rPr>
          <w:lang w:eastAsia="ja-JP"/>
        </w:rPr>
        <w:t>割り当てなど</w:t>
      </w:r>
      <w:r w:rsidR="0095282A">
        <w:rPr>
          <w:rFonts w:hint="eastAsia"/>
          <w:lang w:eastAsia="ja-JP"/>
        </w:rPr>
        <w:t>でモノの</w:t>
      </w:r>
      <w:r w:rsidR="0095282A">
        <w:rPr>
          <w:lang w:eastAsia="ja-JP"/>
        </w:rPr>
        <w:t>ディレクトリ</w:t>
      </w:r>
      <w:r w:rsidR="004A6AD8">
        <w:rPr>
          <w:lang w:eastAsia="ja-JP"/>
        </w:rPr>
        <w:t>、</w:t>
      </w:r>
      <w:r w:rsidR="00D4709A">
        <w:rPr>
          <w:lang w:eastAsia="ja-JP"/>
        </w:rPr>
        <w:t>検出</w:t>
      </w:r>
      <w:r w:rsidR="004A6AD8">
        <w:rPr>
          <w:lang w:eastAsia="ja-JP"/>
        </w:rPr>
        <w:t>プロトコルなどの管理システムによ</w:t>
      </w:r>
      <w:r w:rsidR="0095282A">
        <w:rPr>
          <w:rFonts w:hint="eastAsia"/>
          <w:lang w:eastAsia="ja-JP"/>
        </w:rPr>
        <w:t>り</w:t>
      </w:r>
      <w:r w:rsidR="004A6AD8">
        <w:rPr>
          <w:lang w:eastAsia="ja-JP"/>
        </w:rPr>
        <w:t>提供することができる。</w:t>
      </w:r>
      <w:r w:rsidR="0095282A">
        <w:rPr>
          <w:rFonts w:hint="eastAsia"/>
          <w:lang w:eastAsia="ja-JP"/>
        </w:rPr>
        <w:t>設置された</w:t>
      </w:r>
      <w:r w:rsidR="00D42863">
        <w:rPr>
          <w:lang w:eastAsia="ja-JP"/>
        </w:rPr>
        <w:t>センサ</w:t>
      </w:r>
      <w:r w:rsidR="004A6AD8">
        <w:rPr>
          <w:lang w:eastAsia="ja-JP"/>
        </w:rPr>
        <w:t>および</w:t>
      </w:r>
      <w:r w:rsidR="00FA3826">
        <w:rPr>
          <w:lang w:eastAsia="ja-JP"/>
        </w:rPr>
        <w:t>アクチュエータ</w:t>
      </w:r>
      <w:r w:rsidR="004A6AD8">
        <w:rPr>
          <w:lang w:eastAsia="ja-JP"/>
        </w:rPr>
        <w:t>との対話など、デバイスの内部システム機能も、任意選択で、</w:t>
      </w:r>
      <w:r w:rsidR="0095282A">
        <w:rPr>
          <w:rFonts w:hint="eastAsia"/>
          <w:lang w:eastAsia="ja-JP"/>
        </w:rPr>
        <w:t>消費されるモノの</w:t>
      </w:r>
      <w:r w:rsidR="009454E0" w:rsidRPr="009454E0">
        <w:rPr>
          <w:rFonts w:hint="eastAsia"/>
          <w:lang w:eastAsia="ja-JP"/>
        </w:rPr>
        <w:t>アブストラクション</w:t>
      </w:r>
      <w:r w:rsidR="004A6AD8">
        <w:rPr>
          <w:lang w:eastAsia="ja-JP"/>
        </w:rPr>
        <w:t>として表すことができる。</w:t>
      </w:r>
    </w:p>
    <w:p w:rsidR="00FF1528" w:rsidRDefault="00FF1528" w:rsidP="00C33F5D">
      <w:pPr>
        <w:pStyle w:val="a3"/>
        <w:spacing w:before="17"/>
        <w:rPr>
          <w:sz w:val="12"/>
          <w:lang w:eastAsia="ja-JP"/>
        </w:rPr>
      </w:pPr>
    </w:p>
    <w:p w:rsidR="00FF1528" w:rsidRDefault="0095282A" w:rsidP="00C33F5D">
      <w:pPr>
        <w:pStyle w:val="a3"/>
        <w:ind w:left="129" w:right="124"/>
        <w:rPr>
          <w:lang w:eastAsia="ja-JP"/>
        </w:rPr>
      </w:pPr>
      <w:r>
        <w:rPr>
          <w:rFonts w:hint="eastAsia"/>
          <w:lang w:eastAsia="ja-JP"/>
        </w:rPr>
        <w:t>消費されるモノ</w:t>
      </w:r>
      <w:r w:rsidR="004A6AD8">
        <w:rPr>
          <w:lang w:eastAsia="ja-JP"/>
        </w:rPr>
        <w:t>によってサポートされる機能は、プログラミング言語</w:t>
      </w:r>
      <w:r w:rsidR="00F25FC3">
        <w:rPr>
          <w:lang w:eastAsia="ja-JP"/>
        </w:rPr>
        <w:t>インターフェース</w:t>
      </w:r>
      <w:r w:rsidR="004A6AD8">
        <w:rPr>
          <w:lang w:eastAsia="ja-JP"/>
        </w:rPr>
        <w:t>を介して</w:t>
      </w:r>
      <w:r w:rsidR="004F140F">
        <w:rPr>
          <w:lang w:eastAsia="ja-JP"/>
        </w:rPr>
        <w:t>コンシューマ</w:t>
      </w:r>
      <w:r w:rsidR="004A6AD8">
        <w:rPr>
          <w:lang w:eastAsia="ja-JP"/>
        </w:rPr>
        <w:t>の</w:t>
      </w:r>
      <w:r w:rsidR="00007CDB">
        <w:rPr>
          <w:lang w:eastAsia="ja-JP"/>
        </w:rPr>
        <w:t>ビヘイビア</w:t>
      </w:r>
      <w:r>
        <w:rPr>
          <w:rFonts w:hint="eastAsia"/>
          <w:lang w:eastAsia="ja-JP"/>
        </w:rPr>
        <w:t>インプリメンテーション</w:t>
      </w:r>
      <w:r w:rsidR="004A6AD8">
        <w:rPr>
          <w:lang w:eastAsia="ja-JP"/>
        </w:rPr>
        <w:t>に提供される。WoT</w:t>
      </w:r>
      <w:r>
        <w:rPr>
          <w:rFonts w:hint="eastAsia"/>
          <w:lang w:eastAsia="ja-JP"/>
        </w:rPr>
        <w:t>スクリプティング</w:t>
      </w:r>
      <w:r w:rsidR="004A6AD8">
        <w:rPr>
          <w:lang w:eastAsia="ja-JP"/>
        </w:rPr>
        <w:t>APIでは、</w:t>
      </w:r>
      <w:r>
        <w:rPr>
          <w:rFonts w:hint="eastAsia"/>
          <w:lang w:eastAsia="ja-JP"/>
        </w:rPr>
        <w:t>消費されるモノ</w:t>
      </w:r>
      <w:r w:rsidR="004A6AD8">
        <w:rPr>
          <w:lang w:eastAsia="ja-JP"/>
        </w:rPr>
        <w:t>はオブジェクトによって表</w:t>
      </w:r>
      <w:r>
        <w:rPr>
          <w:rFonts w:hint="eastAsia"/>
          <w:lang w:eastAsia="ja-JP"/>
        </w:rPr>
        <w:t>わ</w:t>
      </w:r>
      <w:r w:rsidR="004A6AD8">
        <w:rPr>
          <w:lang w:eastAsia="ja-JP"/>
        </w:rPr>
        <w:t>される。</w:t>
      </w:r>
      <w:r>
        <w:rPr>
          <w:rFonts w:hint="eastAsia"/>
          <w:lang w:eastAsia="ja-JP"/>
        </w:rPr>
        <w:t>モノの中で</w:t>
      </w:r>
      <w:r w:rsidR="004A6AD8">
        <w:rPr>
          <w:lang w:eastAsia="ja-JP"/>
        </w:rPr>
        <w:t>実行される</w:t>
      </w:r>
      <w:r w:rsidR="00007CDB">
        <w:rPr>
          <w:lang w:eastAsia="ja-JP"/>
        </w:rPr>
        <w:t>ビヘイビア</w:t>
      </w:r>
      <w:r>
        <w:rPr>
          <w:rFonts w:hint="eastAsia"/>
          <w:lang w:eastAsia="ja-JP"/>
        </w:rPr>
        <w:t>インプリメンテーション</w:t>
      </w:r>
      <w:r w:rsidR="004A6AD8">
        <w:rPr>
          <w:lang w:eastAsia="ja-JP"/>
        </w:rPr>
        <w:t>(すなわち、</w:t>
      </w:r>
      <w:r w:rsidR="00AA2057">
        <w:rPr>
          <w:lang w:eastAsia="ja-JP"/>
        </w:rPr>
        <w:t>アプリ</w:t>
      </w:r>
      <w:r w:rsidR="004A6AD8">
        <w:rPr>
          <w:lang w:eastAsia="ja-JP"/>
        </w:rPr>
        <w:t>ロジック)は、</w:t>
      </w:r>
      <w:r>
        <w:rPr>
          <w:rFonts w:hint="eastAsia"/>
          <w:lang w:eastAsia="ja-JP"/>
        </w:rPr>
        <w:t>公開されたモノ</w:t>
      </w:r>
      <w:r w:rsidR="004A6AD8">
        <w:rPr>
          <w:lang w:eastAsia="ja-JP"/>
        </w:rPr>
        <w:t>によって提供されるプログラミング言語</w:t>
      </w:r>
      <w:r w:rsidR="00F25FC3">
        <w:rPr>
          <w:lang w:eastAsia="ja-JP"/>
        </w:rPr>
        <w:t>インターフェース</w:t>
      </w:r>
      <w:r w:rsidR="004A6AD8">
        <w:rPr>
          <w:lang w:eastAsia="ja-JP"/>
        </w:rPr>
        <w:t>を使用することによって、</w:t>
      </w:r>
      <w:r>
        <w:rPr>
          <w:rFonts w:hint="eastAsia"/>
          <w:lang w:eastAsia="ja-JP"/>
        </w:rPr>
        <w:t>対話</w:t>
      </w:r>
      <w:r>
        <w:rPr>
          <w:lang w:eastAsia="ja-JP"/>
        </w:rPr>
        <w:t>アフォーダンス</w:t>
      </w:r>
      <w:r w:rsidR="004A6AD8">
        <w:rPr>
          <w:lang w:eastAsia="ja-JP"/>
        </w:rPr>
        <w:t>を介して</w:t>
      </w:r>
      <w:r w:rsidR="004F140F">
        <w:rPr>
          <w:rFonts w:hint="eastAsia"/>
          <w:lang w:eastAsia="ja-JP"/>
        </w:rPr>
        <w:t>コンシューマ</w:t>
      </w:r>
      <w:r w:rsidR="004A6AD8">
        <w:rPr>
          <w:lang w:eastAsia="ja-JP"/>
        </w:rPr>
        <w:t>と連携することができる。</w:t>
      </w:r>
    </w:p>
    <w:p w:rsidR="00FF1528" w:rsidRDefault="00FF1528" w:rsidP="00C33F5D">
      <w:pPr>
        <w:pStyle w:val="a3"/>
        <w:spacing w:before="1"/>
        <w:rPr>
          <w:sz w:val="13"/>
          <w:lang w:eastAsia="ja-JP"/>
        </w:rPr>
      </w:pPr>
    </w:p>
    <w:p w:rsidR="00F50D3C" w:rsidRDefault="004E7956" w:rsidP="00F50D3C">
      <w:pPr>
        <w:pStyle w:val="a3"/>
        <w:ind w:left="129" w:right="444"/>
        <w:rPr>
          <w:lang w:eastAsia="ja-JP"/>
        </w:rPr>
      </w:pPr>
      <w:r>
        <w:rPr>
          <w:lang w:eastAsia="ja-JP"/>
        </w:rPr>
        <w:t>モノ</w:t>
      </w:r>
      <w:r w:rsidR="0095282A">
        <w:rPr>
          <w:lang w:eastAsia="ja-JP"/>
        </w:rPr>
        <w:t>は、必ずしも物理的デバイスを表</w:t>
      </w:r>
      <w:r w:rsidR="0095282A">
        <w:rPr>
          <w:rFonts w:hint="eastAsia"/>
          <w:lang w:eastAsia="ja-JP"/>
        </w:rPr>
        <w:t>すということではない。</w:t>
      </w:r>
      <w:r>
        <w:rPr>
          <w:lang w:eastAsia="ja-JP"/>
        </w:rPr>
        <w:t>モノ</w:t>
      </w:r>
      <w:r w:rsidR="00F50D3C">
        <w:rPr>
          <w:lang w:eastAsia="ja-JP"/>
        </w:rPr>
        <w:t>は、</w:t>
      </w:r>
      <w:r w:rsidR="00D42863">
        <w:rPr>
          <w:lang w:eastAsia="ja-JP"/>
        </w:rPr>
        <w:t>ゲートウェイ</w:t>
      </w:r>
      <w:r w:rsidR="00F50D3C">
        <w:rPr>
          <w:lang w:eastAsia="ja-JP"/>
        </w:rPr>
        <w:t>またはクラウ</w:t>
      </w:r>
    </w:p>
    <w:p w:rsidR="00F50D3C" w:rsidRDefault="00F50D3C" w:rsidP="00F50D3C">
      <w:pPr>
        <w:pStyle w:val="a3"/>
        <w:ind w:left="129" w:right="444"/>
        <w:rPr>
          <w:lang w:eastAsia="ja-JP"/>
        </w:rPr>
      </w:pPr>
      <w:r>
        <w:rPr>
          <w:lang w:eastAsia="ja-JP"/>
        </w:rPr>
        <w:t>ド</w:t>
      </w:r>
      <w:r>
        <w:rPr>
          <w:rFonts w:hint="eastAsia"/>
          <w:lang w:eastAsia="ja-JP"/>
        </w:rPr>
        <w:t>上で</w:t>
      </w:r>
      <w:r w:rsidR="004A6AD8">
        <w:rPr>
          <w:lang w:eastAsia="ja-JP"/>
        </w:rPr>
        <w:t>実行されるデバイスまたは仮想サービスの集合を表すこともできる。同様に、コンシュ</w:t>
      </w:r>
    </w:p>
    <w:p w:rsidR="00FF1528" w:rsidRDefault="004A6AD8" w:rsidP="00F50D3C">
      <w:pPr>
        <w:pStyle w:val="a3"/>
        <w:ind w:left="129" w:right="444"/>
        <w:rPr>
          <w:lang w:eastAsia="ja-JP"/>
        </w:rPr>
      </w:pPr>
      <w:r>
        <w:rPr>
          <w:lang w:eastAsia="ja-JP"/>
        </w:rPr>
        <w:t>ーマは、</w:t>
      </w:r>
      <w:r w:rsidR="00D42863">
        <w:rPr>
          <w:lang w:eastAsia="ja-JP"/>
        </w:rPr>
        <w:t>ゲートウェイ</w:t>
      </w:r>
      <w:r>
        <w:rPr>
          <w:lang w:eastAsia="ja-JP"/>
        </w:rPr>
        <w:t>またはクラウド上で実行される</w:t>
      </w:r>
      <w:r w:rsidR="00AA2057">
        <w:rPr>
          <w:lang w:eastAsia="ja-JP"/>
        </w:rPr>
        <w:t>アプリ</w:t>
      </w:r>
      <w:r>
        <w:rPr>
          <w:lang w:eastAsia="ja-JP"/>
        </w:rPr>
        <w:t>またはサービスを</w:t>
      </w:r>
      <w:r w:rsidR="00631125">
        <w:rPr>
          <w:rFonts w:hint="eastAsia"/>
          <w:lang w:eastAsia="ja-JP"/>
        </w:rPr>
        <w:t>代理する</w:t>
      </w:r>
      <w:r>
        <w:rPr>
          <w:lang w:eastAsia="ja-JP"/>
        </w:rPr>
        <w:t>ことができる。</w:t>
      </w:r>
      <w:r w:rsidR="004F140F">
        <w:rPr>
          <w:lang w:eastAsia="ja-JP"/>
        </w:rPr>
        <w:t>コンシューマ</w:t>
      </w:r>
      <w:r w:rsidR="00463089">
        <w:rPr>
          <w:rFonts w:hint="eastAsia"/>
          <w:lang w:eastAsia="ja-JP"/>
        </w:rPr>
        <w:t>を</w:t>
      </w:r>
      <w:r>
        <w:rPr>
          <w:lang w:eastAsia="ja-JP"/>
        </w:rPr>
        <w:t>エ</w:t>
      </w:r>
      <w:r w:rsidR="00F50D3C">
        <w:rPr>
          <w:lang w:eastAsia="ja-JP"/>
        </w:rPr>
        <w:t>ッジデバイス上に実装することもできる。</w:t>
      </w:r>
      <w:r w:rsidR="00463089">
        <w:rPr>
          <w:rFonts w:hint="eastAsia"/>
          <w:lang w:eastAsia="ja-JP"/>
        </w:rPr>
        <w:t>仲介者側では、</w:t>
      </w:r>
      <w:r w:rsidR="00F50D3C">
        <w:rPr>
          <w:lang w:eastAsia="ja-JP"/>
        </w:rPr>
        <w:t>単一のサービ</w:t>
      </w:r>
      <w:r w:rsidR="00F50D3C">
        <w:rPr>
          <w:rFonts w:hint="eastAsia"/>
          <w:lang w:eastAsia="ja-JP"/>
        </w:rPr>
        <w:t>アントが</w:t>
      </w:r>
      <w:r>
        <w:rPr>
          <w:lang w:eastAsia="ja-JP"/>
        </w:rPr>
        <w:t>、単一のWoTランタイムを共用している</w:t>
      </w:r>
      <w:r w:rsidR="00463089">
        <w:rPr>
          <w:rFonts w:hint="eastAsia"/>
          <w:lang w:eastAsia="ja-JP"/>
        </w:rPr>
        <w:t>モノ</w:t>
      </w:r>
      <w:r w:rsidR="00463089">
        <w:rPr>
          <w:lang w:eastAsia="ja-JP"/>
        </w:rPr>
        <w:t>と</w:t>
      </w:r>
      <w:r w:rsidR="004F140F">
        <w:rPr>
          <w:rFonts w:hint="eastAsia"/>
          <w:lang w:eastAsia="ja-JP"/>
        </w:rPr>
        <w:t>コンシューマ</w:t>
      </w:r>
      <w:r>
        <w:rPr>
          <w:lang w:eastAsia="ja-JP"/>
        </w:rPr>
        <w:t>両方の役割を同時に実行する。</w:t>
      </w:r>
    </w:p>
    <w:p w:rsidR="00FF1528" w:rsidRDefault="00FF1528" w:rsidP="00C33F5D">
      <w:pPr>
        <w:pStyle w:val="a3"/>
        <w:spacing w:before="5"/>
        <w:rPr>
          <w:sz w:val="35"/>
          <w:lang w:eastAsia="ja-JP"/>
        </w:rPr>
      </w:pPr>
    </w:p>
    <w:p w:rsidR="00FF1528" w:rsidRDefault="004A6AD8" w:rsidP="00C33F5D">
      <w:pPr>
        <w:pStyle w:val="a4"/>
        <w:numPr>
          <w:ilvl w:val="1"/>
          <w:numId w:val="9"/>
        </w:numPr>
        <w:tabs>
          <w:tab w:val="left" w:pos="457"/>
        </w:tabs>
        <w:spacing w:before="1"/>
        <w:ind w:hanging="326"/>
        <w:rPr>
          <w:sz w:val="24"/>
          <w:lang w:eastAsia="ja-JP"/>
        </w:rPr>
      </w:pPr>
      <w:r>
        <w:rPr>
          <w:sz w:val="24"/>
          <w:lang w:eastAsia="ja-JP"/>
        </w:rPr>
        <w:t>WoTシステムの</w:t>
      </w:r>
      <w:r w:rsidR="00D42863">
        <w:rPr>
          <w:sz w:val="24"/>
          <w:lang w:eastAsia="ja-JP"/>
        </w:rPr>
        <w:t>トポロジ</w:t>
      </w:r>
      <w:r>
        <w:rPr>
          <w:sz w:val="24"/>
          <w:lang w:eastAsia="ja-JP"/>
        </w:rPr>
        <w:t>と展開シナリオ</w:t>
      </w:r>
    </w:p>
    <w:p w:rsidR="00FF1528" w:rsidRDefault="00FF1528" w:rsidP="00C33F5D">
      <w:pPr>
        <w:pStyle w:val="a3"/>
        <w:spacing w:before="17"/>
        <w:rPr>
          <w:sz w:val="7"/>
          <w:lang w:eastAsia="ja-JP"/>
        </w:rPr>
      </w:pPr>
    </w:p>
    <w:p w:rsidR="00FF1528" w:rsidRDefault="004A6AD8" w:rsidP="00463089">
      <w:pPr>
        <w:pStyle w:val="a3"/>
        <w:spacing w:before="64"/>
        <w:ind w:left="129"/>
        <w:rPr>
          <w:lang w:eastAsia="ja-JP"/>
        </w:rPr>
      </w:pPr>
      <w:r>
        <w:rPr>
          <w:lang w:eastAsia="ja-JP"/>
        </w:rPr>
        <w:t>WoTシステムの様々な</w:t>
      </w:r>
      <w:r w:rsidR="00D42863">
        <w:rPr>
          <w:lang w:eastAsia="ja-JP"/>
        </w:rPr>
        <w:t>トポロジ</w:t>
      </w:r>
      <w:r>
        <w:rPr>
          <w:lang w:eastAsia="ja-JP"/>
        </w:rPr>
        <w:t>および展開シナリオ</w:t>
      </w:r>
      <w:r w:rsidR="00463089">
        <w:rPr>
          <w:rFonts w:hint="eastAsia"/>
          <w:lang w:eastAsia="ja-JP"/>
        </w:rPr>
        <w:t>を本項</w:t>
      </w:r>
      <w:r w:rsidR="00463089">
        <w:rPr>
          <w:lang w:eastAsia="ja-JP"/>
        </w:rPr>
        <w:t>で</w:t>
      </w:r>
      <w:r w:rsidR="00463089">
        <w:rPr>
          <w:rFonts w:hint="eastAsia"/>
          <w:lang w:eastAsia="ja-JP"/>
        </w:rPr>
        <w:t>考察する。</w:t>
      </w:r>
      <w:r>
        <w:rPr>
          <w:lang w:eastAsia="ja-JP"/>
        </w:rPr>
        <w:t>これらはパターン</w:t>
      </w:r>
      <w:r w:rsidR="00463089">
        <w:rPr>
          <w:rFonts w:hint="eastAsia"/>
          <w:lang w:eastAsia="ja-JP"/>
        </w:rPr>
        <w:t>例</w:t>
      </w:r>
      <w:r>
        <w:rPr>
          <w:lang w:eastAsia="ja-JP"/>
        </w:rPr>
        <w:t>にすぎず、他の相互接続</w:t>
      </w:r>
      <w:r w:rsidR="00D42863">
        <w:rPr>
          <w:lang w:eastAsia="ja-JP"/>
        </w:rPr>
        <w:t>トポロジ</w:t>
      </w:r>
      <w:r>
        <w:rPr>
          <w:lang w:eastAsia="ja-JP"/>
        </w:rPr>
        <w:t>も可能である。</w:t>
      </w:r>
      <w:r w:rsidR="00E7039D">
        <w:rPr>
          <w:noProof/>
          <w:lang w:eastAsia="ja-JP"/>
        </w:rPr>
        <mc:AlternateContent>
          <mc:Choice Requires="wps">
            <w:drawing>
              <wp:anchor distT="0" distB="0" distL="114300" distR="114300" simplePos="0" relativeHeight="251993088" behindDoc="1" locked="0" layoutInCell="1" allowOverlap="1">
                <wp:simplePos x="0" y="0"/>
                <wp:positionH relativeFrom="page">
                  <wp:posOffset>6042025</wp:posOffset>
                </wp:positionH>
                <wp:positionV relativeFrom="paragraph">
                  <wp:posOffset>210820</wp:posOffset>
                </wp:positionV>
                <wp:extent cx="657225" cy="0"/>
                <wp:effectExtent l="12700" t="10795" r="6350" b="8255"/>
                <wp:wrapNone/>
                <wp:docPr id="29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595F2" id="Line 254" o:spid="_x0000_s1026" style="position:absolute;left:0;text-align:left;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75pt,16.6pt" to="52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" strokecolor="#6f6f6f">
                <w10:wrap anchorx="page"/>
              </v:line>
            </w:pict>
          </mc:Fallback>
        </mc:AlternateContent>
      </w:r>
      <w:r>
        <w:rPr>
          <w:lang w:eastAsia="ja-JP"/>
        </w:rPr>
        <w:t>ここで説明する</w:t>
      </w:r>
      <w:r w:rsidR="00D42863">
        <w:rPr>
          <w:lang w:eastAsia="ja-JP"/>
        </w:rPr>
        <w:t>トポロジ</w:t>
      </w:r>
      <w:r>
        <w:rPr>
          <w:lang w:eastAsia="ja-JP"/>
        </w:rPr>
        <w:t>は、</w:t>
      </w:r>
      <w:r w:rsidR="00463089">
        <w:rPr>
          <w:rFonts w:hint="eastAsia"/>
          <w:lang w:eastAsia="ja-JP"/>
        </w:rPr>
        <w:t>WoT</w:t>
      </w:r>
      <w:r>
        <w:rPr>
          <w:lang w:eastAsia="ja-JP"/>
        </w:rPr>
        <w:t>の</w:t>
      </w:r>
      <w:r w:rsidR="00BE1E97">
        <w:rPr>
          <w:lang w:eastAsia="ja-JP"/>
        </w:rPr>
        <w:t>使用事例</w:t>
      </w:r>
      <w:r>
        <w:rPr>
          <w:lang w:eastAsia="ja-JP"/>
        </w:rPr>
        <w:t>(</w:t>
      </w:r>
      <w:r w:rsidR="00463089">
        <w:rPr>
          <w:rFonts w:hint="eastAsia"/>
          <w:lang w:eastAsia="ja-JP"/>
        </w:rPr>
        <w:t>第</w:t>
      </w:r>
      <w:r w:rsidR="00463089">
        <w:rPr>
          <w:lang w:eastAsia="ja-JP"/>
        </w:rPr>
        <w:t>４項</w:t>
      </w:r>
      <w:r w:rsidR="00463089">
        <w:rPr>
          <w:rFonts w:hint="eastAsia"/>
          <w:lang w:eastAsia="ja-JP"/>
        </w:rPr>
        <w:t>使用事例)</w:t>
      </w:r>
      <w:r>
        <w:rPr>
          <w:lang w:eastAsia="ja-JP"/>
        </w:rPr>
        <w:t>と、そこから抽出された技術的要件(</w:t>
      </w:r>
      <w:r w:rsidR="00463089">
        <w:rPr>
          <w:rFonts w:hint="eastAsia"/>
          <w:lang w:eastAsia="ja-JP"/>
        </w:rPr>
        <w:t>第５項要件</w:t>
      </w:r>
      <w:r>
        <w:rPr>
          <w:lang w:eastAsia="ja-JP"/>
        </w:rPr>
        <w:t>)から導</w:t>
      </w:r>
      <w:r w:rsidR="00463089">
        <w:rPr>
          <w:rFonts w:hint="eastAsia"/>
          <w:lang w:eastAsia="ja-JP"/>
        </w:rPr>
        <w:t>き</w:t>
      </w:r>
      <w:r>
        <w:rPr>
          <w:lang w:eastAsia="ja-JP"/>
        </w:rPr>
        <w:t>出される</w:t>
      </w:r>
      <w:r w:rsidR="00463089">
        <w:rPr>
          <w:rFonts w:hint="eastAsia"/>
          <w:lang w:eastAsia="ja-JP"/>
        </w:rPr>
        <w:t>ものである</w:t>
      </w:r>
      <w:r>
        <w:rPr>
          <w:lang w:eastAsia="ja-JP"/>
        </w:rPr>
        <w:t>。</w:t>
      </w:r>
    </w:p>
    <w:p w:rsidR="00FF1528" w:rsidRPr="00631125" w:rsidRDefault="00FF1528" w:rsidP="00C33F5D">
      <w:pPr>
        <w:pStyle w:val="a3"/>
        <w:spacing w:before="4"/>
        <w:rPr>
          <w:sz w:val="35"/>
          <w:lang w:eastAsia="ja-JP"/>
        </w:rPr>
      </w:pPr>
    </w:p>
    <w:p w:rsidR="00FF1528" w:rsidRDefault="00463089" w:rsidP="00C33F5D">
      <w:pPr>
        <w:pStyle w:val="a4"/>
        <w:numPr>
          <w:ilvl w:val="2"/>
          <w:numId w:val="9"/>
        </w:numPr>
        <w:tabs>
          <w:tab w:val="left" w:pos="653"/>
        </w:tabs>
        <w:spacing w:before="1"/>
        <w:ind w:hanging="522"/>
        <w:rPr>
          <w:sz w:val="24"/>
          <w:lang w:eastAsia="ja-JP"/>
        </w:rPr>
      </w:pPr>
      <w:r>
        <w:rPr>
          <w:rFonts w:hint="eastAsia"/>
          <w:sz w:val="24"/>
          <w:lang w:eastAsia="ja-JP"/>
        </w:rPr>
        <w:t>同一</w:t>
      </w:r>
      <w:r w:rsidR="004A6AD8">
        <w:rPr>
          <w:sz w:val="24"/>
          <w:lang w:eastAsia="ja-JP"/>
        </w:rPr>
        <w:t>ネットワーク上の</w:t>
      </w:r>
      <w:r w:rsidR="004F140F">
        <w:rPr>
          <w:sz w:val="24"/>
          <w:lang w:eastAsia="ja-JP"/>
        </w:rPr>
        <w:t>コンシューマ</w:t>
      </w:r>
      <w:r w:rsidR="004A6AD8">
        <w:rPr>
          <w:sz w:val="24"/>
          <w:lang w:eastAsia="ja-JP"/>
        </w:rPr>
        <w:t>と</w:t>
      </w:r>
      <w:r w:rsidR="004E7956">
        <w:rPr>
          <w:sz w:val="24"/>
          <w:lang w:eastAsia="ja-JP"/>
        </w:rPr>
        <w:t>モノ</w:t>
      </w:r>
    </w:p>
    <w:p w:rsidR="00FF1528" w:rsidRPr="00463089" w:rsidRDefault="00FF1528" w:rsidP="00C33F5D">
      <w:pPr>
        <w:pStyle w:val="a3"/>
        <w:spacing w:before="17"/>
        <w:rPr>
          <w:sz w:val="7"/>
          <w:lang w:eastAsia="ja-JP"/>
        </w:rPr>
      </w:pPr>
    </w:p>
    <w:p w:rsidR="00FF1528" w:rsidRDefault="004A6AD8" w:rsidP="00C33F5D">
      <w:pPr>
        <w:pStyle w:val="a3"/>
        <w:spacing w:before="64"/>
        <w:ind w:left="129" w:right="188"/>
        <w:rPr>
          <w:lang w:eastAsia="ja-JP"/>
        </w:rPr>
      </w:pPr>
      <w:r>
        <w:rPr>
          <w:lang w:eastAsia="ja-JP"/>
        </w:rPr>
        <w:t>図30に示す最も単純な相互接続</w:t>
      </w:r>
      <w:r w:rsidR="00D42863">
        <w:rPr>
          <w:lang w:eastAsia="ja-JP"/>
        </w:rPr>
        <w:t>トポロジ</w:t>
      </w:r>
      <w:r>
        <w:rPr>
          <w:lang w:eastAsia="ja-JP"/>
        </w:rPr>
        <w:t>では、</w:t>
      </w:r>
      <w:r w:rsidR="004F140F">
        <w:rPr>
          <w:lang w:eastAsia="ja-JP"/>
        </w:rPr>
        <w:t>コンシューマ</w:t>
      </w:r>
      <w:r>
        <w:rPr>
          <w:lang w:eastAsia="ja-JP"/>
        </w:rPr>
        <w:t>と</w:t>
      </w:r>
      <w:r w:rsidR="004E7956">
        <w:rPr>
          <w:lang w:eastAsia="ja-JP"/>
        </w:rPr>
        <w:t>モノ</w:t>
      </w:r>
      <w:r>
        <w:rPr>
          <w:lang w:eastAsia="ja-JP"/>
        </w:rPr>
        <w:t>は同じネットワーク上にあり、仲介</w:t>
      </w:r>
      <w:r w:rsidR="00681DFC">
        <w:rPr>
          <w:rFonts w:hint="eastAsia"/>
          <w:lang w:eastAsia="ja-JP"/>
        </w:rPr>
        <w:t>者</w:t>
      </w:r>
      <w:r w:rsidR="00681DFC">
        <w:rPr>
          <w:lang w:eastAsia="ja-JP"/>
        </w:rPr>
        <w:t>なし</w:t>
      </w:r>
      <w:r w:rsidR="00681DFC">
        <w:rPr>
          <w:rFonts w:hint="eastAsia"/>
          <w:lang w:eastAsia="ja-JP"/>
        </w:rPr>
        <w:t>で</w:t>
      </w:r>
      <w:r>
        <w:rPr>
          <w:lang w:eastAsia="ja-JP"/>
        </w:rPr>
        <w:t>互いに直接通信することができる。この</w:t>
      </w:r>
      <w:r w:rsidR="00D42863">
        <w:rPr>
          <w:lang w:eastAsia="ja-JP"/>
        </w:rPr>
        <w:t>トポロジ</w:t>
      </w:r>
      <w:r>
        <w:rPr>
          <w:lang w:eastAsia="ja-JP"/>
        </w:rPr>
        <w:t>が</w:t>
      </w:r>
      <w:r w:rsidR="00681DFC">
        <w:rPr>
          <w:rFonts w:hint="eastAsia"/>
          <w:lang w:eastAsia="ja-JP"/>
        </w:rPr>
        <w:t>生まれる</w:t>
      </w:r>
      <w:r>
        <w:rPr>
          <w:lang w:eastAsia="ja-JP"/>
        </w:rPr>
        <w:t>1つの使用事例は、</w:t>
      </w:r>
      <w:r w:rsidR="004F140F">
        <w:rPr>
          <w:lang w:eastAsia="ja-JP"/>
        </w:rPr>
        <w:t>コンシューマ</w:t>
      </w:r>
      <w:r>
        <w:rPr>
          <w:lang w:eastAsia="ja-JP"/>
        </w:rPr>
        <w:t>が、</w:t>
      </w:r>
      <w:r w:rsidR="00D42863">
        <w:rPr>
          <w:lang w:eastAsia="ja-JP"/>
        </w:rPr>
        <w:t>ゲートウェイ</w:t>
      </w:r>
      <w:r>
        <w:rPr>
          <w:lang w:eastAsia="ja-JP"/>
        </w:rPr>
        <w:t>上で実行されるオーケストレーションサービスまたは何らかの他のIoT</w:t>
      </w:r>
      <w:r w:rsidR="00AA2057">
        <w:rPr>
          <w:lang w:eastAsia="ja-JP"/>
        </w:rPr>
        <w:t>アプリ</w:t>
      </w:r>
      <w:r>
        <w:rPr>
          <w:lang w:eastAsia="ja-JP"/>
        </w:rPr>
        <w:t>であり、</w:t>
      </w:r>
      <w:r w:rsidR="00681DFC">
        <w:rPr>
          <w:rFonts w:hint="eastAsia"/>
          <w:lang w:eastAsia="ja-JP"/>
        </w:rPr>
        <w:t>モノ</w:t>
      </w:r>
      <w:r w:rsidR="00681DFC">
        <w:rPr>
          <w:lang w:eastAsia="ja-JP"/>
        </w:rPr>
        <w:t>が</w:t>
      </w:r>
      <w:r w:rsidR="00D42863">
        <w:rPr>
          <w:lang w:eastAsia="ja-JP"/>
        </w:rPr>
        <w:t>センサ</w:t>
      </w:r>
      <w:r>
        <w:rPr>
          <w:lang w:eastAsia="ja-JP"/>
        </w:rPr>
        <w:t>または</w:t>
      </w:r>
      <w:r w:rsidR="00FA3826">
        <w:rPr>
          <w:lang w:eastAsia="ja-JP"/>
        </w:rPr>
        <w:t>アクチュエータ</w:t>
      </w:r>
      <w:r>
        <w:rPr>
          <w:lang w:eastAsia="ja-JP"/>
        </w:rPr>
        <w:t>に</w:t>
      </w:r>
      <w:r w:rsidR="00F25FC3">
        <w:rPr>
          <w:lang w:eastAsia="ja-JP"/>
        </w:rPr>
        <w:t>インターフェース</w:t>
      </w:r>
      <w:r>
        <w:rPr>
          <w:lang w:eastAsia="ja-JP"/>
        </w:rPr>
        <w:t>するデバイスである</w:t>
      </w:r>
      <w:r w:rsidR="00681DFC">
        <w:rPr>
          <w:rFonts w:hint="eastAsia"/>
          <w:lang w:eastAsia="ja-JP"/>
        </w:rPr>
        <w:t>場合</w:t>
      </w:r>
      <w:r>
        <w:rPr>
          <w:lang w:eastAsia="ja-JP"/>
        </w:rPr>
        <w:t>である。しかしながら、クライアント/</w:t>
      </w:r>
      <w:r w:rsidR="00D42863">
        <w:rPr>
          <w:lang w:eastAsia="ja-JP"/>
        </w:rPr>
        <w:t>サーバ</w:t>
      </w:r>
      <w:r>
        <w:rPr>
          <w:lang w:eastAsia="ja-JP"/>
        </w:rPr>
        <w:t>関係は、容易に逆</w:t>
      </w:r>
      <w:r w:rsidR="00681DFC">
        <w:rPr>
          <w:rFonts w:hint="eastAsia"/>
          <w:lang w:eastAsia="ja-JP"/>
        </w:rPr>
        <w:t>転</w:t>
      </w:r>
      <w:r>
        <w:rPr>
          <w:lang w:eastAsia="ja-JP"/>
        </w:rPr>
        <w:t>することができ、クライアント</w:t>
      </w:r>
      <w:r w:rsidR="00681DFC">
        <w:rPr>
          <w:rFonts w:hint="eastAsia"/>
          <w:lang w:eastAsia="ja-JP"/>
        </w:rPr>
        <w:t>が</w:t>
      </w:r>
      <w:r>
        <w:rPr>
          <w:lang w:eastAsia="ja-JP"/>
        </w:rPr>
        <w:t>、</w:t>
      </w:r>
      <w:r w:rsidR="00D42863">
        <w:rPr>
          <w:lang w:eastAsia="ja-JP"/>
        </w:rPr>
        <w:t>ゲートウェイ</w:t>
      </w:r>
      <w:r>
        <w:rPr>
          <w:lang w:eastAsia="ja-JP"/>
        </w:rPr>
        <w:t>上で</w:t>
      </w:r>
      <w:r w:rsidR="00681DFC">
        <w:rPr>
          <w:lang w:eastAsia="ja-JP"/>
        </w:rPr>
        <w:t>またはクラウド</w:t>
      </w:r>
      <w:r w:rsidR="00681DFC">
        <w:rPr>
          <w:rFonts w:hint="eastAsia"/>
          <w:lang w:eastAsia="ja-JP"/>
        </w:rPr>
        <w:t>上</w:t>
      </w:r>
      <w:r>
        <w:rPr>
          <w:lang w:eastAsia="ja-JP"/>
        </w:rPr>
        <w:t>で</w:t>
      </w:r>
      <w:r w:rsidR="00681DFC">
        <w:rPr>
          <w:rFonts w:hint="eastAsia"/>
          <w:lang w:eastAsia="ja-JP"/>
        </w:rPr>
        <w:t>モノ</w:t>
      </w:r>
      <w:r w:rsidR="00B84A84">
        <w:rPr>
          <w:lang w:eastAsia="ja-JP"/>
        </w:rPr>
        <w:t>として</w:t>
      </w:r>
      <w:r w:rsidR="00B84A84">
        <w:rPr>
          <w:rFonts w:hint="eastAsia"/>
          <w:lang w:eastAsia="ja-JP"/>
        </w:rPr>
        <w:t>、</w:t>
      </w:r>
      <w:r w:rsidR="00B84A84">
        <w:rPr>
          <w:lang w:eastAsia="ja-JP"/>
        </w:rPr>
        <w:t>実行されるサービスにアクセスする</w:t>
      </w:r>
      <w:r w:rsidR="004F140F">
        <w:rPr>
          <w:lang w:eastAsia="ja-JP"/>
        </w:rPr>
        <w:t>コンシューマ</w:t>
      </w:r>
      <w:r w:rsidR="00B84A84">
        <w:rPr>
          <w:lang w:eastAsia="ja-JP"/>
        </w:rPr>
        <w:t>役のデバイス</w:t>
      </w:r>
      <w:r w:rsidR="00B84A84">
        <w:rPr>
          <w:rFonts w:hint="eastAsia"/>
          <w:lang w:eastAsia="ja-JP"/>
        </w:rPr>
        <w:t>であることも可能である。</w:t>
      </w:r>
    </w:p>
    <w:p w:rsidR="00FF1528" w:rsidRPr="00B84A84" w:rsidRDefault="00FF1528" w:rsidP="00C33F5D">
      <w:pPr>
        <w:pStyle w:val="a3"/>
        <w:rPr>
          <w:sz w:val="20"/>
          <w:lang w:eastAsia="ja-JP"/>
        </w:rPr>
      </w:pPr>
    </w:p>
    <w:p w:rsidR="00FF1528" w:rsidRDefault="004A6AD8" w:rsidP="00C33F5D">
      <w:pPr>
        <w:pStyle w:val="a3"/>
        <w:spacing w:before="5"/>
        <w:rPr>
          <w:sz w:val="22"/>
          <w:lang w:eastAsia="ja-JP"/>
        </w:rPr>
      </w:pPr>
      <w:r>
        <w:rPr>
          <w:noProof/>
          <w:lang w:eastAsia="ja-JP"/>
        </w:rPr>
        <w:drawing>
          <wp:anchor distT="0" distB="0" distL="0" distR="0" simplePos="0" relativeHeight="251143168" behindDoc="0" locked="0" layoutInCell="1" allowOverlap="1">
            <wp:simplePos x="0" y="0"/>
            <wp:positionH relativeFrom="page">
              <wp:posOffset>2601728</wp:posOffset>
            </wp:positionH>
            <wp:positionV relativeFrom="paragraph">
              <wp:posOffset>289707</wp:posOffset>
            </wp:positionV>
            <wp:extent cx="2642067" cy="395001"/>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6" cstate="print"/>
                    <a:stretch>
                      <a:fillRect/>
                    </a:stretch>
                  </pic:blipFill>
                  <pic:spPr>
                    <a:xfrm>
                      <a:off x="0" y="0"/>
                      <a:ext cx="2642067" cy="395001"/>
                    </a:xfrm>
                    <a:prstGeom prst="rect">
                      <a:avLst/>
                    </a:prstGeom>
                  </pic:spPr>
                </pic:pic>
              </a:graphicData>
            </a:graphic>
          </wp:anchor>
        </w:drawing>
      </w:r>
    </w:p>
    <w:p w:rsidR="00FF1528" w:rsidRDefault="00FF1528" w:rsidP="00C33F5D">
      <w:pPr>
        <w:pStyle w:val="a3"/>
        <w:spacing w:before="15"/>
        <w:rPr>
          <w:sz w:val="12"/>
          <w:lang w:eastAsia="ja-JP"/>
        </w:rPr>
      </w:pPr>
    </w:p>
    <w:p w:rsidR="00FF1528" w:rsidRDefault="004A6AD8" w:rsidP="00C33F5D">
      <w:pPr>
        <w:ind w:left="2370"/>
        <w:rPr>
          <w:sz w:val="23"/>
          <w:lang w:eastAsia="ja-JP"/>
        </w:rPr>
      </w:pPr>
      <w:r>
        <w:rPr>
          <w:sz w:val="23"/>
          <w:lang w:eastAsia="ja-JP"/>
        </w:rPr>
        <w:t>図30</w:t>
      </w:r>
      <w:r w:rsidR="00B84A84">
        <w:rPr>
          <w:sz w:val="23"/>
          <w:lang w:eastAsia="ja-JP"/>
        </w:rPr>
        <w:t>同一</w:t>
      </w:r>
      <w:r>
        <w:rPr>
          <w:sz w:val="23"/>
          <w:lang w:eastAsia="ja-JP"/>
        </w:rPr>
        <w:t>ネットワーク上</w:t>
      </w:r>
      <w:r w:rsidR="00B84A84">
        <w:rPr>
          <w:rFonts w:hint="eastAsia"/>
          <w:sz w:val="23"/>
          <w:lang w:eastAsia="ja-JP"/>
        </w:rPr>
        <w:t>にある</w:t>
      </w:r>
      <w:r w:rsidR="004F140F">
        <w:rPr>
          <w:sz w:val="23"/>
          <w:lang w:eastAsia="ja-JP"/>
        </w:rPr>
        <w:t>コンシューマ</w:t>
      </w:r>
      <w:r w:rsidR="00B84A84">
        <w:rPr>
          <w:rFonts w:hint="eastAsia"/>
          <w:sz w:val="23"/>
          <w:lang w:eastAsia="ja-JP"/>
        </w:rPr>
        <w:t>と</w:t>
      </w:r>
      <w:r w:rsidR="004E7956">
        <w:rPr>
          <w:sz w:val="23"/>
          <w:lang w:eastAsia="ja-JP"/>
        </w:rPr>
        <w:t>モノ</w:t>
      </w:r>
    </w:p>
    <w:p w:rsidR="00B84A84" w:rsidRDefault="00B84A84" w:rsidP="00C33F5D">
      <w:pPr>
        <w:pStyle w:val="a3"/>
        <w:spacing w:before="64"/>
        <w:ind w:left="129" w:right="167"/>
        <w:rPr>
          <w:lang w:eastAsia="ja-JP"/>
        </w:rPr>
      </w:pPr>
    </w:p>
    <w:p w:rsidR="00FF1528" w:rsidRDefault="00B84A84" w:rsidP="00C33F5D">
      <w:pPr>
        <w:pStyle w:val="a3"/>
        <w:spacing w:before="64"/>
        <w:ind w:left="129" w:right="167"/>
        <w:rPr>
          <w:lang w:eastAsia="ja-JP"/>
        </w:rPr>
      </w:pPr>
      <w:r>
        <w:rPr>
          <w:rFonts w:hint="eastAsia"/>
          <w:lang w:eastAsia="ja-JP"/>
        </w:rPr>
        <w:t>モノ</w:t>
      </w:r>
      <w:r>
        <w:rPr>
          <w:lang w:eastAsia="ja-JP"/>
        </w:rPr>
        <w:t>がクラウド</w:t>
      </w:r>
      <w:r>
        <w:rPr>
          <w:rFonts w:hint="eastAsia"/>
          <w:lang w:eastAsia="ja-JP"/>
        </w:rPr>
        <w:t>上</w:t>
      </w:r>
      <w:r w:rsidR="004A6AD8">
        <w:rPr>
          <w:lang w:eastAsia="ja-JP"/>
        </w:rPr>
        <w:t>にあり、</w:t>
      </w:r>
      <w:r w:rsidR="004F140F">
        <w:rPr>
          <w:rFonts w:hint="eastAsia"/>
          <w:lang w:eastAsia="ja-JP"/>
        </w:rPr>
        <w:t>コンシューマ</w:t>
      </w:r>
      <w:r w:rsidR="004A6AD8">
        <w:rPr>
          <w:lang w:eastAsia="ja-JP"/>
        </w:rPr>
        <w:t>がローカルネットワーク上にある場合(Smart Home</w:t>
      </w:r>
      <w:r>
        <w:rPr>
          <w:rFonts w:hint="eastAsia"/>
          <w:lang w:eastAsia="ja-JP"/>
        </w:rPr>
        <w:t>の</w:t>
      </w:r>
      <w:r w:rsidR="00BE1E97">
        <w:rPr>
          <w:lang w:eastAsia="ja-JP"/>
        </w:rPr>
        <w:t>使用事</w:t>
      </w:r>
      <w:r w:rsidR="00BE1E97" w:rsidRPr="00370B47">
        <w:rPr>
          <w:lang w:eastAsia="ja-JP"/>
        </w:rPr>
        <w:t>例</w:t>
      </w:r>
      <w:r w:rsidR="004A6AD8" w:rsidRPr="00370B47">
        <w:rPr>
          <w:lang w:eastAsia="ja-JP"/>
        </w:rPr>
        <w:t>については図1参照)、実際のネットワーク</w:t>
      </w:r>
      <w:r w:rsidR="00D42863">
        <w:rPr>
          <w:lang w:eastAsia="ja-JP"/>
        </w:rPr>
        <w:t>トポロジ</w:t>
      </w:r>
      <w:r w:rsidR="004A6AD8" w:rsidRPr="00370B47">
        <w:rPr>
          <w:lang w:eastAsia="ja-JP"/>
        </w:rPr>
        <w:t>は、例えば、NATトラバーサルを必要とし、特定の</w:t>
      </w:r>
      <w:r w:rsidRPr="00370B47">
        <w:rPr>
          <w:lang w:eastAsia="ja-JP"/>
        </w:rPr>
        <w:t>検出</w:t>
      </w:r>
      <w:r w:rsidR="004A6AD8" w:rsidRPr="00370B47">
        <w:rPr>
          <w:lang w:eastAsia="ja-JP"/>
        </w:rPr>
        <w:t>形態を許可しないなど、より複雑になる可能性がある。このような場合、後述</w:t>
      </w:r>
      <w:r w:rsidRPr="00370B47">
        <w:rPr>
          <w:rFonts w:hint="eastAsia"/>
          <w:lang w:eastAsia="ja-JP"/>
        </w:rPr>
        <w:t>の</w:t>
      </w:r>
      <w:r w:rsidR="004A6AD8" w:rsidRPr="00370B47">
        <w:rPr>
          <w:lang w:eastAsia="ja-JP"/>
        </w:rPr>
        <w:t>より複雑な</w:t>
      </w:r>
      <w:r w:rsidR="00D42863">
        <w:rPr>
          <w:lang w:eastAsia="ja-JP"/>
        </w:rPr>
        <w:t>トポロジ</w:t>
      </w:r>
      <w:r w:rsidR="004A6AD8" w:rsidRPr="00370B47">
        <w:rPr>
          <w:lang w:eastAsia="ja-JP"/>
        </w:rPr>
        <w:t>のうちの</w:t>
      </w:r>
      <w:r w:rsidR="00A13241" w:rsidRPr="00370B47">
        <w:rPr>
          <w:rFonts w:hint="eastAsia"/>
          <w:lang w:eastAsia="ja-JP"/>
        </w:rPr>
        <w:t>いず</w:t>
      </w:r>
      <w:r w:rsidRPr="00370B47">
        <w:rPr>
          <w:rFonts w:hint="eastAsia"/>
          <w:lang w:eastAsia="ja-JP"/>
        </w:rPr>
        <w:t>れかがよ</w:t>
      </w:r>
      <w:r w:rsidR="004A6AD8" w:rsidRPr="00370B47">
        <w:rPr>
          <w:lang w:eastAsia="ja-JP"/>
        </w:rPr>
        <w:t>り適切で</w:t>
      </w:r>
      <w:r w:rsidRPr="00370B47">
        <w:rPr>
          <w:rFonts w:hint="eastAsia"/>
          <w:lang w:eastAsia="ja-JP"/>
        </w:rPr>
        <w:t>あろう。</w:t>
      </w:r>
    </w:p>
    <w:p w:rsidR="00FF1528" w:rsidRPr="00A13241" w:rsidRDefault="00FF1528" w:rsidP="00C33F5D">
      <w:pPr>
        <w:pStyle w:val="a3"/>
        <w:spacing w:before="6"/>
        <w:rPr>
          <w:sz w:val="35"/>
          <w:lang w:eastAsia="ja-JP"/>
        </w:rPr>
      </w:pPr>
    </w:p>
    <w:p w:rsidR="00FF1528" w:rsidRDefault="004A6AD8" w:rsidP="00C33F5D">
      <w:pPr>
        <w:pStyle w:val="a4"/>
        <w:numPr>
          <w:ilvl w:val="2"/>
          <w:numId w:val="9"/>
        </w:numPr>
        <w:tabs>
          <w:tab w:val="left" w:pos="653"/>
        </w:tabs>
        <w:spacing w:before="1"/>
        <w:ind w:hanging="522"/>
        <w:rPr>
          <w:sz w:val="24"/>
          <w:lang w:eastAsia="ja-JP"/>
        </w:rPr>
      </w:pPr>
      <w:r>
        <w:rPr>
          <w:sz w:val="24"/>
          <w:lang w:eastAsia="ja-JP"/>
        </w:rPr>
        <w:t>仲介</w:t>
      </w:r>
      <w:r w:rsidR="00370B47">
        <w:rPr>
          <w:rFonts w:hint="eastAsia"/>
          <w:sz w:val="24"/>
          <w:lang w:eastAsia="ja-JP"/>
        </w:rPr>
        <w:t>者</w:t>
      </w:r>
      <w:r>
        <w:rPr>
          <w:sz w:val="24"/>
          <w:lang w:eastAsia="ja-JP"/>
        </w:rPr>
        <w:t>を介して接続された</w:t>
      </w:r>
      <w:r w:rsidR="004F140F">
        <w:rPr>
          <w:sz w:val="24"/>
          <w:lang w:eastAsia="ja-JP"/>
        </w:rPr>
        <w:t>コンシューマ</w:t>
      </w:r>
      <w:r>
        <w:rPr>
          <w:sz w:val="24"/>
          <w:lang w:eastAsia="ja-JP"/>
        </w:rPr>
        <w:t>と</w:t>
      </w:r>
      <w:r w:rsidR="004E7956">
        <w:rPr>
          <w:sz w:val="24"/>
          <w:lang w:eastAsia="ja-JP"/>
        </w:rPr>
        <w:t>モノ</w:t>
      </w:r>
    </w:p>
    <w:p w:rsidR="00FF1528" w:rsidRDefault="00FF1528" w:rsidP="00C33F5D">
      <w:pPr>
        <w:pStyle w:val="a3"/>
        <w:spacing w:before="17"/>
        <w:rPr>
          <w:sz w:val="7"/>
          <w:lang w:eastAsia="ja-JP"/>
        </w:rPr>
      </w:pPr>
    </w:p>
    <w:p w:rsidR="00A13241" w:rsidRDefault="00A13241" w:rsidP="00C33F5D">
      <w:pPr>
        <w:pStyle w:val="a3"/>
        <w:spacing w:before="64"/>
        <w:ind w:left="129" w:right="302"/>
        <w:rPr>
          <w:lang w:eastAsia="ja-JP"/>
        </w:rPr>
      </w:pPr>
    </w:p>
    <w:p w:rsidR="00FF1528" w:rsidRDefault="00370B47" w:rsidP="00C33F5D">
      <w:pPr>
        <w:pStyle w:val="a3"/>
        <w:spacing w:before="64"/>
        <w:ind w:left="129" w:right="302"/>
        <w:rPr>
          <w:lang w:eastAsia="ja-JP"/>
        </w:rPr>
      </w:pPr>
      <w:r w:rsidRPr="00370B47">
        <w:rPr>
          <w:lang w:eastAsia="ja-JP"/>
        </w:rPr>
        <w:t>仲介者</w:t>
      </w:r>
      <w:r w:rsidR="004A6AD8">
        <w:rPr>
          <w:lang w:eastAsia="ja-JP"/>
        </w:rPr>
        <w:t>は、ネットワーク上で</w:t>
      </w:r>
      <w:r w:rsidR="004E7956">
        <w:rPr>
          <w:lang w:eastAsia="ja-JP"/>
        </w:rPr>
        <w:t>モノ</w:t>
      </w:r>
      <w:r w:rsidR="004A6AD8">
        <w:rPr>
          <w:lang w:eastAsia="ja-JP"/>
        </w:rPr>
        <w:t>と</w:t>
      </w:r>
      <w:r w:rsidR="004F140F">
        <w:rPr>
          <w:lang w:eastAsia="ja-JP"/>
        </w:rPr>
        <w:t>コンシューマ</w:t>
      </w:r>
      <w:r w:rsidR="004A6AD8">
        <w:rPr>
          <w:lang w:eastAsia="ja-JP"/>
        </w:rPr>
        <w:t>の両方の役割を果たし、そのWoTランタイム内で</w:t>
      </w:r>
      <w:r w:rsidR="007A00BE">
        <w:rPr>
          <w:rFonts w:hint="eastAsia"/>
          <w:lang w:eastAsia="ja-JP"/>
        </w:rPr>
        <w:t>公開された</w:t>
      </w:r>
      <w:r w:rsidR="004E7956">
        <w:rPr>
          <w:lang w:eastAsia="ja-JP"/>
        </w:rPr>
        <w:t>モノ</w:t>
      </w:r>
      <w:r w:rsidR="004A6AD8">
        <w:rPr>
          <w:lang w:eastAsia="ja-JP"/>
        </w:rPr>
        <w:t>と</w:t>
      </w:r>
      <w:r>
        <w:rPr>
          <w:rFonts w:hint="eastAsia"/>
          <w:lang w:eastAsia="ja-JP"/>
        </w:rPr>
        <w:t>消費される</w:t>
      </w:r>
      <w:r w:rsidR="004E7956">
        <w:rPr>
          <w:lang w:eastAsia="ja-JP"/>
        </w:rPr>
        <w:t>モノ</w:t>
      </w:r>
      <w:r w:rsidR="004A6AD8">
        <w:rPr>
          <w:lang w:eastAsia="ja-JP"/>
        </w:rPr>
        <w:t>両方の</w:t>
      </w:r>
      <w:r w:rsidR="003F1B16">
        <w:rPr>
          <w:lang w:eastAsia="ja-JP"/>
        </w:rPr>
        <w:t>ソフトウェア</w:t>
      </w:r>
      <w:r w:rsidR="00631125" w:rsidRPr="00631125">
        <w:rPr>
          <w:rFonts w:hint="eastAsia"/>
          <w:lang w:eastAsia="ja-JP"/>
        </w:rPr>
        <w:t>ブストラクション</w:t>
      </w:r>
      <w:r w:rsidR="004A6AD8">
        <w:rPr>
          <w:lang w:eastAsia="ja-JP"/>
        </w:rPr>
        <w:t>をサポートする。</w:t>
      </w:r>
      <w:r w:rsidRPr="00370B47">
        <w:rPr>
          <w:rFonts w:hint="eastAsia"/>
          <w:lang w:eastAsia="ja-JP"/>
        </w:rPr>
        <w:t>仲介者</w:t>
      </w:r>
      <w:r w:rsidR="004A6AD8">
        <w:rPr>
          <w:lang w:eastAsia="ja-JP"/>
        </w:rPr>
        <w:t>は、デバイスとネットワーク</w:t>
      </w:r>
      <w:r>
        <w:rPr>
          <w:rFonts w:hint="eastAsia"/>
          <w:lang w:eastAsia="ja-JP"/>
        </w:rPr>
        <w:t>間で</w:t>
      </w:r>
      <w:r w:rsidR="004A6AD8">
        <w:rPr>
          <w:lang w:eastAsia="ja-JP"/>
        </w:rPr>
        <w:t>プロキシ、またはデジタルツインのために使用することができる。</w:t>
      </w:r>
    </w:p>
    <w:p w:rsidR="00FF1528" w:rsidRDefault="00FF1528" w:rsidP="00C33F5D">
      <w:pPr>
        <w:pStyle w:val="a3"/>
        <w:spacing w:before="7"/>
        <w:rPr>
          <w:sz w:val="35"/>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プロキシとして</w:t>
      </w:r>
      <w:r w:rsidR="00370B47">
        <w:rPr>
          <w:rFonts w:hint="eastAsia"/>
          <w:sz w:val="24"/>
          <w:lang w:eastAsia="ja-JP"/>
        </w:rPr>
        <w:t>の</w:t>
      </w:r>
      <w:r>
        <w:rPr>
          <w:sz w:val="24"/>
          <w:lang w:eastAsia="ja-JP"/>
        </w:rPr>
        <w:t>仲介者</w:t>
      </w:r>
    </w:p>
    <w:p w:rsidR="00FF1528" w:rsidRDefault="00FF1528" w:rsidP="00C33F5D">
      <w:pPr>
        <w:pStyle w:val="a3"/>
        <w:spacing w:before="17"/>
        <w:rPr>
          <w:sz w:val="7"/>
          <w:lang w:eastAsia="ja-JP"/>
        </w:rPr>
      </w:pPr>
    </w:p>
    <w:p w:rsidR="00FF1528" w:rsidRDefault="00370B47" w:rsidP="00C33F5D">
      <w:pPr>
        <w:pStyle w:val="a3"/>
        <w:spacing w:before="64"/>
        <w:ind w:left="129" w:right="135"/>
        <w:rPr>
          <w:lang w:eastAsia="ja-JP"/>
        </w:rPr>
      </w:pPr>
      <w:r w:rsidRPr="00370B47">
        <w:rPr>
          <w:rFonts w:hint="eastAsia"/>
          <w:lang w:eastAsia="ja-JP"/>
        </w:rPr>
        <w:t>仲介者</w:t>
      </w:r>
      <w:r w:rsidR="004A6AD8">
        <w:rPr>
          <w:lang w:eastAsia="ja-JP"/>
        </w:rPr>
        <w:t>の簡単な</w:t>
      </w:r>
      <w:r w:rsidR="00AA2057">
        <w:rPr>
          <w:lang w:eastAsia="ja-JP"/>
        </w:rPr>
        <w:t>アプリ</w:t>
      </w:r>
      <w:r>
        <w:rPr>
          <w:rFonts w:hint="eastAsia"/>
          <w:lang w:eastAsia="ja-JP"/>
        </w:rPr>
        <w:t>の</w:t>
      </w:r>
      <w:r>
        <w:rPr>
          <w:lang w:eastAsia="ja-JP"/>
        </w:rPr>
        <w:t>1つの</w:t>
      </w:r>
      <w:r w:rsidR="004A6AD8">
        <w:rPr>
          <w:lang w:eastAsia="ja-JP"/>
        </w:rPr>
        <w:t>は、</w:t>
      </w:r>
      <w:r w:rsidR="004E7956">
        <w:rPr>
          <w:lang w:eastAsia="ja-JP"/>
        </w:rPr>
        <w:t>モノ</w:t>
      </w:r>
      <w:r w:rsidR="004A6AD8">
        <w:rPr>
          <w:lang w:eastAsia="ja-JP"/>
        </w:rPr>
        <w:t>のためのプロキシである。仲介者がプロキシとして動作する場合、仲介者は、2つの別個のネットワークまたはプロトコルとの</w:t>
      </w:r>
      <w:r w:rsidR="00F25FC3">
        <w:rPr>
          <w:lang w:eastAsia="ja-JP"/>
        </w:rPr>
        <w:t>インターフェース</w:t>
      </w:r>
      <w:r w:rsidR="004A6AD8">
        <w:rPr>
          <w:lang w:eastAsia="ja-JP"/>
        </w:rPr>
        <w:t>を有する。これは、TLSエンドポイントを提供するなど追加のセキュリティメカニズムの</w:t>
      </w:r>
      <w:r>
        <w:rPr>
          <w:rFonts w:hint="eastAsia"/>
          <w:lang w:eastAsia="ja-JP"/>
        </w:rPr>
        <w:t>インプリメンテーション</w:t>
      </w:r>
      <w:r w:rsidR="004A6AD8">
        <w:rPr>
          <w:lang w:eastAsia="ja-JP"/>
        </w:rPr>
        <w:t>を含むことができる。</w:t>
      </w:r>
      <w:r>
        <w:rPr>
          <w:rFonts w:hint="eastAsia"/>
          <w:lang w:eastAsia="ja-JP"/>
        </w:rPr>
        <w:t>通常</w:t>
      </w:r>
      <w:r>
        <w:rPr>
          <w:lang w:eastAsia="ja-JP"/>
        </w:rPr>
        <w:t>、</w:t>
      </w:r>
      <w:r w:rsidR="004A6AD8">
        <w:rPr>
          <w:lang w:eastAsia="ja-JP"/>
        </w:rPr>
        <w:t>プロキシは、対話セットを</w:t>
      </w:r>
      <w:r>
        <w:rPr>
          <w:rFonts w:hint="eastAsia"/>
          <w:lang w:eastAsia="ja-JP"/>
        </w:rPr>
        <w:t>変更</w:t>
      </w:r>
      <w:r>
        <w:rPr>
          <w:lang w:eastAsia="ja-JP"/>
        </w:rPr>
        <w:t>することはない</w:t>
      </w:r>
      <w:r>
        <w:rPr>
          <w:rFonts w:hint="eastAsia"/>
          <w:lang w:eastAsia="ja-JP"/>
        </w:rPr>
        <w:t>。</w:t>
      </w:r>
      <w:r w:rsidR="004A6AD8">
        <w:rPr>
          <w:lang w:eastAsia="ja-JP"/>
        </w:rPr>
        <w:t>したがって、</w:t>
      </w:r>
      <w:r w:rsidRPr="00370B47">
        <w:rPr>
          <w:rFonts w:hint="eastAsia"/>
          <w:lang w:eastAsia="ja-JP"/>
        </w:rPr>
        <w:t>仲介者</w:t>
      </w:r>
      <w:r w:rsidR="004A6AD8">
        <w:rPr>
          <w:lang w:eastAsia="ja-JP"/>
        </w:rPr>
        <w:t>によって公開されたTD</w:t>
      </w:r>
      <w:r>
        <w:rPr>
          <w:lang w:eastAsia="ja-JP"/>
        </w:rPr>
        <w:t>は、消費され</w:t>
      </w:r>
      <w:r>
        <w:rPr>
          <w:rFonts w:hint="eastAsia"/>
          <w:lang w:eastAsia="ja-JP"/>
        </w:rPr>
        <w:t>る</w:t>
      </w:r>
      <w:r w:rsidR="004A6AD8">
        <w:rPr>
          <w:lang w:eastAsia="ja-JP"/>
        </w:rPr>
        <w:t>TDと同じ対話</w:t>
      </w:r>
      <w:r>
        <w:rPr>
          <w:rFonts w:hint="eastAsia"/>
          <w:lang w:eastAsia="ja-JP"/>
        </w:rPr>
        <w:t>となるが、</w:t>
      </w:r>
      <w:r w:rsidR="004A6AD8">
        <w:rPr>
          <w:lang w:eastAsia="ja-JP"/>
        </w:rPr>
        <w:t>接続メタデータは</w:t>
      </w:r>
      <w:r>
        <w:rPr>
          <w:rFonts w:hint="eastAsia"/>
          <w:lang w:eastAsia="ja-JP"/>
        </w:rPr>
        <w:t>変更</w:t>
      </w:r>
      <w:r w:rsidR="004A6AD8">
        <w:rPr>
          <w:lang w:eastAsia="ja-JP"/>
        </w:rPr>
        <w:t>される。</w:t>
      </w:r>
    </w:p>
    <w:p w:rsidR="00FF1528" w:rsidRDefault="00FF1528" w:rsidP="00C33F5D">
      <w:pPr>
        <w:pStyle w:val="a3"/>
        <w:spacing w:before="2"/>
        <w:rPr>
          <w:sz w:val="13"/>
          <w:lang w:eastAsia="ja-JP"/>
        </w:rPr>
      </w:pPr>
    </w:p>
    <w:p w:rsidR="00FF1528" w:rsidRDefault="004A6AD8" w:rsidP="00C33F5D">
      <w:pPr>
        <w:pStyle w:val="a3"/>
        <w:ind w:left="129" w:right="113"/>
        <w:rPr>
          <w:lang w:eastAsia="ja-JP"/>
        </w:rPr>
      </w:pPr>
      <w:r>
        <w:rPr>
          <w:lang w:eastAsia="ja-JP"/>
        </w:rPr>
        <w:t>このプロキシパターンを実装するために、</w:t>
      </w:r>
      <w:r w:rsidR="00370B47" w:rsidRPr="00370B47">
        <w:rPr>
          <w:rFonts w:hint="eastAsia"/>
          <w:lang w:eastAsia="ja-JP"/>
        </w:rPr>
        <w:t>仲介者</w:t>
      </w:r>
      <w:r>
        <w:rPr>
          <w:lang w:eastAsia="ja-JP"/>
        </w:rPr>
        <w:t>は</w:t>
      </w:r>
      <w:r w:rsidR="004E7956">
        <w:rPr>
          <w:lang w:eastAsia="ja-JP"/>
        </w:rPr>
        <w:t>モノ</w:t>
      </w:r>
      <w:r>
        <w:rPr>
          <w:lang w:eastAsia="ja-JP"/>
        </w:rPr>
        <w:t>のTDを取得し、消費</w:t>
      </w:r>
      <w:r w:rsidR="00FB185F">
        <w:rPr>
          <w:rFonts w:hint="eastAsia"/>
          <w:lang w:eastAsia="ja-JP"/>
        </w:rPr>
        <w:t>される</w:t>
      </w:r>
      <w:r w:rsidR="00FB185F">
        <w:rPr>
          <w:lang w:eastAsia="ja-JP"/>
        </w:rPr>
        <w:t>モノ</w:t>
      </w:r>
      <w:r w:rsidR="00631125">
        <w:rPr>
          <w:rFonts w:hint="eastAsia"/>
          <w:lang w:eastAsia="ja-JP"/>
        </w:rPr>
        <w:t>を</w:t>
      </w:r>
      <w:r w:rsidR="00FB185F">
        <w:rPr>
          <w:rFonts w:hint="eastAsia"/>
          <w:lang w:eastAsia="ja-JP"/>
        </w:rPr>
        <w:t>生成する。</w:t>
      </w:r>
      <w:r>
        <w:rPr>
          <w:lang w:eastAsia="ja-JP"/>
        </w:rPr>
        <w:t>これは、同じ</w:t>
      </w:r>
      <w:r w:rsidR="00FB185F">
        <w:rPr>
          <w:rFonts w:hint="eastAsia"/>
          <w:lang w:eastAsia="ja-JP"/>
        </w:rPr>
        <w:t>対話</w:t>
      </w:r>
      <w:r>
        <w:rPr>
          <w:lang w:eastAsia="ja-JP"/>
        </w:rPr>
        <w:t>アフォーダンスを有する</w:t>
      </w:r>
      <w:r w:rsidR="003F1B16">
        <w:rPr>
          <w:lang w:eastAsia="ja-JP"/>
        </w:rPr>
        <w:t>ソフトウェア</w:t>
      </w:r>
      <w:r w:rsidR="00FB185F">
        <w:rPr>
          <w:rFonts w:hint="eastAsia"/>
          <w:lang w:eastAsia="ja-JP"/>
        </w:rPr>
        <w:t>インプリメンテーション</w:t>
      </w:r>
      <w:r>
        <w:rPr>
          <w:lang w:eastAsia="ja-JP"/>
        </w:rPr>
        <w:t>として</w:t>
      </w:r>
      <w:r w:rsidR="00FB185F">
        <w:rPr>
          <w:rFonts w:hint="eastAsia"/>
          <w:lang w:eastAsia="ja-JP"/>
        </w:rPr>
        <w:t>モノ</w:t>
      </w:r>
      <w:r>
        <w:rPr>
          <w:lang w:eastAsia="ja-JP"/>
        </w:rPr>
        <w:t>のプロキシオブジェクトを</w:t>
      </w:r>
      <w:r w:rsidR="00FB185F">
        <w:rPr>
          <w:rFonts w:hint="eastAsia"/>
          <w:lang w:eastAsia="ja-JP"/>
        </w:rPr>
        <w:t>生成する</w:t>
      </w:r>
      <w:r>
        <w:rPr>
          <w:lang w:eastAsia="ja-JP"/>
        </w:rPr>
        <w:t>。次いで、新しい識別子を有し、場合によっては新しい通信メタデータ(プロトコルバインディング)および/</w:t>
      </w:r>
      <w:r w:rsidR="00FB185F">
        <w:rPr>
          <w:rFonts w:hint="eastAsia"/>
          <w:lang w:eastAsia="ja-JP"/>
        </w:rPr>
        <w:t>あるいは</w:t>
      </w:r>
      <w:r>
        <w:rPr>
          <w:lang w:eastAsia="ja-JP"/>
        </w:rPr>
        <w:t>新しいパブリックセキュリティ構成メタデータを有するプロキシオブジェクトのためのTDを</w:t>
      </w:r>
      <w:r w:rsidR="00FB185F">
        <w:rPr>
          <w:rFonts w:hint="eastAsia"/>
          <w:lang w:eastAsia="ja-JP"/>
        </w:rPr>
        <w:t>生成</w:t>
      </w:r>
      <w:r>
        <w:rPr>
          <w:lang w:eastAsia="ja-JP"/>
        </w:rPr>
        <w:t>する。最後に、</w:t>
      </w:r>
      <w:r w:rsidR="00FB185F">
        <w:rPr>
          <w:rFonts w:hint="eastAsia"/>
          <w:lang w:eastAsia="ja-JP"/>
        </w:rPr>
        <w:t>公開された</w:t>
      </w:r>
      <w:r w:rsidR="00FB185F">
        <w:rPr>
          <w:lang w:eastAsia="ja-JP"/>
        </w:rPr>
        <w:t>モノ</w:t>
      </w:r>
      <w:r>
        <w:rPr>
          <w:lang w:eastAsia="ja-JP"/>
        </w:rPr>
        <w:t>がこのTDに基づいて</w:t>
      </w:r>
      <w:r w:rsidR="00FB185F">
        <w:rPr>
          <w:rFonts w:hint="eastAsia"/>
          <w:lang w:eastAsia="ja-JP"/>
        </w:rPr>
        <w:t>生成</w:t>
      </w:r>
      <w:r w:rsidR="00FB185F">
        <w:rPr>
          <w:lang w:eastAsia="ja-JP"/>
        </w:rPr>
        <w:t>され、仲介者は適切な</w:t>
      </w:r>
      <w:r w:rsidR="00FB185F">
        <w:rPr>
          <w:rFonts w:hint="eastAsia"/>
          <w:lang w:eastAsia="ja-JP"/>
        </w:rPr>
        <w:t>公開</w:t>
      </w:r>
      <w:r>
        <w:rPr>
          <w:lang w:eastAsia="ja-JP"/>
        </w:rPr>
        <w:t>メカニズムを介してTDの他の</w:t>
      </w:r>
      <w:r w:rsidR="004F140F">
        <w:rPr>
          <w:lang w:eastAsia="ja-JP"/>
        </w:rPr>
        <w:t>コンシューマ</w:t>
      </w:r>
      <w:r>
        <w:rPr>
          <w:lang w:eastAsia="ja-JP"/>
        </w:rPr>
        <w:t>または仲介者に通知する。</w:t>
      </w:r>
    </w:p>
    <w:p w:rsidR="00FF1528" w:rsidRDefault="00FF1528" w:rsidP="00C33F5D">
      <w:pPr>
        <w:pStyle w:val="a3"/>
        <w:rPr>
          <w:sz w:val="20"/>
          <w:lang w:eastAsia="ja-JP"/>
        </w:rPr>
      </w:pPr>
    </w:p>
    <w:p w:rsidR="00FF1528" w:rsidRDefault="004A6AD8" w:rsidP="00C33F5D">
      <w:pPr>
        <w:pStyle w:val="a3"/>
        <w:spacing w:before="4"/>
        <w:rPr>
          <w:sz w:val="22"/>
          <w:lang w:eastAsia="ja-JP"/>
        </w:rPr>
      </w:pPr>
      <w:r>
        <w:rPr>
          <w:noProof/>
          <w:lang w:eastAsia="ja-JP"/>
        </w:rPr>
        <w:drawing>
          <wp:anchor distT="0" distB="0" distL="0" distR="0" simplePos="0" relativeHeight="251144192" behindDoc="0" locked="0" layoutInCell="1" allowOverlap="1">
            <wp:simplePos x="0" y="0"/>
            <wp:positionH relativeFrom="page">
              <wp:posOffset>1970249</wp:posOffset>
            </wp:positionH>
            <wp:positionV relativeFrom="paragraph">
              <wp:posOffset>289251</wp:posOffset>
            </wp:positionV>
            <wp:extent cx="3918882" cy="397763"/>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7" cstate="print"/>
                    <a:stretch>
                      <a:fillRect/>
                    </a:stretch>
                  </pic:blipFill>
                  <pic:spPr>
                    <a:xfrm>
                      <a:off x="0" y="0"/>
                      <a:ext cx="3918882" cy="397763"/>
                    </a:xfrm>
                    <a:prstGeom prst="rect">
                      <a:avLst/>
                    </a:prstGeom>
                  </pic:spPr>
                </pic:pic>
              </a:graphicData>
            </a:graphic>
          </wp:anchor>
        </w:drawing>
      </w:r>
    </w:p>
    <w:p w:rsidR="00FF1528" w:rsidRDefault="00FF1528" w:rsidP="00C33F5D">
      <w:pPr>
        <w:pStyle w:val="a3"/>
        <w:spacing w:before="11"/>
        <w:rPr>
          <w:sz w:val="12"/>
          <w:lang w:eastAsia="ja-JP"/>
        </w:rPr>
      </w:pPr>
    </w:p>
    <w:p w:rsidR="00FF1528" w:rsidRDefault="004A6AD8" w:rsidP="00C33F5D">
      <w:pPr>
        <w:ind w:left="1255"/>
        <w:rPr>
          <w:sz w:val="23"/>
          <w:lang w:eastAsia="ja-JP"/>
        </w:rPr>
      </w:pPr>
      <w:r>
        <w:rPr>
          <w:sz w:val="23"/>
          <w:lang w:eastAsia="ja-JP"/>
        </w:rPr>
        <w:t>図31 プロキシとして仲介者を介した</w:t>
      </w:r>
      <w:r w:rsidR="004F140F">
        <w:rPr>
          <w:sz w:val="23"/>
          <w:lang w:eastAsia="ja-JP"/>
        </w:rPr>
        <w:t>コンシューマ</w:t>
      </w:r>
      <w:r>
        <w:rPr>
          <w:sz w:val="23"/>
          <w:lang w:eastAsia="ja-JP"/>
        </w:rPr>
        <w:t>と</w:t>
      </w:r>
      <w:r w:rsidR="00FB185F">
        <w:rPr>
          <w:rFonts w:hint="eastAsia"/>
          <w:sz w:val="23"/>
          <w:lang w:eastAsia="ja-JP"/>
        </w:rPr>
        <w:t>モノの</w:t>
      </w:r>
      <w:r>
        <w:rPr>
          <w:sz w:val="23"/>
          <w:lang w:eastAsia="ja-JP"/>
        </w:rPr>
        <w:t>接続</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デジタルツイン</w:t>
      </w:r>
      <w:r w:rsidR="00FB185F">
        <w:rPr>
          <w:rFonts w:hint="eastAsia"/>
          <w:sz w:val="24"/>
          <w:lang w:eastAsia="ja-JP"/>
        </w:rPr>
        <w:t>としての</w:t>
      </w:r>
      <w:r>
        <w:rPr>
          <w:sz w:val="24"/>
          <w:lang w:eastAsia="ja-JP"/>
        </w:rPr>
        <w:t>仲介者</w:t>
      </w:r>
    </w:p>
    <w:p w:rsidR="00FF1528" w:rsidRDefault="00FF1528" w:rsidP="00C33F5D">
      <w:pPr>
        <w:pStyle w:val="a3"/>
        <w:spacing w:before="18"/>
        <w:rPr>
          <w:sz w:val="7"/>
          <w:lang w:eastAsia="ja-JP"/>
        </w:rPr>
      </w:pPr>
    </w:p>
    <w:p w:rsidR="00FF1528" w:rsidRDefault="004A6AD8" w:rsidP="00FC567A">
      <w:pPr>
        <w:pStyle w:val="a3"/>
        <w:spacing w:before="64"/>
        <w:ind w:left="129" w:right="223"/>
        <w:rPr>
          <w:lang w:eastAsia="ja-JP"/>
        </w:rPr>
      </w:pPr>
      <w:r>
        <w:rPr>
          <w:lang w:eastAsia="ja-JP"/>
        </w:rPr>
        <w:t>より複雑な</w:t>
      </w:r>
      <w:r w:rsidR="00FB185F" w:rsidRPr="00FB185F">
        <w:rPr>
          <w:rFonts w:hint="eastAsia"/>
          <w:lang w:eastAsia="ja-JP"/>
        </w:rPr>
        <w:t>仲介者</w:t>
      </w:r>
      <w:r>
        <w:rPr>
          <w:lang w:eastAsia="ja-JP"/>
        </w:rPr>
        <w:t>は、デジタルツインと</w:t>
      </w:r>
      <w:r w:rsidR="00FB185F">
        <w:rPr>
          <w:rFonts w:hint="eastAsia"/>
          <w:lang w:eastAsia="ja-JP"/>
        </w:rPr>
        <w:t>呼ばれる。デジタルツイン</w:t>
      </w:r>
      <w:r>
        <w:rPr>
          <w:lang w:eastAsia="ja-JP"/>
        </w:rPr>
        <w:t>は、プロトコル</w:t>
      </w:r>
      <w:r w:rsidR="00FB185F">
        <w:rPr>
          <w:rFonts w:hint="eastAsia"/>
          <w:lang w:eastAsia="ja-JP"/>
        </w:rPr>
        <w:t>変更あるいは</w:t>
      </w:r>
      <w:r>
        <w:rPr>
          <w:lang w:eastAsia="ja-JP"/>
        </w:rPr>
        <w:t>ネットワーク間で</w:t>
      </w:r>
      <w:r w:rsidR="00FB185F">
        <w:rPr>
          <w:rFonts w:hint="eastAsia"/>
          <w:lang w:eastAsia="ja-JP"/>
        </w:rPr>
        <w:t>の</w:t>
      </w:r>
      <w:r>
        <w:rPr>
          <w:lang w:eastAsia="ja-JP"/>
        </w:rPr>
        <w:t>変換</w:t>
      </w:r>
      <w:r w:rsidR="00FB185F">
        <w:rPr>
          <w:rFonts w:hint="eastAsia"/>
          <w:lang w:eastAsia="ja-JP"/>
        </w:rPr>
        <w:t>をすることもしないこともあるが、</w:t>
      </w:r>
      <w:r>
        <w:rPr>
          <w:lang w:eastAsia="ja-JP"/>
        </w:rPr>
        <w:t>状態キャッシング、延期された更新、またはターゲットデバイスの</w:t>
      </w:r>
      <w:r w:rsidR="00007CDB">
        <w:rPr>
          <w:lang w:eastAsia="ja-JP"/>
        </w:rPr>
        <w:t>ビヘイビア</w:t>
      </w:r>
      <w:r w:rsidR="00FB185F">
        <w:rPr>
          <w:lang w:eastAsia="ja-JP"/>
        </w:rPr>
        <w:t>の</w:t>
      </w:r>
      <w:r w:rsidR="00FB185F">
        <w:rPr>
          <w:rFonts w:hint="eastAsia"/>
          <w:lang w:eastAsia="ja-JP"/>
        </w:rPr>
        <w:t>予測</w:t>
      </w:r>
      <w:r>
        <w:rPr>
          <w:lang w:eastAsia="ja-JP"/>
        </w:rPr>
        <w:t>シミュレーションなど追加のサービスを提供する。例えば、IoT</w:t>
      </w:r>
      <w:r w:rsidR="00FB185F">
        <w:rPr>
          <w:lang w:eastAsia="ja-JP"/>
        </w:rPr>
        <w:t>デバイス</w:t>
      </w:r>
      <w:r w:rsidR="00FB185F">
        <w:rPr>
          <w:rFonts w:hint="eastAsia"/>
          <w:lang w:eastAsia="ja-JP"/>
        </w:rPr>
        <w:t>の</w:t>
      </w:r>
      <w:r w:rsidR="00FB185F">
        <w:rPr>
          <w:lang w:eastAsia="ja-JP"/>
        </w:rPr>
        <w:t>電力が</w:t>
      </w:r>
      <w:r>
        <w:rPr>
          <w:lang w:eastAsia="ja-JP"/>
        </w:rPr>
        <w:t>制限され</w:t>
      </w:r>
      <w:r w:rsidR="00FB185F">
        <w:rPr>
          <w:rFonts w:hint="eastAsia"/>
          <w:lang w:eastAsia="ja-JP"/>
        </w:rPr>
        <w:t>ている</w:t>
      </w:r>
      <w:r>
        <w:rPr>
          <w:lang w:eastAsia="ja-JP"/>
        </w:rPr>
        <w:t>場合、IoTデバイスは、比較的</w:t>
      </w:r>
      <w:r w:rsidR="00FC567A">
        <w:rPr>
          <w:rFonts w:hint="eastAsia"/>
          <w:lang w:eastAsia="ja-JP"/>
        </w:rPr>
        <w:t>スリープ解除回数を少なくし</w:t>
      </w:r>
      <w:r>
        <w:rPr>
          <w:lang w:eastAsia="ja-JP"/>
        </w:rPr>
        <w:t>、デジタルツインと同期し、直ちに再びスリープに入ることを選択</w:t>
      </w:r>
      <w:r w:rsidR="00FC567A">
        <w:rPr>
          <w:rFonts w:hint="eastAsia"/>
          <w:lang w:eastAsia="ja-JP"/>
        </w:rPr>
        <w:t>するかもしれない。</w:t>
      </w:r>
      <w:r>
        <w:rPr>
          <w:lang w:eastAsia="ja-JP"/>
        </w:rPr>
        <w:t>この場合、通常、デジタルツインは、(クラウド内または</w:t>
      </w:r>
      <w:r w:rsidR="00D42863">
        <w:rPr>
          <w:lang w:eastAsia="ja-JP"/>
        </w:rPr>
        <w:t>ゲートウェイ</w:t>
      </w:r>
      <w:r>
        <w:rPr>
          <w:lang w:eastAsia="ja-JP"/>
        </w:rPr>
        <w:t>上などの)より電力の制約の少ないデバイス上で</w:t>
      </w:r>
      <w:r w:rsidR="00FC567A">
        <w:rPr>
          <w:rFonts w:hint="eastAsia"/>
          <w:lang w:eastAsia="ja-JP"/>
        </w:rPr>
        <w:t>動作</w:t>
      </w:r>
      <w:r w:rsidR="00FC567A">
        <w:rPr>
          <w:lang w:eastAsia="ja-JP"/>
        </w:rPr>
        <w:t>し、</w:t>
      </w:r>
      <w:r>
        <w:rPr>
          <w:lang w:eastAsia="ja-JP"/>
        </w:rPr>
        <w:t>制約のあるデバイスに代わって対話に応答することができる。プロパティの現在の状態に</w:t>
      </w:r>
      <w:r w:rsidR="00631125">
        <w:rPr>
          <w:rFonts w:hint="eastAsia"/>
          <w:lang w:eastAsia="ja-JP"/>
        </w:rPr>
        <w:t>関する</w:t>
      </w:r>
      <w:r>
        <w:rPr>
          <w:lang w:eastAsia="ja-JP"/>
        </w:rPr>
        <w:t>要求は、キャッシュされた状態を使用してデジタルツイン</w:t>
      </w:r>
      <w:r w:rsidR="00FC567A">
        <w:rPr>
          <w:rFonts w:hint="eastAsia"/>
          <w:lang w:eastAsia="ja-JP"/>
        </w:rPr>
        <w:t>が行なうかもしれない。</w:t>
      </w:r>
      <w:r>
        <w:rPr>
          <w:lang w:eastAsia="ja-JP"/>
        </w:rPr>
        <w:t>ターゲットIoT</w:t>
      </w:r>
      <w:r w:rsidR="00FC567A">
        <w:rPr>
          <w:lang w:eastAsia="ja-JP"/>
        </w:rPr>
        <w:t>デバイス</w:t>
      </w:r>
      <w:r w:rsidR="00FC567A">
        <w:rPr>
          <w:rFonts w:hint="eastAsia"/>
          <w:lang w:eastAsia="ja-JP"/>
        </w:rPr>
        <w:t>の</w:t>
      </w:r>
      <w:r>
        <w:rPr>
          <w:lang w:eastAsia="ja-JP"/>
        </w:rPr>
        <w:t>スリ</w:t>
      </w:r>
      <w:r w:rsidR="00FC567A">
        <w:rPr>
          <w:rFonts w:hint="eastAsia"/>
          <w:lang w:eastAsia="ja-JP"/>
        </w:rPr>
        <w:t>ープ状態時</w:t>
      </w:r>
      <w:r>
        <w:rPr>
          <w:lang w:eastAsia="ja-JP"/>
        </w:rPr>
        <w:t>に到着する要求は、待ち行列に入れられ、</w:t>
      </w:r>
      <w:r w:rsidR="000470C6">
        <w:rPr>
          <w:rFonts w:hint="eastAsia"/>
          <w:lang w:eastAsia="ja-JP"/>
        </w:rPr>
        <w:t>スリープ解除</w:t>
      </w:r>
      <w:r w:rsidR="000470C6">
        <w:rPr>
          <w:lang w:eastAsia="ja-JP"/>
        </w:rPr>
        <w:t>時に</w:t>
      </w:r>
      <w:r>
        <w:rPr>
          <w:lang w:eastAsia="ja-JP"/>
        </w:rPr>
        <w:t>、ターゲットIoTデバイスに送信される。このパターンを実施するために、</w:t>
      </w:r>
      <w:r w:rsidR="000470C6">
        <w:rPr>
          <w:rFonts w:hint="eastAsia"/>
          <w:lang w:eastAsia="ja-JP"/>
        </w:rPr>
        <w:t>仲介者</w:t>
      </w:r>
      <w:r>
        <w:rPr>
          <w:lang w:eastAsia="ja-JP"/>
        </w:rPr>
        <w:t>、すなわちデジタルツインは、デバイスがいつ</w:t>
      </w:r>
      <w:r w:rsidR="00903650">
        <w:rPr>
          <w:rFonts w:hint="eastAsia"/>
          <w:lang w:eastAsia="ja-JP"/>
        </w:rPr>
        <w:t>スリープ解除状態</w:t>
      </w:r>
      <w:r w:rsidR="00903650">
        <w:rPr>
          <w:lang w:eastAsia="ja-JP"/>
        </w:rPr>
        <w:t>であるのかを</w:t>
      </w:r>
      <w:r>
        <w:rPr>
          <w:lang w:eastAsia="ja-JP"/>
        </w:rPr>
        <w:t>知る必要がある。</w:t>
      </w:r>
      <w:r w:rsidR="00903650">
        <w:rPr>
          <w:rFonts w:hint="eastAsia"/>
          <w:lang w:eastAsia="ja-JP"/>
        </w:rPr>
        <w:t>モノ</w:t>
      </w:r>
      <w:r>
        <w:rPr>
          <w:lang w:eastAsia="ja-JP"/>
        </w:rPr>
        <w:t>としてのデバイス</w:t>
      </w:r>
      <w:r w:rsidR="00903650">
        <w:rPr>
          <w:rFonts w:hint="eastAsia"/>
          <w:lang w:eastAsia="ja-JP"/>
        </w:rPr>
        <w:t>インプリメンテーション</w:t>
      </w:r>
      <w:r>
        <w:rPr>
          <w:lang w:eastAsia="ja-JP"/>
        </w:rPr>
        <w:t>は、そのための通知メカニズムを</w:t>
      </w:r>
      <w:r w:rsidR="00903650">
        <w:rPr>
          <w:rFonts w:hint="eastAsia"/>
          <w:lang w:eastAsia="ja-JP"/>
        </w:rPr>
        <w:t>持つ</w:t>
      </w:r>
      <w:r>
        <w:rPr>
          <w:lang w:eastAsia="ja-JP"/>
        </w:rPr>
        <w:t>必要がある</w:t>
      </w:r>
      <w:r w:rsidR="00903650">
        <w:rPr>
          <w:rFonts w:hint="eastAsia"/>
          <w:lang w:eastAsia="ja-JP"/>
        </w:rPr>
        <w:t>であろう。</w:t>
      </w:r>
      <w:r>
        <w:rPr>
          <w:lang w:eastAsia="ja-JP"/>
        </w:rPr>
        <w:t>これは、別個の</w:t>
      </w:r>
      <w:r w:rsidR="00903650">
        <w:rPr>
          <w:rFonts w:hint="eastAsia"/>
          <w:lang w:eastAsia="ja-JP"/>
        </w:rPr>
        <w:t>一対の</w:t>
      </w:r>
      <w:r w:rsidR="004F140F">
        <w:rPr>
          <w:lang w:eastAsia="ja-JP"/>
        </w:rPr>
        <w:t>コンシューマ</w:t>
      </w:r>
      <w:r>
        <w:rPr>
          <w:lang w:eastAsia="ja-JP"/>
        </w:rPr>
        <w:t>/</w:t>
      </w:r>
      <w:r w:rsidR="004E7956">
        <w:rPr>
          <w:lang w:eastAsia="ja-JP"/>
        </w:rPr>
        <w:t>モノ</w:t>
      </w:r>
      <w:r>
        <w:rPr>
          <w:lang w:eastAsia="ja-JP"/>
        </w:rPr>
        <w:t>を使用して</w:t>
      </w:r>
      <w:r w:rsidR="00903650">
        <w:rPr>
          <w:lang w:eastAsia="ja-JP"/>
        </w:rPr>
        <w:t>、</w:t>
      </w:r>
      <w:r w:rsidR="00903650">
        <w:rPr>
          <w:rFonts w:hint="eastAsia"/>
          <w:lang w:eastAsia="ja-JP"/>
        </w:rPr>
        <w:t>あるいは、</w:t>
      </w:r>
      <w:r>
        <w:rPr>
          <w:lang w:eastAsia="ja-JP"/>
        </w:rPr>
        <w:t>この目的のためにイベント対話を使用することによって実施することができる</w:t>
      </w:r>
      <w:r w:rsidR="00903650">
        <w:rPr>
          <w:rFonts w:hint="eastAsia"/>
          <w:lang w:eastAsia="ja-JP"/>
        </w:rPr>
        <w:t>であろう</w:t>
      </w:r>
      <w:r>
        <w:rPr>
          <w:lang w:eastAsia="ja-JP"/>
        </w:rPr>
        <w:t>。</w:t>
      </w:r>
    </w:p>
    <w:p w:rsidR="00FF1528" w:rsidRDefault="00FF1528" w:rsidP="00C33F5D">
      <w:pPr>
        <w:pStyle w:val="a3"/>
        <w:spacing w:before="9"/>
        <w:rPr>
          <w:sz w:val="35"/>
          <w:lang w:eastAsia="ja-JP"/>
        </w:rPr>
      </w:pPr>
    </w:p>
    <w:p w:rsidR="00FF1528" w:rsidRDefault="004A6AD8" w:rsidP="00C33F5D">
      <w:pPr>
        <w:pStyle w:val="a4"/>
        <w:numPr>
          <w:ilvl w:val="2"/>
          <w:numId w:val="9"/>
        </w:numPr>
        <w:tabs>
          <w:tab w:val="left" w:pos="653"/>
        </w:tabs>
        <w:ind w:hanging="522"/>
        <w:rPr>
          <w:sz w:val="24"/>
          <w:lang w:eastAsia="ja-JP"/>
        </w:rPr>
      </w:pPr>
      <w:r>
        <w:rPr>
          <w:sz w:val="24"/>
          <w:lang w:eastAsia="ja-JP"/>
        </w:rPr>
        <w:t>クラウドサービスから制御されるローカルネットワーク内のデバイス</w:t>
      </w:r>
    </w:p>
    <w:p w:rsidR="00FF1528" w:rsidRDefault="00FF1528" w:rsidP="00C33F5D">
      <w:pPr>
        <w:pStyle w:val="a3"/>
        <w:spacing w:before="17"/>
        <w:rPr>
          <w:sz w:val="7"/>
          <w:lang w:eastAsia="ja-JP"/>
        </w:rPr>
      </w:pPr>
    </w:p>
    <w:p w:rsidR="00FF1528" w:rsidRDefault="004A6AD8" w:rsidP="00C33F5D">
      <w:pPr>
        <w:pStyle w:val="a3"/>
        <w:spacing w:before="65"/>
        <w:ind w:left="129" w:right="164"/>
        <w:rPr>
          <w:lang w:eastAsia="ja-JP"/>
        </w:rPr>
      </w:pPr>
      <w:r>
        <w:rPr>
          <w:lang w:eastAsia="ja-JP"/>
        </w:rPr>
        <w:t>スマートホームの</w:t>
      </w:r>
      <w:r w:rsidR="00BE1E97">
        <w:rPr>
          <w:lang w:eastAsia="ja-JP"/>
        </w:rPr>
        <w:t>使用事例</w:t>
      </w:r>
      <w:r>
        <w:rPr>
          <w:lang w:eastAsia="ja-JP"/>
        </w:rPr>
        <w:t>では、ホームネットワークに接続されたデバイス(</w:t>
      </w:r>
      <w:r w:rsidR="00D42863">
        <w:rPr>
          <w:lang w:eastAsia="ja-JP"/>
        </w:rPr>
        <w:t>センサ</w:t>
      </w:r>
      <w:r>
        <w:rPr>
          <w:lang w:eastAsia="ja-JP"/>
        </w:rPr>
        <w:t>および家電)は、監視され</w:t>
      </w:r>
      <w:r w:rsidR="00903650">
        <w:rPr>
          <w:rFonts w:hint="eastAsia"/>
          <w:lang w:eastAsia="ja-JP"/>
        </w:rPr>
        <w:t>る場合が多く</w:t>
      </w:r>
      <w:r>
        <w:rPr>
          <w:lang w:eastAsia="ja-JP"/>
        </w:rPr>
        <w:t>、場合によっては、クラウドサービスによっても制御され</w:t>
      </w:r>
      <w:r w:rsidR="00903650">
        <w:rPr>
          <w:rFonts w:hint="eastAsia"/>
          <w:lang w:eastAsia="ja-JP"/>
        </w:rPr>
        <w:t>てい</w:t>
      </w:r>
      <w:r>
        <w:rPr>
          <w:lang w:eastAsia="ja-JP"/>
        </w:rPr>
        <w:t>る。通常、デバイスが接続されるホームネットワークとクラウドとの間にはNATデバイスが</w:t>
      </w:r>
      <w:r w:rsidR="00903650">
        <w:rPr>
          <w:rFonts w:hint="eastAsia"/>
          <w:lang w:eastAsia="ja-JP"/>
        </w:rPr>
        <w:t>置かれる。</w:t>
      </w:r>
      <w:r>
        <w:rPr>
          <w:lang w:eastAsia="ja-JP"/>
        </w:rPr>
        <w:t>NATデバイスは、接続を選択的にブロックするファイアウォールサービスを提供する</w:t>
      </w:r>
      <w:r w:rsidR="00903650">
        <w:rPr>
          <w:rFonts w:hint="eastAsia"/>
          <w:lang w:eastAsia="ja-JP"/>
        </w:rPr>
        <w:t>ことも</w:t>
      </w:r>
      <w:r w:rsidR="00631125">
        <w:rPr>
          <w:rFonts w:hint="eastAsia"/>
          <w:lang w:eastAsia="ja-JP"/>
        </w:rPr>
        <w:t>多く</w:t>
      </w:r>
      <w:r w:rsidR="00903650">
        <w:rPr>
          <w:rFonts w:hint="eastAsia"/>
          <w:lang w:eastAsia="ja-JP"/>
        </w:rPr>
        <w:t>、また、</w:t>
      </w:r>
      <w:r>
        <w:rPr>
          <w:lang w:eastAsia="ja-JP"/>
        </w:rPr>
        <w:t>IPアドレス</w:t>
      </w:r>
      <w:r w:rsidR="00903650">
        <w:rPr>
          <w:rFonts w:hint="eastAsia"/>
          <w:lang w:eastAsia="ja-JP"/>
        </w:rPr>
        <w:t>も</w:t>
      </w:r>
      <w:r>
        <w:rPr>
          <w:lang w:eastAsia="ja-JP"/>
        </w:rPr>
        <w:t>変換する。ローカルデバイスとクラウドサービスは、通信が</w:t>
      </w:r>
      <w:r w:rsidR="00D42863">
        <w:rPr>
          <w:lang w:eastAsia="ja-JP"/>
        </w:rPr>
        <w:t>ゲートウェイ</w:t>
      </w:r>
      <w:r>
        <w:rPr>
          <w:lang w:eastAsia="ja-JP"/>
        </w:rPr>
        <w:t>をうまく</w:t>
      </w:r>
      <w:r w:rsidR="005A099E">
        <w:rPr>
          <w:rFonts w:hint="eastAsia"/>
          <w:lang w:eastAsia="ja-JP"/>
        </w:rPr>
        <w:t>トラバースす</w:t>
      </w:r>
      <w:r>
        <w:rPr>
          <w:lang w:eastAsia="ja-JP"/>
        </w:rPr>
        <w:t>ることができる場合にのみ、互いに通信することができる。</w:t>
      </w:r>
    </w:p>
    <w:p w:rsidR="00FF1528" w:rsidRDefault="00FF1528" w:rsidP="00C33F5D">
      <w:pPr>
        <w:pStyle w:val="a3"/>
        <w:spacing w:before="1"/>
        <w:rPr>
          <w:sz w:val="13"/>
          <w:lang w:eastAsia="ja-JP"/>
        </w:rPr>
      </w:pPr>
    </w:p>
    <w:p w:rsidR="00FF1528" w:rsidRDefault="004A6AD8" w:rsidP="00903650">
      <w:pPr>
        <w:pStyle w:val="a3"/>
        <w:ind w:left="129" w:right="137"/>
        <w:rPr>
          <w:lang w:eastAsia="ja-JP"/>
        </w:rPr>
      </w:pPr>
      <w:r>
        <w:rPr>
          <w:lang w:eastAsia="ja-JP"/>
        </w:rPr>
        <w:t>ITU-T</w:t>
      </w:r>
      <w:r w:rsidR="00FC730F">
        <w:rPr>
          <w:rFonts w:hint="eastAsia"/>
          <w:lang w:eastAsia="ja-JP"/>
        </w:rPr>
        <w:t>推奨</w:t>
      </w:r>
      <w:r>
        <w:rPr>
          <w:lang w:eastAsia="ja-JP"/>
        </w:rPr>
        <w:t>Y.4409/Yで採用されている典型構造。2070[Y.4409-Y.2070]は、図32</w:t>
      </w:r>
      <w:r w:rsidR="00FC730F">
        <w:rPr>
          <w:rFonts w:hint="eastAsia"/>
          <w:lang w:eastAsia="ja-JP"/>
        </w:rPr>
        <w:t>のとおりである。本構造には、</w:t>
      </w:r>
      <w:r w:rsidR="00FC730F">
        <w:rPr>
          <w:lang w:eastAsia="ja-JP"/>
        </w:rPr>
        <w:t>ローカルな仲介者と</w:t>
      </w:r>
      <w:r w:rsidR="00FC730F">
        <w:rPr>
          <w:rFonts w:hint="eastAsia"/>
          <w:lang w:eastAsia="ja-JP"/>
        </w:rPr>
        <w:t>リモートの</w:t>
      </w:r>
      <w:r w:rsidR="00FC730F">
        <w:rPr>
          <w:lang w:eastAsia="ja-JP"/>
        </w:rPr>
        <w:t>仲介者が存在する。</w:t>
      </w:r>
      <w:r>
        <w:rPr>
          <w:lang w:eastAsia="ja-JP"/>
        </w:rPr>
        <w:t>ローカル仲介</w:t>
      </w:r>
      <w:r w:rsidR="00FC730F">
        <w:rPr>
          <w:rFonts w:hint="eastAsia"/>
          <w:lang w:eastAsia="ja-JP"/>
        </w:rPr>
        <w:t>者</w:t>
      </w:r>
      <w:r>
        <w:rPr>
          <w:lang w:eastAsia="ja-JP"/>
        </w:rPr>
        <w:t>は、複数の</w:t>
      </w:r>
      <w:r w:rsidR="00FC730F">
        <w:rPr>
          <w:rFonts w:hint="eastAsia"/>
          <w:lang w:eastAsia="ja-JP"/>
        </w:rPr>
        <w:t>モノから送られる</w:t>
      </w:r>
      <w:r>
        <w:rPr>
          <w:lang w:eastAsia="ja-JP"/>
        </w:rPr>
        <w:t>対話アフォーダンスを、</w:t>
      </w:r>
      <w:r w:rsidR="00FC730F">
        <w:rPr>
          <w:rFonts w:hint="eastAsia"/>
          <w:lang w:eastAsia="ja-JP"/>
        </w:rPr>
        <w:t>一つ</w:t>
      </w:r>
      <w:r w:rsidR="00FC730F">
        <w:rPr>
          <w:lang w:eastAsia="ja-JP"/>
        </w:rPr>
        <w:t>の</w:t>
      </w:r>
      <w:r>
        <w:rPr>
          <w:lang w:eastAsia="ja-JP"/>
        </w:rPr>
        <w:t>共通のプロトコル</w:t>
      </w:r>
      <w:r w:rsidR="00FC730F">
        <w:rPr>
          <w:rFonts w:hint="eastAsia"/>
          <w:lang w:eastAsia="ja-JP"/>
        </w:rPr>
        <w:t>にマッピングできる</w:t>
      </w:r>
      <w:r w:rsidR="00FC730F">
        <w:rPr>
          <w:lang w:eastAsia="ja-JP"/>
        </w:rPr>
        <w:t>(1組の)公開された</w:t>
      </w:r>
      <w:r w:rsidR="00FC730F">
        <w:rPr>
          <w:rFonts w:hint="eastAsia"/>
          <w:lang w:eastAsia="ja-JP"/>
        </w:rPr>
        <w:t>モノ</w:t>
      </w:r>
      <w:r>
        <w:rPr>
          <w:lang w:eastAsia="ja-JP"/>
        </w:rPr>
        <w:t>(たとえば、</w:t>
      </w:r>
      <w:r w:rsidR="00FC730F">
        <w:rPr>
          <w:lang w:eastAsia="ja-JP"/>
        </w:rPr>
        <w:t>共通のベース</w:t>
      </w:r>
      <w:r w:rsidR="00D42863">
        <w:rPr>
          <w:lang w:eastAsia="ja-JP"/>
        </w:rPr>
        <w:t>サーバ</w:t>
      </w:r>
      <w:r w:rsidR="00FC730F">
        <w:rPr>
          <w:lang w:eastAsia="ja-JP"/>
        </w:rPr>
        <w:t>を</w:t>
      </w:r>
      <w:r w:rsidR="00FC730F">
        <w:rPr>
          <w:rFonts w:hint="eastAsia"/>
          <w:lang w:eastAsia="ja-JP"/>
        </w:rPr>
        <w:t>持ち</w:t>
      </w:r>
      <w:r w:rsidR="00FC730F">
        <w:rPr>
          <w:lang w:eastAsia="ja-JP"/>
        </w:rPr>
        <w:t>、単一のポートを使用する</w:t>
      </w:r>
      <w:r>
        <w:rPr>
          <w:lang w:eastAsia="ja-JP"/>
        </w:rPr>
        <w:t>単一のURL</w:t>
      </w:r>
      <w:r w:rsidR="00FC730F">
        <w:rPr>
          <w:rFonts w:hint="eastAsia"/>
          <w:lang w:eastAsia="ja-JP"/>
        </w:rPr>
        <w:t>ネームスペース</w:t>
      </w:r>
      <w:r>
        <w:rPr>
          <w:lang w:eastAsia="ja-JP"/>
        </w:rPr>
        <w:t>に</w:t>
      </w:r>
      <w:r w:rsidR="00AC41F9">
        <w:rPr>
          <w:lang w:eastAsia="ja-JP"/>
        </w:rPr>
        <w:t>すべての対話が</w:t>
      </w:r>
      <w:r>
        <w:rPr>
          <w:lang w:eastAsia="ja-JP"/>
        </w:rPr>
        <w:t>マッピングされ</w:t>
      </w:r>
      <w:r w:rsidR="00FC730F">
        <w:rPr>
          <w:rFonts w:hint="eastAsia"/>
          <w:lang w:eastAsia="ja-JP"/>
        </w:rPr>
        <w:t>た</w:t>
      </w:r>
      <w:r w:rsidR="00AC41F9">
        <w:rPr>
          <w:lang w:eastAsia="ja-JP"/>
        </w:rPr>
        <w:t>HTTP</w:t>
      </w:r>
      <w:r>
        <w:rPr>
          <w:lang w:eastAsia="ja-JP"/>
        </w:rPr>
        <w:t>)</w:t>
      </w:r>
      <w:r w:rsidR="00FC730F">
        <w:rPr>
          <w:rFonts w:hint="eastAsia"/>
          <w:lang w:eastAsia="ja-JP"/>
        </w:rPr>
        <w:t>に</w:t>
      </w:r>
      <w:r>
        <w:rPr>
          <w:lang w:eastAsia="ja-JP"/>
        </w:rPr>
        <w:t>集</w:t>
      </w:r>
      <w:r w:rsidR="00AC41F9">
        <w:rPr>
          <w:rFonts w:hint="eastAsia"/>
          <w:lang w:eastAsia="ja-JP"/>
        </w:rPr>
        <w:t>める。これにより、</w:t>
      </w:r>
      <w:r>
        <w:rPr>
          <w:lang w:eastAsia="ja-JP"/>
        </w:rPr>
        <w:t>ローカル</w:t>
      </w:r>
      <w:r w:rsidR="00AC41F9">
        <w:rPr>
          <w:rFonts w:hint="eastAsia"/>
          <w:lang w:eastAsia="ja-JP"/>
        </w:rPr>
        <w:t>仲介者</w:t>
      </w:r>
      <w:r>
        <w:rPr>
          <w:lang w:eastAsia="ja-JP"/>
        </w:rPr>
        <w:t>がNATデバイスを</w:t>
      </w:r>
      <w:r w:rsidR="00AC41F9">
        <w:rPr>
          <w:rFonts w:hint="eastAsia"/>
          <w:lang w:eastAsia="ja-JP"/>
        </w:rPr>
        <w:t>トラバース</w:t>
      </w:r>
      <w:r>
        <w:rPr>
          <w:lang w:eastAsia="ja-JP"/>
        </w:rPr>
        <w:t>することができ</w:t>
      </w:r>
      <w:r w:rsidR="00AC41F9">
        <w:rPr>
          <w:rFonts w:hint="eastAsia"/>
          <w:lang w:eastAsia="ja-JP"/>
        </w:rPr>
        <w:t>るプロトコルを使っており、</w:t>
      </w:r>
      <w:r>
        <w:rPr>
          <w:lang w:eastAsia="ja-JP"/>
        </w:rPr>
        <w:t>このサービスをインターネット(STUN、TURN、DyDNSなど)に公開する何らかの方法を</w:t>
      </w:r>
      <w:r w:rsidR="00AC41F9">
        <w:rPr>
          <w:rFonts w:hint="eastAsia"/>
          <w:lang w:eastAsia="ja-JP"/>
        </w:rPr>
        <w:t>持っているという想定のもとで、</w:t>
      </w:r>
      <w:r>
        <w:rPr>
          <w:lang w:eastAsia="ja-JP"/>
        </w:rPr>
        <w:t>NATデバイスの背後にあるすべての</w:t>
      </w:r>
      <w:r w:rsidR="004E7956">
        <w:rPr>
          <w:lang w:eastAsia="ja-JP"/>
        </w:rPr>
        <w:t>モノ</w:t>
      </w:r>
      <w:r w:rsidR="00AC41F9">
        <w:rPr>
          <w:lang w:eastAsia="ja-JP"/>
        </w:rPr>
        <w:t>にアクセスする簡単な方法</w:t>
      </w:r>
      <w:r w:rsidR="00AC41F9">
        <w:rPr>
          <w:rFonts w:hint="eastAsia"/>
          <w:lang w:eastAsia="ja-JP"/>
        </w:rPr>
        <w:t>がリモート仲介者</w:t>
      </w:r>
      <w:r>
        <w:rPr>
          <w:lang w:eastAsia="ja-JP"/>
        </w:rPr>
        <w:t>に提供</w:t>
      </w:r>
      <w:r w:rsidR="00AC41F9">
        <w:rPr>
          <w:rFonts w:hint="eastAsia"/>
          <w:lang w:eastAsia="ja-JP"/>
        </w:rPr>
        <w:t>される。</w:t>
      </w:r>
      <w:r>
        <w:rPr>
          <w:lang w:eastAsia="ja-JP"/>
        </w:rPr>
        <w:t>加えて、ローカル</w:t>
      </w:r>
      <w:r w:rsidR="00AC41F9">
        <w:rPr>
          <w:rFonts w:hint="eastAsia"/>
          <w:lang w:eastAsia="ja-JP"/>
        </w:rPr>
        <w:t>仲介者は</w:t>
      </w:r>
      <w:r>
        <w:rPr>
          <w:lang w:eastAsia="ja-JP"/>
        </w:rPr>
        <w:t>、</w:t>
      </w:r>
      <w:r w:rsidR="004E7956">
        <w:rPr>
          <w:lang w:eastAsia="ja-JP"/>
        </w:rPr>
        <w:t>モノ</w:t>
      </w:r>
      <w:r w:rsidR="00AC41F9">
        <w:rPr>
          <w:rFonts w:hint="eastAsia"/>
          <w:lang w:eastAsia="ja-JP"/>
        </w:rPr>
        <w:t>の</w:t>
      </w:r>
      <w:r>
        <w:rPr>
          <w:lang w:eastAsia="ja-JP"/>
        </w:rPr>
        <w:t>プロキシとして機能することができ、したがって、接続された</w:t>
      </w:r>
      <w:r w:rsidR="004E7956">
        <w:rPr>
          <w:lang w:eastAsia="ja-JP"/>
        </w:rPr>
        <w:t>モノ</w:t>
      </w:r>
      <w:r>
        <w:rPr>
          <w:lang w:eastAsia="ja-JP"/>
        </w:rPr>
        <w:t>がそれぞれ異なるプロトコル(HTTP、MQTT、CoAPなど)および/</w:t>
      </w:r>
      <w:r w:rsidR="00AC41F9">
        <w:rPr>
          <w:rFonts w:hint="eastAsia"/>
          <w:lang w:eastAsia="ja-JP"/>
        </w:rPr>
        <w:t>あるいは</w:t>
      </w:r>
      <w:r w:rsidR="00AC41F9">
        <w:rPr>
          <w:lang w:eastAsia="ja-JP"/>
        </w:rPr>
        <w:t>異なる</w:t>
      </w:r>
      <w:r>
        <w:rPr>
          <w:lang w:eastAsia="ja-JP"/>
        </w:rPr>
        <w:t>エコシステム規約を使用する場合であっても、</w:t>
      </w:r>
      <w:r w:rsidR="00AC41F9">
        <w:rPr>
          <w:rFonts w:hint="eastAsia"/>
          <w:lang w:eastAsia="ja-JP"/>
        </w:rPr>
        <w:t>公開されたモノ</w:t>
      </w:r>
      <w:r>
        <w:rPr>
          <w:lang w:eastAsia="ja-JP"/>
        </w:rPr>
        <w:t>は、それらを単一のプロトコルに収束させることができ、したがって、</w:t>
      </w:r>
      <w:r w:rsidR="004F140F">
        <w:rPr>
          <w:lang w:eastAsia="ja-JP"/>
        </w:rPr>
        <w:t>コンシューマ</w:t>
      </w:r>
      <w:r>
        <w:rPr>
          <w:lang w:eastAsia="ja-JP"/>
        </w:rPr>
        <w:t>は、</w:t>
      </w:r>
      <w:r w:rsidR="004E7956">
        <w:rPr>
          <w:lang w:eastAsia="ja-JP"/>
        </w:rPr>
        <w:t>モノ</w:t>
      </w:r>
      <w:r>
        <w:rPr>
          <w:lang w:eastAsia="ja-JP"/>
        </w:rPr>
        <w:t>が使用する様々なプロトコルを認識する必要がない。</w:t>
      </w:r>
    </w:p>
    <w:p w:rsidR="00FF1528" w:rsidRDefault="00FF1528" w:rsidP="00C33F5D">
      <w:pPr>
        <w:pStyle w:val="a3"/>
        <w:spacing w:before="5"/>
        <w:rPr>
          <w:sz w:val="13"/>
          <w:lang w:eastAsia="ja-JP"/>
        </w:rPr>
      </w:pPr>
    </w:p>
    <w:p w:rsidR="00FF1528" w:rsidRDefault="004A6AD8" w:rsidP="00E04644">
      <w:pPr>
        <w:pStyle w:val="a3"/>
        <w:ind w:left="129" w:right="226"/>
        <w:rPr>
          <w:lang w:eastAsia="ja-JP"/>
        </w:rPr>
      </w:pPr>
      <w:r>
        <w:rPr>
          <w:lang w:eastAsia="ja-JP"/>
        </w:rPr>
        <w:t>図32では、</w:t>
      </w:r>
      <w:r w:rsidR="00AC41F9">
        <w:rPr>
          <w:lang w:eastAsia="ja-JP"/>
        </w:rPr>
        <w:t>2つのクライアントが</w:t>
      </w:r>
      <w:r w:rsidR="00AC41F9">
        <w:rPr>
          <w:rFonts w:hint="eastAsia"/>
          <w:lang w:eastAsia="ja-JP"/>
        </w:rPr>
        <w:t>リモート仲介者</w:t>
      </w:r>
      <w:r>
        <w:rPr>
          <w:lang w:eastAsia="ja-JP"/>
        </w:rPr>
        <w:t>に接続され</w:t>
      </w:r>
      <w:r w:rsidR="00AC41F9">
        <w:rPr>
          <w:rFonts w:hint="eastAsia"/>
          <w:lang w:eastAsia="ja-JP"/>
        </w:rPr>
        <w:t>てお</w:t>
      </w:r>
      <w:r>
        <w:rPr>
          <w:lang w:eastAsia="ja-JP"/>
        </w:rPr>
        <w:t>り、</w:t>
      </w:r>
      <w:r w:rsidR="00AC41F9">
        <w:rPr>
          <w:rFonts w:hint="eastAsia"/>
          <w:lang w:eastAsia="ja-JP"/>
        </w:rPr>
        <w:t>この仲介者は、</w:t>
      </w:r>
      <w:r>
        <w:rPr>
          <w:lang w:eastAsia="ja-JP"/>
        </w:rPr>
        <w:t>NAT境界</w:t>
      </w:r>
      <w:r w:rsidR="00AC41F9">
        <w:rPr>
          <w:rFonts w:hint="eastAsia"/>
          <w:lang w:eastAsia="ja-JP"/>
        </w:rPr>
        <w:t>外</w:t>
      </w:r>
      <w:r>
        <w:rPr>
          <w:lang w:eastAsia="ja-JP"/>
        </w:rPr>
        <w:t>に存在するサービスを集約し、追加のプロトコル変換またはセキュリティサービスを提供することができる。特に、ローカル</w:t>
      </w:r>
      <w:r w:rsidR="00AC41F9">
        <w:rPr>
          <w:rFonts w:hint="eastAsia"/>
          <w:lang w:eastAsia="ja-JP"/>
        </w:rPr>
        <w:t>仲介者</w:t>
      </w:r>
      <w:r>
        <w:rPr>
          <w:lang w:eastAsia="ja-JP"/>
        </w:rPr>
        <w:t>は、限られた容量</w:t>
      </w:r>
      <w:r w:rsidR="0053231E">
        <w:rPr>
          <w:rFonts w:hint="eastAsia"/>
          <w:lang w:eastAsia="ja-JP"/>
        </w:rPr>
        <w:t>の</w:t>
      </w:r>
      <w:r>
        <w:rPr>
          <w:lang w:eastAsia="ja-JP"/>
        </w:rPr>
        <w:t>ネットワーク上にあって</w:t>
      </w:r>
      <w:r w:rsidR="0053231E">
        <w:rPr>
          <w:rFonts w:hint="eastAsia"/>
          <w:lang w:eastAsia="ja-JP"/>
        </w:rPr>
        <w:t>、</w:t>
      </w:r>
      <w:r>
        <w:rPr>
          <w:lang w:eastAsia="ja-JP"/>
        </w:rPr>
        <w:t>そのサービスを全ての</w:t>
      </w:r>
      <w:r w:rsidR="004F140F">
        <w:rPr>
          <w:lang w:eastAsia="ja-JP"/>
        </w:rPr>
        <w:t>ユーザ</w:t>
      </w:r>
      <w:r>
        <w:rPr>
          <w:lang w:eastAsia="ja-JP"/>
        </w:rPr>
        <w:t>に直接利用可能にすることは実現</w:t>
      </w:r>
      <w:r w:rsidR="0053231E">
        <w:rPr>
          <w:rFonts w:hint="eastAsia"/>
          <w:lang w:eastAsia="ja-JP"/>
        </w:rPr>
        <w:t>できないかもしれない。</w:t>
      </w:r>
      <w:r>
        <w:rPr>
          <w:lang w:eastAsia="ja-JP"/>
        </w:rPr>
        <w:t>この場合、ローカル</w:t>
      </w:r>
      <w:r w:rsidR="00E04644">
        <w:rPr>
          <w:rFonts w:hint="eastAsia"/>
          <w:lang w:eastAsia="ja-JP"/>
        </w:rPr>
        <w:t>仲介者</w:t>
      </w:r>
      <w:r w:rsidR="00E04644">
        <w:rPr>
          <w:lang w:eastAsia="ja-JP"/>
        </w:rPr>
        <w:t>へのアクセスは、リモート</w:t>
      </w:r>
      <w:r w:rsidR="00E04644">
        <w:rPr>
          <w:rFonts w:hint="eastAsia"/>
          <w:lang w:eastAsia="ja-JP"/>
        </w:rPr>
        <w:t>仲介者</w:t>
      </w:r>
      <w:r>
        <w:rPr>
          <w:lang w:eastAsia="ja-JP"/>
        </w:rPr>
        <w:t>のみ</w:t>
      </w:r>
      <w:r w:rsidR="00E04644">
        <w:rPr>
          <w:rFonts w:hint="eastAsia"/>
          <w:lang w:eastAsia="ja-JP"/>
        </w:rPr>
        <w:t>に</w:t>
      </w:r>
      <w:r>
        <w:rPr>
          <w:lang w:eastAsia="ja-JP"/>
        </w:rPr>
        <w:t>提供される。</w:t>
      </w:r>
      <w:r w:rsidR="00E04644">
        <w:rPr>
          <w:rFonts w:hint="eastAsia"/>
          <w:lang w:eastAsia="ja-JP"/>
        </w:rPr>
        <w:t>その場合、リモート</w:t>
      </w:r>
      <w:r w:rsidR="00E04644">
        <w:rPr>
          <w:lang w:eastAsia="ja-JP"/>
        </w:rPr>
        <w:t>仲介者</w:t>
      </w:r>
      <w:r>
        <w:rPr>
          <w:lang w:eastAsia="ja-JP"/>
        </w:rPr>
        <w:t>は、より一般的なアクセス制御機構を実装し、</w:t>
      </w:r>
      <w:r w:rsidR="004F140F">
        <w:rPr>
          <w:lang w:eastAsia="ja-JP"/>
        </w:rPr>
        <w:t>コンシューマ</w:t>
      </w:r>
      <w:r>
        <w:rPr>
          <w:lang w:eastAsia="ja-JP"/>
        </w:rPr>
        <w:t>を過剰なトラフィックから保護するためにキャッシングまたはスロットリングを実行することもできる。また、これらの</w:t>
      </w:r>
      <w:r w:rsidR="004F140F">
        <w:rPr>
          <w:lang w:eastAsia="ja-JP"/>
        </w:rPr>
        <w:t>コンシューマ</w:t>
      </w:r>
      <w:r>
        <w:rPr>
          <w:lang w:eastAsia="ja-JP"/>
        </w:rPr>
        <w:t>は、</w:t>
      </w:r>
      <w:r w:rsidR="00E04644">
        <w:rPr>
          <w:lang w:eastAsia="ja-JP"/>
        </w:rPr>
        <w:t>仲介者と通信</w:t>
      </w:r>
      <w:r w:rsidR="00E04644">
        <w:rPr>
          <w:rFonts w:hint="eastAsia"/>
          <w:lang w:eastAsia="ja-JP"/>
        </w:rPr>
        <w:t>するために</w:t>
      </w:r>
      <w:r>
        <w:rPr>
          <w:lang w:eastAsia="ja-JP"/>
        </w:rPr>
        <w:t>オープンインターネット(例えば、HTTPS)に適した単一のプロトコルを使用</w:t>
      </w:r>
      <w:r w:rsidR="00E04644">
        <w:rPr>
          <w:rFonts w:hint="eastAsia"/>
          <w:lang w:eastAsia="ja-JP"/>
        </w:rPr>
        <w:t>するが、</w:t>
      </w:r>
      <w:r>
        <w:rPr>
          <w:lang w:eastAsia="ja-JP"/>
        </w:rPr>
        <w:t>これによりクライアント開発が非常に簡単になる。</w:t>
      </w:r>
    </w:p>
    <w:p w:rsidR="00FF1528" w:rsidRDefault="00FF1528" w:rsidP="00C33F5D">
      <w:pPr>
        <w:pStyle w:val="a3"/>
        <w:spacing w:before="18"/>
        <w:rPr>
          <w:sz w:val="12"/>
          <w:lang w:eastAsia="ja-JP"/>
        </w:rPr>
      </w:pPr>
    </w:p>
    <w:p w:rsidR="00FF1528" w:rsidRDefault="004A6AD8" w:rsidP="00C33F5D">
      <w:pPr>
        <w:pStyle w:val="a3"/>
        <w:ind w:left="129" w:right="83"/>
        <w:rPr>
          <w:lang w:eastAsia="ja-JP"/>
        </w:rPr>
      </w:pPr>
      <w:r>
        <w:rPr>
          <w:lang w:eastAsia="ja-JP"/>
        </w:rPr>
        <w:t>この</w:t>
      </w:r>
      <w:r w:rsidR="00D42863">
        <w:rPr>
          <w:lang w:eastAsia="ja-JP"/>
        </w:rPr>
        <w:t>トポロジ</w:t>
      </w:r>
      <w:r>
        <w:rPr>
          <w:lang w:eastAsia="ja-JP"/>
        </w:rPr>
        <w:t>では、</w:t>
      </w:r>
      <w:r w:rsidR="004F140F">
        <w:rPr>
          <w:lang w:eastAsia="ja-JP"/>
        </w:rPr>
        <w:t>コンシューマ</w:t>
      </w:r>
      <w:r>
        <w:rPr>
          <w:lang w:eastAsia="ja-JP"/>
        </w:rPr>
        <w:t>と</w:t>
      </w:r>
      <w:r w:rsidR="004E7956">
        <w:rPr>
          <w:lang w:eastAsia="ja-JP"/>
        </w:rPr>
        <w:t>モノ</w:t>
      </w:r>
      <w:r>
        <w:rPr>
          <w:lang w:eastAsia="ja-JP"/>
        </w:rPr>
        <w:t>の間にNATおよびファイアウォール機能があるが、ローカルおよびリモートの</w:t>
      </w:r>
      <w:r w:rsidR="00E04644">
        <w:rPr>
          <w:rFonts w:hint="eastAsia"/>
          <w:lang w:eastAsia="ja-JP"/>
        </w:rPr>
        <w:t>仲介者</w:t>
      </w:r>
      <w:r>
        <w:rPr>
          <w:lang w:eastAsia="ja-JP"/>
        </w:rPr>
        <w:t>は、フ</w:t>
      </w:r>
      <w:r w:rsidR="00E04644">
        <w:rPr>
          <w:lang w:eastAsia="ja-JP"/>
        </w:rPr>
        <w:t>ァイアウォールを介してすべての通信をトンネリングするために協働</w:t>
      </w:r>
      <w:r w:rsidR="00E04644">
        <w:rPr>
          <w:rFonts w:hint="eastAsia"/>
          <w:lang w:eastAsia="ja-JP"/>
        </w:rPr>
        <w:t>する。そのため、</w:t>
      </w:r>
      <w:r w:rsidR="004F140F">
        <w:rPr>
          <w:lang w:eastAsia="ja-JP"/>
        </w:rPr>
        <w:t>コンシューマ</w:t>
      </w:r>
      <w:r>
        <w:rPr>
          <w:lang w:eastAsia="ja-JP"/>
        </w:rPr>
        <w:t>および</w:t>
      </w:r>
      <w:r w:rsidR="004E7956">
        <w:rPr>
          <w:lang w:eastAsia="ja-JP"/>
        </w:rPr>
        <w:t>モノ</w:t>
      </w:r>
      <w:r>
        <w:rPr>
          <w:lang w:eastAsia="ja-JP"/>
        </w:rPr>
        <w:t>はファイアウォールについて何も知る必要がない。ペアリングされた仲介者は</w:t>
      </w:r>
      <w:r w:rsidR="00E04644">
        <w:rPr>
          <w:rFonts w:hint="eastAsia"/>
          <w:lang w:eastAsia="ja-JP"/>
        </w:rPr>
        <w:t>、</w:t>
      </w:r>
      <w:r>
        <w:rPr>
          <w:lang w:eastAsia="ja-JP"/>
        </w:rPr>
        <w:t>また、アクセス制御およびトラフィック管理を提供することによって、ホームデバイスを保護する。</w:t>
      </w:r>
    </w:p>
    <w:p w:rsidR="00FF1528" w:rsidRPr="00E04644" w:rsidRDefault="00FF1528" w:rsidP="00C33F5D">
      <w:pPr>
        <w:pStyle w:val="a3"/>
        <w:rPr>
          <w:sz w:val="20"/>
          <w:lang w:eastAsia="ja-JP"/>
        </w:rPr>
      </w:pPr>
    </w:p>
    <w:p w:rsidR="00FF1528" w:rsidRDefault="004A6AD8" w:rsidP="00C33F5D">
      <w:pPr>
        <w:pStyle w:val="a3"/>
        <w:spacing w:before="5"/>
        <w:rPr>
          <w:sz w:val="21"/>
          <w:lang w:eastAsia="ja-JP"/>
        </w:rPr>
      </w:pPr>
      <w:r>
        <w:rPr>
          <w:noProof/>
          <w:lang w:eastAsia="ja-JP"/>
        </w:rPr>
        <w:drawing>
          <wp:anchor distT="0" distB="0" distL="0" distR="0" simplePos="0" relativeHeight="251145216" behindDoc="0" locked="0" layoutInCell="1" allowOverlap="1">
            <wp:simplePos x="0" y="0"/>
            <wp:positionH relativeFrom="page">
              <wp:posOffset>1568399</wp:posOffset>
            </wp:positionH>
            <wp:positionV relativeFrom="paragraph">
              <wp:posOffset>277785</wp:posOffset>
            </wp:positionV>
            <wp:extent cx="4723714" cy="1444656"/>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8" cstate="print"/>
                    <a:stretch>
                      <a:fillRect/>
                    </a:stretch>
                  </pic:blipFill>
                  <pic:spPr>
                    <a:xfrm>
                      <a:off x="0" y="0"/>
                      <a:ext cx="4723714" cy="1444656"/>
                    </a:xfrm>
                    <a:prstGeom prst="rect">
                      <a:avLst/>
                    </a:prstGeom>
                  </pic:spPr>
                </pic:pic>
              </a:graphicData>
            </a:graphic>
          </wp:anchor>
        </w:drawing>
      </w:r>
    </w:p>
    <w:p w:rsidR="00FF1528" w:rsidRDefault="00FF1528" w:rsidP="00C33F5D">
      <w:pPr>
        <w:pStyle w:val="a3"/>
        <w:spacing w:before="3"/>
        <w:rPr>
          <w:sz w:val="11"/>
          <w:lang w:eastAsia="ja-JP"/>
        </w:rPr>
      </w:pPr>
    </w:p>
    <w:p w:rsidR="00FF1528" w:rsidRPr="00E04644" w:rsidRDefault="004A6AD8" w:rsidP="00C33F5D">
      <w:pPr>
        <w:spacing w:before="70"/>
        <w:ind w:left="3240" w:right="153" w:hanging="3072"/>
        <w:rPr>
          <w:sz w:val="23"/>
          <w:szCs w:val="23"/>
          <w:lang w:eastAsia="ja-JP"/>
        </w:rPr>
      </w:pPr>
      <w:r w:rsidRPr="00E04644">
        <w:rPr>
          <w:w w:val="95"/>
          <w:sz w:val="23"/>
          <w:szCs w:val="23"/>
          <w:lang w:eastAsia="ja-JP"/>
        </w:rPr>
        <w:t xml:space="preserve">図32 </w:t>
      </w:r>
      <w:r w:rsidR="00BA2488">
        <w:rPr>
          <w:rFonts w:hint="eastAsia"/>
          <w:w w:val="95"/>
          <w:sz w:val="23"/>
          <w:szCs w:val="23"/>
          <w:lang w:eastAsia="ja-JP"/>
        </w:rPr>
        <w:t>ペアとなった</w:t>
      </w:r>
      <w:r w:rsidR="00E04644">
        <w:rPr>
          <w:rFonts w:hint="eastAsia"/>
          <w:w w:val="95"/>
          <w:sz w:val="23"/>
          <w:szCs w:val="23"/>
          <w:lang w:eastAsia="ja-JP"/>
        </w:rPr>
        <w:t>仲介者</w:t>
      </w:r>
      <w:r w:rsidRPr="00E04644">
        <w:rPr>
          <w:w w:val="95"/>
          <w:sz w:val="23"/>
          <w:szCs w:val="23"/>
          <w:lang w:eastAsia="ja-JP"/>
        </w:rPr>
        <w:t>を介して</w:t>
      </w:r>
      <w:r w:rsidR="004E7956" w:rsidRPr="00E04644">
        <w:rPr>
          <w:w w:val="95"/>
          <w:sz w:val="23"/>
          <w:szCs w:val="23"/>
          <w:lang w:eastAsia="ja-JP"/>
        </w:rPr>
        <w:t>モノ</w:t>
      </w:r>
      <w:r w:rsidRPr="00E04644">
        <w:rPr>
          <w:w w:val="95"/>
          <w:sz w:val="23"/>
          <w:szCs w:val="23"/>
          <w:lang w:eastAsia="ja-JP"/>
        </w:rPr>
        <w:t>として実装されたローカルデバイスに接続された</w:t>
      </w:r>
      <w:r w:rsidR="004F140F">
        <w:rPr>
          <w:w w:val="95"/>
          <w:sz w:val="23"/>
          <w:szCs w:val="23"/>
          <w:lang w:eastAsia="ja-JP"/>
        </w:rPr>
        <w:t>コンシューマ</w:t>
      </w:r>
      <w:r w:rsidRPr="00E04644">
        <w:rPr>
          <w:w w:val="95"/>
          <w:sz w:val="23"/>
          <w:szCs w:val="23"/>
          <w:lang w:eastAsia="ja-JP"/>
        </w:rPr>
        <w:t>として実装されたクラウド</w:t>
      </w:r>
      <w:r w:rsidR="00AA2057" w:rsidRPr="00E04644">
        <w:rPr>
          <w:w w:val="95"/>
          <w:sz w:val="23"/>
          <w:szCs w:val="23"/>
          <w:lang w:eastAsia="ja-JP"/>
        </w:rPr>
        <w:t>アプリ</w:t>
      </w:r>
    </w:p>
    <w:p w:rsidR="00FF1528" w:rsidRDefault="00FF1528" w:rsidP="00C33F5D">
      <w:pPr>
        <w:pStyle w:val="a3"/>
        <w:spacing w:before="2"/>
        <w:rPr>
          <w:sz w:val="32"/>
          <w:lang w:eastAsia="ja-JP"/>
        </w:rPr>
      </w:pPr>
    </w:p>
    <w:p w:rsidR="00FF1528" w:rsidRDefault="004A6AD8" w:rsidP="00C33F5D">
      <w:pPr>
        <w:pStyle w:val="a3"/>
        <w:ind w:left="129" w:right="180"/>
        <w:rPr>
          <w:lang w:eastAsia="ja-JP"/>
        </w:rPr>
      </w:pPr>
      <w:r>
        <w:rPr>
          <w:lang w:eastAsia="ja-JP"/>
        </w:rPr>
        <w:t>より</w:t>
      </w:r>
      <w:r w:rsidR="00BA2488">
        <w:rPr>
          <w:rFonts w:hint="eastAsia"/>
          <w:lang w:eastAsia="ja-JP"/>
        </w:rPr>
        <w:t>複雑な場合では、</w:t>
      </w:r>
      <w:r>
        <w:rPr>
          <w:lang w:eastAsia="ja-JP"/>
        </w:rPr>
        <w:t>NATおよびファイアウォールトラバーサルは、図示のように正確に機能しないことがある。特に、ISPは、公的にアクセス可能なアドレスをサポートしないかもしれず、または</w:t>
      </w:r>
      <w:r w:rsidR="00BA2488">
        <w:rPr>
          <w:rFonts w:hint="eastAsia"/>
          <w:lang w:eastAsia="ja-JP"/>
        </w:rPr>
        <w:t>、</w:t>
      </w:r>
      <w:r>
        <w:rPr>
          <w:lang w:eastAsia="ja-JP"/>
        </w:rPr>
        <w:t>STUN/TURNおよび/</w:t>
      </w:r>
      <w:r w:rsidR="00BA2488">
        <w:rPr>
          <w:rFonts w:hint="eastAsia"/>
          <w:lang w:eastAsia="ja-JP"/>
        </w:rPr>
        <w:t>あるいは</w:t>
      </w:r>
      <w:r>
        <w:rPr>
          <w:lang w:eastAsia="ja-JP"/>
        </w:rPr>
        <w:t>DyDNSはサポートされないか、または</w:t>
      </w:r>
      <w:r w:rsidR="00BA2488">
        <w:rPr>
          <w:rFonts w:hint="eastAsia"/>
          <w:lang w:eastAsia="ja-JP"/>
        </w:rPr>
        <w:t>、</w:t>
      </w:r>
      <w:r>
        <w:rPr>
          <w:lang w:eastAsia="ja-JP"/>
        </w:rPr>
        <w:t>利用可能でないかもしれない。この場合、仲介者は、(</w:t>
      </w:r>
      <w:r w:rsidR="00BA2488">
        <w:rPr>
          <w:lang w:eastAsia="ja-JP"/>
        </w:rPr>
        <w:t>クラウド内</w:t>
      </w:r>
      <w:r w:rsidR="00BA2488">
        <w:rPr>
          <w:rFonts w:hint="eastAsia"/>
          <w:lang w:eastAsia="ja-JP"/>
        </w:rPr>
        <w:t>で</w:t>
      </w:r>
      <w:r w:rsidR="00BA2488">
        <w:rPr>
          <w:lang w:eastAsia="ja-JP"/>
        </w:rPr>
        <w:t>その</w:t>
      </w:r>
      <w:r>
        <w:rPr>
          <w:lang w:eastAsia="ja-JP"/>
        </w:rPr>
        <w:t>リモート仲介者に最初に接続</w:t>
      </w:r>
      <w:r w:rsidR="00BA2488">
        <w:rPr>
          <w:rFonts w:hint="eastAsia"/>
          <w:lang w:eastAsia="ja-JP"/>
        </w:rPr>
        <w:t>している</w:t>
      </w:r>
      <w:r>
        <w:rPr>
          <w:lang w:eastAsia="ja-JP"/>
        </w:rPr>
        <w:t>ローカル仲介者との)初期接続を</w:t>
      </w:r>
      <w:r w:rsidR="00BA2488">
        <w:rPr>
          <w:rFonts w:hint="eastAsia"/>
          <w:lang w:eastAsia="ja-JP"/>
        </w:rPr>
        <w:t>確立</w:t>
      </w:r>
      <w:r>
        <w:rPr>
          <w:lang w:eastAsia="ja-JP"/>
        </w:rPr>
        <w:t>するために仲介者間のクライアント/</w:t>
      </w:r>
      <w:r w:rsidR="00D42863">
        <w:rPr>
          <w:lang w:eastAsia="ja-JP"/>
        </w:rPr>
        <w:t>サーバ</w:t>
      </w:r>
      <w:r>
        <w:rPr>
          <w:lang w:eastAsia="ja-JP"/>
        </w:rPr>
        <w:t>の役割を逆にすることができ、</w:t>
      </w:r>
      <w:r w:rsidR="00BA2488">
        <w:rPr>
          <w:rFonts w:hint="eastAsia"/>
          <w:lang w:eastAsia="ja-JP"/>
        </w:rPr>
        <w:t>そして、そのペアとなった</w:t>
      </w:r>
      <w:r>
        <w:rPr>
          <w:lang w:eastAsia="ja-JP"/>
        </w:rPr>
        <w:t>仲介者</w:t>
      </w:r>
      <w:r w:rsidR="00F15FEE">
        <w:rPr>
          <w:lang w:eastAsia="ja-JP"/>
        </w:rPr>
        <w:t xml:space="preserve"> </w:t>
      </w:r>
      <w:r>
        <w:rPr>
          <w:lang w:eastAsia="ja-JP"/>
        </w:rPr>
        <w:t>(例えば、接続を保護するためにTLS</w:t>
      </w:r>
      <w:r w:rsidR="00BA2488">
        <w:rPr>
          <w:lang w:eastAsia="ja-JP"/>
        </w:rPr>
        <w:t>を使用する</w:t>
      </w:r>
      <w:r w:rsidR="00BA2488">
        <w:rPr>
          <w:rFonts w:hint="eastAsia"/>
          <w:lang w:eastAsia="ja-JP"/>
        </w:rPr>
        <w:t>Secure</w:t>
      </w:r>
      <w:r>
        <w:rPr>
          <w:lang w:eastAsia="ja-JP"/>
        </w:rPr>
        <w:t>WebSocketを使用して)</w:t>
      </w:r>
      <w:r w:rsidR="00F15FEE" w:rsidRPr="00F15FEE">
        <w:rPr>
          <w:lang w:eastAsia="ja-JP"/>
        </w:rPr>
        <w:t xml:space="preserve"> </w:t>
      </w:r>
      <w:r w:rsidR="00F15FEE">
        <w:rPr>
          <w:lang w:eastAsia="ja-JP"/>
        </w:rPr>
        <w:t>は</w:t>
      </w:r>
      <w:r>
        <w:rPr>
          <w:lang w:eastAsia="ja-JP"/>
        </w:rPr>
        <w:t>トンネルを確立することができる。次いで、</w:t>
      </w:r>
      <w:r w:rsidR="00896336">
        <w:rPr>
          <w:rFonts w:hint="eastAsia"/>
          <w:lang w:eastAsia="ja-JP"/>
        </w:rPr>
        <w:t>この</w:t>
      </w:r>
      <w:r>
        <w:rPr>
          <w:lang w:eastAsia="ja-JP"/>
        </w:rPr>
        <w:t>トンネル</w:t>
      </w:r>
      <w:r w:rsidR="00896336">
        <w:rPr>
          <w:rFonts w:hint="eastAsia"/>
          <w:lang w:eastAsia="ja-JP"/>
        </w:rPr>
        <w:t>は、</w:t>
      </w:r>
      <w:r>
        <w:rPr>
          <w:lang w:eastAsia="ja-JP"/>
        </w:rPr>
        <w:t>カスタムプロトコルを使用して</w:t>
      </w:r>
      <w:r w:rsidR="00896336">
        <w:rPr>
          <w:rFonts w:hint="eastAsia"/>
          <w:lang w:eastAsia="ja-JP"/>
        </w:rPr>
        <w:t>仲介者</w:t>
      </w:r>
      <w:r>
        <w:rPr>
          <w:lang w:eastAsia="ja-JP"/>
        </w:rPr>
        <w:t>間のすべての通信を符号化する</w:t>
      </w:r>
      <w:r w:rsidR="00896336">
        <w:rPr>
          <w:rFonts w:hint="eastAsia"/>
          <w:lang w:eastAsia="ja-JP"/>
        </w:rPr>
        <w:t>ために使用</w:t>
      </w:r>
      <w:r w:rsidR="00896336">
        <w:rPr>
          <w:lang w:eastAsia="ja-JP"/>
        </w:rPr>
        <w:t>する</w:t>
      </w:r>
      <w:r>
        <w:rPr>
          <w:lang w:eastAsia="ja-JP"/>
        </w:rPr>
        <w:t>ことができる。この場合、初期接続</w:t>
      </w:r>
      <w:r w:rsidR="00896336">
        <w:rPr>
          <w:rFonts w:hint="eastAsia"/>
          <w:lang w:eastAsia="ja-JP"/>
        </w:rPr>
        <w:t>も</w:t>
      </w:r>
      <w:r>
        <w:rPr>
          <w:lang w:eastAsia="ja-JP"/>
        </w:rPr>
        <w:t>、標準ポートを使用</w:t>
      </w:r>
      <w:r w:rsidR="00896336">
        <w:rPr>
          <w:rFonts w:hint="eastAsia"/>
          <w:lang w:eastAsia="ja-JP"/>
        </w:rPr>
        <w:t>する</w:t>
      </w:r>
      <w:r>
        <w:rPr>
          <w:lang w:eastAsia="ja-JP"/>
        </w:rPr>
        <w:t>HTTPSを介して</w:t>
      </w:r>
      <w:r w:rsidR="00896336">
        <w:rPr>
          <w:lang w:eastAsia="ja-JP"/>
        </w:rPr>
        <w:t>、通常のブラウザ/</w:t>
      </w:r>
      <w:r w:rsidR="00D42863">
        <w:rPr>
          <w:lang w:eastAsia="ja-JP"/>
        </w:rPr>
        <w:t>ウェブサーバ</w:t>
      </w:r>
      <w:r w:rsidR="00896336">
        <w:rPr>
          <w:lang w:eastAsia="ja-JP"/>
        </w:rPr>
        <w:t>対話と同様に、ローカル</w:t>
      </w:r>
      <w:r w:rsidR="00896336">
        <w:rPr>
          <w:rFonts w:hint="eastAsia"/>
          <w:lang w:eastAsia="ja-JP"/>
        </w:rPr>
        <w:t>仲介者</w:t>
      </w:r>
      <w:r w:rsidR="00896336">
        <w:rPr>
          <w:lang w:eastAsia="ja-JP"/>
        </w:rPr>
        <w:t>からリモート</w:t>
      </w:r>
      <w:r w:rsidR="00896336">
        <w:rPr>
          <w:rFonts w:hint="eastAsia"/>
          <w:lang w:eastAsia="ja-JP"/>
        </w:rPr>
        <w:t>仲介者に対して確立可能である</w:t>
      </w:r>
      <w:r>
        <w:rPr>
          <w:lang w:eastAsia="ja-JP"/>
        </w:rPr>
        <w:t>。</w:t>
      </w:r>
      <w:r w:rsidR="00896336">
        <w:rPr>
          <w:rFonts w:hint="eastAsia"/>
          <w:lang w:eastAsia="ja-JP"/>
        </w:rPr>
        <w:t>この初期接続</w:t>
      </w:r>
      <w:r>
        <w:rPr>
          <w:lang w:eastAsia="ja-JP"/>
        </w:rPr>
        <w:t>は、ほとんどのホームファイアウォールを</w:t>
      </w:r>
      <w:r w:rsidR="00896336">
        <w:rPr>
          <w:rFonts w:hint="eastAsia"/>
          <w:lang w:eastAsia="ja-JP"/>
        </w:rPr>
        <w:t>トラバース</w:t>
      </w:r>
      <w:r>
        <w:rPr>
          <w:lang w:eastAsia="ja-JP"/>
        </w:rPr>
        <w:t>することができ</w:t>
      </w:r>
      <w:r w:rsidR="00896336">
        <w:rPr>
          <w:rFonts w:hint="eastAsia"/>
          <w:lang w:eastAsia="ja-JP"/>
        </w:rPr>
        <w:t>るべきで、</w:t>
      </w:r>
      <w:r>
        <w:rPr>
          <w:lang w:eastAsia="ja-JP"/>
        </w:rPr>
        <w:t>接続は</w:t>
      </w:r>
      <w:r w:rsidR="00C715B2">
        <w:rPr>
          <w:rFonts w:hint="eastAsia"/>
          <w:lang w:eastAsia="ja-JP"/>
        </w:rPr>
        <w:t>出力</w:t>
      </w:r>
      <w:r>
        <w:rPr>
          <w:lang w:eastAsia="ja-JP"/>
        </w:rPr>
        <w:t>である</w:t>
      </w:r>
      <w:r w:rsidR="00F15FEE">
        <w:rPr>
          <w:rFonts w:hint="eastAsia"/>
          <w:lang w:eastAsia="ja-JP"/>
        </w:rPr>
        <w:t>ため、</w:t>
      </w:r>
      <w:r>
        <w:rPr>
          <w:lang w:eastAsia="ja-JP"/>
        </w:rPr>
        <w:t>ネットワークアドレス変換は何ら問題を引き起こさない。しかし、カスタム</w:t>
      </w:r>
      <w:r w:rsidR="00896336">
        <w:rPr>
          <w:rFonts w:hint="eastAsia"/>
          <w:lang w:eastAsia="ja-JP"/>
        </w:rPr>
        <w:t>の</w:t>
      </w:r>
      <w:r w:rsidR="00896336">
        <w:rPr>
          <w:lang w:eastAsia="ja-JP"/>
        </w:rPr>
        <w:t>トンネリング</w:t>
      </w:r>
      <w:r>
        <w:rPr>
          <w:lang w:eastAsia="ja-JP"/>
        </w:rPr>
        <w:t>プロトコルが必要</w:t>
      </w:r>
      <w:r w:rsidR="00452A83">
        <w:rPr>
          <w:rFonts w:hint="eastAsia"/>
          <w:lang w:eastAsia="ja-JP"/>
        </w:rPr>
        <w:t>で</w:t>
      </w:r>
      <w:r w:rsidR="00896336">
        <w:rPr>
          <w:rFonts w:hint="eastAsia"/>
          <w:lang w:eastAsia="ja-JP"/>
        </w:rPr>
        <w:t>あるにしても、</w:t>
      </w:r>
      <w:r>
        <w:rPr>
          <w:lang w:eastAsia="ja-JP"/>
        </w:rPr>
        <w:t>リモート</w:t>
      </w:r>
      <w:r w:rsidR="00896336">
        <w:rPr>
          <w:rFonts w:hint="eastAsia"/>
          <w:lang w:eastAsia="ja-JP"/>
        </w:rPr>
        <w:t>仲介者</w:t>
      </w:r>
      <w:r>
        <w:rPr>
          <w:lang w:eastAsia="ja-JP"/>
        </w:rPr>
        <w:t>は、</w:t>
      </w:r>
      <w:r w:rsidR="00452A83">
        <w:rPr>
          <w:lang w:eastAsia="ja-JP"/>
        </w:rPr>
        <w:t>このカスタム</w:t>
      </w:r>
      <w:r>
        <w:rPr>
          <w:lang w:eastAsia="ja-JP"/>
        </w:rPr>
        <w:t>プロトコルを標準外部プロトコルに</w:t>
      </w:r>
      <w:r w:rsidR="00452A83">
        <w:rPr>
          <w:rFonts w:hint="eastAsia"/>
          <w:lang w:eastAsia="ja-JP"/>
        </w:rPr>
        <w:t>再</w:t>
      </w:r>
      <w:r>
        <w:rPr>
          <w:lang w:eastAsia="ja-JP"/>
        </w:rPr>
        <w:t>変換することができる。接続された</w:t>
      </w:r>
      <w:r w:rsidR="004F140F">
        <w:rPr>
          <w:lang w:eastAsia="ja-JP"/>
        </w:rPr>
        <w:t>コンシューマ</w:t>
      </w:r>
      <w:r>
        <w:rPr>
          <w:lang w:eastAsia="ja-JP"/>
        </w:rPr>
        <w:t>および</w:t>
      </w:r>
      <w:r w:rsidR="004E7956">
        <w:rPr>
          <w:lang w:eastAsia="ja-JP"/>
        </w:rPr>
        <w:t>モノ</w:t>
      </w:r>
      <w:r>
        <w:rPr>
          <w:lang w:eastAsia="ja-JP"/>
        </w:rPr>
        <w:t>は、それについて知る必要はない。この例を</w:t>
      </w:r>
      <w:r w:rsidR="004E7956">
        <w:rPr>
          <w:lang w:eastAsia="ja-JP"/>
        </w:rPr>
        <w:t>モノ</w:t>
      </w:r>
      <w:r>
        <w:rPr>
          <w:lang w:eastAsia="ja-JP"/>
        </w:rPr>
        <w:t>と</w:t>
      </w:r>
      <w:r w:rsidR="004F140F">
        <w:rPr>
          <w:lang w:eastAsia="ja-JP"/>
        </w:rPr>
        <w:t>コンシューマ</w:t>
      </w:r>
      <w:r>
        <w:rPr>
          <w:lang w:eastAsia="ja-JP"/>
        </w:rPr>
        <w:t>両方がNAT境界の</w:t>
      </w:r>
      <w:r w:rsidR="00452A83">
        <w:rPr>
          <w:rFonts w:hint="eastAsia"/>
          <w:lang w:eastAsia="ja-JP"/>
        </w:rPr>
        <w:t>一方で</w:t>
      </w:r>
      <w:r>
        <w:rPr>
          <w:lang w:eastAsia="ja-JP"/>
        </w:rPr>
        <w:t>接続できる使用事例に拡張することも可能である。しかしながら、これ</w:t>
      </w:r>
      <w:r w:rsidR="00452A83">
        <w:rPr>
          <w:rFonts w:hint="eastAsia"/>
          <w:lang w:eastAsia="ja-JP"/>
        </w:rPr>
        <w:t>に</w:t>
      </w:r>
      <w:r>
        <w:rPr>
          <w:lang w:eastAsia="ja-JP"/>
        </w:rPr>
        <w:t>は</w:t>
      </w:r>
      <w:r w:rsidR="00452A83">
        <w:rPr>
          <w:rFonts w:hint="eastAsia"/>
          <w:lang w:eastAsia="ja-JP"/>
        </w:rPr>
        <w:t>、</w:t>
      </w:r>
      <w:r>
        <w:rPr>
          <w:lang w:eastAsia="ja-JP"/>
        </w:rPr>
        <w:t>また、2つの</w:t>
      </w:r>
      <w:r w:rsidR="00452A83">
        <w:rPr>
          <w:rFonts w:hint="eastAsia"/>
          <w:lang w:eastAsia="ja-JP"/>
        </w:rPr>
        <w:t>仲介者</w:t>
      </w:r>
      <w:r>
        <w:rPr>
          <w:lang w:eastAsia="ja-JP"/>
        </w:rPr>
        <w:t>間に双方向トンネルが確立されること</w:t>
      </w:r>
      <w:r w:rsidR="00452A83">
        <w:rPr>
          <w:rFonts w:hint="eastAsia"/>
          <w:lang w:eastAsia="ja-JP"/>
        </w:rPr>
        <w:t>要求される。</w:t>
      </w:r>
    </w:p>
    <w:p w:rsidR="00FF1528" w:rsidRDefault="00FF1528" w:rsidP="00C33F5D">
      <w:pPr>
        <w:pStyle w:val="a3"/>
        <w:spacing w:before="10"/>
        <w:rPr>
          <w:sz w:val="16"/>
          <w:lang w:eastAsia="ja-JP"/>
        </w:rPr>
      </w:pPr>
    </w:p>
    <w:p w:rsidR="00FF1528" w:rsidRDefault="00B85516" w:rsidP="00C33F5D">
      <w:pPr>
        <w:pStyle w:val="a4"/>
        <w:numPr>
          <w:ilvl w:val="2"/>
          <w:numId w:val="9"/>
        </w:numPr>
        <w:tabs>
          <w:tab w:val="left" w:pos="653"/>
        </w:tabs>
        <w:spacing w:before="3"/>
        <w:ind w:hanging="522"/>
        <w:rPr>
          <w:sz w:val="24"/>
          <w:lang w:eastAsia="ja-JP"/>
        </w:rPr>
      </w:pPr>
      <w:r>
        <w:rPr>
          <w:rFonts w:hint="eastAsia"/>
          <w:sz w:val="24"/>
          <w:lang w:eastAsia="ja-JP"/>
        </w:rPr>
        <w:t>モノ</w:t>
      </w:r>
      <w:r w:rsidR="004A6AD8">
        <w:rPr>
          <w:sz w:val="24"/>
          <w:lang w:eastAsia="ja-JP"/>
        </w:rPr>
        <w:t>ディレクトリを使用した検出</w:t>
      </w:r>
    </w:p>
    <w:p w:rsidR="00FF1528" w:rsidRDefault="00FF1528" w:rsidP="00C33F5D">
      <w:pPr>
        <w:pStyle w:val="a3"/>
        <w:spacing w:before="17"/>
        <w:rPr>
          <w:sz w:val="7"/>
          <w:lang w:eastAsia="ja-JP"/>
        </w:rPr>
      </w:pPr>
    </w:p>
    <w:p w:rsidR="00FF1528" w:rsidRDefault="004A6AD8" w:rsidP="00C33F5D">
      <w:pPr>
        <w:pStyle w:val="a3"/>
        <w:spacing w:before="64"/>
        <w:ind w:left="129"/>
        <w:rPr>
          <w:lang w:eastAsia="ja-JP"/>
        </w:rPr>
      </w:pPr>
      <w:r>
        <w:rPr>
          <w:lang w:eastAsia="ja-JP"/>
        </w:rPr>
        <w:t>クラウド上のサービスによってローカルデバイス(および場合によってはサービス)を監視または制御することができるようになると、様々な追加サービスを上に構築することができる。例えば、クラウド</w:t>
      </w:r>
      <w:r w:rsidR="00AA2057">
        <w:rPr>
          <w:lang w:eastAsia="ja-JP"/>
        </w:rPr>
        <w:t>アプリ</w:t>
      </w:r>
      <w:r>
        <w:rPr>
          <w:lang w:eastAsia="ja-JP"/>
        </w:rPr>
        <w:t>は収集されたデータの分析に基づいてデバイスの動作条件を変更すること</w:t>
      </w:r>
      <w:r w:rsidR="00B85516">
        <w:rPr>
          <w:rFonts w:hint="eastAsia"/>
          <w:lang w:eastAsia="ja-JP"/>
        </w:rPr>
        <w:t>も</w:t>
      </w:r>
      <w:r>
        <w:rPr>
          <w:lang w:eastAsia="ja-JP"/>
        </w:rPr>
        <w:t>できる。</w:t>
      </w:r>
    </w:p>
    <w:p w:rsidR="00FF1528" w:rsidRDefault="00FF1528" w:rsidP="00C33F5D">
      <w:pPr>
        <w:pStyle w:val="a3"/>
        <w:spacing w:before="18"/>
        <w:rPr>
          <w:sz w:val="12"/>
          <w:lang w:eastAsia="ja-JP"/>
        </w:rPr>
      </w:pPr>
    </w:p>
    <w:p w:rsidR="00FF1528" w:rsidRDefault="004A6AD8" w:rsidP="00C33F5D">
      <w:pPr>
        <w:pStyle w:val="a3"/>
        <w:ind w:left="129" w:right="148"/>
        <w:rPr>
          <w:lang w:eastAsia="ja-JP"/>
        </w:rPr>
      </w:pPr>
      <w:r>
        <w:rPr>
          <w:lang w:eastAsia="ja-JP"/>
        </w:rPr>
        <w:t>しかしながら、リモート</w:t>
      </w:r>
      <w:r w:rsidR="00B85516">
        <w:rPr>
          <w:rFonts w:hint="eastAsia"/>
          <w:lang w:eastAsia="ja-JP"/>
        </w:rPr>
        <w:t>仲介者</w:t>
      </w:r>
      <w:r>
        <w:rPr>
          <w:lang w:eastAsia="ja-JP"/>
        </w:rPr>
        <w:t>が、クライアント</w:t>
      </w:r>
      <w:r w:rsidR="00AA2057">
        <w:rPr>
          <w:lang w:eastAsia="ja-JP"/>
        </w:rPr>
        <w:t>アプリ</w:t>
      </w:r>
      <w:r w:rsidR="00DA0702">
        <w:rPr>
          <w:rFonts w:hint="eastAsia"/>
          <w:lang w:eastAsia="ja-JP"/>
        </w:rPr>
        <w:t>用</w:t>
      </w:r>
      <w:r>
        <w:rPr>
          <w:lang w:eastAsia="ja-JP"/>
        </w:rPr>
        <w:t>クラウドプラットフォームの一部である場合、クライアントは、例えば、接続されたデバイスのディレクトリにアクセスすることによって、デバイス情報を見つけることができる必要が</w:t>
      </w:r>
      <w:r w:rsidR="00F15FEE">
        <w:rPr>
          <w:rFonts w:hint="eastAsia"/>
          <w:lang w:eastAsia="ja-JP"/>
        </w:rPr>
        <w:t>出てくる。</w:t>
      </w:r>
      <w:r>
        <w:rPr>
          <w:lang w:eastAsia="ja-JP"/>
        </w:rPr>
        <w:t>以下の図では</w:t>
      </w:r>
      <w:r w:rsidR="00C715B2">
        <w:rPr>
          <w:rFonts w:hint="eastAsia"/>
          <w:lang w:eastAsia="ja-JP"/>
        </w:rPr>
        <w:t>単純化の</w:t>
      </w:r>
      <w:r w:rsidR="00DA0702">
        <w:rPr>
          <w:lang w:eastAsia="ja-JP"/>
        </w:rPr>
        <w:t>ために、すべてのローカルデバイスが</w:t>
      </w:r>
      <w:r w:rsidR="004E7956">
        <w:rPr>
          <w:lang w:eastAsia="ja-JP"/>
        </w:rPr>
        <w:t>モノ</w:t>
      </w:r>
      <w:r>
        <w:rPr>
          <w:lang w:eastAsia="ja-JP"/>
        </w:rPr>
        <w:t>として実装され、すべてのクラウド</w:t>
      </w:r>
      <w:r w:rsidR="00AA2057">
        <w:rPr>
          <w:lang w:eastAsia="ja-JP"/>
        </w:rPr>
        <w:t>アプリ</w:t>
      </w:r>
      <w:r w:rsidR="00DA0702">
        <w:rPr>
          <w:lang w:eastAsia="ja-JP"/>
        </w:rPr>
        <w:t>が</w:t>
      </w:r>
      <w:r w:rsidR="004F140F">
        <w:rPr>
          <w:lang w:eastAsia="ja-JP"/>
        </w:rPr>
        <w:t>コンシューマ</w:t>
      </w:r>
      <w:r>
        <w:rPr>
          <w:lang w:eastAsia="ja-JP"/>
        </w:rPr>
        <w:t>として実装されていると</w:t>
      </w:r>
      <w:r w:rsidR="00DA0702">
        <w:rPr>
          <w:rFonts w:hint="eastAsia"/>
          <w:lang w:eastAsia="ja-JP"/>
        </w:rPr>
        <w:t>想定</w:t>
      </w:r>
      <w:r>
        <w:rPr>
          <w:lang w:eastAsia="ja-JP"/>
        </w:rPr>
        <w:t>し</w:t>
      </w:r>
      <w:r w:rsidR="00DA0702">
        <w:rPr>
          <w:rFonts w:hint="eastAsia"/>
          <w:lang w:eastAsia="ja-JP"/>
        </w:rPr>
        <w:t>た。</w:t>
      </w:r>
      <w:r w:rsidR="004E7956">
        <w:rPr>
          <w:lang w:eastAsia="ja-JP"/>
        </w:rPr>
        <w:t>モノ</w:t>
      </w:r>
      <w:r>
        <w:rPr>
          <w:lang w:eastAsia="ja-JP"/>
        </w:rPr>
        <w:t>として実装されたローカルデバイスのメタデータをクラウド</w:t>
      </w:r>
      <w:r w:rsidR="00AA2057">
        <w:rPr>
          <w:lang w:eastAsia="ja-JP"/>
        </w:rPr>
        <w:t>アプリ</w:t>
      </w:r>
      <w:r w:rsidR="00DA0702">
        <w:rPr>
          <w:rFonts w:hint="eastAsia"/>
          <w:lang w:eastAsia="ja-JP"/>
        </w:rPr>
        <w:t>が</w:t>
      </w:r>
      <w:r>
        <w:rPr>
          <w:lang w:eastAsia="ja-JP"/>
        </w:rPr>
        <w:t>利用</w:t>
      </w:r>
      <w:r w:rsidR="00DA0702">
        <w:rPr>
          <w:rFonts w:hint="eastAsia"/>
          <w:lang w:eastAsia="ja-JP"/>
        </w:rPr>
        <w:t>できるように</w:t>
      </w:r>
      <w:r w:rsidR="00DA0702">
        <w:rPr>
          <w:lang w:eastAsia="ja-JP"/>
        </w:rPr>
        <w:t>するために、それらのメタデータ</w:t>
      </w:r>
      <w:r w:rsidR="00DA0702">
        <w:rPr>
          <w:rFonts w:hint="eastAsia"/>
          <w:lang w:eastAsia="ja-JP"/>
        </w:rPr>
        <w:t>は</w:t>
      </w:r>
      <w:r w:rsidR="004E7956">
        <w:rPr>
          <w:lang w:eastAsia="ja-JP"/>
        </w:rPr>
        <w:t>モノ</w:t>
      </w:r>
      <w:r>
        <w:rPr>
          <w:lang w:eastAsia="ja-JP"/>
        </w:rPr>
        <w:t>ディレクトリサービスに登録することができる。このメタデータは、具体的には、リモート仲介</w:t>
      </w:r>
      <w:r w:rsidR="00DA0702">
        <w:rPr>
          <w:rFonts w:hint="eastAsia"/>
          <w:lang w:eastAsia="ja-JP"/>
        </w:rPr>
        <w:t>者</w:t>
      </w:r>
      <w:r>
        <w:rPr>
          <w:lang w:eastAsia="ja-JP"/>
        </w:rPr>
        <w:t>によって提供されるセキュリティ構成および通信メタデータを反映するように修正されたローカルデバイスのTDである。クライアント</w:t>
      </w:r>
      <w:r w:rsidR="00AA2057">
        <w:rPr>
          <w:lang w:eastAsia="ja-JP"/>
        </w:rPr>
        <w:t>アプリ</w:t>
      </w:r>
      <w:r>
        <w:rPr>
          <w:lang w:eastAsia="ja-JP"/>
        </w:rPr>
        <w:t>は、</w:t>
      </w:r>
      <w:r w:rsidR="00DA0702" w:rsidRPr="00DA0702">
        <w:rPr>
          <w:rFonts w:hint="eastAsia"/>
          <w:lang w:eastAsia="ja-JP"/>
        </w:rPr>
        <w:t>モノディレクトリ</w:t>
      </w:r>
      <w:r>
        <w:rPr>
          <w:lang w:eastAsia="ja-JP"/>
        </w:rPr>
        <w:t>に問い合わせることによってその機能を達成するためにローカルデバイスと通信するのに必要なメタデータを取得することができる。</w:t>
      </w:r>
    </w:p>
    <w:p w:rsidR="00FF1528" w:rsidRPr="00DA0702" w:rsidRDefault="00FF1528" w:rsidP="00C33F5D">
      <w:pPr>
        <w:pStyle w:val="a3"/>
        <w:rPr>
          <w:sz w:val="20"/>
          <w:lang w:eastAsia="ja-JP"/>
        </w:rPr>
      </w:pPr>
    </w:p>
    <w:p w:rsidR="00FF1528" w:rsidRDefault="004A6AD8" w:rsidP="00C33F5D">
      <w:pPr>
        <w:pStyle w:val="a3"/>
        <w:spacing w:before="17"/>
        <w:rPr>
          <w:sz w:val="18"/>
          <w:lang w:eastAsia="ja-JP"/>
        </w:rPr>
      </w:pPr>
      <w:r>
        <w:rPr>
          <w:noProof/>
          <w:lang w:eastAsia="ja-JP"/>
        </w:rPr>
        <w:drawing>
          <wp:anchor distT="0" distB="0" distL="0" distR="0" simplePos="0" relativeHeight="251146240" behindDoc="0" locked="0" layoutInCell="1" allowOverlap="1">
            <wp:simplePos x="0" y="0"/>
            <wp:positionH relativeFrom="page">
              <wp:posOffset>1565665</wp:posOffset>
            </wp:positionH>
            <wp:positionV relativeFrom="paragraph">
              <wp:posOffset>249870</wp:posOffset>
            </wp:positionV>
            <wp:extent cx="4733900" cy="1151858"/>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9" cstate="print"/>
                    <a:stretch>
                      <a:fillRect/>
                    </a:stretch>
                  </pic:blipFill>
                  <pic:spPr>
                    <a:xfrm>
                      <a:off x="0" y="0"/>
                      <a:ext cx="4733900" cy="1151858"/>
                    </a:xfrm>
                    <a:prstGeom prst="rect">
                      <a:avLst/>
                    </a:prstGeom>
                  </pic:spPr>
                </pic:pic>
              </a:graphicData>
            </a:graphic>
          </wp:anchor>
        </w:drawing>
      </w:r>
    </w:p>
    <w:p w:rsidR="00FF1528" w:rsidRDefault="00FF1528" w:rsidP="00C33F5D">
      <w:pPr>
        <w:pStyle w:val="a3"/>
        <w:spacing w:before="12"/>
        <w:rPr>
          <w:sz w:val="8"/>
          <w:lang w:eastAsia="ja-JP"/>
        </w:rPr>
      </w:pPr>
    </w:p>
    <w:p w:rsidR="00FF1528" w:rsidRDefault="004A6AD8" w:rsidP="00C33F5D">
      <w:pPr>
        <w:ind w:left="2739"/>
        <w:rPr>
          <w:sz w:val="23"/>
          <w:lang w:eastAsia="ja-JP"/>
        </w:rPr>
      </w:pPr>
      <w:r>
        <w:rPr>
          <w:sz w:val="23"/>
          <w:lang w:eastAsia="ja-JP"/>
        </w:rPr>
        <w:t xml:space="preserve">図33 </w:t>
      </w:r>
      <w:r w:rsidR="00DA0702" w:rsidRPr="00DA0702">
        <w:rPr>
          <w:rFonts w:hint="eastAsia"/>
          <w:sz w:val="23"/>
          <w:lang w:eastAsia="ja-JP"/>
        </w:rPr>
        <w:t>モノディレクトリ</w:t>
      </w:r>
      <w:r>
        <w:rPr>
          <w:sz w:val="23"/>
          <w:lang w:eastAsia="ja-JP"/>
        </w:rPr>
        <w:t xml:space="preserve"> を使用したクラウドサービス</w:t>
      </w:r>
    </w:p>
    <w:p w:rsidR="00FF1528" w:rsidRDefault="00FF1528" w:rsidP="00C33F5D">
      <w:pPr>
        <w:pStyle w:val="a3"/>
        <w:spacing w:before="2"/>
        <w:rPr>
          <w:sz w:val="30"/>
          <w:lang w:eastAsia="ja-JP"/>
        </w:rPr>
      </w:pPr>
    </w:p>
    <w:p w:rsidR="006F080D" w:rsidRDefault="004A6AD8" w:rsidP="00C33F5D">
      <w:pPr>
        <w:pStyle w:val="a3"/>
        <w:ind w:left="129" w:right="128"/>
        <w:rPr>
          <w:lang w:eastAsia="ja-JP"/>
        </w:rPr>
      </w:pPr>
      <w:r>
        <w:rPr>
          <w:lang w:eastAsia="ja-JP"/>
        </w:rPr>
        <w:t>図には示されていないが、より複雑な状況では、</w:t>
      </w:r>
      <w:r w:rsidR="004E7956">
        <w:rPr>
          <w:lang w:eastAsia="ja-JP"/>
        </w:rPr>
        <w:t>モノ</w:t>
      </w:r>
      <w:r>
        <w:rPr>
          <w:lang w:eastAsia="ja-JP"/>
        </w:rPr>
        <w:t>として働くクラウドサービスも存在し得る。これらは、</w:t>
      </w:r>
      <w:r w:rsidR="006F080D" w:rsidRPr="006F080D">
        <w:rPr>
          <w:rFonts w:hint="eastAsia"/>
          <w:lang w:eastAsia="ja-JP"/>
        </w:rPr>
        <w:t>モノディレクトリ</w:t>
      </w:r>
      <w:r>
        <w:rPr>
          <w:lang w:eastAsia="ja-JP"/>
        </w:rPr>
        <w:t>に</w:t>
      </w:r>
      <w:r w:rsidR="006F080D">
        <w:rPr>
          <w:rFonts w:hint="eastAsia"/>
          <w:lang w:eastAsia="ja-JP"/>
        </w:rPr>
        <w:t>それ</w:t>
      </w:r>
      <w:r>
        <w:rPr>
          <w:lang w:eastAsia="ja-JP"/>
        </w:rPr>
        <w:t>自身を登録することもできる。</w:t>
      </w:r>
      <w:r w:rsidR="006F080D" w:rsidRPr="006F080D">
        <w:rPr>
          <w:rFonts w:hint="eastAsia"/>
          <w:lang w:eastAsia="ja-JP"/>
        </w:rPr>
        <w:t>モノディレクトリ</w:t>
      </w:r>
      <w:r>
        <w:rPr>
          <w:lang w:eastAsia="ja-JP"/>
        </w:rPr>
        <w:t>は</w:t>
      </w:r>
      <w:r w:rsidR="00D42863">
        <w:rPr>
          <w:rFonts w:hint="eastAsia"/>
          <w:lang w:eastAsia="ja-JP"/>
        </w:rPr>
        <w:t>ウェブ</w:t>
      </w:r>
      <w:r>
        <w:rPr>
          <w:lang w:eastAsia="ja-JP"/>
        </w:rPr>
        <w:t>サービスで</w:t>
      </w:r>
    </w:p>
    <w:p w:rsidR="006F080D" w:rsidRDefault="004A6AD8" w:rsidP="00C33F5D">
      <w:pPr>
        <w:pStyle w:val="a3"/>
        <w:ind w:left="129" w:right="128"/>
        <w:rPr>
          <w:lang w:eastAsia="ja-JP"/>
        </w:rPr>
      </w:pPr>
      <w:r>
        <w:rPr>
          <w:lang w:eastAsia="ja-JP"/>
        </w:rPr>
        <w:t>あるため、NATまたはファイアウォールデバイスを介してローカルデバイス</w:t>
      </w:r>
      <w:r w:rsidR="006F080D">
        <w:rPr>
          <w:rFonts w:hint="eastAsia"/>
          <w:lang w:eastAsia="ja-JP"/>
        </w:rPr>
        <w:t>が見ることができなければならず、</w:t>
      </w:r>
      <w:r>
        <w:rPr>
          <w:lang w:eastAsia="ja-JP"/>
        </w:rPr>
        <w:t>その</w:t>
      </w:r>
      <w:r w:rsidR="00F25FC3">
        <w:rPr>
          <w:lang w:eastAsia="ja-JP"/>
        </w:rPr>
        <w:t>インターフェース</w:t>
      </w:r>
      <w:r>
        <w:rPr>
          <w:lang w:eastAsia="ja-JP"/>
        </w:rPr>
        <w:t>には、それ自体のTDを設けることさえできる。</w:t>
      </w:r>
      <w:r w:rsidR="004F140F">
        <w:rPr>
          <w:lang w:eastAsia="ja-JP"/>
        </w:rPr>
        <w:t>コンシューマ</w:t>
      </w:r>
      <w:r>
        <w:rPr>
          <w:lang w:eastAsia="ja-JP"/>
        </w:rPr>
        <w:t>として働くローカルデバイスは、</w:t>
      </w:r>
      <w:r w:rsidR="004E7956">
        <w:rPr>
          <w:lang w:eastAsia="ja-JP"/>
        </w:rPr>
        <w:t>モノ</w:t>
      </w:r>
      <w:r>
        <w:rPr>
          <w:lang w:eastAsia="ja-JP"/>
        </w:rPr>
        <w:t>ディレクトリを介してクラウド内の</w:t>
      </w:r>
      <w:r w:rsidR="004E7956">
        <w:rPr>
          <w:lang w:eastAsia="ja-JP"/>
        </w:rPr>
        <w:t>モノ</w:t>
      </w:r>
      <w:r>
        <w:rPr>
          <w:lang w:eastAsia="ja-JP"/>
        </w:rPr>
        <w:t>を</w:t>
      </w:r>
      <w:r w:rsidR="00D4709A">
        <w:rPr>
          <w:lang w:eastAsia="ja-JP"/>
        </w:rPr>
        <w:t>検出</w:t>
      </w:r>
      <w:r>
        <w:rPr>
          <w:lang w:eastAsia="ja-JP"/>
        </w:rPr>
        <w:t>し、直接に、または</w:t>
      </w:r>
    </w:p>
    <w:p w:rsidR="00FF1528" w:rsidRDefault="004A6AD8" w:rsidP="00C33F5D">
      <w:pPr>
        <w:pStyle w:val="a3"/>
        <w:ind w:left="129" w:right="128"/>
        <w:rPr>
          <w:lang w:eastAsia="ja-JP"/>
        </w:rPr>
      </w:pPr>
      <w:r>
        <w:rPr>
          <w:lang w:eastAsia="ja-JP"/>
        </w:rPr>
        <w:t>、例えば、プロトコル変換が必要な場合、ローカル</w:t>
      </w:r>
      <w:r w:rsidR="006F080D">
        <w:rPr>
          <w:rFonts w:hint="eastAsia"/>
          <w:lang w:eastAsia="ja-JP"/>
        </w:rPr>
        <w:t>仲介者</w:t>
      </w:r>
      <w:r>
        <w:rPr>
          <w:lang w:eastAsia="ja-JP"/>
        </w:rPr>
        <w:t>を介して</w:t>
      </w:r>
      <w:r w:rsidR="004E7956">
        <w:rPr>
          <w:lang w:eastAsia="ja-JP"/>
        </w:rPr>
        <w:t>モノ</w:t>
      </w:r>
      <w:r>
        <w:rPr>
          <w:lang w:eastAsia="ja-JP"/>
        </w:rPr>
        <w:t>に接続することができる。</w:t>
      </w:r>
    </w:p>
    <w:p w:rsidR="00FF1528" w:rsidRDefault="00FF1528" w:rsidP="00C33F5D">
      <w:pPr>
        <w:pStyle w:val="a3"/>
        <w:spacing w:before="8"/>
        <w:rPr>
          <w:sz w:val="35"/>
          <w:lang w:eastAsia="ja-JP"/>
        </w:rPr>
      </w:pPr>
    </w:p>
    <w:p w:rsidR="00FF1528" w:rsidRDefault="004A6AD8" w:rsidP="00C33F5D">
      <w:pPr>
        <w:pStyle w:val="a4"/>
        <w:numPr>
          <w:ilvl w:val="2"/>
          <w:numId w:val="9"/>
        </w:numPr>
        <w:tabs>
          <w:tab w:val="left" w:pos="653"/>
        </w:tabs>
        <w:spacing w:before="1"/>
        <w:ind w:hanging="522"/>
        <w:rPr>
          <w:sz w:val="24"/>
          <w:lang w:eastAsia="ja-JP"/>
        </w:rPr>
      </w:pPr>
      <w:r>
        <w:rPr>
          <w:sz w:val="24"/>
          <w:lang w:eastAsia="ja-JP"/>
        </w:rPr>
        <w:t>複数ドメイン間のサービス</w:t>
      </w:r>
      <w:r w:rsidR="006F080D">
        <w:rPr>
          <w:rFonts w:hint="eastAsia"/>
          <w:sz w:val="24"/>
          <w:lang w:eastAsia="ja-JP"/>
        </w:rPr>
        <w:t>対サービス</w:t>
      </w:r>
      <w:r>
        <w:rPr>
          <w:sz w:val="24"/>
          <w:lang w:eastAsia="ja-JP"/>
        </w:rPr>
        <w:t>接続</w:t>
      </w:r>
    </w:p>
    <w:p w:rsidR="00FF1528" w:rsidRDefault="00FF1528" w:rsidP="00C33F5D">
      <w:pPr>
        <w:pStyle w:val="a3"/>
        <w:spacing w:before="17"/>
        <w:rPr>
          <w:sz w:val="7"/>
          <w:lang w:eastAsia="ja-JP"/>
        </w:rPr>
      </w:pPr>
    </w:p>
    <w:p w:rsidR="00BA228B" w:rsidRPr="00FA3826" w:rsidRDefault="00FA3826" w:rsidP="00BA228B">
      <w:pPr>
        <w:pStyle w:val="a3"/>
        <w:spacing w:before="6"/>
        <w:ind w:left="130"/>
        <w:rPr>
          <w:lang w:eastAsia="ja-JP"/>
        </w:rPr>
      </w:pPr>
      <w:r w:rsidRPr="00FA3826">
        <w:rPr>
          <w:rFonts w:hint="eastAsia"/>
          <w:lang w:eastAsia="ja-JP"/>
        </w:rPr>
        <w:t>それぞれ異なる</w:t>
      </w:r>
      <w:r w:rsidRPr="00FA3826">
        <w:rPr>
          <w:lang w:eastAsia="ja-JP"/>
        </w:rPr>
        <w:t>IoTプラットフォームに基づく複数のクラウドエコシステムが連携して、より大規模なシステムズオブシステムエコシステムを構築することができる。下図は、前述したクラウドアプリエコシステムの構造を踏まえ、システムズオブシステムを構築するために相互接続された2つのエコシステムである。1つのエコシステム(すなわち、下記のコンシューマA)のクライアントが別のエコシステム(すなわち、下記のモノB)でサーバを使用する必要があるケースを考えてみてください。このクロスエコシステムアプリデバイス結合を達成するためにメ</w:t>
      </w:r>
      <w:r w:rsidRPr="00FA3826">
        <w:rPr>
          <w:rFonts w:hint="eastAsia"/>
          <w:lang w:eastAsia="ja-JP"/>
        </w:rPr>
        <w:t>カニズムが複数存在します。以下では、これがどのように達成できるかを説明するために、</w:t>
      </w:r>
      <w:r w:rsidRPr="00FA3826">
        <w:rPr>
          <w:lang w:eastAsia="ja-JP"/>
        </w:rPr>
        <w:t>2つのメカニズムをそれぞれ図を用いて説明する。</w:t>
      </w:r>
    </w:p>
    <w:p w:rsidR="00FF1528" w:rsidRPr="00BA228B" w:rsidRDefault="004A6AD8" w:rsidP="00BA228B">
      <w:pPr>
        <w:pStyle w:val="a4"/>
        <w:numPr>
          <w:ilvl w:val="3"/>
          <w:numId w:val="9"/>
        </w:numPr>
        <w:tabs>
          <w:tab w:val="left" w:pos="848"/>
        </w:tabs>
        <w:ind w:hanging="717"/>
        <w:rPr>
          <w:sz w:val="24"/>
          <w:lang w:eastAsia="ja-JP"/>
        </w:rPr>
      </w:pPr>
      <w:r>
        <w:rPr>
          <w:sz w:val="24"/>
          <w:lang w:eastAsia="ja-JP"/>
        </w:rPr>
        <w:t>ディレクトリ同期による接続</w:t>
      </w:r>
    </w:p>
    <w:p w:rsidR="00FF1528" w:rsidRDefault="004A6AD8" w:rsidP="00C024E6">
      <w:pPr>
        <w:pStyle w:val="a3"/>
        <w:spacing w:before="65"/>
        <w:ind w:left="129" w:right="128"/>
        <w:rPr>
          <w:sz w:val="20"/>
          <w:lang w:eastAsia="ja-JP"/>
        </w:rPr>
      </w:pPr>
      <w:r>
        <w:rPr>
          <w:lang w:eastAsia="ja-JP"/>
        </w:rPr>
        <w:t>図34では、2つの</w:t>
      </w:r>
      <w:r w:rsidR="009E060A">
        <w:rPr>
          <w:rFonts w:hint="eastAsia"/>
          <w:lang w:eastAsia="ja-JP"/>
        </w:rPr>
        <w:t>TD</w:t>
      </w:r>
      <w:r>
        <w:rPr>
          <w:lang w:eastAsia="ja-JP"/>
        </w:rPr>
        <w:t>が情報を同期</w:t>
      </w:r>
      <w:r w:rsidR="009E060A">
        <w:rPr>
          <w:rFonts w:hint="eastAsia"/>
          <w:lang w:eastAsia="ja-JP"/>
        </w:rPr>
        <w:t>することで、</w:t>
      </w:r>
      <w:r w:rsidR="004F140F">
        <w:rPr>
          <w:lang w:eastAsia="ja-JP"/>
        </w:rPr>
        <w:t>コンシューマ</w:t>
      </w:r>
      <w:r>
        <w:rPr>
          <w:lang w:eastAsia="ja-JP"/>
        </w:rPr>
        <w:t>Aは</w:t>
      </w:r>
      <w:r w:rsidR="009E060A">
        <w:rPr>
          <w:rFonts w:hint="eastAsia"/>
          <w:lang w:eastAsia="ja-JP"/>
        </w:rPr>
        <w:t>モノディレクトリ</w:t>
      </w:r>
      <w:r>
        <w:rPr>
          <w:lang w:eastAsia="ja-JP"/>
        </w:rPr>
        <w:t>Aを介して</w:t>
      </w:r>
      <w:r w:rsidR="009E060A">
        <w:rPr>
          <w:rFonts w:hint="eastAsia"/>
          <w:lang w:eastAsia="ja-JP"/>
        </w:rPr>
        <w:t>モノ</w:t>
      </w:r>
      <w:r>
        <w:rPr>
          <w:lang w:eastAsia="ja-JP"/>
        </w:rPr>
        <w:t>Bの情報を取得することができます。前</w:t>
      </w:r>
      <w:r w:rsidR="009E060A">
        <w:rPr>
          <w:rFonts w:hint="eastAsia"/>
          <w:lang w:eastAsia="ja-JP"/>
        </w:rPr>
        <w:t>項</w:t>
      </w:r>
      <w:r>
        <w:rPr>
          <w:lang w:eastAsia="ja-JP"/>
        </w:rPr>
        <w:t>で説明したように、リモート</w:t>
      </w:r>
      <w:r w:rsidR="009E060A">
        <w:rPr>
          <w:rFonts w:hint="eastAsia"/>
          <w:lang w:eastAsia="ja-JP"/>
        </w:rPr>
        <w:t>仲介者</w:t>
      </w:r>
      <w:r>
        <w:rPr>
          <w:lang w:eastAsia="ja-JP"/>
        </w:rPr>
        <w:t>Bは</w:t>
      </w:r>
      <w:r w:rsidR="009E060A">
        <w:rPr>
          <w:rFonts w:hint="eastAsia"/>
          <w:lang w:eastAsia="ja-JP"/>
        </w:rPr>
        <w:t>モノ</w:t>
      </w:r>
      <w:r>
        <w:rPr>
          <w:lang w:eastAsia="ja-JP"/>
        </w:rPr>
        <w:t>Bのシャドウインプリメンテーションを維持する。</w:t>
      </w:r>
      <w:r w:rsidR="00C024E6">
        <w:rPr>
          <w:rFonts w:hint="eastAsia"/>
          <w:lang w:eastAsia="ja-JP"/>
        </w:rPr>
        <w:t>B</w:t>
      </w:r>
      <w:r w:rsidR="00C024E6">
        <w:rPr>
          <w:lang w:eastAsia="ja-JP"/>
        </w:rPr>
        <w:t>が</w:t>
      </w:r>
      <w:r w:rsidR="00C024E6">
        <w:rPr>
          <w:rFonts w:hint="eastAsia"/>
          <w:lang w:eastAsia="ja-JP"/>
        </w:rPr>
        <w:t>このシャドウデバイス</w:t>
      </w:r>
      <w:r w:rsidR="00C024E6">
        <w:rPr>
          <w:lang w:eastAsia="ja-JP"/>
        </w:rPr>
        <w:t>のTD</w:t>
      </w:r>
      <w:r w:rsidR="00C024E6">
        <w:rPr>
          <w:rFonts w:hint="eastAsia"/>
          <w:lang w:eastAsia="ja-JP"/>
        </w:rPr>
        <w:t>を取得することで、</w:t>
      </w:r>
      <w:r w:rsidR="004F140F">
        <w:rPr>
          <w:lang w:eastAsia="ja-JP"/>
        </w:rPr>
        <w:t>コンシューマ</w:t>
      </w:r>
      <w:r w:rsidR="00C024E6">
        <w:rPr>
          <w:lang w:eastAsia="ja-JP"/>
        </w:rPr>
        <w:t>Aは、</w:t>
      </w:r>
      <w:r w:rsidR="00C024E6">
        <w:rPr>
          <w:rFonts w:hint="eastAsia"/>
          <w:lang w:eastAsia="ja-JP"/>
        </w:rPr>
        <w:t>リモート</w:t>
      </w:r>
      <w:r w:rsidR="00C024E6">
        <w:rPr>
          <w:lang w:eastAsia="ja-JP"/>
        </w:rPr>
        <w:t>仲介者Bを介してモノBを使用</w:t>
      </w:r>
      <w:r w:rsidR="00C024E6">
        <w:rPr>
          <w:rFonts w:hint="eastAsia"/>
          <w:lang w:eastAsia="ja-JP"/>
        </w:rPr>
        <w:t>することが</w:t>
      </w:r>
      <w:r w:rsidR="00C024E6">
        <w:rPr>
          <w:lang w:eastAsia="ja-JP"/>
        </w:rPr>
        <w:t>できる。</w:t>
      </w:r>
    </w:p>
    <w:p w:rsidR="00FF1528" w:rsidRDefault="004A6AD8" w:rsidP="00C33F5D">
      <w:pPr>
        <w:pStyle w:val="a3"/>
        <w:spacing w:before="13"/>
        <w:rPr>
          <w:sz w:val="18"/>
          <w:lang w:eastAsia="ja-JP"/>
        </w:rPr>
      </w:pPr>
      <w:r>
        <w:rPr>
          <w:noProof/>
          <w:lang w:eastAsia="ja-JP"/>
        </w:rPr>
        <w:drawing>
          <wp:anchor distT="0" distB="0" distL="0" distR="0" simplePos="0" relativeHeight="251147264" behindDoc="0" locked="0" layoutInCell="1" allowOverlap="1">
            <wp:simplePos x="0" y="0"/>
            <wp:positionH relativeFrom="page">
              <wp:posOffset>1524660</wp:posOffset>
            </wp:positionH>
            <wp:positionV relativeFrom="paragraph">
              <wp:posOffset>247208</wp:posOffset>
            </wp:positionV>
            <wp:extent cx="4824946" cy="2552319"/>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80" cstate="print"/>
                    <a:stretch>
                      <a:fillRect/>
                    </a:stretch>
                  </pic:blipFill>
                  <pic:spPr>
                    <a:xfrm>
                      <a:off x="0" y="0"/>
                      <a:ext cx="4824946" cy="2552319"/>
                    </a:xfrm>
                    <a:prstGeom prst="rect">
                      <a:avLst/>
                    </a:prstGeom>
                  </pic:spPr>
                </pic:pic>
              </a:graphicData>
            </a:graphic>
          </wp:anchor>
        </w:drawing>
      </w:r>
    </w:p>
    <w:p w:rsidR="00FF1528" w:rsidRPr="00C024E6" w:rsidRDefault="00FF1528" w:rsidP="00C33F5D">
      <w:pPr>
        <w:pStyle w:val="a3"/>
        <w:spacing w:before="1"/>
        <w:rPr>
          <w:sz w:val="7"/>
          <w:lang w:eastAsia="ja-JP"/>
        </w:rPr>
      </w:pPr>
    </w:p>
    <w:p w:rsidR="00FF1528" w:rsidRDefault="004A6AD8" w:rsidP="00C024E6">
      <w:pPr>
        <w:ind w:left="1763" w:firstLine="397"/>
        <w:rPr>
          <w:sz w:val="23"/>
          <w:lang w:eastAsia="ja-JP"/>
        </w:rPr>
      </w:pPr>
      <w:r>
        <w:rPr>
          <w:sz w:val="23"/>
          <w:lang w:eastAsia="ja-JP"/>
        </w:rPr>
        <w:t>図34 ディレクトリ同期による複数</w:t>
      </w:r>
      <w:r w:rsidR="00C024E6">
        <w:rPr>
          <w:rFonts w:hint="eastAsia"/>
          <w:sz w:val="23"/>
          <w:lang w:eastAsia="ja-JP"/>
        </w:rPr>
        <w:t>の</w:t>
      </w:r>
      <w:r>
        <w:rPr>
          <w:sz w:val="23"/>
          <w:lang w:eastAsia="ja-JP"/>
        </w:rPr>
        <w:t>クラウド接続</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プロキシ同期による接続</w:t>
      </w:r>
    </w:p>
    <w:p w:rsidR="00FF1528" w:rsidRDefault="00FF1528" w:rsidP="00C33F5D">
      <w:pPr>
        <w:pStyle w:val="a3"/>
        <w:spacing w:before="18"/>
        <w:rPr>
          <w:sz w:val="7"/>
          <w:lang w:eastAsia="ja-JP"/>
        </w:rPr>
      </w:pPr>
    </w:p>
    <w:p w:rsidR="00FF1528" w:rsidRDefault="004A6AD8" w:rsidP="00BD0B80">
      <w:pPr>
        <w:pStyle w:val="a3"/>
        <w:spacing w:before="64"/>
        <w:ind w:left="129" w:right="249"/>
        <w:rPr>
          <w:lang w:eastAsia="ja-JP"/>
        </w:rPr>
      </w:pPr>
      <w:r>
        <w:rPr>
          <w:lang w:eastAsia="ja-JP"/>
        </w:rPr>
        <w:t>図35では、2つの</w:t>
      </w:r>
      <w:r w:rsidR="00BD0B80">
        <w:rPr>
          <w:rFonts w:hint="eastAsia"/>
          <w:lang w:eastAsia="ja-JP"/>
        </w:rPr>
        <w:t>リモート</w:t>
      </w:r>
      <w:r>
        <w:rPr>
          <w:lang w:eastAsia="ja-JP"/>
        </w:rPr>
        <w:t>仲介者が</w:t>
      </w:r>
      <w:r w:rsidR="00BD0B80">
        <w:rPr>
          <w:rFonts w:hint="eastAsia"/>
          <w:lang w:eastAsia="ja-JP"/>
        </w:rPr>
        <w:t>デバイス</w:t>
      </w:r>
      <w:r>
        <w:rPr>
          <w:lang w:eastAsia="ja-JP"/>
        </w:rPr>
        <w:t>情報を同期</w:t>
      </w:r>
      <w:r w:rsidR="00BD0B80">
        <w:rPr>
          <w:rFonts w:hint="eastAsia"/>
          <w:lang w:eastAsia="ja-JP"/>
        </w:rPr>
        <w:t>している。モノ</w:t>
      </w:r>
      <w:r w:rsidR="00BD0B80">
        <w:rPr>
          <w:lang w:eastAsia="ja-JP"/>
        </w:rPr>
        <w:t>Bの</w:t>
      </w:r>
      <w:r w:rsidR="00BD0B80">
        <w:rPr>
          <w:rFonts w:hint="eastAsia"/>
          <w:lang w:eastAsia="ja-JP"/>
        </w:rPr>
        <w:t>シャドウ</w:t>
      </w:r>
      <w:r w:rsidR="00BD0B80">
        <w:rPr>
          <w:lang w:eastAsia="ja-JP"/>
        </w:rPr>
        <w:t>が</w:t>
      </w:r>
      <w:r w:rsidR="00BD0B80">
        <w:rPr>
          <w:rFonts w:hint="eastAsia"/>
          <w:lang w:eastAsia="ja-JP"/>
        </w:rPr>
        <w:t>リモート仲介者</w:t>
      </w:r>
      <w:r w:rsidR="00BD0B80">
        <w:rPr>
          <w:lang w:eastAsia="ja-JP"/>
        </w:rPr>
        <w:t>B</w:t>
      </w:r>
      <w:r w:rsidR="00BD0B80">
        <w:rPr>
          <w:rFonts w:hint="eastAsia"/>
          <w:lang w:eastAsia="ja-JP"/>
        </w:rPr>
        <w:t>で</w:t>
      </w:r>
      <w:r w:rsidR="00BD0B80">
        <w:rPr>
          <w:lang w:eastAsia="ja-JP"/>
        </w:rPr>
        <w:t>生成されると、</w:t>
      </w:r>
      <w:r>
        <w:rPr>
          <w:lang w:eastAsia="ja-JP"/>
        </w:rPr>
        <w:t xml:space="preserve"> </w:t>
      </w:r>
      <w:r w:rsidR="00BD0B80">
        <w:rPr>
          <w:rFonts w:hint="eastAsia"/>
          <w:lang w:eastAsia="ja-JP"/>
        </w:rPr>
        <w:t>この</w:t>
      </w:r>
      <w:r w:rsidR="00BD0B80">
        <w:rPr>
          <w:lang w:eastAsia="ja-JP"/>
        </w:rPr>
        <w:t>シャドウの</w:t>
      </w:r>
      <w:r>
        <w:rPr>
          <w:lang w:eastAsia="ja-JP"/>
        </w:rPr>
        <w:t>TDは、リモート</w:t>
      </w:r>
      <w:r w:rsidR="00BD0B80">
        <w:rPr>
          <w:rFonts w:hint="eastAsia"/>
          <w:lang w:eastAsia="ja-JP"/>
        </w:rPr>
        <w:t>仲介者A内に</w:t>
      </w:r>
      <w:r>
        <w:rPr>
          <w:lang w:eastAsia="ja-JP"/>
        </w:rPr>
        <w:t>同期され</w:t>
      </w:r>
      <w:r w:rsidR="00BD0B80">
        <w:rPr>
          <w:rFonts w:hint="eastAsia"/>
          <w:lang w:eastAsia="ja-JP"/>
        </w:rPr>
        <w:t>る。同期されると、</w:t>
      </w:r>
      <w:r>
        <w:rPr>
          <w:lang w:eastAsia="ja-JP"/>
        </w:rPr>
        <w:t>リモート</w:t>
      </w:r>
      <w:r w:rsidR="00BD0B80">
        <w:rPr>
          <w:rFonts w:hint="eastAsia"/>
          <w:lang w:eastAsia="ja-JP"/>
        </w:rPr>
        <w:t>仲介者</w:t>
      </w:r>
      <w:r>
        <w:rPr>
          <w:lang w:eastAsia="ja-JP"/>
        </w:rPr>
        <w:t>Aは</w:t>
      </w:r>
      <w:r w:rsidR="00BD0B80">
        <w:rPr>
          <w:rFonts w:hint="eastAsia"/>
          <w:lang w:eastAsia="ja-JP"/>
        </w:rPr>
        <w:t>、自分の</w:t>
      </w:r>
      <w:r w:rsidR="00BD0B80">
        <w:rPr>
          <w:lang w:eastAsia="ja-JP"/>
        </w:rPr>
        <w:t>モノ</w:t>
      </w:r>
      <w:r>
        <w:rPr>
          <w:lang w:eastAsia="ja-JP"/>
        </w:rPr>
        <w:t xml:space="preserve"> Bシャドウを生成し、TDを</w:t>
      </w:r>
      <w:r w:rsidR="00BD0B80">
        <w:rPr>
          <w:rFonts w:hint="eastAsia"/>
          <w:lang w:eastAsia="ja-JP"/>
        </w:rPr>
        <w:t>モノディレトリ</w:t>
      </w:r>
      <w:r>
        <w:rPr>
          <w:lang w:eastAsia="ja-JP"/>
        </w:rPr>
        <w:t>Aに登録</w:t>
      </w:r>
      <w:r w:rsidR="00BD0B80">
        <w:rPr>
          <w:rFonts w:hint="eastAsia"/>
          <w:lang w:eastAsia="ja-JP"/>
        </w:rPr>
        <w:t>する。</w:t>
      </w:r>
      <w:r>
        <w:rPr>
          <w:lang w:eastAsia="ja-JP"/>
        </w:rPr>
        <w:t>このメカニズムでは、</w:t>
      </w:r>
      <w:r w:rsidR="00BD0B80" w:rsidRPr="00BD0B80">
        <w:rPr>
          <w:rFonts w:hint="eastAsia"/>
          <w:lang w:eastAsia="ja-JP"/>
        </w:rPr>
        <w:t>モノディレトリ</w:t>
      </w:r>
      <w:r>
        <w:rPr>
          <w:lang w:eastAsia="ja-JP"/>
        </w:rPr>
        <w:t>間の同期は不要である。</w:t>
      </w:r>
    </w:p>
    <w:p w:rsidR="00BD0B80" w:rsidRDefault="00BD0B80" w:rsidP="00BD0B80">
      <w:pPr>
        <w:pStyle w:val="a3"/>
        <w:spacing w:before="64"/>
        <w:ind w:left="129" w:right="249"/>
        <w:rPr>
          <w:sz w:val="28"/>
          <w:lang w:eastAsia="ja-JP"/>
        </w:rPr>
      </w:pPr>
    </w:p>
    <w:p w:rsidR="00FF1528" w:rsidRDefault="004A6AD8" w:rsidP="00C33F5D">
      <w:pPr>
        <w:pStyle w:val="a3"/>
        <w:ind w:left="1161"/>
        <w:rPr>
          <w:sz w:val="20"/>
        </w:rPr>
      </w:pPr>
      <w:r>
        <w:rPr>
          <w:noProof/>
          <w:sz w:val="20"/>
          <w:lang w:eastAsia="ja-JP"/>
        </w:rPr>
        <w:drawing>
          <wp:inline distT="0" distB="0" distL="0" distR="0">
            <wp:extent cx="4824946" cy="2552319"/>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81" cstate="print"/>
                    <a:stretch>
                      <a:fillRect/>
                    </a:stretch>
                  </pic:blipFill>
                  <pic:spPr>
                    <a:xfrm>
                      <a:off x="0" y="0"/>
                      <a:ext cx="4824946" cy="2552319"/>
                    </a:xfrm>
                    <a:prstGeom prst="rect">
                      <a:avLst/>
                    </a:prstGeom>
                  </pic:spPr>
                </pic:pic>
              </a:graphicData>
            </a:graphic>
          </wp:inline>
        </w:drawing>
      </w:r>
    </w:p>
    <w:p w:rsidR="00FF1528" w:rsidRDefault="00FF1528" w:rsidP="00C33F5D">
      <w:pPr>
        <w:pStyle w:val="a3"/>
        <w:spacing w:before="11"/>
        <w:rPr>
          <w:sz w:val="8"/>
        </w:rPr>
      </w:pPr>
    </w:p>
    <w:p w:rsidR="00FF1528" w:rsidRDefault="004A6AD8" w:rsidP="00BD0B80">
      <w:pPr>
        <w:ind w:left="2640" w:firstLine="240"/>
        <w:rPr>
          <w:sz w:val="23"/>
          <w:lang w:eastAsia="ja-JP"/>
        </w:rPr>
      </w:pPr>
      <w:r>
        <w:rPr>
          <w:sz w:val="23"/>
          <w:lang w:eastAsia="ja-JP"/>
        </w:rPr>
        <w:t xml:space="preserve">図35 </w:t>
      </w:r>
      <w:r w:rsidR="00BD0B80">
        <w:rPr>
          <w:rFonts w:hint="eastAsia"/>
          <w:sz w:val="23"/>
          <w:lang w:eastAsia="ja-JP"/>
        </w:rPr>
        <w:t>仲介者</w:t>
      </w:r>
      <w:r>
        <w:rPr>
          <w:sz w:val="23"/>
          <w:lang w:eastAsia="ja-JP"/>
        </w:rPr>
        <w:t>同期による複数のクラウド接続</w:t>
      </w:r>
    </w:p>
    <w:p w:rsidR="00FF1528" w:rsidRDefault="00FF1528" w:rsidP="00C33F5D">
      <w:pPr>
        <w:pStyle w:val="a3"/>
        <w:rPr>
          <w:sz w:val="22"/>
          <w:lang w:eastAsia="ja-JP"/>
        </w:rPr>
      </w:pPr>
    </w:p>
    <w:p w:rsidR="00FF1528" w:rsidRPr="00BD0B80" w:rsidRDefault="00FF1528" w:rsidP="00C33F5D">
      <w:pPr>
        <w:pStyle w:val="a3"/>
        <w:spacing w:before="4"/>
        <w:rPr>
          <w:sz w:val="11"/>
          <w:lang w:eastAsia="ja-JP"/>
        </w:rPr>
      </w:pPr>
    </w:p>
    <w:p w:rsidR="00FF1528" w:rsidRDefault="004A6AD8" w:rsidP="00C33F5D">
      <w:pPr>
        <w:pStyle w:val="a4"/>
        <w:numPr>
          <w:ilvl w:val="0"/>
          <w:numId w:val="9"/>
        </w:numPr>
        <w:tabs>
          <w:tab w:val="left" w:pos="457"/>
        </w:tabs>
        <w:ind w:left="456" w:hanging="326"/>
        <w:rPr>
          <w:sz w:val="24"/>
          <w:lang w:eastAsia="ja-JP"/>
        </w:rPr>
      </w:pPr>
      <w:r>
        <w:rPr>
          <w:sz w:val="24"/>
          <w:lang w:eastAsia="ja-JP"/>
        </w:rPr>
        <w:t>セキュリティとプライバシーに関する考慮事項</w:t>
      </w:r>
    </w:p>
    <w:p w:rsidR="00FF1528" w:rsidRDefault="00FF1528" w:rsidP="00C33F5D">
      <w:pPr>
        <w:pStyle w:val="a3"/>
        <w:spacing w:before="3"/>
        <w:rPr>
          <w:sz w:val="8"/>
          <w:lang w:eastAsia="ja-JP"/>
        </w:rPr>
      </w:pPr>
    </w:p>
    <w:p w:rsidR="00FF1528" w:rsidRPr="00BD0B80" w:rsidRDefault="004A6AD8" w:rsidP="00C33F5D">
      <w:pPr>
        <w:pStyle w:val="3"/>
        <w:spacing w:line="240" w:lineRule="auto"/>
        <w:rPr>
          <w:sz w:val="24"/>
          <w:szCs w:val="24"/>
          <w:lang w:eastAsia="ja-JP"/>
        </w:rPr>
      </w:pPr>
      <w:r w:rsidRPr="00BD0B80">
        <w:rPr>
          <w:sz w:val="24"/>
          <w:szCs w:val="24"/>
          <w:lang w:eastAsia="ja-JP"/>
        </w:rPr>
        <w:t>このセクションは</w:t>
      </w:r>
      <w:r w:rsidR="00BD0B80">
        <w:rPr>
          <w:rFonts w:hint="eastAsia"/>
          <w:sz w:val="24"/>
          <w:szCs w:val="24"/>
          <w:lang w:eastAsia="ja-JP"/>
        </w:rPr>
        <w:t>標準ではない。</w:t>
      </w:r>
    </w:p>
    <w:p w:rsidR="00FF1528" w:rsidRDefault="004A6AD8" w:rsidP="00C33F5D">
      <w:pPr>
        <w:pStyle w:val="a3"/>
        <w:spacing w:before="210"/>
        <w:ind w:left="129"/>
        <w:rPr>
          <w:lang w:eastAsia="ja-JP"/>
        </w:rPr>
      </w:pPr>
      <w:r>
        <w:rPr>
          <w:lang w:eastAsia="ja-JP"/>
        </w:rPr>
        <w:t>セキュリティは、すべてのWoTビルディングブロックおよびWoT</w:t>
      </w:r>
      <w:r w:rsidR="00142D6B">
        <w:rPr>
          <w:rFonts w:hint="eastAsia"/>
          <w:lang w:eastAsia="ja-JP"/>
        </w:rPr>
        <w:t>インプリメンテーションに</w:t>
      </w:r>
      <w:r>
        <w:rPr>
          <w:lang w:eastAsia="ja-JP"/>
        </w:rPr>
        <w:t>おいて考慮される必要がある</w:t>
      </w:r>
      <w:r w:rsidR="00142D6B">
        <w:rPr>
          <w:rFonts w:hint="eastAsia"/>
          <w:lang w:eastAsia="ja-JP"/>
        </w:rPr>
        <w:t>分野</w:t>
      </w:r>
      <w:r>
        <w:rPr>
          <w:lang w:eastAsia="ja-JP"/>
        </w:rPr>
        <w:t>横断的な問題である。本章では、WoT</w:t>
      </w:r>
      <w:r w:rsidR="00142D6B">
        <w:rPr>
          <w:rFonts w:hint="eastAsia"/>
          <w:lang w:eastAsia="ja-JP"/>
        </w:rPr>
        <w:t>インプリメンテーション</w:t>
      </w:r>
      <w:r>
        <w:rPr>
          <w:lang w:eastAsia="ja-JP"/>
        </w:rPr>
        <w:t>のセキュリティとプライバシーを保護するのに役立ついくつかの一般的な問題とガイドラインを要約する。セキュリティとプライバシーの問題の</w:t>
      </w:r>
      <w:r w:rsidR="00142D6B">
        <w:rPr>
          <w:rFonts w:hint="eastAsia"/>
          <w:lang w:eastAsia="ja-JP"/>
        </w:rPr>
        <w:t>より</w:t>
      </w:r>
      <w:r>
        <w:rPr>
          <w:lang w:eastAsia="ja-JP"/>
        </w:rPr>
        <w:t>詳細</w:t>
      </w:r>
      <w:r w:rsidR="00142D6B">
        <w:rPr>
          <w:rFonts w:hint="eastAsia"/>
          <w:lang w:eastAsia="ja-JP"/>
        </w:rPr>
        <w:t>で</w:t>
      </w:r>
      <w:r>
        <w:rPr>
          <w:lang w:eastAsia="ja-JP"/>
        </w:rPr>
        <w:t>完全な分析については、WoT</w:t>
      </w:r>
      <w:r w:rsidR="00142D6B">
        <w:rPr>
          <w:rFonts w:hint="eastAsia"/>
          <w:lang w:eastAsia="ja-JP"/>
        </w:rPr>
        <w:t>セキュリティ</w:t>
      </w:r>
      <w:r w:rsidR="00142D6B">
        <w:rPr>
          <w:lang w:eastAsia="ja-JP"/>
        </w:rPr>
        <w:t>とプライバシーポリシー</w:t>
      </w:r>
      <w:r w:rsidR="00142D6B">
        <w:rPr>
          <w:rFonts w:hint="eastAsia"/>
          <w:lang w:eastAsia="ja-JP"/>
        </w:rPr>
        <w:t>考慮事項仕様</w:t>
      </w:r>
      <w:r>
        <w:rPr>
          <w:lang w:eastAsia="ja-JP"/>
        </w:rPr>
        <w:t>[wot-security] 参照。</w:t>
      </w:r>
    </w:p>
    <w:p w:rsidR="00FF1528" w:rsidRDefault="004A6AD8" w:rsidP="00C33F5D">
      <w:pPr>
        <w:pStyle w:val="a3"/>
        <w:spacing w:before="233"/>
        <w:ind w:left="129" w:right="226"/>
        <w:rPr>
          <w:lang w:eastAsia="ja-JP"/>
        </w:rPr>
      </w:pPr>
      <w:r>
        <w:rPr>
          <w:lang w:eastAsia="ja-JP"/>
        </w:rPr>
        <w:t>全体として、WoT</w:t>
      </w:r>
      <w:r w:rsidR="00142D6B">
        <w:rPr>
          <w:lang w:eastAsia="ja-JP"/>
        </w:rPr>
        <w:t>の目標は、セキュリティを含</w:t>
      </w:r>
      <w:r w:rsidR="00142D6B">
        <w:rPr>
          <w:rFonts w:hint="eastAsia"/>
          <w:lang w:eastAsia="ja-JP"/>
        </w:rPr>
        <w:t>み</w:t>
      </w:r>
      <w:r>
        <w:rPr>
          <w:lang w:eastAsia="ja-JP"/>
        </w:rPr>
        <w:t>IoT</w:t>
      </w:r>
      <w:r w:rsidR="00142D6B">
        <w:rPr>
          <w:lang w:eastAsia="ja-JP"/>
        </w:rPr>
        <w:t>デバイスおよびサービスの既存のアクセス</w:t>
      </w:r>
      <w:r w:rsidR="00142D6B">
        <w:rPr>
          <w:rFonts w:hint="eastAsia"/>
          <w:lang w:eastAsia="ja-JP"/>
        </w:rPr>
        <w:t>メカニズム</w:t>
      </w:r>
      <w:r>
        <w:rPr>
          <w:lang w:eastAsia="ja-JP"/>
        </w:rPr>
        <w:t>およびプロパティを</w:t>
      </w:r>
      <w:r w:rsidR="00142D6B">
        <w:rPr>
          <w:rFonts w:hint="eastAsia"/>
          <w:lang w:eastAsia="ja-JP"/>
        </w:rPr>
        <w:t>記述</w:t>
      </w:r>
      <w:r>
        <w:rPr>
          <w:lang w:eastAsia="ja-JP"/>
        </w:rPr>
        <w:t>することである。一般に、W3C WoTは、何を実装すべきかを規定するのではなく、何が存在するかを</w:t>
      </w:r>
      <w:r w:rsidR="00142D6B">
        <w:rPr>
          <w:rFonts w:hint="eastAsia"/>
          <w:lang w:eastAsia="ja-JP"/>
        </w:rPr>
        <w:t>記述</w:t>
      </w:r>
      <w:r>
        <w:rPr>
          <w:lang w:eastAsia="ja-JP"/>
        </w:rPr>
        <w:t>するように設計され</w:t>
      </w:r>
      <w:r w:rsidR="00142D6B">
        <w:rPr>
          <w:rFonts w:hint="eastAsia"/>
          <w:lang w:eastAsia="ja-JP"/>
        </w:rPr>
        <w:t>てい</w:t>
      </w:r>
      <w:r>
        <w:rPr>
          <w:lang w:eastAsia="ja-JP"/>
        </w:rPr>
        <w:t>る。</w:t>
      </w:r>
    </w:p>
    <w:p w:rsidR="00FF1528" w:rsidRDefault="004A6AD8" w:rsidP="00C33F5D">
      <w:pPr>
        <w:pStyle w:val="a3"/>
        <w:spacing w:before="232"/>
        <w:ind w:left="129" w:right="101"/>
        <w:rPr>
          <w:lang w:eastAsia="ja-JP"/>
        </w:rPr>
      </w:pPr>
      <w:r>
        <w:rPr>
          <w:lang w:eastAsia="ja-JP"/>
        </w:rPr>
        <w:t>しかしながら、WoTアーキテクチャは、セキュリティおよびプライバシーにおける</w:t>
      </w:r>
      <w:r w:rsidR="00142D6B">
        <w:rPr>
          <w:rFonts w:hint="eastAsia"/>
          <w:lang w:eastAsia="ja-JP"/>
        </w:rPr>
        <w:t>ベストプラクティス</w:t>
      </w:r>
      <w:r>
        <w:rPr>
          <w:lang w:eastAsia="ja-JP"/>
        </w:rPr>
        <w:t>の使用を可能にすべきである。WoTセキュリティアーキテクチャは、それが接続するIoTプロトコルおよびシステムの目標およびメカニズムをサポートしなければならない。これらシステムは、そのセキュリティ要件およびリスク許容度が異なり、したがって、セキュリティ</w:t>
      </w:r>
      <w:r w:rsidR="00142D6B">
        <w:rPr>
          <w:rFonts w:hint="eastAsia"/>
          <w:lang w:eastAsia="ja-JP"/>
        </w:rPr>
        <w:t>メカニズム</w:t>
      </w:r>
      <w:r>
        <w:rPr>
          <w:lang w:eastAsia="ja-JP"/>
        </w:rPr>
        <w:t>も、これらの要因に基づいて変化する。</w:t>
      </w:r>
    </w:p>
    <w:p w:rsidR="00FF1528" w:rsidRDefault="00FF1528" w:rsidP="00C33F5D">
      <w:pPr>
        <w:pStyle w:val="a3"/>
        <w:spacing w:before="14"/>
        <w:rPr>
          <w:sz w:val="12"/>
          <w:lang w:eastAsia="ja-JP"/>
        </w:rPr>
      </w:pPr>
    </w:p>
    <w:p w:rsidR="00FF1528" w:rsidRDefault="004A6AD8" w:rsidP="00C33F5D">
      <w:pPr>
        <w:pStyle w:val="a3"/>
        <w:ind w:left="129" w:right="137"/>
        <w:rPr>
          <w:lang w:eastAsia="ja-JP"/>
        </w:rPr>
      </w:pPr>
      <w:r>
        <w:rPr>
          <w:lang w:eastAsia="ja-JP"/>
        </w:rPr>
        <w:t>IoTデバイスは、自律的に動作する必要があり、多くの場合、個人データの両方にアクセスすることができ、かつ/または</w:t>
      </w:r>
      <w:r w:rsidR="00446802">
        <w:rPr>
          <w:rFonts w:hint="eastAsia"/>
          <w:lang w:eastAsia="ja-JP"/>
        </w:rPr>
        <w:t>、</w:t>
      </w:r>
      <w:r>
        <w:rPr>
          <w:lang w:eastAsia="ja-JP"/>
        </w:rPr>
        <w:t>安全上重要なシステムを制御することができるので、セキュリティおよびプライバシーは、IoTドメインにおいて特に重要である。パーソナルシステムと比</w:t>
      </w:r>
      <w:r w:rsidR="00142D6B">
        <w:rPr>
          <w:rFonts w:hint="eastAsia"/>
          <w:lang w:eastAsia="ja-JP"/>
        </w:rPr>
        <w:t>べて、</w:t>
      </w:r>
      <w:r>
        <w:rPr>
          <w:lang w:eastAsia="ja-JP"/>
        </w:rPr>
        <w:t>IoTデバイスは、ITシステムとは</w:t>
      </w:r>
      <w:r w:rsidR="00142D6B">
        <w:rPr>
          <w:rFonts w:hint="eastAsia"/>
          <w:lang w:eastAsia="ja-JP"/>
        </w:rPr>
        <w:t>異なる</w:t>
      </w:r>
      <w:r w:rsidR="00446802">
        <w:rPr>
          <w:rFonts w:hint="eastAsia"/>
          <w:lang w:eastAsia="ja-JP"/>
        </w:rPr>
        <w:t>。</w:t>
      </w:r>
      <w:r>
        <w:rPr>
          <w:lang w:eastAsia="ja-JP"/>
        </w:rPr>
        <w:t>場合によっては、より高いリスク</w:t>
      </w:r>
      <w:r w:rsidR="00142D6B">
        <w:rPr>
          <w:rFonts w:hint="eastAsia"/>
          <w:lang w:eastAsia="ja-JP"/>
        </w:rPr>
        <w:t>を避けられない。</w:t>
      </w:r>
      <w:r>
        <w:rPr>
          <w:lang w:eastAsia="ja-JP"/>
        </w:rPr>
        <w:t>IoTシステムが他のコンピュータシステムへの攻撃を開始するために使用</w:t>
      </w:r>
      <w:r w:rsidR="00142D6B">
        <w:rPr>
          <w:rFonts w:hint="eastAsia"/>
          <w:lang w:eastAsia="ja-JP"/>
        </w:rPr>
        <w:t>されない</w:t>
      </w:r>
      <w:r>
        <w:rPr>
          <w:lang w:eastAsia="ja-JP"/>
        </w:rPr>
        <w:t>ように</w:t>
      </w:r>
      <w:r w:rsidR="00142D6B">
        <w:rPr>
          <w:rFonts w:hint="eastAsia"/>
          <w:lang w:eastAsia="ja-JP"/>
        </w:rPr>
        <w:t>するために</w:t>
      </w:r>
      <w:r>
        <w:rPr>
          <w:lang w:eastAsia="ja-JP"/>
        </w:rPr>
        <w:t>IoTシステムを保護することも重要である。</w:t>
      </w:r>
    </w:p>
    <w:p w:rsidR="00FF1528" w:rsidRDefault="00FF1528" w:rsidP="00C33F5D">
      <w:pPr>
        <w:pStyle w:val="a3"/>
        <w:rPr>
          <w:sz w:val="13"/>
          <w:lang w:eastAsia="ja-JP"/>
        </w:rPr>
      </w:pPr>
    </w:p>
    <w:p w:rsidR="00FF1528" w:rsidRDefault="007A4917" w:rsidP="00C33F5D">
      <w:pPr>
        <w:pStyle w:val="a3"/>
        <w:ind w:left="129" w:right="226"/>
        <w:rPr>
          <w:lang w:eastAsia="ja-JP"/>
        </w:rPr>
      </w:pPr>
      <w:r>
        <w:rPr>
          <w:lang w:eastAsia="ja-JP"/>
        </w:rPr>
        <w:t>一般に、セキュリティおよびプライバシー</w:t>
      </w:r>
      <w:r>
        <w:rPr>
          <w:rFonts w:hint="eastAsia"/>
          <w:lang w:eastAsia="ja-JP"/>
        </w:rPr>
        <w:t>を</w:t>
      </w:r>
      <w:r w:rsidR="004A6AD8">
        <w:rPr>
          <w:lang w:eastAsia="ja-JP"/>
        </w:rPr>
        <w:t>保証</w:t>
      </w:r>
      <w:r>
        <w:rPr>
          <w:rFonts w:hint="eastAsia"/>
          <w:lang w:eastAsia="ja-JP"/>
        </w:rPr>
        <w:t>することはできない。</w:t>
      </w:r>
      <w:r w:rsidR="004A6AD8">
        <w:rPr>
          <w:lang w:eastAsia="ja-JP"/>
        </w:rPr>
        <w:t>WoTが安全でないシステムを安全なシステムに変えることは不可能である。しかしながら、WoT</w:t>
      </w:r>
      <w:r>
        <w:rPr>
          <w:lang w:eastAsia="ja-JP"/>
        </w:rPr>
        <w:t>アーキテクチャは、損害を</w:t>
      </w:r>
      <w:r>
        <w:rPr>
          <w:rFonts w:hint="eastAsia"/>
          <w:lang w:eastAsia="ja-JP"/>
        </w:rPr>
        <w:t>与えないようにする</w:t>
      </w:r>
      <w:r w:rsidR="004A6AD8">
        <w:rPr>
          <w:lang w:eastAsia="ja-JP"/>
        </w:rPr>
        <w:t>必要</w:t>
      </w:r>
      <w:r>
        <w:rPr>
          <w:rFonts w:hint="eastAsia"/>
          <w:lang w:eastAsia="ja-JP"/>
        </w:rPr>
        <w:t>がある。</w:t>
      </w:r>
      <w:r w:rsidR="004A6AD8">
        <w:rPr>
          <w:lang w:eastAsia="ja-JP"/>
        </w:rPr>
        <w:t>WoTアーキテクチャは、接続するシステム</w:t>
      </w:r>
      <w:r>
        <w:rPr>
          <w:rFonts w:hint="eastAsia"/>
          <w:lang w:eastAsia="ja-JP"/>
        </w:rPr>
        <w:t>のサポート</w:t>
      </w:r>
      <w:r w:rsidR="004A6AD8">
        <w:rPr>
          <w:lang w:eastAsia="ja-JP"/>
        </w:rPr>
        <w:t>と同様に、</w:t>
      </w:r>
      <w:r>
        <w:rPr>
          <w:lang w:eastAsia="ja-JP"/>
        </w:rPr>
        <w:t>少なくとも</w:t>
      </w:r>
      <w:r w:rsidR="004A6AD8">
        <w:rPr>
          <w:lang w:eastAsia="ja-JP"/>
        </w:rPr>
        <w:t>セキュリティおよびプライバシーをサポートすべきである。</w:t>
      </w:r>
    </w:p>
    <w:p w:rsidR="00FF1528" w:rsidRDefault="00FF1528" w:rsidP="00C33F5D">
      <w:pPr>
        <w:rPr>
          <w:lang w:eastAsia="ja-JP"/>
        </w:rPr>
        <w:sectPr w:rsidR="00FF1528" w:rsidSect="00525C97">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1"/>
          <w:numId w:val="9"/>
        </w:numPr>
        <w:tabs>
          <w:tab w:val="left" w:pos="587"/>
        </w:tabs>
        <w:spacing w:before="3"/>
        <w:ind w:left="586" w:hanging="456"/>
        <w:rPr>
          <w:sz w:val="24"/>
        </w:rPr>
      </w:pPr>
      <w:r>
        <w:rPr>
          <w:sz w:val="24"/>
        </w:rPr>
        <w:t>WoT</w:t>
      </w:r>
      <w:r w:rsidR="00446802">
        <w:rPr>
          <w:sz w:val="24"/>
          <w:lang w:eastAsia="ja-JP"/>
        </w:rPr>
        <w:t>D</w:t>
      </w:r>
      <w:r w:rsidR="007A4917">
        <w:rPr>
          <w:rFonts w:hint="eastAsia"/>
          <w:sz w:val="24"/>
          <w:lang w:eastAsia="ja-JP"/>
        </w:rPr>
        <w:t>リスク</w:t>
      </w:r>
    </w:p>
    <w:p w:rsidR="00FF1528" w:rsidRDefault="00FF1528" w:rsidP="00C33F5D">
      <w:pPr>
        <w:pStyle w:val="a3"/>
        <w:spacing w:before="17"/>
        <w:rPr>
          <w:sz w:val="7"/>
        </w:rPr>
      </w:pPr>
    </w:p>
    <w:p w:rsidR="00FF1528" w:rsidRDefault="004A6AD8" w:rsidP="00C33F5D">
      <w:pPr>
        <w:pStyle w:val="a3"/>
        <w:spacing w:before="64"/>
        <w:ind w:left="129" w:right="226"/>
        <w:rPr>
          <w:lang w:eastAsia="ja-JP"/>
        </w:rPr>
      </w:pPr>
      <w:r>
        <w:rPr>
          <w:lang w:eastAsia="ja-JP"/>
        </w:rPr>
        <w:t xml:space="preserve">WoT </w:t>
      </w:r>
      <w:r w:rsidR="00446802">
        <w:rPr>
          <w:lang w:eastAsia="ja-JP"/>
        </w:rPr>
        <w:t>TD</w:t>
      </w:r>
      <w:r>
        <w:rPr>
          <w:lang w:eastAsia="ja-JP"/>
        </w:rPr>
        <w:t>に含まれるメタデータは、潜在的にセンシティブである。ベストプラクティスとして、TDは、</w:t>
      </w:r>
      <w:r w:rsidR="00EC14F5">
        <w:rPr>
          <w:lang w:eastAsia="ja-JP"/>
        </w:rPr>
        <w:t>整合性</w:t>
      </w:r>
      <w:r>
        <w:rPr>
          <w:lang w:eastAsia="ja-JP"/>
        </w:rPr>
        <w:t>保護メカニズムおよびアクセス制御ポリシーとともに使用されるべきであり、許可された</w:t>
      </w:r>
      <w:r w:rsidR="004F140F">
        <w:rPr>
          <w:lang w:eastAsia="ja-JP"/>
        </w:rPr>
        <w:t>ユーザ</w:t>
      </w:r>
      <w:r>
        <w:rPr>
          <w:lang w:eastAsia="ja-JP"/>
        </w:rPr>
        <w:t>にのみ提供されるべきである。</w:t>
      </w:r>
    </w:p>
    <w:p w:rsidR="00FF1528" w:rsidRDefault="00FF1528" w:rsidP="00C33F5D">
      <w:pPr>
        <w:pStyle w:val="a3"/>
        <w:spacing w:before="18"/>
        <w:rPr>
          <w:sz w:val="12"/>
          <w:lang w:eastAsia="ja-JP"/>
        </w:rPr>
      </w:pPr>
    </w:p>
    <w:p w:rsidR="00FF1528" w:rsidRDefault="004A6AD8" w:rsidP="00C33F5D">
      <w:pPr>
        <w:pStyle w:val="a3"/>
        <w:ind w:left="129" w:right="830"/>
        <w:rPr>
          <w:lang w:eastAsia="ja-JP"/>
        </w:rPr>
      </w:pPr>
      <w:r>
        <w:rPr>
          <w:lang w:eastAsia="ja-JP"/>
        </w:rPr>
        <w:t>さらなる詳細および</w:t>
      </w:r>
      <w:r w:rsidR="006E5B77">
        <w:rPr>
          <w:rFonts w:hint="eastAsia"/>
          <w:lang w:eastAsia="ja-JP"/>
        </w:rPr>
        <w:t>考察</w:t>
      </w:r>
      <w:r>
        <w:rPr>
          <w:lang w:eastAsia="ja-JP"/>
        </w:rPr>
        <w:t xml:space="preserve">については、WoT </w:t>
      </w:r>
      <w:r w:rsidR="00446802">
        <w:rPr>
          <w:lang w:eastAsia="ja-JP"/>
        </w:rPr>
        <w:t>TD</w:t>
      </w:r>
      <w:r>
        <w:rPr>
          <w:lang w:eastAsia="ja-JP"/>
        </w:rPr>
        <w:t>仕様のセキュリティおよびプライバシー考慮</w:t>
      </w:r>
      <w:r w:rsidR="006E5B77">
        <w:rPr>
          <w:rFonts w:hint="eastAsia"/>
          <w:lang w:eastAsia="ja-JP"/>
        </w:rPr>
        <w:t>事項</w:t>
      </w:r>
      <w:r>
        <w:rPr>
          <w:lang w:eastAsia="ja-JP"/>
        </w:rPr>
        <w:t>の</w:t>
      </w:r>
      <w:r w:rsidR="006E5B77">
        <w:rPr>
          <w:rFonts w:hint="eastAsia"/>
          <w:lang w:eastAsia="ja-JP"/>
        </w:rPr>
        <w:t>項</w:t>
      </w:r>
      <w:r>
        <w:rPr>
          <w:lang w:eastAsia="ja-JP"/>
        </w:rPr>
        <w:t>を参照</w:t>
      </w:r>
      <w:r w:rsidR="00446802">
        <w:rPr>
          <w:rFonts w:hint="eastAsia"/>
          <w:lang w:eastAsia="ja-JP"/>
        </w:rPr>
        <w:t>。</w:t>
      </w:r>
    </w:p>
    <w:p w:rsidR="00FF1528" w:rsidRDefault="00FF1528" w:rsidP="00C33F5D">
      <w:pPr>
        <w:pStyle w:val="a3"/>
        <w:spacing w:before="5"/>
        <w:rPr>
          <w:sz w:val="35"/>
          <w:lang w:eastAsia="ja-JP"/>
        </w:rPr>
      </w:pPr>
    </w:p>
    <w:p w:rsidR="00FF1528" w:rsidRDefault="006E5B77" w:rsidP="00C33F5D">
      <w:pPr>
        <w:pStyle w:val="a4"/>
        <w:numPr>
          <w:ilvl w:val="2"/>
          <w:numId w:val="9"/>
        </w:numPr>
        <w:tabs>
          <w:tab w:val="left" w:pos="783"/>
        </w:tabs>
        <w:ind w:left="782" w:hanging="652"/>
        <w:rPr>
          <w:sz w:val="24"/>
          <w:lang w:eastAsia="ja-JP"/>
        </w:rPr>
      </w:pPr>
      <w:r>
        <w:rPr>
          <w:rFonts w:hint="eastAsia"/>
          <w:sz w:val="24"/>
          <w:lang w:eastAsia="ja-JP"/>
        </w:rPr>
        <w:t>TD</w:t>
      </w:r>
      <w:r>
        <w:rPr>
          <w:sz w:val="24"/>
          <w:lang w:eastAsia="ja-JP"/>
        </w:rPr>
        <w:t>の</w:t>
      </w:r>
      <w:r w:rsidR="004A6AD8">
        <w:rPr>
          <w:sz w:val="24"/>
          <w:lang w:eastAsia="ja-JP"/>
        </w:rPr>
        <w:t>プライベートセキュリティデータリスク</w:t>
      </w:r>
    </w:p>
    <w:p w:rsidR="00FF1528" w:rsidRDefault="00FF1528" w:rsidP="00C33F5D">
      <w:pPr>
        <w:pStyle w:val="a3"/>
        <w:spacing w:before="17"/>
        <w:rPr>
          <w:sz w:val="7"/>
          <w:lang w:eastAsia="ja-JP"/>
        </w:rPr>
      </w:pPr>
    </w:p>
    <w:p w:rsidR="00FF1528" w:rsidRDefault="004A6AD8" w:rsidP="00E33378">
      <w:pPr>
        <w:pStyle w:val="a3"/>
        <w:spacing w:before="65"/>
        <w:ind w:left="129" w:right="163"/>
        <w:rPr>
          <w:lang w:eastAsia="ja-JP"/>
        </w:rPr>
      </w:pPr>
      <w:r>
        <w:rPr>
          <w:lang w:eastAsia="ja-JP"/>
        </w:rPr>
        <w:t>TDは</w:t>
      </w:r>
      <w:r w:rsidR="006E5B77">
        <w:rPr>
          <w:rFonts w:hint="eastAsia"/>
          <w:lang w:eastAsia="ja-JP"/>
        </w:rPr>
        <w:t>パブリック</w:t>
      </w:r>
      <w:r>
        <w:rPr>
          <w:lang w:eastAsia="ja-JP"/>
        </w:rPr>
        <w:t>セキュリティデータのみを</w:t>
      </w:r>
      <w:r w:rsidR="006E5B77">
        <w:rPr>
          <w:rFonts w:hint="eastAsia"/>
          <w:lang w:eastAsia="ja-JP"/>
        </w:rPr>
        <w:t>持つ</w:t>
      </w:r>
      <w:r>
        <w:rPr>
          <w:lang w:eastAsia="ja-JP"/>
        </w:rPr>
        <w:t>ように設計されている。TDの</w:t>
      </w:r>
      <w:r w:rsidR="006E5B77">
        <w:rPr>
          <w:rFonts w:hint="eastAsia"/>
          <w:lang w:eastAsia="ja-JP"/>
        </w:rPr>
        <w:t>制作者</w:t>
      </w:r>
      <w:r>
        <w:rPr>
          <w:lang w:eastAsia="ja-JP"/>
        </w:rPr>
        <w:t>は、プライベートセキュリティ情報が</w:t>
      </w:r>
      <w:r w:rsidR="006E5B77">
        <w:rPr>
          <w:rFonts w:hint="eastAsia"/>
          <w:lang w:eastAsia="ja-JP"/>
        </w:rPr>
        <w:t>一切</w:t>
      </w:r>
      <w:r>
        <w:rPr>
          <w:lang w:eastAsia="ja-JP"/>
        </w:rPr>
        <w:t>TD</w:t>
      </w:r>
      <w:r w:rsidR="00E33378">
        <w:rPr>
          <w:lang w:eastAsia="ja-JP"/>
        </w:rPr>
        <w:t>に含まれていないことを保証しなければならない。パブリック</w:t>
      </w:r>
      <w:r>
        <w:rPr>
          <w:lang w:eastAsia="ja-JP"/>
        </w:rPr>
        <w:t>セ</w:t>
      </w:r>
      <w:r w:rsidR="00E33378">
        <w:rPr>
          <w:lang w:eastAsia="ja-JP"/>
        </w:rPr>
        <w:t>キュリティデータとプライベートセキュリティデータ</w:t>
      </w:r>
      <w:r w:rsidR="00E33378">
        <w:rPr>
          <w:rFonts w:hint="eastAsia"/>
          <w:lang w:eastAsia="ja-JP"/>
        </w:rPr>
        <w:t>は</w:t>
      </w:r>
      <w:r>
        <w:rPr>
          <w:lang w:eastAsia="ja-JP"/>
        </w:rPr>
        <w:t>厳密に分離</w:t>
      </w:r>
      <w:r w:rsidR="00E33378">
        <w:rPr>
          <w:rFonts w:hint="eastAsia"/>
          <w:lang w:eastAsia="ja-JP"/>
        </w:rPr>
        <w:t>されるべきである。</w:t>
      </w:r>
      <w:r>
        <w:rPr>
          <w:lang w:eastAsia="ja-JP"/>
        </w:rPr>
        <w:t>TDは、</w:t>
      </w:r>
      <w:r w:rsidR="004F140F">
        <w:rPr>
          <w:lang w:eastAsia="ja-JP"/>
        </w:rPr>
        <w:t>コンシューマ</w:t>
      </w:r>
      <w:r w:rsidR="00E33378">
        <w:rPr>
          <w:rFonts w:hint="eastAsia"/>
          <w:lang w:eastAsia="ja-JP"/>
        </w:rPr>
        <w:t>に権限が与えられている</w:t>
      </w:r>
      <w:r w:rsidR="00E33378">
        <w:rPr>
          <w:lang w:eastAsia="ja-JP"/>
        </w:rPr>
        <w:t>場合に限りシステムにアクセスするために何をする必要</w:t>
      </w:r>
      <w:r w:rsidR="00E33378">
        <w:rPr>
          <w:rFonts w:hint="eastAsia"/>
          <w:lang w:eastAsia="ja-JP"/>
        </w:rPr>
        <w:t>で</w:t>
      </w:r>
      <w:r w:rsidR="00E33378">
        <w:rPr>
          <w:lang w:eastAsia="ja-JP"/>
        </w:rPr>
        <w:t>あるかを</w:t>
      </w:r>
      <w:r w:rsidR="00E33378">
        <w:rPr>
          <w:rFonts w:hint="eastAsia"/>
          <w:lang w:eastAsia="ja-JP"/>
        </w:rPr>
        <w:t>理解させるパブィック</w:t>
      </w:r>
      <w:r>
        <w:rPr>
          <w:lang w:eastAsia="ja-JP"/>
        </w:rPr>
        <w:t>セキュリティ情報のみを</w:t>
      </w:r>
      <w:r w:rsidR="00E33378">
        <w:rPr>
          <w:rFonts w:hint="eastAsia"/>
          <w:lang w:eastAsia="ja-JP"/>
        </w:rPr>
        <w:t>持つべきである。</w:t>
      </w:r>
      <w:r>
        <w:rPr>
          <w:lang w:eastAsia="ja-JP"/>
        </w:rPr>
        <w:t>許可は、別個に管理されたプライベート情報に</w:t>
      </w:r>
      <w:r w:rsidR="00E33378">
        <w:rPr>
          <w:rFonts w:hint="eastAsia"/>
          <w:lang w:eastAsia="ja-JP"/>
        </w:rPr>
        <w:t>置かれる</w:t>
      </w:r>
      <w:r>
        <w:rPr>
          <w:lang w:eastAsia="ja-JP"/>
        </w:rPr>
        <w:t>べきである。</w:t>
      </w:r>
    </w:p>
    <w:p w:rsidR="00FF1528" w:rsidRDefault="00FF1528" w:rsidP="00C33F5D">
      <w:pPr>
        <w:pStyle w:val="a3"/>
        <w:spacing w:before="1"/>
        <w:rPr>
          <w:sz w:val="13"/>
          <w:lang w:eastAsia="ja-JP"/>
        </w:rPr>
      </w:pPr>
    </w:p>
    <w:p w:rsidR="00FF1528" w:rsidRDefault="004A6AD8" w:rsidP="00C33F5D">
      <w:pPr>
        <w:pStyle w:val="a3"/>
        <w:ind w:left="129" w:right="220"/>
        <w:rPr>
          <w:lang w:eastAsia="ja-JP"/>
        </w:rPr>
      </w:pPr>
      <w:r>
        <w:rPr>
          <w:lang w:eastAsia="ja-JP"/>
        </w:rPr>
        <w:t>TD仕様で定義されている組み込みTDセキュリティ</w:t>
      </w:r>
      <w:r w:rsidR="00E33378">
        <w:rPr>
          <w:rFonts w:hint="eastAsia"/>
          <w:lang w:eastAsia="ja-JP"/>
        </w:rPr>
        <w:t>スキーム</w:t>
      </w:r>
      <w:r>
        <w:rPr>
          <w:lang w:eastAsia="ja-JP"/>
        </w:rPr>
        <w:t>は、プライベートセキュリティデータの符号化をサポートしていない。しかしながら、この情報を符号化するために、人間が読み取り可能な記述などの他のフィールドが(</w:t>
      </w:r>
      <w:r w:rsidR="00E33378">
        <w:rPr>
          <w:rFonts w:hint="eastAsia"/>
          <w:lang w:eastAsia="ja-JP"/>
        </w:rPr>
        <w:t>不適切に</w:t>
      </w:r>
      <w:r>
        <w:rPr>
          <w:lang w:eastAsia="ja-JP"/>
        </w:rPr>
        <w:t>)使用される</w:t>
      </w:r>
      <w:r w:rsidR="00E33378">
        <w:rPr>
          <w:rFonts w:hint="eastAsia"/>
          <w:lang w:eastAsia="ja-JP"/>
        </w:rPr>
        <w:t>リスク</w:t>
      </w:r>
      <w:r>
        <w:rPr>
          <w:lang w:eastAsia="ja-JP"/>
        </w:rPr>
        <w:t>があり、あるいは、そのような情報を符号化する拡張メカニズムを介して新しいセキュリティスキームが定義され、展開される</w:t>
      </w:r>
      <w:r w:rsidR="00E33378">
        <w:rPr>
          <w:rFonts w:hint="eastAsia"/>
          <w:lang w:eastAsia="ja-JP"/>
        </w:rPr>
        <w:t>リスク</w:t>
      </w:r>
      <w:r>
        <w:rPr>
          <w:lang w:eastAsia="ja-JP"/>
        </w:rPr>
        <w:t>がある。</w:t>
      </w:r>
    </w:p>
    <w:p w:rsidR="00FF1528" w:rsidRDefault="001C0386" w:rsidP="00C33F5D">
      <w:pPr>
        <w:pStyle w:val="a3"/>
        <w:spacing w:before="152"/>
        <w:ind w:left="129"/>
        <w:rPr>
          <w:b/>
          <w:lang w:eastAsia="ja-JP"/>
        </w:rPr>
      </w:pPr>
      <w:r>
        <w:rPr>
          <w:rFonts w:hint="eastAsia"/>
          <w:b/>
          <w:lang w:eastAsia="ja-JP"/>
        </w:rPr>
        <w:t>軽減対策</w:t>
      </w:r>
      <w:r w:rsidR="004A6AD8">
        <w:rPr>
          <w:b/>
          <w:lang w:eastAsia="ja-JP"/>
        </w:rPr>
        <w:t>:</w:t>
      </w:r>
    </w:p>
    <w:p w:rsidR="00FF1528" w:rsidRDefault="004A6AD8" w:rsidP="00C33F5D">
      <w:pPr>
        <w:pStyle w:val="a3"/>
        <w:ind w:left="609" w:right="250"/>
        <w:rPr>
          <w:lang w:eastAsia="ja-JP"/>
        </w:rPr>
      </w:pPr>
      <w:r>
        <w:rPr>
          <w:lang w:eastAsia="ja-JP"/>
        </w:rPr>
        <w:t>TDおよびTDで</w:t>
      </w:r>
      <w:r w:rsidR="00E33378">
        <w:rPr>
          <w:rFonts w:hint="eastAsia"/>
          <w:lang w:eastAsia="ja-JP"/>
        </w:rPr>
        <w:t>の</w:t>
      </w:r>
      <w:r>
        <w:rPr>
          <w:lang w:eastAsia="ja-JP"/>
        </w:rPr>
        <w:t>使用を意図した拡張の</w:t>
      </w:r>
      <w:r w:rsidR="00E33378">
        <w:rPr>
          <w:rFonts w:hint="eastAsia"/>
          <w:lang w:eastAsia="ja-JP"/>
        </w:rPr>
        <w:t>作成者</w:t>
      </w:r>
      <w:r>
        <w:rPr>
          <w:lang w:eastAsia="ja-JP"/>
        </w:rPr>
        <w:t>は、プライベートセキュリティデータがTDに格納され</w:t>
      </w:r>
      <w:r w:rsidR="00B028E7">
        <w:rPr>
          <w:rFonts w:hint="eastAsia"/>
          <w:lang w:eastAsia="ja-JP"/>
        </w:rPr>
        <w:t>てい</w:t>
      </w:r>
      <w:r>
        <w:rPr>
          <w:lang w:eastAsia="ja-JP"/>
        </w:rPr>
        <w:t>ないことを保証しなければならない。</w:t>
      </w:r>
    </w:p>
    <w:p w:rsidR="00FF1528" w:rsidRPr="00B028E7" w:rsidRDefault="00FF1528" w:rsidP="00C33F5D">
      <w:pPr>
        <w:pStyle w:val="a3"/>
        <w:spacing w:before="14"/>
        <w:rPr>
          <w:sz w:val="34"/>
          <w:lang w:eastAsia="ja-JP"/>
        </w:rPr>
      </w:pPr>
    </w:p>
    <w:p w:rsidR="00FF1528" w:rsidRDefault="00B028E7" w:rsidP="00C33F5D">
      <w:pPr>
        <w:pStyle w:val="a4"/>
        <w:numPr>
          <w:ilvl w:val="2"/>
          <w:numId w:val="9"/>
        </w:numPr>
        <w:tabs>
          <w:tab w:val="left" w:pos="783"/>
        </w:tabs>
        <w:ind w:left="782" w:hanging="652"/>
        <w:rPr>
          <w:sz w:val="24"/>
          <w:lang w:eastAsia="ja-JP"/>
        </w:rPr>
      </w:pPr>
      <w:r>
        <w:rPr>
          <w:rFonts w:hint="eastAsia"/>
          <w:sz w:val="24"/>
          <w:lang w:eastAsia="ja-JP"/>
        </w:rPr>
        <w:t>TDの</w:t>
      </w:r>
      <w:r w:rsidR="004A6AD8">
        <w:rPr>
          <w:sz w:val="24"/>
          <w:lang w:eastAsia="ja-JP"/>
        </w:rPr>
        <w:t>個人情報リスク</w:t>
      </w:r>
    </w:p>
    <w:p w:rsidR="00FF1528" w:rsidRDefault="00FF1528" w:rsidP="00C33F5D">
      <w:pPr>
        <w:pStyle w:val="a3"/>
        <w:spacing w:before="18"/>
        <w:rPr>
          <w:sz w:val="7"/>
          <w:lang w:eastAsia="ja-JP"/>
        </w:rPr>
      </w:pPr>
    </w:p>
    <w:p w:rsidR="00FF1528" w:rsidRDefault="00B028E7" w:rsidP="00C33F5D">
      <w:pPr>
        <w:pStyle w:val="a3"/>
        <w:spacing w:before="64"/>
        <w:ind w:left="129" w:right="148"/>
        <w:rPr>
          <w:lang w:eastAsia="ja-JP"/>
        </w:rPr>
      </w:pPr>
      <w:r>
        <w:rPr>
          <w:rFonts w:hint="eastAsia"/>
          <w:lang w:eastAsia="ja-JP"/>
        </w:rPr>
        <w:t>TD</w:t>
      </w:r>
      <w:r w:rsidR="004A6AD8">
        <w:rPr>
          <w:lang w:eastAsia="ja-JP"/>
        </w:rPr>
        <w:t>は、潜在的に、様々なタイプの個人情報を含むことができる。明示的でない場合であっても、TD内の</w:t>
      </w:r>
      <w:r w:rsidR="001C0386">
        <w:rPr>
          <w:rFonts w:hint="eastAsia"/>
          <w:lang w:eastAsia="ja-JP"/>
        </w:rPr>
        <w:t>セマンティック</w:t>
      </w:r>
      <w:r w:rsidR="004A6AD8">
        <w:rPr>
          <w:lang w:eastAsia="ja-JP"/>
        </w:rPr>
        <w:t>情報の存在およびその人物との関連付け</w:t>
      </w:r>
      <w:r w:rsidR="001C0386">
        <w:rPr>
          <w:rFonts w:hint="eastAsia"/>
          <w:lang w:eastAsia="ja-JP"/>
        </w:rPr>
        <w:t>は、</w:t>
      </w:r>
      <w:r w:rsidR="004A6AD8">
        <w:rPr>
          <w:lang w:eastAsia="ja-JP"/>
        </w:rPr>
        <w:t>その人物に関する情報を推論する</w:t>
      </w:r>
      <w:r w:rsidR="001C0386">
        <w:rPr>
          <w:rFonts w:hint="eastAsia"/>
          <w:lang w:eastAsia="ja-JP"/>
        </w:rPr>
        <w:t>ために</w:t>
      </w:r>
      <w:r w:rsidR="001C0386">
        <w:rPr>
          <w:lang w:eastAsia="ja-JP"/>
        </w:rPr>
        <w:t>使用可能</w:t>
      </w:r>
      <w:r w:rsidR="001C0386">
        <w:rPr>
          <w:rFonts w:hint="eastAsia"/>
          <w:lang w:eastAsia="ja-JP"/>
        </w:rPr>
        <w:t>である。</w:t>
      </w:r>
      <w:r w:rsidR="004A6AD8">
        <w:rPr>
          <w:lang w:eastAsia="ja-JP"/>
        </w:rPr>
        <w:t>例えば、位置を</w:t>
      </w:r>
      <w:r w:rsidR="001C0386">
        <w:rPr>
          <w:rFonts w:hint="eastAsia"/>
          <w:lang w:eastAsia="ja-JP"/>
        </w:rPr>
        <w:t>判別</w:t>
      </w:r>
      <w:r w:rsidR="004A6AD8">
        <w:rPr>
          <w:lang w:eastAsia="ja-JP"/>
        </w:rPr>
        <w:t>できるモバイルデバイスによって露出される</w:t>
      </w:r>
      <w:r w:rsidR="001C0386">
        <w:rPr>
          <w:rFonts w:hint="eastAsia"/>
          <w:lang w:eastAsia="ja-JP"/>
        </w:rPr>
        <w:t>特異な</w:t>
      </w:r>
      <w:r w:rsidR="004A6AD8">
        <w:rPr>
          <w:lang w:eastAsia="ja-JP"/>
        </w:rPr>
        <w:t>識別可能TDの関連付けは</w:t>
      </w:r>
      <w:r w:rsidR="00446802">
        <w:rPr>
          <w:rFonts w:hint="eastAsia"/>
          <w:lang w:eastAsia="ja-JP"/>
        </w:rPr>
        <w:t>、</w:t>
      </w:r>
      <w:r w:rsidR="004A6AD8">
        <w:rPr>
          <w:lang w:eastAsia="ja-JP"/>
        </w:rPr>
        <w:t>追跡リスク</w:t>
      </w:r>
      <w:r w:rsidR="001C0386">
        <w:rPr>
          <w:rFonts w:hint="eastAsia"/>
          <w:lang w:eastAsia="ja-JP"/>
        </w:rPr>
        <w:t>となりうる。</w:t>
      </w:r>
    </w:p>
    <w:p w:rsidR="00FF1528" w:rsidRDefault="00FF1528" w:rsidP="00C33F5D">
      <w:pPr>
        <w:pStyle w:val="a3"/>
        <w:rPr>
          <w:sz w:val="13"/>
          <w:lang w:eastAsia="ja-JP"/>
        </w:rPr>
      </w:pPr>
    </w:p>
    <w:p w:rsidR="00FF1528" w:rsidRDefault="004A6AD8" w:rsidP="001C0386">
      <w:pPr>
        <w:pStyle w:val="a3"/>
        <w:ind w:left="129" w:right="228"/>
        <w:rPr>
          <w:lang w:eastAsia="ja-JP"/>
        </w:rPr>
      </w:pPr>
      <w:r>
        <w:rPr>
          <w:lang w:eastAsia="ja-JP"/>
        </w:rPr>
        <w:t>一般に、TD内の個人情報は</w:t>
      </w:r>
      <w:r w:rsidR="00777C99">
        <w:rPr>
          <w:lang w:eastAsia="ja-JP"/>
        </w:rPr>
        <w:t>可能な限り制限されるべきである。ただし、回避できない場合</w:t>
      </w:r>
      <w:r w:rsidR="00777C99">
        <w:rPr>
          <w:rFonts w:hint="eastAsia"/>
          <w:lang w:eastAsia="ja-JP"/>
        </w:rPr>
        <w:t>も</w:t>
      </w:r>
      <w:r>
        <w:rPr>
          <w:lang w:eastAsia="ja-JP"/>
        </w:rPr>
        <w:t>ある。TD内にPIIが存在する可能性があることは、TDが他の形式のPIIと同様に扱われるべきであることを意味する。それらは、安全な方法で格納</w:t>
      </w:r>
      <w:r w:rsidR="00777C99">
        <w:rPr>
          <w:rFonts w:hint="eastAsia"/>
          <w:lang w:eastAsia="ja-JP"/>
        </w:rPr>
        <w:t>・</w:t>
      </w:r>
      <w:r>
        <w:rPr>
          <w:lang w:eastAsia="ja-JP"/>
        </w:rPr>
        <w:t>送信されるべきであり、限られた時間だけキャッシュされるべきであり、要求に応じて削除されるべきであり、それらが</w:t>
      </w:r>
      <w:r w:rsidR="004F140F">
        <w:rPr>
          <w:lang w:eastAsia="ja-JP"/>
        </w:rPr>
        <w:t>ユーザ</w:t>
      </w:r>
      <w:r>
        <w:rPr>
          <w:lang w:eastAsia="ja-JP"/>
        </w:rPr>
        <w:t>の同意を与えられた目的のためにのみ使用されるべきであり、そうでなければ、PIIの使用のためのローカル要件(</w:t>
      </w:r>
      <w:r w:rsidR="00777C99">
        <w:rPr>
          <w:rFonts w:hint="eastAsia"/>
          <w:lang w:eastAsia="ja-JP"/>
        </w:rPr>
        <w:t>すべての</w:t>
      </w:r>
      <w:r>
        <w:rPr>
          <w:lang w:eastAsia="ja-JP"/>
        </w:rPr>
        <w:t>法的要件を含む)を満たすべきである。</w:t>
      </w:r>
    </w:p>
    <w:p w:rsidR="00FF1528" w:rsidRDefault="004A6AD8" w:rsidP="00C33F5D">
      <w:pPr>
        <w:pStyle w:val="a3"/>
        <w:spacing w:before="150"/>
        <w:ind w:left="129"/>
        <w:rPr>
          <w:b/>
          <w:lang w:eastAsia="ja-JP"/>
        </w:rPr>
      </w:pPr>
      <w:r>
        <w:rPr>
          <w:b/>
          <w:lang w:eastAsia="ja-JP"/>
        </w:rPr>
        <w:t>軽減</w:t>
      </w:r>
      <w:r w:rsidR="001C0386" w:rsidRPr="001C0386">
        <w:rPr>
          <w:rFonts w:hint="eastAsia"/>
          <w:b/>
          <w:lang w:eastAsia="ja-JP"/>
        </w:rPr>
        <w:t>対策</w:t>
      </w:r>
      <w:r>
        <w:rPr>
          <w:b/>
          <w:lang w:eastAsia="ja-JP"/>
        </w:rPr>
        <w:t>:</w:t>
      </w:r>
    </w:p>
    <w:p w:rsidR="00FF1528" w:rsidRDefault="004A6AD8" w:rsidP="00C33F5D">
      <w:pPr>
        <w:pStyle w:val="a3"/>
        <w:ind w:left="609" w:right="210"/>
        <w:rPr>
          <w:lang w:eastAsia="ja-JP"/>
        </w:rPr>
      </w:pPr>
      <w:r>
        <w:rPr>
          <w:lang w:eastAsia="ja-JP"/>
        </w:rPr>
        <w:t>TDへのPIIの保存は、可能な限り最小限にすべきである。TD内に明示的なPII</w:t>
      </w:r>
      <w:r w:rsidR="007B5FC2">
        <w:rPr>
          <w:lang w:eastAsia="ja-JP"/>
        </w:rPr>
        <w:t>がなくても、追跡および</w:t>
      </w:r>
      <w:r w:rsidR="007B5FC2">
        <w:rPr>
          <w:rFonts w:hint="eastAsia"/>
          <w:lang w:eastAsia="ja-JP"/>
        </w:rPr>
        <w:t>識別</w:t>
      </w:r>
      <w:r>
        <w:rPr>
          <w:lang w:eastAsia="ja-JP"/>
        </w:rPr>
        <w:t>プライバシーリスクが存在する可能性がある。このリスクを最小限に抑えるために、TDは</w:t>
      </w:r>
      <w:r w:rsidR="007B5FC2">
        <w:rPr>
          <w:rFonts w:hint="eastAsia"/>
          <w:lang w:eastAsia="ja-JP"/>
        </w:rPr>
        <w:t>、</w:t>
      </w:r>
      <w:r>
        <w:rPr>
          <w:lang w:eastAsia="ja-JP"/>
        </w:rPr>
        <w:t>一般</w:t>
      </w:r>
      <w:r w:rsidR="007B5FC2">
        <w:rPr>
          <w:rFonts w:hint="eastAsia"/>
          <w:lang w:eastAsia="ja-JP"/>
        </w:rPr>
        <w:t>的</w:t>
      </w:r>
      <w:r>
        <w:rPr>
          <w:lang w:eastAsia="ja-JP"/>
        </w:rPr>
        <w:t>に、あたかもPII</w:t>
      </w:r>
      <w:r w:rsidR="007B5FC2">
        <w:rPr>
          <w:lang w:eastAsia="ja-JP"/>
        </w:rPr>
        <w:t>を</w:t>
      </w:r>
      <w:r w:rsidR="007B5FC2">
        <w:rPr>
          <w:rFonts w:hint="eastAsia"/>
          <w:lang w:eastAsia="ja-JP"/>
        </w:rPr>
        <w:t>持つと</w:t>
      </w:r>
      <w:r w:rsidR="007B5FC2">
        <w:rPr>
          <w:lang w:eastAsia="ja-JP"/>
        </w:rPr>
        <w:t>捉え、</w:t>
      </w:r>
      <w:r>
        <w:rPr>
          <w:lang w:eastAsia="ja-JP"/>
        </w:rPr>
        <w:t>他のPIIと同じ管理ポリシー</w:t>
      </w:r>
      <w:r w:rsidR="007B5FC2">
        <w:rPr>
          <w:rFonts w:hint="eastAsia"/>
          <w:lang w:eastAsia="ja-JP"/>
        </w:rPr>
        <w:t>遵守す</w:t>
      </w:r>
      <w:r>
        <w:rPr>
          <w:lang w:eastAsia="ja-JP"/>
        </w:rPr>
        <w:t>べきである。</w:t>
      </w:r>
      <w:r w:rsidR="007B5FC2">
        <w:rPr>
          <w:rFonts w:hint="eastAsia"/>
          <w:lang w:eastAsia="ja-JP"/>
        </w:rPr>
        <w:t>許可</w:t>
      </w:r>
      <w:r>
        <w:rPr>
          <w:lang w:eastAsia="ja-JP"/>
        </w:rPr>
        <w:t>された</w:t>
      </w:r>
      <w:r w:rsidR="004F140F">
        <w:rPr>
          <w:lang w:eastAsia="ja-JP"/>
        </w:rPr>
        <w:t>コンシューマ</w:t>
      </w:r>
      <w:r>
        <w:rPr>
          <w:lang w:eastAsia="ja-JP"/>
        </w:rPr>
        <w:t>にのみ提供されるべきである。</w:t>
      </w:r>
    </w:p>
    <w:p w:rsidR="00FF1528" w:rsidRDefault="00FF1528" w:rsidP="00C33F5D">
      <w:pPr>
        <w:pStyle w:val="a3"/>
        <w:spacing w:before="17"/>
        <w:rPr>
          <w:sz w:val="34"/>
          <w:lang w:eastAsia="ja-JP"/>
        </w:rPr>
      </w:pPr>
    </w:p>
    <w:p w:rsidR="00FF1528" w:rsidRPr="007B5FC2" w:rsidRDefault="007B5FC2" w:rsidP="00C33F5D">
      <w:pPr>
        <w:pStyle w:val="a4"/>
        <w:numPr>
          <w:ilvl w:val="2"/>
          <w:numId w:val="9"/>
        </w:numPr>
        <w:tabs>
          <w:tab w:val="left" w:pos="783"/>
        </w:tabs>
        <w:spacing w:before="17"/>
        <w:ind w:left="782" w:hanging="652"/>
        <w:rPr>
          <w:sz w:val="7"/>
          <w:lang w:eastAsia="ja-JP"/>
        </w:rPr>
      </w:pPr>
      <w:r>
        <w:rPr>
          <w:sz w:val="24"/>
          <w:lang w:eastAsia="ja-JP"/>
        </w:rPr>
        <w:t>TD</w:t>
      </w:r>
      <w:r>
        <w:rPr>
          <w:rFonts w:hint="eastAsia"/>
          <w:sz w:val="24"/>
          <w:lang w:eastAsia="ja-JP"/>
        </w:rPr>
        <w:t>通信</w:t>
      </w:r>
      <w:r>
        <w:rPr>
          <w:sz w:val="24"/>
          <w:lang w:eastAsia="ja-JP"/>
        </w:rPr>
        <w:t>メタデータリスク</w:t>
      </w:r>
    </w:p>
    <w:p w:rsidR="007B5FC2" w:rsidRPr="007B5FC2" w:rsidRDefault="007B5FC2" w:rsidP="007B5FC2">
      <w:pPr>
        <w:pStyle w:val="a4"/>
        <w:tabs>
          <w:tab w:val="left" w:pos="783"/>
        </w:tabs>
        <w:spacing w:before="17"/>
        <w:ind w:left="782" w:firstLine="0"/>
        <w:rPr>
          <w:sz w:val="7"/>
          <w:lang w:eastAsia="ja-JP"/>
        </w:rPr>
      </w:pPr>
    </w:p>
    <w:p w:rsidR="00FF1528" w:rsidRDefault="004A6AD8" w:rsidP="00C33F5D">
      <w:pPr>
        <w:pStyle w:val="a3"/>
        <w:spacing w:before="64"/>
        <w:ind w:left="129"/>
        <w:rPr>
          <w:lang w:eastAsia="ja-JP"/>
        </w:rPr>
      </w:pPr>
      <w:r>
        <w:rPr>
          <w:lang w:eastAsia="ja-JP"/>
        </w:rPr>
        <w:t>WoTバインディングテンプレートは、そのプラットフォームがWoTでの使用に適格であると考えられる</w:t>
      </w:r>
      <w:r w:rsidR="007B5FC2">
        <w:rPr>
          <w:rFonts w:hint="eastAsia"/>
          <w:lang w:eastAsia="ja-JP"/>
        </w:rPr>
        <w:t>ようにする</w:t>
      </w:r>
      <w:r w:rsidR="007B5FC2">
        <w:rPr>
          <w:lang w:eastAsia="ja-JP"/>
        </w:rPr>
        <w:t>ために、</w:t>
      </w:r>
      <w:r>
        <w:rPr>
          <w:lang w:eastAsia="ja-JP"/>
        </w:rPr>
        <w:t>基礎となるIoTプラットフォーム</w:t>
      </w:r>
      <w:r w:rsidR="007B5FC2">
        <w:rPr>
          <w:rFonts w:hint="eastAsia"/>
          <w:lang w:eastAsia="ja-JP"/>
        </w:rPr>
        <w:t>が</w:t>
      </w:r>
      <w:r>
        <w:rPr>
          <w:lang w:eastAsia="ja-JP"/>
        </w:rPr>
        <w:t>使用</w:t>
      </w:r>
      <w:r w:rsidR="007B5FC2">
        <w:rPr>
          <w:rFonts w:hint="eastAsia"/>
          <w:lang w:eastAsia="ja-JP"/>
        </w:rPr>
        <w:t>する</w:t>
      </w:r>
      <w:r>
        <w:rPr>
          <w:lang w:eastAsia="ja-JP"/>
        </w:rPr>
        <w:t>セキュリティメカニズムを正しくサポートしなければならない。</w:t>
      </w:r>
      <w:r w:rsidR="007B5FC2">
        <w:rPr>
          <w:lang w:eastAsia="ja-JP"/>
        </w:rPr>
        <w:t>IoTを</w:t>
      </w:r>
      <w:r>
        <w:rPr>
          <w:lang w:eastAsia="ja-JP"/>
        </w:rPr>
        <w:t>展開するのに必要なネットワーク対話の自動化のために、オペレータは、</w:t>
      </w:r>
      <w:r w:rsidR="004E7956">
        <w:rPr>
          <w:lang w:eastAsia="ja-JP"/>
        </w:rPr>
        <w:t>モノ</w:t>
      </w:r>
      <w:r>
        <w:rPr>
          <w:lang w:eastAsia="ja-JP"/>
        </w:rPr>
        <w:t>が、そのセキュリティポリシーに準拠する形で</w:t>
      </w:r>
      <w:r w:rsidR="007B5FC2">
        <w:rPr>
          <w:rFonts w:hint="eastAsia"/>
          <w:lang w:eastAsia="ja-JP"/>
        </w:rPr>
        <w:t>公開</w:t>
      </w:r>
      <w:r w:rsidR="009E6639">
        <w:rPr>
          <w:rFonts w:hint="eastAsia"/>
          <w:lang w:eastAsia="ja-JP"/>
        </w:rPr>
        <w:t>・</w:t>
      </w:r>
      <w:r>
        <w:rPr>
          <w:lang w:eastAsia="ja-JP"/>
        </w:rPr>
        <w:t>消費されることを保証する必要がある。</w:t>
      </w:r>
    </w:p>
    <w:p w:rsidR="00FF1528" w:rsidRDefault="004A6AD8" w:rsidP="00C33F5D">
      <w:pPr>
        <w:pStyle w:val="a3"/>
        <w:spacing w:before="152"/>
        <w:ind w:left="129"/>
        <w:rPr>
          <w:b/>
          <w:lang w:eastAsia="ja-JP"/>
        </w:rPr>
      </w:pPr>
      <w:r>
        <w:rPr>
          <w:b/>
          <w:lang w:eastAsia="ja-JP"/>
        </w:rPr>
        <w:t>軽減</w:t>
      </w:r>
      <w:r w:rsidR="007B5FC2">
        <w:rPr>
          <w:rFonts w:hint="eastAsia"/>
          <w:b/>
          <w:lang w:eastAsia="ja-JP"/>
        </w:rPr>
        <w:t>対策</w:t>
      </w:r>
      <w:r>
        <w:rPr>
          <w:b/>
          <w:lang w:eastAsia="ja-JP"/>
        </w:rPr>
        <w:t>:</w:t>
      </w:r>
    </w:p>
    <w:p w:rsidR="00FF1528" w:rsidRDefault="004A6AD8" w:rsidP="00C33F5D">
      <w:pPr>
        <w:pStyle w:val="a3"/>
        <w:ind w:left="609" w:right="148"/>
        <w:rPr>
          <w:lang w:eastAsia="ja-JP"/>
        </w:rPr>
      </w:pPr>
      <w:r>
        <w:rPr>
          <w:lang w:eastAsia="ja-JP"/>
        </w:rPr>
        <w:t>可能な限り、TD作成者は、WoTバインディングテンプレートに提供されている</w:t>
      </w:r>
      <w:r w:rsidR="006F016A">
        <w:rPr>
          <w:rFonts w:hint="eastAsia"/>
          <w:lang w:eastAsia="ja-JP"/>
        </w:rPr>
        <w:t>審査</w:t>
      </w:r>
      <w:r>
        <w:rPr>
          <w:lang w:eastAsia="ja-JP"/>
        </w:rPr>
        <w:t>済みの通信メタデータを使用すべきである。WoTバインディングテンプレート</w:t>
      </w:r>
      <w:r w:rsidR="009E6639">
        <w:rPr>
          <w:rFonts w:hint="eastAsia"/>
          <w:lang w:eastAsia="ja-JP"/>
        </w:rPr>
        <w:t>外の</w:t>
      </w:r>
      <w:r>
        <w:rPr>
          <w:lang w:eastAsia="ja-JP"/>
        </w:rPr>
        <w:t>IoTエコシステムのためのTDを生成するとき、IoTプラットフォームのセキュリティ要件</w:t>
      </w:r>
      <w:r w:rsidR="009E6639">
        <w:rPr>
          <w:rFonts w:hint="eastAsia"/>
          <w:lang w:eastAsia="ja-JP"/>
        </w:rPr>
        <w:t>がすべて</w:t>
      </w:r>
      <w:r>
        <w:rPr>
          <w:lang w:eastAsia="ja-JP"/>
        </w:rPr>
        <w:t>満たされることを保証する</w:t>
      </w:r>
      <w:r w:rsidR="009E6639">
        <w:rPr>
          <w:rFonts w:hint="eastAsia"/>
          <w:lang w:eastAsia="ja-JP"/>
        </w:rPr>
        <w:t>こと</w:t>
      </w:r>
      <w:r>
        <w:rPr>
          <w:lang w:eastAsia="ja-JP"/>
        </w:rPr>
        <w:t>。</w:t>
      </w:r>
    </w:p>
    <w:p w:rsidR="00FF1528" w:rsidRPr="007B5FC2" w:rsidRDefault="00FF1528" w:rsidP="00C33F5D">
      <w:pPr>
        <w:pStyle w:val="a3"/>
        <w:spacing w:before="16"/>
        <w:rPr>
          <w:sz w:val="34"/>
          <w:lang w:eastAsia="ja-JP"/>
        </w:rPr>
      </w:pPr>
    </w:p>
    <w:p w:rsidR="00FF1528" w:rsidRDefault="004A6AD8" w:rsidP="00C33F5D">
      <w:pPr>
        <w:pStyle w:val="a4"/>
        <w:numPr>
          <w:ilvl w:val="1"/>
          <w:numId w:val="2"/>
        </w:numPr>
        <w:tabs>
          <w:tab w:val="left" w:pos="587"/>
        </w:tabs>
        <w:ind w:hanging="456"/>
        <w:rPr>
          <w:sz w:val="24"/>
          <w:lang w:eastAsia="ja-JP"/>
        </w:rPr>
      </w:pPr>
      <w:r>
        <w:rPr>
          <w:sz w:val="24"/>
          <w:lang w:eastAsia="ja-JP"/>
        </w:rPr>
        <w:t>WoT</w:t>
      </w:r>
      <w:r w:rsidR="009E6639">
        <w:rPr>
          <w:sz w:val="24"/>
          <w:lang w:eastAsia="ja-JP"/>
        </w:rPr>
        <w:t>スクリプ</w:t>
      </w:r>
      <w:r w:rsidR="009E6639">
        <w:rPr>
          <w:rFonts w:hint="eastAsia"/>
          <w:sz w:val="24"/>
          <w:lang w:eastAsia="ja-JP"/>
        </w:rPr>
        <w:t>ティング</w:t>
      </w:r>
      <w:r>
        <w:rPr>
          <w:sz w:val="24"/>
          <w:lang w:eastAsia="ja-JP"/>
        </w:rPr>
        <w:t>APIのセキュリティとプライバシーのリスク</w:t>
      </w:r>
    </w:p>
    <w:p w:rsidR="00FF1528" w:rsidRDefault="00FF1528" w:rsidP="00C33F5D">
      <w:pPr>
        <w:pStyle w:val="a3"/>
        <w:spacing w:before="18"/>
        <w:rPr>
          <w:sz w:val="7"/>
          <w:lang w:eastAsia="ja-JP"/>
        </w:rPr>
      </w:pPr>
    </w:p>
    <w:p w:rsidR="00FF1528" w:rsidRDefault="004A6AD8" w:rsidP="00B45ABE">
      <w:pPr>
        <w:pStyle w:val="a3"/>
        <w:spacing w:before="64"/>
        <w:ind w:left="129" w:right="364"/>
        <w:jc w:val="both"/>
        <w:rPr>
          <w:lang w:eastAsia="ja-JP"/>
        </w:rPr>
      </w:pPr>
      <w:r>
        <w:rPr>
          <w:lang w:eastAsia="ja-JP"/>
        </w:rPr>
        <w:t xml:space="preserve">WoT Runtime </w:t>
      </w:r>
      <w:r w:rsidR="00B45ABE">
        <w:rPr>
          <w:rFonts w:hint="eastAsia"/>
          <w:lang w:eastAsia="ja-JP"/>
        </w:rPr>
        <w:t>インプリメンテーション</w:t>
      </w:r>
      <w:r>
        <w:rPr>
          <w:lang w:eastAsia="ja-JP"/>
        </w:rPr>
        <w:t xml:space="preserve">およびWoT </w:t>
      </w:r>
      <w:r w:rsidR="00B45ABE">
        <w:rPr>
          <w:rFonts w:hint="eastAsia"/>
          <w:lang w:eastAsia="ja-JP"/>
        </w:rPr>
        <w:t>スクリプティング</w:t>
      </w:r>
      <w:r>
        <w:rPr>
          <w:lang w:eastAsia="ja-JP"/>
        </w:rPr>
        <w:t>API は、システムへの悪意のあるアクセスを防ぎ、</w:t>
      </w:r>
      <w:r w:rsidR="00B45ABE">
        <w:rPr>
          <w:lang w:eastAsia="ja-JP"/>
        </w:rPr>
        <w:t>マルチテナントサー</w:t>
      </w:r>
      <w:r w:rsidR="00B45ABE">
        <w:rPr>
          <w:rFonts w:hint="eastAsia"/>
          <w:lang w:eastAsia="ja-JP"/>
        </w:rPr>
        <w:t>ビアント</w:t>
      </w:r>
      <w:r>
        <w:rPr>
          <w:lang w:eastAsia="ja-JP"/>
        </w:rPr>
        <w:t>のスクリプトを分離するメカニズム</w:t>
      </w:r>
      <w:r w:rsidR="006F016A">
        <w:rPr>
          <w:rFonts w:hint="eastAsia"/>
          <w:lang w:eastAsia="ja-JP"/>
        </w:rPr>
        <w:t>を持つべきであ</w:t>
      </w:r>
      <w:r w:rsidR="00B45ABE">
        <w:rPr>
          <w:rFonts w:hint="eastAsia"/>
          <w:lang w:eastAsia="ja-JP"/>
        </w:rPr>
        <w:t>る。</w:t>
      </w:r>
      <w:r>
        <w:rPr>
          <w:lang w:eastAsia="ja-JP"/>
        </w:rPr>
        <w:t>より具体的には、WoTスクリプティングAPIと共に使用される場合のWoTランタイム</w:t>
      </w:r>
      <w:r w:rsidR="00B45ABE" w:rsidRPr="00B45ABE">
        <w:rPr>
          <w:rFonts w:hint="eastAsia"/>
          <w:lang w:eastAsia="ja-JP"/>
        </w:rPr>
        <w:t>インプリメンテーション</w:t>
      </w:r>
      <w:r>
        <w:rPr>
          <w:lang w:eastAsia="ja-JP"/>
        </w:rPr>
        <w:t>は、以下のセキュリティおよびプライバシーリスクを考慮に入れ、推奨される軽減</w:t>
      </w:r>
      <w:r w:rsidR="00B45ABE">
        <w:rPr>
          <w:rFonts w:hint="eastAsia"/>
          <w:lang w:eastAsia="ja-JP"/>
        </w:rPr>
        <w:t>対策</w:t>
      </w:r>
      <w:r>
        <w:rPr>
          <w:lang w:eastAsia="ja-JP"/>
        </w:rPr>
        <w:t>を実装すべきである。</w:t>
      </w:r>
    </w:p>
    <w:p w:rsidR="00FF1528" w:rsidRPr="00B45ABE" w:rsidRDefault="00FF1528" w:rsidP="00C33F5D">
      <w:pPr>
        <w:pStyle w:val="a3"/>
        <w:spacing w:before="5"/>
        <w:rPr>
          <w:sz w:val="35"/>
          <w:lang w:eastAsia="ja-JP"/>
        </w:rPr>
      </w:pPr>
    </w:p>
    <w:p w:rsidR="00FF1528" w:rsidRDefault="004A6AD8" w:rsidP="00C33F5D">
      <w:pPr>
        <w:pStyle w:val="a4"/>
        <w:numPr>
          <w:ilvl w:val="2"/>
          <w:numId w:val="2"/>
        </w:numPr>
        <w:tabs>
          <w:tab w:val="left" w:pos="783"/>
        </w:tabs>
        <w:ind w:hanging="652"/>
        <w:jc w:val="both"/>
        <w:rPr>
          <w:sz w:val="24"/>
          <w:lang w:eastAsia="ja-JP"/>
        </w:rPr>
      </w:pPr>
      <w:r>
        <w:rPr>
          <w:sz w:val="24"/>
          <w:lang w:eastAsia="ja-JP"/>
        </w:rPr>
        <w:t>クロススクリプトセキュリティとプライバシーリスク</w:t>
      </w:r>
    </w:p>
    <w:p w:rsidR="00FF1528" w:rsidRDefault="00FF1528" w:rsidP="00C33F5D">
      <w:pPr>
        <w:pStyle w:val="a3"/>
        <w:spacing w:before="18"/>
        <w:rPr>
          <w:sz w:val="7"/>
          <w:lang w:eastAsia="ja-JP"/>
        </w:rPr>
      </w:pPr>
    </w:p>
    <w:p w:rsidR="00FF1528" w:rsidRDefault="004A6AD8" w:rsidP="00B45ABE">
      <w:pPr>
        <w:pStyle w:val="a3"/>
        <w:spacing w:before="64"/>
        <w:ind w:left="129" w:right="83"/>
        <w:rPr>
          <w:lang w:eastAsia="ja-JP"/>
        </w:rPr>
      </w:pPr>
      <w:r>
        <w:rPr>
          <w:lang w:eastAsia="ja-JP"/>
        </w:rPr>
        <w:t>基本的なWoTセットアップでは、WoTランタイム内で実行されるすべてのスクリプトは、</w:t>
      </w:r>
      <w:r w:rsidR="00B45ABE">
        <w:rPr>
          <w:lang w:eastAsia="ja-JP"/>
        </w:rPr>
        <w:t>信頼</w:t>
      </w:r>
      <w:r w:rsidR="00B45ABE">
        <w:rPr>
          <w:rFonts w:hint="eastAsia"/>
          <w:lang w:eastAsia="ja-JP"/>
        </w:rPr>
        <w:t>できるるものであるとみなされ、</w:t>
      </w:r>
      <w:r w:rsidR="00B45ABE">
        <w:rPr>
          <w:lang w:eastAsia="ja-JP"/>
        </w:rPr>
        <w:t>製</w:t>
      </w:r>
      <w:r w:rsidR="00B45ABE">
        <w:rPr>
          <w:rFonts w:hint="eastAsia"/>
          <w:lang w:eastAsia="ja-JP"/>
        </w:rPr>
        <w:t>作業</w:t>
      </w:r>
      <w:r w:rsidR="00B45ABE">
        <w:rPr>
          <w:lang w:eastAsia="ja-JP"/>
        </w:rPr>
        <w:t>者によって</w:t>
      </w:r>
      <w:r>
        <w:rPr>
          <w:lang w:eastAsia="ja-JP"/>
        </w:rPr>
        <w:t>配布される</w:t>
      </w:r>
      <w:r w:rsidR="00B45ABE">
        <w:rPr>
          <w:rFonts w:hint="eastAsia"/>
          <w:lang w:eastAsia="ja-JP"/>
        </w:rPr>
        <w:t>。</w:t>
      </w:r>
      <w:r>
        <w:rPr>
          <w:lang w:eastAsia="ja-JP"/>
        </w:rPr>
        <w:t>したがって、</w:t>
      </w:r>
      <w:r w:rsidR="00B45ABE">
        <w:rPr>
          <w:rFonts w:hint="eastAsia"/>
          <w:lang w:eastAsia="ja-JP"/>
        </w:rPr>
        <w:t>絶対に</w:t>
      </w:r>
      <w:r>
        <w:rPr>
          <w:lang w:eastAsia="ja-JP"/>
        </w:rPr>
        <w:t>各実行中のスクリプトインスタンス間で厳密な分離を実行する</w:t>
      </w:r>
      <w:r w:rsidR="00B45ABE">
        <w:rPr>
          <w:rFonts w:hint="eastAsia"/>
          <w:lang w:eastAsia="ja-JP"/>
        </w:rPr>
        <w:t>という</w:t>
      </w:r>
      <w:r>
        <w:rPr>
          <w:lang w:eastAsia="ja-JP"/>
        </w:rPr>
        <w:t>必要はない。ただし、デバイスの機能、</w:t>
      </w:r>
      <w:r w:rsidR="00B45ABE">
        <w:rPr>
          <w:rFonts w:hint="eastAsia"/>
          <w:lang w:eastAsia="ja-JP"/>
        </w:rPr>
        <w:t>展開</w:t>
      </w:r>
      <w:r w:rsidR="00BE1E97">
        <w:rPr>
          <w:lang w:eastAsia="ja-JP"/>
        </w:rPr>
        <w:t>使用事例</w:t>
      </w:r>
      <w:r w:rsidR="00B45ABE">
        <w:rPr>
          <w:lang w:eastAsia="ja-JP"/>
        </w:rPr>
        <w:t>シナリオ、</w:t>
      </w:r>
      <w:r>
        <w:rPr>
          <w:lang w:eastAsia="ja-JP"/>
        </w:rPr>
        <w:t>リスクレベルによっては、そうすることが望ましい場合がある。例えば、1</w:t>
      </w:r>
      <w:r w:rsidR="006F016A">
        <w:rPr>
          <w:lang w:eastAsia="ja-JP"/>
        </w:rPr>
        <w:t>つのスクリプトが、機密の</w:t>
      </w:r>
      <w:r>
        <w:rPr>
          <w:lang w:eastAsia="ja-JP"/>
        </w:rPr>
        <w:t>プライバシー関連のPIIデータを処理し、十分に</w:t>
      </w:r>
      <w:r w:rsidR="006F016A">
        <w:rPr>
          <w:rFonts w:hint="eastAsia"/>
          <w:lang w:eastAsia="ja-JP"/>
        </w:rPr>
        <w:t>審査</w:t>
      </w:r>
      <w:r w:rsidR="006F016A">
        <w:rPr>
          <w:lang w:eastAsia="ja-JP"/>
        </w:rPr>
        <w:t>されている場合、同じシステム内の他のスクリプトが</w:t>
      </w:r>
      <w:r>
        <w:rPr>
          <w:lang w:eastAsia="ja-JP"/>
        </w:rPr>
        <w:t>ランタイム中に危険にさらされる場合に、データ露出リスクを最小限に抑えるために、スクリプトインスタンスを残りのスクリプトインスタンスから分離することが望ましい場合がある。別の例</w:t>
      </w:r>
      <w:r w:rsidR="006F016A">
        <w:rPr>
          <w:rFonts w:hint="eastAsia"/>
          <w:lang w:eastAsia="ja-JP"/>
        </w:rPr>
        <w:t>として</w:t>
      </w:r>
      <w:r>
        <w:rPr>
          <w:lang w:eastAsia="ja-JP"/>
        </w:rPr>
        <w:t>は、単一のWoT</w:t>
      </w:r>
      <w:r w:rsidR="006F016A">
        <w:rPr>
          <w:lang w:eastAsia="ja-JP"/>
        </w:rPr>
        <w:t>デバイス上の異なるテナントの相互共存</w:t>
      </w:r>
      <w:r w:rsidR="006F016A">
        <w:rPr>
          <w:rFonts w:hint="eastAsia"/>
          <w:lang w:eastAsia="ja-JP"/>
        </w:rPr>
        <w:t>が</w:t>
      </w:r>
      <w:r>
        <w:rPr>
          <w:lang w:eastAsia="ja-JP"/>
        </w:rPr>
        <w:t>ある。この場合、各WoTランタイムインスタンスは異なるテナントを</w:t>
      </w:r>
      <w:r w:rsidR="00B333BB">
        <w:rPr>
          <w:lang w:eastAsia="ja-JP"/>
        </w:rPr>
        <w:t>提供</w:t>
      </w:r>
      <w:r>
        <w:rPr>
          <w:lang w:eastAsia="ja-JP"/>
        </w:rPr>
        <w:t>することになり、それらの間の分離が必要とされる。</w:t>
      </w:r>
    </w:p>
    <w:p w:rsidR="00FF1528" w:rsidRDefault="004A6AD8" w:rsidP="00C33F5D">
      <w:pPr>
        <w:pStyle w:val="a3"/>
        <w:spacing w:before="151"/>
        <w:ind w:left="129"/>
        <w:rPr>
          <w:b/>
          <w:lang w:eastAsia="ja-JP"/>
        </w:rPr>
      </w:pPr>
      <w:r>
        <w:rPr>
          <w:b/>
          <w:lang w:eastAsia="ja-JP"/>
        </w:rPr>
        <w:t>軽減</w:t>
      </w:r>
      <w:r w:rsidR="006F016A">
        <w:rPr>
          <w:rFonts w:hint="eastAsia"/>
          <w:b/>
          <w:lang w:eastAsia="ja-JP"/>
        </w:rPr>
        <w:t>対策</w:t>
      </w:r>
      <w:r>
        <w:rPr>
          <w:b/>
          <w:lang w:eastAsia="ja-JP"/>
        </w:rPr>
        <w:t>:</w:t>
      </w:r>
    </w:p>
    <w:p w:rsidR="006F016A" w:rsidRDefault="004A6AD8" w:rsidP="00C33F5D">
      <w:pPr>
        <w:pStyle w:val="a3"/>
        <w:ind w:left="609" w:right="180"/>
        <w:rPr>
          <w:lang w:eastAsia="ja-JP"/>
        </w:rPr>
      </w:pPr>
      <w:r>
        <w:rPr>
          <w:lang w:eastAsia="ja-JP"/>
        </w:rPr>
        <w:t>WoTランタイムは、スクリプトがプライバシー関連又は</w:t>
      </w:r>
      <w:r w:rsidR="006F016A">
        <w:rPr>
          <w:rFonts w:hint="eastAsia"/>
          <w:lang w:eastAsia="ja-JP"/>
        </w:rPr>
        <w:t>その他</w:t>
      </w:r>
      <w:r>
        <w:rPr>
          <w:lang w:eastAsia="ja-JP"/>
        </w:rPr>
        <w:t>重要セキュリティデータを取り</w:t>
      </w:r>
    </w:p>
    <w:p w:rsidR="00FF1528" w:rsidRDefault="004A6AD8" w:rsidP="00C33F5D">
      <w:pPr>
        <w:pStyle w:val="a3"/>
        <w:ind w:left="609" w:right="180"/>
        <w:rPr>
          <w:lang w:eastAsia="ja-JP"/>
        </w:rPr>
      </w:pPr>
      <w:r>
        <w:rPr>
          <w:lang w:eastAsia="ja-JP"/>
        </w:rPr>
        <w:t>扱う場合に、スクリプトインスタンス及びそれらのデータの分離を遂行しなければならない。同様に、WoTデバイスが複数のテナントを有する場合、WoTランタイム</w:t>
      </w:r>
      <w:r w:rsidR="006F016A">
        <w:rPr>
          <w:rFonts w:hint="eastAsia"/>
          <w:lang w:eastAsia="ja-JP"/>
        </w:rPr>
        <w:t>インプリメンテーション</w:t>
      </w:r>
      <w:r>
        <w:rPr>
          <w:lang w:eastAsia="ja-JP"/>
        </w:rPr>
        <w:t>は、WoTランタイムインスタンスおよびそれらのデータの分離を実行しなければならない。そのような分離は</w:t>
      </w:r>
      <w:r w:rsidR="006F016A">
        <w:rPr>
          <w:rFonts w:hint="eastAsia"/>
          <w:lang w:eastAsia="ja-JP"/>
        </w:rPr>
        <w:t>、</w:t>
      </w:r>
      <w:r>
        <w:rPr>
          <w:lang w:eastAsia="ja-JP"/>
        </w:rPr>
        <w:t>デバイス上で利用可能なプラットフォームセキュリティメカニズムを使用して、WoTランタイム内で実行することができる。詳細については、WoT</w:t>
      </w:r>
      <w:r w:rsidR="006F016A">
        <w:rPr>
          <w:rFonts w:hint="eastAsia"/>
          <w:lang w:eastAsia="ja-JP"/>
        </w:rPr>
        <w:t>セキュリティおよび</w:t>
      </w:r>
      <w:r w:rsidR="006F016A">
        <w:rPr>
          <w:lang w:eastAsia="ja-JP"/>
        </w:rPr>
        <w:t>プラバ</w:t>
      </w:r>
      <w:r w:rsidR="006F016A">
        <w:rPr>
          <w:rFonts w:hint="eastAsia"/>
          <w:lang w:eastAsia="ja-JP"/>
        </w:rPr>
        <w:t>シー</w:t>
      </w:r>
      <w:r>
        <w:rPr>
          <w:lang w:eastAsia="ja-JP"/>
        </w:rPr>
        <w:t xml:space="preserve"> </w:t>
      </w:r>
      <w:r w:rsidR="006F016A">
        <w:rPr>
          <w:rFonts w:hint="eastAsia"/>
          <w:lang w:eastAsia="ja-JP"/>
        </w:rPr>
        <w:t>考慮事項仕様</w:t>
      </w:r>
      <w:r>
        <w:rPr>
          <w:lang w:eastAsia="ja-JP"/>
        </w:rPr>
        <w:t xml:space="preserve">[wotsecurity] </w:t>
      </w:r>
      <w:r w:rsidR="00980A9C">
        <w:rPr>
          <w:rFonts w:hint="eastAsia"/>
          <w:lang w:eastAsia="ja-JP"/>
        </w:rPr>
        <w:t>項</w:t>
      </w:r>
      <w:r>
        <w:rPr>
          <w:lang w:eastAsia="ja-JP"/>
        </w:rPr>
        <w:t xml:space="preserve">の「WoT </w:t>
      </w:r>
      <w:r w:rsidR="006F016A">
        <w:rPr>
          <w:rFonts w:hint="eastAsia"/>
          <w:lang w:eastAsia="ja-JP"/>
        </w:rPr>
        <w:t>サービアント</w:t>
      </w:r>
      <w:r w:rsidR="006F016A">
        <w:rPr>
          <w:lang w:eastAsia="ja-JP"/>
        </w:rPr>
        <w:t>単一テナント</w:t>
      </w:r>
      <w:r w:rsidR="006F016A">
        <w:rPr>
          <w:rFonts w:hint="eastAsia"/>
          <w:lang w:eastAsia="ja-JP"/>
        </w:rPr>
        <w:t>」</w:t>
      </w:r>
      <w:r>
        <w:rPr>
          <w:lang w:eastAsia="ja-JP"/>
        </w:rPr>
        <w:t xml:space="preserve">および「WoT </w:t>
      </w:r>
      <w:r w:rsidR="00980A9C">
        <w:rPr>
          <w:rFonts w:hint="eastAsia"/>
          <w:lang w:eastAsia="ja-JP"/>
        </w:rPr>
        <w:t>サービアント複数</w:t>
      </w:r>
      <w:r w:rsidR="00980A9C" w:rsidRPr="00980A9C">
        <w:rPr>
          <w:rFonts w:hint="eastAsia"/>
          <w:lang w:eastAsia="ja-JP"/>
        </w:rPr>
        <w:t>テナント</w:t>
      </w:r>
      <w:r w:rsidR="00980A9C">
        <w:rPr>
          <w:rFonts w:hint="eastAsia"/>
          <w:lang w:eastAsia="ja-JP"/>
        </w:rPr>
        <w:t>」参照</w:t>
      </w:r>
      <w:r w:rsidR="00980A9C">
        <w:rPr>
          <w:lang w:eastAsia="ja-JP"/>
        </w:rPr>
        <w:t>。</w:t>
      </w:r>
    </w:p>
    <w:p w:rsidR="00FF1528" w:rsidRPr="00980A9C" w:rsidRDefault="00FF1528" w:rsidP="00C33F5D">
      <w:pPr>
        <w:pStyle w:val="a3"/>
        <w:spacing w:before="4"/>
        <w:rPr>
          <w:sz w:val="34"/>
          <w:lang w:eastAsia="ja-JP"/>
        </w:rPr>
      </w:pPr>
    </w:p>
    <w:p w:rsidR="00FF1528" w:rsidRDefault="004A6AD8" w:rsidP="00C33F5D">
      <w:pPr>
        <w:pStyle w:val="a4"/>
        <w:numPr>
          <w:ilvl w:val="2"/>
          <w:numId w:val="2"/>
        </w:numPr>
        <w:tabs>
          <w:tab w:val="left" w:pos="783"/>
        </w:tabs>
        <w:ind w:hanging="652"/>
        <w:jc w:val="both"/>
        <w:rPr>
          <w:sz w:val="24"/>
          <w:lang w:eastAsia="ja-JP"/>
        </w:rPr>
      </w:pPr>
      <w:r>
        <w:rPr>
          <w:sz w:val="24"/>
          <w:lang w:eastAsia="ja-JP"/>
        </w:rPr>
        <w:t>物理デバイスダイレクトアクセスセキュリティとプライバシーリスク</w:t>
      </w:r>
    </w:p>
    <w:p w:rsidR="00FF1528" w:rsidRDefault="00FF1528" w:rsidP="00C33F5D">
      <w:pPr>
        <w:pStyle w:val="a3"/>
        <w:spacing w:before="17"/>
        <w:rPr>
          <w:sz w:val="7"/>
          <w:lang w:eastAsia="ja-JP"/>
        </w:rPr>
      </w:pPr>
    </w:p>
    <w:p w:rsidR="00FF1528" w:rsidRDefault="004A6AD8" w:rsidP="00C33F5D">
      <w:pPr>
        <w:pStyle w:val="a3"/>
        <w:spacing w:before="64"/>
        <w:ind w:left="129" w:right="372"/>
        <w:rPr>
          <w:lang w:eastAsia="ja-JP"/>
        </w:rPr>
      </w:pPr>
      <w:r>
        <w:rPr>
          <w:lang w:eastAsia="ja-JP"/>
        </w:rPr>
        <w:t>スクリプトが危険にさらされるか、または誤動作する場合、</w:t>
      </w:r>
      <w:r w:rsidR="00BB50B8">
        <w:rPr>
          <w:lang w:eastAsia="ja-JP"/>
        </w:rPr>
        <w:t>基礎となる物理デバイス(および潜在的に周囲環境)</w:t>
      </w:r>
      <w:r w:rsidR="00BB50B8">
        <w:rPr>
          <w:rFonts w:hint="eastAsia"/>
          <w:lang w:eastAsia="ja-JP"/>
        </w:rPr>
        <w:t>は、</w:t>
      </w:r>
      <w:r>
        <w:rPr>
          <w:lang w:eastAsia="ja-JP"/>
        </w:rPr>
        <w:t>スクリプトが直接公開されたネイティブデバイス</w:t>
      </w:r>
      <w:r w:rsidR="00F25FC3">
        <w:rPr>
          <w:lang w:eastAsia="ja-JP"/>
        </w:rPr>
        <w:t>インターフェース</w:t>
      </w:r>
      <w:r>
        <w:rPr>
          <w:lang w:eastAsia="ja-JP"/>
        </w:rPr>
        <w:t>を使用できる場合、</w:t>
      </w:r>
      <w:r w:rsidR="00007CDB">
        <w:rPr>
          <w:rFonts w:hint="eastAsia"/>
          <w:lang w:eastAsia="ja-JP"/>
        </w:rPr>
        <w:t>被害をこうむる</w:t>
      </w:r>
      <w:r>
        <w:rPr>
          <w:lang w:eastAsia="ja-JP"/>
        </w:rPr>
        <w:t>可能性がある。そのような</w:t>
      </w:r>
      <w:r w:rsidR="00F25FC3">
        <w:rPr>
          <w:lang w:eastAsia="ja-JP"/>
        </w:rPr>
        <w:t>インターフェース</w:t>
      </w:r>
      <w:r>
        <w:rPr>
          <w:lang w:eastAsia="ja-JP"/>
        </w:rPr>
        <w:t>が、その入力に関する安全性チェック</w:t>
      </w:r>
      <w:r w:rsidR="00BB50B8">
        <w:rPr>
          <w:rFonts w:hint="eastAsia"/>
          <w:lang w:eastAsia="ja-JP"/>
        </w:rPr>
        <w:t>が十分でない</w:t>
      </w:r>
      <w:r>
        <w:rPr>
          <w:lang w:eastAsia="ja-JP"/>
        </w:rPr>
        <w:t>場合、その</w:t>
      </w:r>
      <w:r w:rsidR="00F25FC3">
        <w:rPr>
          <w:lang w:eastAsia="ja-JP"/>
        </w:rPr>
        <w:t>インターフェース</w:t>
      </w:r>
      <w:r>
        <w:rPr>
          <w:lang w:eastAsia="ja-JP"/>
        </w:rPr>
        <w:t>は、基礎をなす物理デバイス(または環境)を安全でない状態</w:t>
      </w:r>
      <w:r w:rsidR="00BB50B8">
        <w:rPr>
          <w:rFonts w:hint="eastAsia"/>
          <w:lang w:eastAsia="ja-JP"/>
        </w:rPr>
        <w:t>に</w:t>
      </w:r>
      <w:r w:rsidR="00BB50B8">
        <w:rPr>
          <w:lang w:eastAsia="ja-JP"/>
        </w:rPr>
        <w:t>晒す</w:t>
      </w:r>
      <w:r>
        <w:rPr>
          <w:lang w:eastAsia="ja-JP"/>
        </w:rPr>
        <w:t>可能性がある。</w:t>
      </w:r>
    </w:p>
    <w:p w:rsidR="00FF1528" w:rsidRDefault="004A6AD8" w:rsidP="00C33F5D">
      <w:pPr>
        <w:pStyle w:val="a3"/>
        <w:spacing w:before="152"/>
        <w:ind w:left="129"/>
        <w:rPr>
          <w:b/>
          <w:lang w:eastAsia="ja-JP"/>
        </w:rPr>
      </w:pPr>
      <w:r>
        <w:rPr>
          <w:b/>
          <w:lang w:eastAsia="ja-JP"/>
        </w:rPr>
        <w:t>軽減</w:t>
      </w:r>
      <w:r w:rsidR="00BB50B8">
        <w:rPr>
          <w:rFonts w:hint="eastAsia"/>
          <w:b/>
          <w:lang w:eastAsia="ja-JP"/>
        </w:rPr>
        <w:t>対策</w:t>
      </w:r>
      <w:r>
        <w:rPr>
          <w:b/>
          <w:lang w:eastAsia="ja-JP"/>
        </w:rPr>
        <w:t>:</w:t>
      </w:r>
    </w:p>
    <w:p w:rsidR="00BB50B8" w:rsidRDefault="004A6AD8" w:rsidP="00C33F5D">
      <w:pPr>
        <w:pStyle w:val="a3"/>
        <w:ind w:left="609" w:right="174"/>
        <w:rPr>
          <w:lang w:eastAsia="ja-JP"/>
        </w:rPr>
      </w:pPr>
      <w:r>
        <w:rPr>
          <w:lang w:eastAsia="ja-JP"/>
        </w:rPr>
        <w:t>WoTランタイムは、ネイティブデバイス</w:t>
      </w:r>
      <w:r w:rsidR="00F25FC3">
        <w:rPr>
          <w:lang w:eastAsia="ja-JP"/>
        </w:rPr>
        <w:t>インターフェース</w:t>
      </w:r>
      <w:r>
        <w:rPr>
          <w:lang w:eastAsia="ja-JP"/>
        </w:rPr>
        <w:t>をスクリプト開発者に直接公開すること</w:t>
      </w:r>
    </w:p>
    <w:p w:rsidR="00FF1528" w:rsidRDefault="004A6AD8" w:rsidP="00C33F5D">
      <w:pPr>
        <w:pStyle w:val="a3"/>
        <w:ind w:left="609" w:right="174"/>
        <w:rPr>
          <w:lang w:eastAsia="ja-JP"/>
        </w:rPr>
      </w:pPr>
      <w:r>
        <w:rPr>
          <w:lang w:eastAsia="ja-JP"/>
        </w:rPr>
        <w:t>を避けるべきである。</w:t>
      </w:r>
      <w:r w:rsidR="00BB50B8">
        <w:rPr>
          <w:rFonts w:hint="eastAsia"/>
          <w:lang w:eastAsia="ja-JP"/>
        </w:rPr>
        <w:t>その</w:t>
      </w:r>
      <w:r>
        <w:rPr>
          <w:lang w:eastAsia="ja-JP"/>
        </w:rPr>
        <w:t>代わりに、WoTランタイムインプリメンテーション</w:t>
      </w:r>
      <w:r w:rsidR="00BB50B8">
        <w:rPr>
          <w:rFonts w:hint="eastAsia"/>
          <w:lang w:eastAsia="ja-JP"/>
        </w:rPr>
        <w:t>は、</w:t>
      </w:r>
      <w:r>
        <w:rPr>
          <w:lang w:eastAsia="ja-JP"/>
        </w:rPr>
        <w:t>ネイティブデバイス</w:t>
      </w:r>
      <w:r w:rsidR="00F25FC3">
        <w:rPr>
          <w:lang w:eastAsia="ja-JP"/>
        </w:rPr>
        <w:t>インターフェース</w:t>
      </w:r>
      <w:r>
        <w:rPr>
          <w:lang w:eastAsia="ja-JP"/>
        </w:rPr>
        <w:t>にアクセスするための</w:t>
      </w:r>
      <w:r w:rsidR="003F1B16">
        <w:rPr>
          <w:lang w:eastAsia="ja-JP"/>
        </w:rPr>
        <w:t>ハードウェア</w:t>
      </w:r>
      <w:r w:rsidR="00446802" w:rsidRPr="00446802">
        <w:rPr>
          <w:rFonts w:hint="eastAsia"/>
          <w:lang w:eastAsia="ja-JP"/>
        </w:rPr>
        <w:t>ブストラクション</w:t>
      </w:r>
      <w:r>
        <w:rPr>
          <w:lang w:eastAsia="ja-JP"/>
        </w:rPr>
        <w:t>レイヤを提供すべきである。そのような</w:t>
      </w:r>
      <w:r w:rsidR="003F1B16">
        <w:rPr>
          <w:lang w:eastAsia="ja-JP"/>
        </w:rPr>
        <w:t>ハードウェア</w:t>
      </w:r>
      <w:r w:rsidR="00446802" w:rsidRPr="00446802">
        <w:rPr>
          <w:rFonts w:hint="eastAsia"/>
          <w:lang w:eastAsia="ja-JP"/>
        </w:rPr>
        <w:t>ブストラクション</w:t>
      </w:r>
      <w:r>
        <w:rPr>
          <w:lang w:eastAsia="ja-JP"/>
        </w:rPr>
        <w:t>レイヤは、デバイス(または環境)を安全でない状態に</w:t>
      </w:r>
      <w:r w:rsidR="00BB50B8">
        <w:rPr>
          <w:rFonts w:hint="eastAsia"/>
          <w:lang w:eastAsia="ja-JP"/>
        </w:rPr>
        <w:t>晒す</w:t>
      </w:r>
      <w:r>
        <w:rPr>
          <w:lang w:eastAsia="ja-JP"/>
        </w:rPr>
        <w:t>可能性があるコマンドの実行を拒否</w:t>
      </w:r>
      <w:r w:rsidR="00BB50B8">
        <w:rPr>
          <w:rFonts w:hint="eastAsia"/>
          <w:lang w:eastAsia="ja-JP"/>
        </w:rPr>
        <w:t>するべきである。</w:t>
      </w:r>
      <w:r>
        <w:rPr>
          <w:lang w:eastAsia="ja-JP"/>
        </w:rPr>
        <w:t>さらに、スクリプ</w:t>
      </w:r>
      <w:r w:rsidR="00BB50B8">
        <w:rPr>
          <w:lang w:eastAsia="ja-JP"/>
        </w:rPr>
        <w:t>トが危険にさらされ</w:t>
      </w:r>
      <w:r w:rsidR="00BB50B8">
        <w:rPr>
          <w:rFonts w:hint="eastAsia"/>
          <w:lang w:eastAsia="ja-JP"/>
        </w:rPr>
        <w:t>る</w:t>
      </w:r>
      <w:r>
        <w:rPr>
          <w:lang w:eastAsia="ja-JP"/>
        </w:rPr>
        <w:t>場合に物理WoT</w:t>
      </w:r>
      <w:r w:rsidR="00BB50B8">
        <w:rPr>
          <w:lang w:eastAsia="ja-JP"/>
        </w:rPr>
        <w:t>デバイスへの損害を低減するために、その機能に基づい</w:t>
      </w:r>
      <w:r w:rsidR="00BB50B8">
        <w:rPr>
          <w:rFonts w:hint="eastAsia"/>
          <w:lang w:eastAsia="ja-JP"/>
        </w:rPr>
        <w:t>た</w:t>
      </w:r>
      <w:r>
        <w:rPr>
          <w:lang w:eastAsia="ja-JP"/>
        </w:rPr>
        <w:t>特定のスクリプトに公開されるかまたはアクセス可能な</w:t>
      </w:r>
      <w:r w:rsidR="00F25FC3">
        <w:rPr>
          <w:lang w:eastAsia="ja-JP"/>
        </w:rPr>
        <w:t>インターフェース</w:t>
      </w:r>
      <w:r>
        <w:rPr>
          <w:lang w:eastAsia="ja-JP"/>
        </w:rPr>
        <w:t>の数を最小限に抑えることが重要である。</w:t>
      </w:r>
    </w:p>
    <w:p w:rsidR="00FF1528" w:rsidRPr="00BB50B8" w:rsidRDefault="00FF1528" w:rsidP="00C33F5D">
      <w:pPr>
        <w:pStyle w:val="a3"/>
        <w:rPr>
          <w:sz w:val="35"/>
          <w:lang w:eastAsia="ja-JP"/>
        </w:rPr>
      </w:pPr>
    </w:p>
    <w:p w:rsidR="00FF1528" w:rsidRDefault="004A6AD8" w:rsidP="00C33F5D">
      <w:pPr>
        <w:pStyle w:val="a4"/>
        <w:numPr>
          <w:ilvl w:val="1"/>
          <w:numId w:val="2"/>
        </w:numPr>
        <w:tabs>
          <w:tab w:val="left" w:pos="587"/>
        </w:tabs>
        <w:ind w:hanging="456"/>
        <w:rPr>
          <w:sz w:val="24"/>
          <w:lang w:eastAsia="ja-JP"/>
        </w:rPr>
      </w:pPr>
      <w:r>
        <w:rPr>
          <w:sz w:val="24"/>
          <w:lang w:eastAsia="ja-JP"/>
        </w:rPr>
        <w:t>WoTランタイムセキュリティとプライバシーリスク</w:t>
      </w:r>
    </w:p>
    <w:p w:rsidR="00FF1528" w:rsidRDefault="00FF1528" w:rsidP="00C33F5D">
      <w:pPr>
        <w:pStyle w:val="a3"/>
        <w:rPr>
          <w:sz w:val="20"/>
          <w:lang w:eastAsia="ja-JP"/>
        </w:rPr>
      </w:pPr>
    </w:p>
    <w:p w:rsidR="00FF1528" w:rsidRDefault="00FF1528" w:rsidP="00C33F5D">
      <w:pPr>
        <w:pStyle w:val="a3"/>
        <w:spacing w:before="11"/>
        <w:rPr>
          <w:sz w:val="13"/>
          <w:lang w:eastAsia="ja-JP"/>
        </w:rPr>
      </w:pPr>
    </w:p>
    <w:p w:rsidR="00FF1528" w:rsidRDefault="004A6AD8" w:rsidP="00C33F5D">
      <w:pPr>
        <w:pStyle w:val="a4"/>
        <w:numPr>
          <w:ilvl w:val="2"/>
          <w:numId w:val="2"/>
        </w:numPr>
        <w:tabs>
          <w:tab w:val="left" w:pos="783"/>
        </w:tabs>
        <w:spacing w:before="2"/>
        <w:ind w:hanging="652"/>
        <w:rPr>
          <w:sz w:val="24"/>
          <w:lang w:eastAsia="ja-JP"/>
        </w:rPr>
      </w:pPr>
      <w:r>
        <w:rPr>
          <w:sz w:val="24"/>
          <w:lang w:eastAsia="ja-JP"/>
        </w:rPr>
        <w:t>セキュリティリスクのプロビジョニングと更新</w:t>
      </w:r>
    </w:p>
    <w:p w:rsidR="00FF1528" w:rsidRDefault="00FF1528" w:rsidP="00C33F5D">
      <w:pPr>
        <w:pStyle w:val="a3"/>
        <w:spacing w:before="18"/>
        <w:rPr>
          <w:sz w:val="7"/>
          <w:lang w:eastAsia="ja-JP"/>
        </w:rPr>
      </w:pPr>
    </w:p>
    <w:p w:rsidR="00FF1528" w:rsidRDefault="004A6AD8" w:rsidP="00C33F5D">
      <w:pPr>
        <w:pStyle w:val="a3"/>
        <w:spacing w:before="64"/>
        <w:ind w:left="129" w:right="135"/>
        <w:rPr>
          <w:lang w:eastAsia="ja-JP"/>
        </w:rPr>
      </w:pPr>
      <w:r>
        <w:rPr>
          <w:lang w:eastAsia="ja-JP"/>
        </w:rPr>
        <w:t>WoTランタイム</w:t>
      </w:r>
      <w:r w:rsidR="00FA62B1">
        <w:rPr>
          <w:rFonts w:hint="eastAsia"/>
          <w:lang w:eastAsia="ja-JP"/>
        </w:rPr>
        <w:t>インプリメンテーション</w:t>
      </w:r>
      <w:r>
        <w:rPr>
          <w:lang w:eastAsia="ja-JP"/>
        </w:rPr>
        <w:t>が、それ自体</w:t>
      </w:r>
      <w:r w:rsidR="00FA62B1">
        <w:rPr>
          <w:rFonts w:hint="eastAsia"/>
          <w:lang w:eastAsia="ja-JP"/>
        </w:rPr>
        <w:t>、</w:t>
      </w:r>
      <w:r>
        <w:rPr>
          <w:lang w:eastAsia="ja-JP"/>
        </w:rPr>
        <w:t>スクリプト、または関連データ(セキュリティ証明書を含む)</w:t>
      </w:r>
      <w:r w:rsidR="00FA62B1">
        <w:rPr>
          <w:lang w:eastAsia="ja-JP"/>
        </w:rPr>
        <w:t>の製</w:t>
      </w:r>
      <w:r w:rsidR="00FA62B1">
        <w:rPr>
          <w:rFonts w:hint="eastAsia"/>
          <w:lang w:eastAsia="ja-JP"/>
        </w:rPr>
        <w:t>作</w:t>
      </w:r>
      <w:r>
        <w:rPr>
          <w:lang w:eastAsia="ja-JP"/>
        </w:rPr>
        <w:t>後のプロビジョニングまたは更新をサポートする場合、それは、主要な攻撃ベクトル</w:t>
      </w:r>
      <w:r w:rsidR="00FA62B1">
        <w:rPr>
          <w:rFonts w:hint="eastAsia"/>
          <w:lang w:eastAsia="ja-JP"/>
        </w:rPr>
        <w:t>となりうる。</w:t>
      </w:r>
      <w:r>
        <w:rPr>
          <w:lang w:eastAsia="ja-JP"/>
        </w:rPr>
        <w:t>攻撃者は、更新またはプロビジョニングプロセス中に上記の要素を</w:t>
      </w:r>
      <w:r w:rsidR="00FA62B1">
        <w:rPr>
          <w:rFonts w:hint="eastAsia"/>
          <w:lang w:eastAsia="ja-JP"/>
        </w:rPr>
        <w:t>変更</w:t>
      </w:r>
      <w:r>
        <w:rPr>
          <w:lang w:eastAsia="ja-JP"/>
        </w:rPr>
        <w:t>しようと試みるか、または単に攻撃者のコードおよびデータを直接プロビジョニングすることができる。</w:t>
      </w:r>
    </w:p>
    <w:p w:rsidR="00FF1528" w:rsidRDefault="004A6AD8" w:rsidP="00FA62B1">
      <w:pPr>
        <w:pStyle w:val="a3"/>
        <w:spacing w:before="151"/>
        <w:ind w:left="129"/>
        <w:rPr>
          <w:b/>
          <w:sz w:val="16"/>
          <w:lang w:eastAsia="ja-JP"/>
        </w:rPr>
      </w:pPr>
      <w:r>
        <w:rPr>
          <w:b/>
          <w:lang w:eastAsia="ja-JP"/>
        </w:rPr>
        <w:t>軽減</w:t>
      </w:r>
      <w:r w:rsidR="00FA62B1">
        <w:rPr>
          <w:rFonts w:hint="eastAsia"/>
          <w:b/>
          <w:lang w:eastAsia="ja-JP"/>
        </w:rPr>
        <w:t>対策</w:t>
      </w:r>
      <w:r>
        <w:rPr>
          <w:b/>
          <w:lang w:eastAsia="ja-JP"/>
        </w:rPr>
        <w:t>:</w:t>
      </w:r>
    </w:p>
    <w:p w:rsidR="00FF1528" w:rsidRDefault="00FA62B1" w:rsidP="00C33F5D">
      <w:pPr>
        <w:pStyle w:val="a3"/>
        <w:spacing w:before="70"/>
        <w:ind w:left="609"/>
        <w:rPr>
          <w:lang w:eastAsia="ja-JP"/>
        </w:rPr>
      </w:pPr>
      <w:r>
        <w:rPr>
          <w:lang w:eastAsia="ja-JP"/>
        </w:rPr>
        <w:t>WoTランタイム自体、または関連データ</w:t>
      </w:r>
      <w:r>
        <w:rPr>
          <w:rFonts w:hint="eastAsia"/>
          <w:lang w:eastAsia="ja-JP"/>
        </w:rPr>
        <w:t>の</w:t>
      </w:r>
      <w:r>
        <w:rPr>
          <w:lang w:eastAsia="ja-JP"/>
        </w:rPr>
        <w:t>スクリプト製</w:t>
      </w:r>
      <w:r>
        <w:rPr>
          <w:rFonts w:hint="eastAsia"/>
          <w:lang w:eastAsia="ja-JP"/>
        </w:rPr>
        <w:t>作</w:t>
      </w:r>
      <w:r w:rsidR="004A6AD8">
        <w:rPr>
          <w:lang w:eastAsia="ja-JP"/>
        </w:rPr>
        <w:t>後のプロビジョニングまたは更新は安全な方法で行われるべきである。</w:t>
      </w:r>
      <w:r>
        <w:rPr>
          <w:rFonts w:hint="eastAsia"/>
          <w:lang w:eastAsia="ja-JP"/>
        </w:rPr>
        <w:t>安全な</w:t>
      </w:r>
      <w:r>
        <w:rPr>
          <w:lang w:eastAsia="ja-JP"/>
        </w:rPr>
        <w:t>更新と製</w:t>
      </w:r>
      <w:r>
        <w:rPr>
          <w:rFonts w:hint="eastAsia"/>
          <w:lang w:eastAsia="ja-JP"/>
        </w:rPr>
        <w:t>作</w:t>
      </w:r>
      <w:r w:rsidR="004A6AD8">
        <w:rPr>
          <w:lang w:eastAsia="ja-JP"/>
        </w:rPr>
        <w:t>後のプロビジョニングに関する推奨事項は、WoT</w:t>
      </w:r>
      <w:r>
        <w:rPr>
          <w:rFonts w:hint="eastAsia"/>
          <w:lang w:eastAsia="ja-JP"/>
        </w:rPr>
        <w:t>セキュリティと</w:t>
      </w:r>
      <w:r>
        <w:rPr>
          <w:lang w:eastAsia="ja-JP"/>
        </w:rPr>
        <w:t>プライバシー考慮事項仕様</w:t>
      </w:r>
      <w:r w:rsidR="004A6AD8">
        <w:rPr>
          <w:lang w:eastAsia="ja-JP"/>
        </w:rPr>
        <w:t xml:space="preserve"> [wot-security] に</w:t>
      </w:r>
      <w:r>
        <w:rPr>
          <w:rFonts w:hint="eastAsia"/>
          <w:lang w:eastAsia="ja-JP"/>
        </w:rPr>
        <w:t>掲載されている。</w:t>
      </w:r>
    </w:p>
    <w:p w:rsidR="00FF1528" w:rsidRDefault="00FF1528" w:rsidP="00C33F5D">
      <w:pPr>
        <w:pStyle w:val="a3"/>
        <w:spacing w:before="7"/>
        <w:rPr>
          <w:sz w:val="35"/>
          <w:lang w:eastAsia="ja-JP"/>
        </w:rPr>
      </w:pPr>
    </w:p>
    <w:p w:rsidR="00FF1528" w:rsidRDefault="004A6AD8" w:rsidP="00C33F5D">
      <w:pPr>
        <w:pStyle w:val="a4"/>
        <w:numPr>
          <w:ilvl w:val="2"/>
          <w:numId w:val="2"/>
        </w:numPr>
        <w:tabs>
          <w:tab w:val="left" w:pos="783"/>
        </w:tabs>
        <w:ind w:hanging="652"/>
        <w:rPr>
          <w:sz w:val="24"/>
          <w:lang w:eastAsia="ja-JP"/>
        </w:rPr>
      </w:pPr>
      <w:r>
        <w:rPr>
          <w:sz w:val="24"/>
          <w:lang w:eastAsia="ja-JP"/>
        </w:rPr>
        <w:t>セキュリティ証明書ストレージのセキュリティとプライバシーリスク</w:t>
      </w:r>
    </w:p>
    <w:p w:rsidR="00FF1528" w:rsidRDefault="00FF1528" w:rsidP="00C33F5D">
      <w:pPr>
        <w:pStyle w:val="a3"/>
        <w:spacing w:before="18"/>
        <w:rPr>
          <w:sz w:val="7"/>
          <w:lang w:eastAsia="ja-JP"/>
        </w:rPr>
      </w:pPr>
    </w:p>
    <w:p w:rsidR="00FF1528" w:rsidRDefault="004A6AD8" w:rsidP="00C33F5D">
      <w:pPr>
        <w:pStyle w:val="a3"/>
        <w:spacing w:before="64"/>
        <w:ind w:left="129"/>
        <w:rPr>
          <w:lang w:eastAsia="ja-JP"/>
        </w:rPr>
      </w:pPr>
      <w:r>
        <w:rPr>
          <w:lang w:eastAsia="ja-JP"/>
        </w:rPr>
        <w:t>通常、WoTランタイムは、ネットワーク内で動作するためにWoTデバイスにプロビジョニングされるセキュリティ証明書を格納する必要がある。攻撃者が、これらの信用証明の機密性または</w:t>
      </w:r>
      <w:r w:rsidR="00EC14F5">
        <w:rPr>
          <w:lang w:eastAsia="ja-JP"/>
        </w:rPr>
        <w:t>整合性</w:t>
      </w:r>
      <w:r>
        <w:rPr>
          <w:lang w:eastAsia="ja-JP"/>
        </w:rPr>
        <w:t>を危険にさらすことができる場合、攻撃者は資産へのアクセスを取得し、他のWoT</w:t>
      </w:r>
      <w:r w:rsidR="004E7956">
        <w:rPr>
          <w:lang w:eastAsia="ja-JP"/>
        </w:rPr>
        <w:t>モノ</w:t>
      </w:r>
      <w:r w:rsidR="00737BCD">
        <w:rPr>
          <w:lang w:eastAsia="ja-JP"/>
        </w:rPr>
        <w:t>、デバイス、またはサービスになりすま</w:t>
      </w:r>
      <w:r w:rsidR="00007CDB">
        <w:rPr>
          <w:rFonts w:hint="eastAsia"/>
          <w:lang w:eastAsia="ja-JP"/>
        </w:rPr>
        <w:t>す</w:t>
      </w:r>
      <w:r w:rsidR="00737BCD">
        <w:rPr>
          <w:rFonts w:hint="eastAsia"/>
          <w:lang w:eastAsia="ja-JP"/>
        </w:rPr>
        <w:t>、</w:t>
      </w:r>
      <w:r>
        <w:rPr>
          <w:lang w:eastAsia="ja-JP"/>
        </w:rPr>
        <w:t>サービス</w:t>
      </w:r>
      <w:r w:rsidR="00737BCD">
        <w:rPr>
          <w:rFonts w:hint="eastAsia"/>
          <w:lang w:eastAsia="ja-JP"/>
        </w:rPr>
        <w:t>の妨害</w:t>
      </w:r>
      <w:r>
        <w:rPr>
          <w:lang w:eastAsia="ja-JP"/>
        </w:rPr>
        <w:t>(DoS)攻撃を開始することができる。</w:t>
      </w:r>
    </w:p>
    <w:p w:rsidR="00FF1528" w:rsidRDefault="004A6AD8" w:rsidP="00C33F5D">
      <w:pPr>
        <w:pStyle w:val="a3"/>
        <w:spacing w:before="151"/>
        <w:ind w:left="129"/>
        <w:rPr>
          <w:b/>
          <w:lang w:eastAsia="ja-JP"/>
        </w:rPr>
      </w:pPr>
      <w:r>
        <w:rPr>
          <w:b/>
          <w:lang w:eastAsia="ja-JP"/>
        </w:rPr>
        <w:t>軽減</w:t>
      </w:r>
      <w:r w:rsidR="00737BCD">
        <w:rPr>
          <w:rFonts w:hint="eastAsia"/>
          <w:b/>
          <w:lang w:eastAsia="ja-JP"/>
        </w:rPr>
        <w:t>対策</w:t>
      </w:r>
      <w:r>
        <w:rPr>
          <w:b/>
          <w:lang w:eastAsia="ja-JP"/>
        </w:rPr>
        <w:t>:</w:t>
      </w:r>
    </w:p>
    <w:p w:rsidR="00737BCD" w:rsidRDefault="004A6AD8" w:rsidP="00C33F5D">
      <w:pPr>
        <w:pStyle w:val="a3"/>
        <w:ind w:left="609" w:right="172"/>
        <w:rPr>
          <w:lang w:eastAsia="ja-JP"/>
        </w:rPr>
      </w:pPr>
      <w:r>
        <w:rPr>
          <w:lang w:eastAsia="ja-JP"/>
        </w:rPr>
        <w:t>WoTランタイムは、プロビジョニングされたセキュリティ証明書を安全に格納し、それらの完</w:t>
      </w:r>
    </w:p>
    <w:p w:rsidR="00FF1528" w:rsidRDefault="004A6AD8" w:rsidP="00C33F5D">
      <w:pPr>
        <w:pStyle w:val="a3"/>
        <w:ind w:left="609" w:right="172"/>
        <w:rPr>
          <w:lang w:eastAsia="ja-JP"/>
        </w:rPr>
      </w:pPr>
      <w:r>
        <w:rPr>
          <w:lang w:eastAsia="ja-JP"/>
        </w:rPr>
        <w:t>全性および機密性を保証しなければならない。1つのWoT対応機器に複数のテナントが存在する場合、WoTランタイム</w:t>
      </w:r>
      <w:r w:rsidR="002D33D3">
        <w:rPr>
          <w:rFonts w:hint="eastAsia"/>
          <w:lang w:eastAsia="ja-JP"/>
        </w:rPr>
        <w:t>インプリメンテーション</w:t>
      </w:r>
      <w:r>
        <w:rPr>
          <w:lang w:eastAsia="ja-JP"/>
        </w:rPr>
        <w:t>は、各テナントのプロビジョニングされたセキュリティ信任状の隔離を保証</w:t>
      </w:r>
      <w:r w:rsidR="002D33D3">
        <w:rPr>
          <w:rFonts w:hint="eastAsia"/>
          <w:lang w:eastAsia="ja-JP"/>
        </w:rPr>
        <w:t>するべきである。</w:t>
      </w:r>
      <w:r>
        <w:rPr>
          <w:lang w:eastAsia="ja-JP"/>
        </w:rPr>
        <w:t>さらに、プロビジョニングされたセキュリティ証明書が危険にさらされるリスクを最小限に抑えるために、WoTランタイム</w:t>
      </w:r>
      <w:r w:rsidR="002D33D3" w:rsidRPr="002D33D3">
        <w:rPr>
          <w:rFonts w:hint="eastAsia"/>
          <w:lang w:eastAsia="ja-JP"/>
        </w:rPr>
        <w:t>インプリメンテーション</w:t>
      </w:r>
      <w:r>
        <w:rPr>
          <w:lang w:eastAsia="ja-JP"/>
        </w:rPr>
        <w:t>は、プロビジョニングされたセキュリティ証明書を照会する</w:t>
      </w:r>
      <w:r w:rsidR="002D33D3">
        <w:rPr>
          <w:rFonts w:hint="eastAsia"/>
          <w:lang w:eastAsia="ja-JP"/>
        </w:rPr>
        <w:t>ための</w:t>
      </w:r>
      <w:r>
        <w:rPr>
          <w:lang w:eastAsia="ja-JP"/>
        </w:rPr>
        <w:t>スクリプト</w:t>
      </w:r>
      <w:r w:rsidR="002D33D3">
        <w:rPr>
          <w:rFonts w:hint="eastAsia"/>
          <w:lang w:eastAsia="ja-JP"/>
        </w:rPr>
        <w:t>の</w:t>
      </w:r>
      <w:r>
        <w:rPr>
          <w:lang w:eastAsia="ja-JP"/>
        </w:rPr>
        <w:t>APIを公開すべきではない。そのような証明書(あるいは、それらを使用するがそれらを公開</w:t>
      </w:r>
      <w:r w:rsidR="002D33D3">
        <w:rPr>
          <w:lang w:eastAsia="ja-JP"/>
        </w:rPr>
        <w:t>しない抽象</w:t>
      </w:r>
      <w:r>
        <w:rPr>
          <w:lang w:eastAsia="ja-JP"/>
        </w:rPr>
        <w:t>オペレーション)は、それらを使用するプロトコルバインディング</w:t>
      </w:r>
      <w:r w:rsidR="002D33D3" w:rsidRPr="002D33D3">
        <w:rPr>
          <w:rFonts w:hint="eastAsia"/>
          <w:lang w:eastAsia="ja-JP"/>
        </w:rPr>
        <w:t>インプリメンテーション</w:t>
      </w:r>
      <w:r>
        <w:rPr>
          <w:lang w:eastAsia="ja-JP"/>
        </w:rPr>
        <w:t>にのみアクセス可能であるべきである。</w:t>
      </w:r>
    </w:p>
    <w:p w:rsidR="00FF1528" w:rsidRDefault="00FF1528" w:rsidP="00C33F5D">
      <w:pPr>
        <w:pStyle w:val="a3"/>
        <w:spacing w:before="1"/>
        <w:rPr>
          <w:sz w:val="35"/>
          <w:lang w:eastAsia="ja-JP"/>
        </w:rPr>
      </w:pPr>
    </w:p>
    <w:p w:rsidR="00FF1528" w:rsidRDefault="004A6AD8" w:rsidP="00C33F5D">
      <w:pPr>
        <w:pStyle w:val="a4"/>
        <w:numPr>
          <w:ilvl w:val="0"/>
          <w:numId w:val="1"/>
        </w:numPr>
        <w:tabs>
          <w:tab w:val="left" w:pos="367"/>
        </w:tabs>
        <w:ind w:hanging="236"/>
        <w:rPr>
          <w:sz w:val="24"/>
        </w:rPr>
      </w:pPr>
      <w:r>
        <w:rPr>
          <w:sz w:val="24"/>
        </w:rPr>
        <w:t>最近の仕様変更</w:t>
      </w:r>
    </w:p>
    <w:p w:rsidR="00FF1528" w:rsidRDefault="00FF1528" w:rsidP="00C33F5D">
      <w:pPr>
        <w:pStyle w:val="a3"/>
        <w:rPr>
          <w:sz w:val="20"/>
        </w:rPr>
      </w:pPr>
    </w:p>
    <w:p w:rsidR="00FF1528" w:rsidRDefault="00FF1528" w:rsidP="00C33F5D">
      <w:pPr>
        <w:pStyle w:val="a3"/>
        <w:spacing w:before="9"/>
        <w:rPr>
          <w:sz w:val="11"/>
        </w:rPr>
      </w:pPr>
    </w:p>
    <w:p w:rsidR="00FF1528" w:rsidRDefault="002D33D3" w:rsidP="00C33F5D">
      <w:pPr>
        <w:pStyle w:val="1"/>
        <w:spacing w:line="240" w:lineRule="auto"/>
        <w:rPr>
          <w:sz w:val="28"/>
          <w:lang w:eastAsia="ja-JP"/>
        </w:rPr>
      </w:pPr>
      <w:r>
        <w:rPr>
          <w:rFonts w:hint="eastAsia"/>
          <w:color w:val="00599C"/>
          <w:lang w:eastAsia="ja-JP"/>
        </w:rPr>
        <w:t>第一</w:t>
      </w:r>
      <w:r w:rsidR="00640925">
        <w:rPr>
          <w:rFonts w:hint="eastAsia"/>
          <w:color w:val="00599C"/>
          <w:lang w:eastAsia="ja-JP"/>
        </w:rPr>
        <w:t>回</w:t>
      </w:r>
      <w:r w:rsidR="004A6AD8">
        <w:rPr>
          <w:color w:val="00599C"/>
          <w:lang w:eastAsia="ja-JP"/>
        </w:rPr>
        <w:t>公開作業</w:t>
      </w:r>
      <w:r w:rsidR="00640925">
        <w:rPr>
          <w:rFonts w:hint="eastAsia"/>
          <w:color w:val="00599C"/>
          <w:lang w:eastAsia="ja-JP"/>
        </w:rPr>
        <w:t>原案</w:t>
      </w:r>
      <w:r w:rsidR="004A6AD8">
        <w:rPr>
          <w:color w:val="00599C"/>
          <w:lang w:eastAsia="ja-JP"/>
        </w:rPr>
        <w:t>からの変更</w:t>
      </w:r>
    </w:p>
    <w:p w:rsidR="00FF1528" w:rsidRDefault="00FF1528" w:rsidP="00C33F5D">
      <w:pPr>
        <w:pStyle w:val="a3"/>
        <w:spacing w:before="13"/>
        <w:rPr>
          <w:sz w:val="6"/>
          <w:lang w:eastAsia="ja-JP"/>
        </w:rPr>
      </w:pPr>
    </w:p>
    <w:p w:rsidR="00997721" w:rsidRDefault="00BE1E97" w:rsidP="00997721">
      <w:pPr>
        <w:pStyle w:val="a3"/>
        <w:numPr>
          <w:ilvl w:val="0"/>
          <w:numId w:val="33"/>
        </w:numPr>
        <w:spacing w:before="3"/>
        <w:ind w:right="5768"/>
        <w:rPr>
          <w:lang w:eastAsia="ja-JP"/>
        </w:rPr>
      </w:pPr>
      <w:r>
        <w:rPr>
          <w:lang w:eastAsia="ja-JP"/>
        </w:rPr>
        <w:t>使用事例</w:t>
      </w:r>
      <w:r w:rsidR="004A6AD8">
        <w:rPr>
          <w:lang w:eastAsia="ja-JP"/>
        </w:rPr>
        <w:t>の改訂・拡大</w:t>
      </w:r>
    </w:p>
    <w:p w:rsidR="00FF1528" w:rsidRDefault="004A6AD8" w:rsidP="00997721">
      <w:pPr>
        <w:pStyle w:val="a3"/>
        <w:numPr>
          <w:ilvl w:val="0"/>
          <w:numId w:val="33"/>
        </w:numPr>
        <w:spacing w:before="3"/>
        <w:ind w:right="5768"/>
        <w:rPr>
          <w:lang w:eastAsia="ja-JP"/>
        </w:rPr>
      </w:pPr>
      <w:r>
        <w:rPr>
          <w:lang w:eastAsia="ja-JP"/>
        </w:rPr>
        <w:t>再編成された要件</w:t>
      </w:r>
    </w:p>
    <w:p w:rsidR="00997721" w:rsidRDefault="004A6AD8" w:rsidP="00997721">
      <w:pPr>
        <w:pStyle w:val="a3"/>
        <w:numPr>
          <w:ilvl w:val="0"/>
          <w:numId w:val="33"/>
        </w:numPr>
        <w:ind w:right="5548"/>
        <w:rPr>
          <w:lang w:eastAsia="ja-JP"/>
        </w:rPr>
      </w:pPr>
      <w:r>
        <w:rPr>
          <w:lang w:eastAsia="ja-JP"/>
        </w:rPr>
        <w:t>抽象アーキテクチャの定義</w:t>
      </w:r>
    </w:p>
    <w:p w:rsidR="00FF1528" w:rsidRDefault="004A6AD8" w:rsidP="00997721">
      <w:pPr>
        <w:pStyle w:val="a3"/>
        <w:numPr>
          <w:ilvl w:val="0"/>
          <w:numId w:val="33"/>
        </w:numPr>
        <w:ind w:right="5548"/>
        <w:rPr>
          <w:lang w:eastAsia="ja-JP"/>
        </w:rPr>
      </w:pPr>
      <w:r>
        <w:rPr>
          <w:lang w:eastAsia="ja-JP"/>
        </w:rPr>
        <w:t>用語の改訂と明確化</w:t>
      </w:r>
    </w:p>
    <w:p w:rsidR="00997721" w:rsidRDefault="004A6AD8" w:rsidP="00997721">
      <w:pPr>
        <w:pStyle w:val="a3"/>
        <w:numPr>
          <w:ilvl w:val="0"/>
          <w:numId w:val="33"/>
        </w:numPr>
        <w:ind w:right="3299"/>
        <w:rPr>
          <w:lang w:eastAsia="ja-JP"/>
        </w:rPr>
      </w:pPr>
      <w:r>
        <w:rPr>
          <w:lang w:eastAsia="ja-JP"/>
        </w:rPr>
        <w:t>インプリメンテーションおよびデプロイメントへの追加</w:t>
      </w:r>
    </w:p>
    <w:p w:rsidR="00FF1528" w:rsidRDefault="004A6AD8" w:rsidP="00997721">
      <w:pPr>
        <w:pStyle w:val="a3"/>
        <w:numPr>
          <w:ilvl w:val="0"/>
          <w:numId w:val="33"/>
        </w:numPr>
        <w:ind w:right="3299"/>
        <w:rPr>
          <w:lang w:eastAsia="ja-JP"/>
        </w:rPr>
      </w:pPr>
      <w:r>
        <w:rPr>
          <w:lang w:eastAsia="ja-JP"/>
        </w:rPr>
        <w:t>セキュリティとプライバシーの考慮事項追加</w:t>
      </w:r>
    </w:p>
    <w:p w:rsidR="00FF1528" w:rsidRDefault="00FF1528" w:rsidP="00C33F5D">
      <w:pPr>
        <w:pStyle w:val="a3"/>
        <w:spacing w:before="12"/>
        <w:rPr>
          <w:sz w:val="29"/>
          <w:lang w:eastAsia="ja-JP"/>
        </w:rPr>
      </w:pPr>
    </w:p>
    <w:p w:rsidR="00FF1528" w:rsidRDefault="004A6AD8" w:rsidP="00C33F5D">
      <w:pPr>
        <w:pStyle w:val="1"/>
        <w:spacing w:line="240" w:lineRule="auto"/>
        <w:rPr>
          <w:sz w:val="28"/>
          <w:lang w:eastAsia="ja-JP"/>
        </w:rPr>
      </w:pPr>
      <w:r>
        <w:rPr>
          <w:color w:val="00599C"/>
          <w:lang w:eastAsia="ja-JP"/>
        </w:rPr>
        <w:t>以前の出版物</w:t>
      </w:r>
    </w:p>
    <w:p w:rsidR="00FF1528" w:rsidRDefault="00FF1528" w:rsidP="00C33F5D">
      <w:pPr>
        <w:pStyle w:val="a3"/>
        <w:spacing w:before="17"/>
        <w:rPr>
          <w:sz w:val="5"/>
          <w:lang w:eastAsia="ja-JP"/>
        </w:rPr>
      </w:pPr>
    </w:p>
    <w:p w:rsidR="00FF1528" w:rsidRDefault="004A6AD8" w:rsidP="00997721">
      <w:pPr>
        <w:pStyle w:val="a3"/>
        <w:numPr>
          <w:ilvl w:val="0"/>
          <w:numId w:val="37"/>
        </w:numPr>
        <w:spacing w:before="3"/>
        <w:rPr>
          <w:lang w:eastAsia="ja-JP"/>
        </w:rPr>
      </w:pPr>
      <w:r>
        <w:rPr>
          <w:lang w:eastAsia="ja-JP"/>
        </w:rPr>
        <w:t>2017年9月:第1回公開作業</w:t>
      </w:r>
      <w:r w:rsidR="00640925">
        <w:rPr>
          <w:rFonts w:hint="eastAsia"/>
          <w:lang w:eastAsia="ja-JP"/>
        </w:rPr>
        <w:t>原案</w:t>
      </w:r>
      <w:hyperlink r:id="rId82"/>
    </w:p>
    <w:p w:rsidR="00FF1528" w:rsidRDefault="00FF1528" w:rsidP="00C33F5D">
      <w:pPr>
        <w:pStyle w:val="a3"/>
        <w:spacing w:before="10"/>
        <w:rPr>
          <w:sz w:val="16"/>
          <w:lang w:eastAsia="ja-JP"/>
        </w:rPr>
      </w:pPr>
    </w:p>
    <w:p w:rsidR="00FF1528" w:rsidRDefault="004A6AD8" w:rsidP="00997721">
      <w:pPr>
        <w:pStyle w:val="a3"/>
        <w:numPr>
          <w:ilvl w:val="0"/>
          <w:numId w:val="37"/>
        </w:numPr>
        <w:spacing w:before="3"/>
        <w:rPr>
          <w:lang w:eastAsia="ja-JP"/>
        </w:rPr>
      </w:pPr>
      <w:r>
        <w:rPr>
          <w:lang w:eastAsia="ja-JP"/>
        </w:rPr>
        <w:t>2019年3月:TAG</w:t>
      </w:r>
      <w:r w:rsidR="00640925">
        <w:rPr>
          <w:lang w:eastAsia="ja-JP"/>
        </w:rPr>
        <w:t>レビューのための</w:t>
      </w:r>
      <w:r w:rsidR="00640925">
        <w:rPr>
          <w:rFonts w:hint="eastAsia"/>
          <w:lang w:eastAsia="ja-JP"/>
        </w:rPr>
        <w:t>公開</w:t>
      </w:r>
      <w:r>
        <w:rPr>
          <w:lang w:eastAsia="ja-JP"/>
        </w:rPr>
        <w:t>作業原案。</w:t>
      </w:r>
    </w:p>
    <w:p w:rsidR="00FF1528" w:rsidRDefault="00FF1528" w:rsidP="00C33F5D">
      <w:pPr>
        <w:pStyle w:val="a3"/>
        <w:spacing w:before="13"/>
        <w:rPr>
          <w:sz w:val="33"/>
          <w:lang w:eastAsia="ja-JP"/>
        </w:rPr>
      </w:pPr>
    </w:p>
    <w:p w:rsidR="00FF1528" w:rsidRDefault="003D5015" w:rsidP="00C33F5D">
      <w:pPr>
        <w:pStyle w:val="a4"/>
        <w:numPr>
          <w:ilvl w:val="0"/>
          <w:numId w:val="1"/>
        </w:numPr>
        <w:tabs>
          <w:tab w:val="left" w:pos="362"/>
        </w:tabs>
        <w:ind w:left="361" w:hanging="231"/>
        <w:rPr>
          <w:sz w:val="24"/>
        </w:rPr>
      </w:pPr>
      <w:r>
        <w:rPr>
          <w:rFonts w:hint="eastAsia"/>
          <w:sz w:val="24"/>
          <w:lang w:eastAsia="ja-JP"/>
        </w:rPr>
        <w:t>謝辞</w:t>
      </w:r>
    </w:p>
    <w:p w:rsidR="00FF1528" w:rsidRDefault="00FF1528" w:rsidP="00C33F5D">
      <w:pPr>
        <w:pStyle w:val="a3"/>
        <w:spacing w:before="17"/>
        <w:rPr>
          <w:sz w:val="7"/>
        </w:rPr>
      </w:pPr>
    </w:p>
    <w:p w:rsidR="00FF1528" w:rsidRDefault="003D5015" w:rsidP="00C33F5D">
      <w:pPr>
        <w:pStyle w:val="a3"/>
        <w:spacing w:before="65"/>
        <w:ind w:left="129" w:right="126"/>
        <w:jc w:val="both"/>
      </w:pPr>
      <w:r>
        <w:rPr>
          <w:rFonts w:hint="eastAsia"/>
          <w:lang w:eastAsia="ja-JP"/>
        </w:rPr>
        <w:t>本文書</w:t>
      </w:r>
      <w:r>
        <w:rPr>
          <w:lang w:eastAsia="ja-JP"/>
        </w:rPr>
        <w:t>へ</w:t>
      </w:r>
      <w:r>
        <w:rPr>
          <w:rFonts w:hint="eastAsia"/>
          <w:lang w:eastAsia="ja-JP"/>
        </w:rPr>
        <w:t>御</w:t>
      </w:r>
      <w:r>
        <w:rPr>
          <w:lang w:eastAsia="ja-JP"/>
        </w:rPr>
        <w:t>寄稿くださった</w:t>
      </w:r>
      <w:r w:rsidR="004A6AD8">
        <w:t>Michael McCool、Takuki Kamiya、Kazuyuki Ashimura、Sebastian Kabisch、Zoltan Kis、Elena Reshetova、Ari Keranen、Kazuaki Nimura、Klaus Hartke、Philippe Le Hegaret</w:t>
      </w:r>
      <w:r>
        <w:rPr>
          <w:rFonts w:hint="eastAsia"/>
          <w:lang w:eastAsia="ja-JP"/>
        </w:rPr>
        <w:t>に対し特に謝意</w:t>
      </w:r>
      <w:r>
        <w:rPr>
          <w:lang w:eastAsia="ja-JP"/>
        </w:rPr>
        <w:t>を</w:t>
      </w:r>
      <w:r>
        <w:rPr>
          <w:rFonts w:hint="eastAsia"/>
          <w:lang w:eastAsia="ja-JP"/>
        </w:rPr>
        <w:t>表します。</w:t>
      </w:r>
    </w:p>
    <w:p w:rsidR="00FF1528" w:rsidRDefault="00FF1528" w:rsidP="00C33F5D">
      <w:pPr>
        <w:pStyle w:val="a3"/>
        <w:spacing w:before="17"/>
        <w:rPr>
          <w:sz w:val="12"/>
        </w:rPr>
      </w:pPr>
    </w:p>
    <w:p w:rsidR="00FF1528" w:rsidRDefault="004A6AD8" w:rsidP="00C33F5D">
      <w:pPr>
        <w:pStyle w:val="a3"/>
        <w:ind w:left="129" w:right="226"/>
        <w:rPr>
          <w:lang w:eastAsia="ja-JP"/>
        </w:rPr>
      </w:pPr>
      <w:r>
        <w:rPr>
          <w:lang w:eastAsia="ja-JP"/>
        </w:rPr>
        <w:t>W3Cスタッフ</w:t>
      </w:r>
      <w:r w:rsidR="003D5015">
        <w:rPr>
          <w:rFonts w:hint="eastAsia"/>
          <w:lang w:eastAsia="ja-JP"/>
        </w:rPr>
        <w:t>及び</w:t>
      </w:r>
      <w:r>
        <w:rPr>
          <w:lang w:eastAsia="ja-JP"/>
        </w:rPr>
        <w:t xml:space="preserve">W3C </w:t>
      </w:r>
      <w:r w:rsidR="003D5015">
        <w:rPr>
          <w:lang w:eastAsia="ja-JP"/>
        </w:rPr>
        <w:t>WoT</w:t>
      </w:r>
      <w:r w:rsidR="00703B32">
        <w:rPr>
          <w:rFonts w:hint="eastAsia"/>
          <w:lang w:eastAsia="ja-JP"/>
        </w:rPr>
        <w:t>インタレスト</w:t>
      </w:r>
      <w:r w:rsidR="00703B32">
        <w:rPr>
          <w:lang w:eastAsia="ja-JP"/>
        </w:rPr>
        <w:t>グループ</w:t>
      </w:r>
      <w:r>
        <w:rPr>
          <w:lang w:eastAsia="ja-JP"/>
        </w:rPr>
        <w:t xml:space="preserve"> (WoT IG)および</w:t>
      </w:r>
      <w:r w:rsidR="003D5015">
        <w:rPr>
          <w:rFonts w:hint="eastAsia"/>
          <w:lang w:eastAsia="ja-JP"/>
        </w:rPr>
        <w:t>ワーキング</w:t>
      </w:r>
      <w:r w:rsidR="003D5015">
        <w:rPr>
          <w:lang w:eastAsia="ja-JP"/>
        </w:rPr>
        <w:t>グループ</w:t>
      </w:r>
      <w:r>
        <w:rPr>
          <w:lang w:eastAsia="ja-JP"/>
        </w:rPr>
        <w:t xml:space="preserve"> (WoT WG)の他のすべての</w:t>
      </w:r>
      <w:r w:rsidR="003D5015">
        <w:rPr>
          <w:rFonts w:hint="eastAsia"/>
          <w:lang w:eastAsia="ja-JP"/>
        </w:rPr>
        <w:t>現役</w:t>
      </w:r>
      <w:r>
        <w:rPr>
          <w:lang w:eastAsia="ja-JP"/>
        </w:rPr>
        <w:t>参加者</w:t>
      </w:r>
      <w:r w:rsidR="00D86EA7">
        <w:rPr>
          <w:rFonts w:hint="eastAsia"/>
          <w:lang w:eastAsia="ja-JP"/>
        </w:rPr>
        <w:t>が行った</w:t>
      </w:r>
      <w:r w:rsidR="003D5015">
        <w:rPr>
          <w:rFonts w:hint="eastAsia"/>
          <w:lang w:eastAsia="ja-JP"/>
        </w:rPr>
        <w:t>本</w:t>
      </w:r>
      <w:r w:rsidR="003D5015">
        <w:rPr>
          <w:lang w:eastAsia="ja-JP"/>
        </w:rPr>
        <w:t>文書改良</w:t>
      </w:r>
      <w:r w:rsidR="003D5015">
        <w:rPr>
          <w:rFonts w:hint="eastAsia"/>
          <w:lang w:eastAsia="ja-JP"/>
        </w:rPr>
        <w:t>を可能にした</w:t>
      </w:r>
      <w:r>
        <w:rPr>
          <w:lang w:eastAsia="ja-JP"/>
        </w:rPr>
        <w:t>サポート、技術的入力、および提案</w:t>
      </w:r>
      <w:r w:rsidR="003D5015">
        <w:rPr>
          <w:rFonts w:hint="eastAsia"/>
          <w:lang w:eastAsia="ja-JP"/>
        </w:rPr>
        <w:t>に対し謝意を表します。</w:t>
      </w:r>
    </w:p>
    <w:p w:rsidR="00FF1528" w:rsidRDefault="00FF1528" w:rsidP="00C33F5D">
      <w:pPr>
        <w:pStyle w:val="a3"/>
        <w:spacing w:before="18"/>
        <w:rPr>
          <w:sz w:val="12"/>
          <w:lang w:eastAsia="ja-JP"/>
        </w:rPr>
      </w:pPr>
    </w:p>
    <w:p w:rsidR="00FF1528" w:rsidRDefault="004A6AD8" w:rsidP="00C33F5D">
      <w:pPr>
        <w:pStyle w:val="a3"/>
        <w:ind w:left="129" w:right="143"/>
        <w:rPr>
          <w:lang w:eastAsia="ja-JP"/>
        </w:rPr>
      </w:pPr>
      <w:r>
        <w:rPr>
          <w:lang w:eastAsia="ja-JP"/>
        </w:rPr>
        <w:t>WoT WGは、[wot-pioneers-1] [wot-pioneers-2] [wot-pioneers-3] [wot-pioneers-4]などの出版物として</w:t>
      </w:r>
      <w:r w:rsidR="003013DE">
        <w:rPr>
          <w:rFonts w:hint="eastAsia"/>
          <w:lang w:eastAsia="ja-JP"/>
        </w:rPr>
        <w:t>、また、</w:t>
      </w:r>
      <w:r w:rsidR="00BA228B">
        <w:rPr>
          <w:rFonts w:hint="eastAsia"/>
          <w:lang w:eastAsia="ja-JP"/>
        </w:rPr>
        <w:t>2010</w:t>
      </w:r>
      <w:r w:rsidR="003013DE" w:rsidRPr="003013DE">
        <w:rPr>
          <w:rFonts w:hint="eastAsia"/>
          <w:lang w:eastAsia="ja-JP"/>
        </w:rPr>
        <w:t>年に開始された年次の</w:t>
      </w:r>
      <w:r w:rsidR="003013DE" w:rsidRPr="003013DE">
        <w:rPr>
          <w:lang w:eastAsia="ja-JP"/>
        </w:rPr>
        <w:t>WoTに関する国際ワークショップ</w:t>
      </w:r>
      <w:r w:rsidR="003013DE">
        <w:rPr>
          <w:rFonts w:hint="eastAsia"/>
          <w:lang w:eastAsia="ja-JP"/>
        </w:rPr>
        <w:t>を</w:t>
      </w:r>
      <w:r w:rsidR="003013DE">
        <w:rPr>
          <w:lang w:eastAsia="ja-JP"/>
        </w:rPr>
        <w:t>学術的なイニシアチブとして</w:t>
      </w:r>
      <w:r w:rsidR="003013DE">
        <w:rPr>
          <w:rFonts w:hint="eastAsia"/>
          <w:lang w:eastAsia="ja-JP"/>
        </w:rPr>
        <w:t>スタートした</w:t>
      </w:r>
      <w:r>
        <w:rPr>
          <w:lang w:eastAsia="ja-JP"/>
        </w:rPr>
        <w:t>「Web of Things」のコンセプトに関する先駆</w:t>
      </w:r>
      <w:r w:rsidR="003D5015">
        <w:rPr>
          <w:rFonts w:hint="eastAsia"/>
          <w:lang w:eastAsia="ja-JP"/>
        </w:rPr>
        <w:t>者</w:t>
      </w:r>
      <w:r>
        <w:rPr>
          <w:lang w:eastAsia="ja-JP"/>
        </w:rPr>
        <w:t>的な取り組み</w:t>
      </w:r>
      <w:r w:rsidR="003D5015">
        <w:rPr>
          <w:rFonts w:hint="eastAsia"/>
          <w:lang w:eastAsia="ja-JP"/>
        </w:rPr>
        <w:t>に感謝</w:t>
      </w:r>
      <w:r w:rsidR="003D5015">
        <w:rPr>
          <w:lang w:eastAsia="ja-JP"/>
        </w:rPr>
        <w:t>いたします。</w:t>
      </w:r>
    </w:p>
    <w:p w:rsidR="00FF1528" w:rsidRPr="003013DE" w:rsidRDefault="00FF1528" w:rsidP="00C33F5D">
      <w:pPr>
        <w:pStyle w:val="a3"/>
        <w:spacing w:before="6"/>
        <w:rPr>
          <w:sz w:val="35"/>
          <w:lang w:eastAsia="ja-JP"/>
        </w:rPr>
      </w:pPr>
    </w:p>
    <w:p w:rsidR="00FF1528" w:rsidRPr="00C96CB4" w:rsidRDefault="003D5015" w:rsidP="00C33F5D">
      <w:pPr>
        <w:pStyle w:val="a4"/>
        <w:numPr>
          <w:ilvl w:val="0"/>
          <w:numId w:val="1"/>
        </w:numPr>
        <w:tabs>
          <w:tab w:val="left" w:pos="372"/>
        </w:tabs>
        <w:spacing w:before="1"/>
        <w:ind w:left="371" w:hanging="241"/>
        <w:rPr>
          <w:sz w:val="24"/>
          <w:highlight w:val="lightGray"/>
        </w:rPr>
      </w:pPr>
      <w:r w:rsidRPr="00C96CB4">
        <w:rPr>
          <w:rFonts w:hint="eastAsia"/>
          <w:sz w:val="24"/>
          <w:highlight w:val="lightGray"/>
          <w:lang w:eastAsia="ja-JP"/>
        </w:rPr>
        <w:t>参考文献</w:t>
      </w:r>
    </w:p>
    <w:p w:rsidR="00FF1528" w:rsidRPr="00C96CB4" w:rsidRDefault="00FF1528" w:rsidP="00C33F5D">
      <w:pPr>
        <w:pStyle w:val="a3"/>
        <w:rPr>
          <w:sz w:val="20"/>
          <w:highlight w:val="lightGray"/>
        </w:rPr>
      </w:pPr>
    </w:p>
    <w:p w:rsidR="00FF1528" w:rsidRPr="00C96CB4" w:rsidRDefault="00FF1528" w:rsidP="00C33F5D">
      <w:pPr>
        <w:pStyle w:val="a3"/>
        <w:spacing w:before="11"/>
        <w:rPr>
          <w:sz w:val="13"/>
          <w:highlight w:val="lightGray"/>
        </w:rPr>
      </w:pPr>
    </w:p>
    <w:p w:rsidR="00FF1528" w:rsidRPr="00C96CB4" w:rsidRDefault="004A6AD8" w:rsidP="00C33F5D">
      <w:pPr>
        <w:pStyle w:val="a3"/>
        <w:spacing w:before="2"/>
        <w:ind w:left="129"/>
        <w:rPr>
          <w:highlight w:val="lightGray"/>
        </w:rPr>
      </w:pPr>
      <w:r w:rsidRPr="00C96CB4">
        <w:rPr>
          <w:highlight w:val="lightGray"/>
        </w:rPr>
        <w:t>C.1 標準的な参考文献</w:t>
      </w:r>
    </w:p>
    <w:p w:rsidR="00FF1528" w:rsidRPr="00C96CB4" w:rsidRDefault="00FF1528" w:rsidP="00C33F5D">
      <w:pPr>
        <w:pStyle w:val="a3"/>
        <w:spacing w:before="6"/>
        <w:rPr>
          <w:sz w:val="6"/>
          <w:highlight w:val="lightGray"/>
        </w:rPr>
      </w:pPr>
    </w:p>
    <w:p w:rsidR="00FF1528" w:rsidRPr="00C96CB4" w:rsidRDefault="004A6AD8" w:rsidP="00C33F5D">
      <w:pPr>
        <w:pStyle w:val="a3"/>
        <w:spacing w:before="3"/>
        <w:ind w:left="129"/>
        <w:rPr>
          <w:b/>
          <w:highlight w:val="lightGray"/>
        </w:rPr>
      </w:pPr>
      <w:r w:rsidRPr="00C96CB4">
        <w:rPr>
          <w:b/>
          <w:highlight w:val="lightGray"/>
        </w:rPr>
        <w:t>[IANA-RELATIONS]</w:t>
      </w:r>
    </w:p>
    <w:p w:rsidR="00FF1528" w:rsidRPr="00C96CB4" w:rsidRDefault="003F2244" w:rsidP="00C33F5D">
      <w:pPr>
        <w:pStyle w:val="a3"/>
        <w:ind w:left="609"/>
        <w:rPr>
          <w:highlight w:val="lightGray"/>
          <w:lang w:eastAsia="ja-JP"/>
        </w:rPr>
      </w:pPr>
      <w:hyperlink r:id="rId83">
        <w:r w:rsidR="004A6AD8" w:rsidRPr="00C96CB4">
          <w:rPr>
            <w:color w:val="034574"/>
            <w:sz w:val="25"/>
            <w:highlight w:val="lightGray"/>
            <w:lang w:eastAsia="ja-JP"/>
          </w:rPr>
          <w:t>リンク関係。IANA.URL: https://www.iana.org/assignments/link-relations/</w:t>
        </w:r>
      </w:hyperlink>
      <w:hyperlink r:id="rId84"/>
    </w:p>
    <w:p w:rsidR="00FF1528" w:rsidRPr="00C96CB4" w:rsidRDefault="004A6AD8" w:rsidP="00C33F5D">
      <w:pPr>
        <w:pStyle w:val="a3"/>
        <w:ind w:left="129"/>
        <w:rPr>
          <w:b/>
          <w:highlight w:val="lightGray"/>
          <w:lang w:eastAsia="ja-JP"/>
        </w:rPr>
      </w:pPr>
      <w:r w:rsidRPr="00C96CB4">
        <w:rPr>
          <w:b/>
          <w:highlight w:val="lightGray"/>
          <w:lang w:eastAsia="ja-JP"/>
        </w:rPr>
        <w:t>[MQTT]</w:t>
      </w:r>
    </w:p>
    <w:p w:rsidR="00FF1528" w:rsidRPr="00C96CB4" w:rsidRDefault="004A6AD8" w:rsidP="00C33F5D">
      <w:pPr>
        <w:ind w:left="609"/>
        <w:rPr>
          <w:sz w:val="24"/>
          <w:highlight w:val="lightGray"/>
          <w:lang w:eastAsia="ja-JP"/>
        </w:rPr>
      </w:pPr>
      <w:r w:rsidRPr="00C96CB4">
        <w:rPr>
          <w:sz w:val="25"/>
          <w:highlight w:val="lightGray"/>
          <w:lang w:eastAsia="ja-JP"/>
        </w:rPr>
        <w:t>MQTT バージョン3.1.1。OASIS規格。2014.</w:t>
      </w:r>
    </w:p>
    <w:p w:rsidR="00FF1528" w:rsidRPr="00C96CB4" w:rsidRDefault="004A6AD8" w:rsidP="00C33F5D">
      <w:pPr>
        <w:pStyle w:val="a3"/>
        <w:ind w:left="129"/>
        <w:rPr>
          <w:b/>
          <w:highlight w:val="lightGray"/>
          <w:lang w:eastAsia="ja-JP"/>
        </w:rPr>
      </w:pPr>
      <w:r w:rsidRPr="00C96CB4">
        <w:rPr>
          <w:b/>
          <w:highlight w:val="lightGray"/>
          <w:lang w:eastAsia="ja-JP"/>
        </w:rPr>
        <w:t>[RFC2119]</w:t>
      </w:r>
    </w:p>
    <w:p w:rsidR="00FF1528" w:rsidRPr="00C96CB4" w:rsidRDefault="00E7039D" w:rsidP="00C33F5D">
      <w:pPr>
        <w:ind w:left="609" w:right="332"/>
        <w:rPr>
          <w:sz w:val="24"/>
          <w:highlight w:val="lightGray"/>
          <w:lang w:eastAsia="ja-JP"/>
        </w:rPr>
      </w:pPr>
      <w:r w:rsidRPr="00C96CB4">
        <w:rPr>
          <w:noProof/>
          <w:highlight w:val="lightGray"/>
          <w:lang w:eastAsia="ja-JP"/>
        </w:rPr>
        <mc:AlternateContent>
          <mc:Choice Requires="wps">
            <w:drawing>
              <wp:anchor distT="0" distB="0" distL="114300" distR="114300" simplePos="0" relativeHeight="252142592" behindDoc="1" locked="0" layoutInCell="1" allowOverlap="1">
                <wp:simplePos x="0" y="0"/>
                <wp:positionH relativeFrom="page">
                  <wp:posOffset>1165225</wp:posOffset>
                </wp:positionH>
                <wp:positionV relativeFrom="paragraph">
                  <wp:posOffset>213995</wp:posOffset>
                </wp:positionV>
                <wp:extent cx="3924300" cy="0"/>
                <wp:effectExtent l="12700" t="13970" r="6350" b="5080"/>
                <wp:wrapNone/>
                <wp:docPr id="12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43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4C05F" id="Line 80" o:spid="_x0000_s1026" style="position:absolute;left:0;text-align:left;z-index:-25117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400.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" strokecolor="#6f6f6f">
                <w10:wrap anchorx="page"/>
              </v:line>
            </w:pict>
          </mc:Fallback>
        </mc:AlternateContent>
      </w:r>
      <w:hyperlink r:id="rId85">
        <w:r w:rsidR="004A6AD8" w:rsidRPr="00C96CB4">
          <w:rPr>
            <w:color w:val="034574"/>
            <w:sz w:val="25"/>
            <w:highlight w:val="lightGray"/>
            <w:lang w:eastAsia="ja-JP"/>
          </w:rPr>
          <w:t>要求レベルを示すためにRFCで使用されるキーワード。S. ブラッドナー。IETF.1997年3月。ベストカレントプラクティス.URL: https://tools.ietf.org/html/rfc2119</w:t>
        </w:r>
      </w:hyperlink>
      <w:hyperlink r:id="rId86"/>
    </w:p>
    <w:p w:rsidR="00FF1528" w:rsidRPr="00C96CB4" w:rsidRDefault="004A6AD8" w:rsidP="00C33F5D">
      <w:pPr>
        <w:pStyle w:val="a3"/>
        <w:spacing w:before="21"/>
        <w:ind w:left="129"/>
        <w:rPr>
          <w:b/>
          <w:highlight w:val="lightGray"/>
        </w:rPr>
      </w:pPr>
      <w:r w:rsidRPr="00C96CB4">
        <w:rPr>
          <w:b/>
          <w:highlight w:val="lightGray"/>
        </w:rPr>
        <w:t>[RFC3986]</w:t>
      </w:r>
    </w:p>
    <w:p w:rsidR="00FF1528" w:rsidRPr="00C96CB4" w:rsidRDefault="00E7039D" w:rsidP="00C33F5D">
      <w:pPr>
        <w:ind w:left="609" w:right="431"/>
        <w:rPr>
          <w:sz w:val="24"/>
          <w:highlight w:val="lightGray"/>
          <w:lang w:eastAsia="ja-JP"/>
        </w:rPr>
      </w:pPr>
      <w:r w:rsidRPr="00C96CB4">
        <w:rPr>
          <w:noProof/>
          <w:highlight w:val="lightGray"/>
          <w:lang w:eastAsia="ja-JP"/>
        </w:rPr>
        <mc:AlternateContent>
          <mc:Choice Requires="wps">
            <w:drawing>
              <wp:anchor distT="0" distB="0" distL="114300" distR="114300" simplePos="0" relativeHeight="252143616" behindDoc="1" locked="0" layoutInCell="1" allowOverlap="1">
                <wp:simplePos x="0" y="0"/>
                <wp:positionH relativeFrom="page">
                  <wp:posOffset>1165225</wp:posOffset>
                </wp:positionH>
                <wp:positionV relativeFrom="paragraph">
                  <wp:posOffset>215900</wp:posOffset>
                </wp:positionV>
                <wp:extent cx="3457575" cy="0"/>
                <wp:effectExtent l="12700" t="6350" r="6350" b="12700"/>
                <wp:wrapNone/>
                <wp:docPr id="12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75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28789" id="Line 78" o:spid="_x0000_s1026" style="position:absolute;left:0;text-align:left;z-index:-25117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36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" strokecolor="#6f6f6f">
                <w10:wrap anchorx="page"/>
              </v:line>
            </w:pict>
          </mc:Fallback>
        </mc:AlternateContent>
      </w:r>
      <w:hyperlink r:id="rId87">
        <w:r w:rsidR="004A6AD8" w:rsidRPr="00C96CB4">
          <w:rPr>
            <w:color w:val="034574"/>
            <w:sz w:val="25"/>
            <w:highlight w:val="lightGray"/>
          </w:rPr>
          <w:t>URI(Uniform Resource Identifier):汎用構文。T. Berners-Lee; R。Fielding; L。Masinter.IETF.2005年1月。</w:t>
        </w:r>
        <w:r w:rsidR="004A6AD8" w:rsidRPr="00C96CB4">
          <w:rPr>
            <w:color w:val="034574"/>
            <w:sz w:val="25"/>
            <w:highlight w:val="lightGray"/>
            <w:lang w:eastAsia="ja-JP"/>
          </w:rPr>
          <w:t>インターネット標準。URL: https://tools.ietf.org/html/rfc3986</w:t>
        </w:r>
      </w:hyperlink>
      <w:hyperlink r:id="rId88"/>
    </w:p>
    <w:p w:rsidR="00FF1528" w:rsidRPr="00C96CB4" w:rsidRDefault="004A6AD8" w:rsidP="00C33F5D">
      <w:pPr>
        <w:pStyle w:val="a3"/>
        <w:spacing w:before="13"/>
        <w:ind w:left="129"/>
        <w:rPr>
          <w:b/>
          <w:highlight w:val="lightGray"/>
        </w:rPr>
      </w:pPr>
      <w:r w:rsidRPr="00C96CB4">
        <w:rPr>
          <w:b/>
          <w:highlight w:val="lightGray"/>
        </w:rPr>
        <w:t>[RFC3987]</w:t>
      </w:r>
    </w:p>
    <w:p w:rsidR="00FF1528" w:rsidRPr="00C96CB4" w:rsidRDefault="00E7039D" w:rsidP="00C33F5D">
      <w:pPr>
        <w:ind w:left="609" w:right="274"/>
        <w:rPr>
          <w:sz w:val="24"/>
          <w:highlight w:val="lightGray"/>
        </w:rPr>
      </w:pPr>
      <w:r w:rsidRPr="00C96CB4">
        <w:rPr>
          <w:noProof/>
          <w:highlight w:val="lightGray"/>
          <w:lang w:eastAsia="ja-JP"/>
        </w:rPr>
        <mc:AlternateContent>
          <mc:Choice Requires="wps">
            <w:drawing>
              <wp:anchor distT="0" distB="0" distL="114300" distR="114300" simplePos="0" relativeHeight="252144640" behindDoc="1" locked="0" layoutInCell="1" allowOverlap="1">
                <wp:simplePos x="0" y="0"/>
                <wp:positionH relativeFrom="page">
                  <wp:posOffset>1165225</wp:posOffset>
                </wp:positionH>
                <wp:positionV relativeFrom="paragraph">
                  <wp:posOffset>213995</wp:posOffset>
                </wp:positionV>
                <wp:extent cx="2990850" cy="0"/>
                <wp:effectExtent l="12700" t="13970" r="6350" b="5080"/>
                <wp:wrapNone/>
                <wp:docPr id="12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08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D7599" id="Line 76" o:spid="_x0000_s1026" style="position:absolute;left:0;text-align:left;z-index:-25117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327.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" strokecolor="#6f6f6f">
                <w10:wrap anchorx="page"/>
              </v:line>
            </w:pict>
          </mc:Fallback>
        </mc:AlternateContent>
      </w:r>
      <w:hyperlink r:id="rId89">
        <w:r w:rsidR="004A6AD8" w:rsidRPr="00C96CB4">
          <w:rPr>
            <w:color w:val="034574"/>
            <w:sz w:val="25"/>
            <w:highlight w:val="lightGray"/>
          </w:rPr>
          <w:t>Internationalized Resource Identiﬁers (IRIs).M. Duerst; M。Suignard.IETF.2005年1月。提案規格。URL: https://tools.ietf.org/html/rfc3987</w:t>
        </w:r>
      </w:hyperlink>
      <w:hyperlink r:id="rId90"/>
    </w:p>
    <w:p w:rsidR="00FF1528" w:rsidRPr="00C96CB4" w:rsidRDefault="004A6AD8" w:rsidP="00C33F5D">
      <w:pPr>
        <w:pStyle w:val="a3"/>
        <w:spacing w:before="21"/>
        <w:ind w:left="129"/>
        <w:rPr>
          <w:b/>
          <w:highlight w:val="lightGray"/>
          <w:lang w:eastAsia="ja-JP"/>
        </w:rPr>
      </w:pPr>
      <w:r w:rsidRPr="00C96CB4">
        <w:rPr>
          <w:b/>
          <w:highlight w:val="lightGray"/>
          <w:lang w:eastAsia="ja-JP"/>
        </w:rPr>
        <w:t>[RFC4395]</w:t>
      </w:r>
    </w:p>
    <w:p w:rsidR="00FF1528" w:rsidRPr="00C96CB4" w:rsidRDefault="003F2244" w:rsidP="00C33F5D">
      <w:pPr>
        <w:ind w:left="609" w:right="189"/>
        <w:rPr>
          <w:sz w:val="24"/>
          <w:highlight w:val="lightGray"/>
          <w:lang w:eastAsia="ja-JP"/>
        </w:rPr>
      </w:pPr>
      <w:hyperlink r:id="rId91">
        <w:r w:rsidR="004A6AD8" w:rsidRPr="00C96CB4">
          <w:rPr>
            <w:color w:val="034574"/>
            <w:sz w:val="25"/>
            <w:highlight w:val="lightGray"/>
            <w:lang w:eastAsia="ja-JP"/>
          </w:rPr>
          <w:t>新しいURIスキームのためのガイドラインと登録手順。</w:t>
        </w:r>
        <w:r w:rsidR="004A6AD8" w:rsidRPr="00C96CB4">
          <w:rPr>
            <w:color w:val="034574"/>
            <w:sz w:val="25"/>
            <w:highlight w:val="lightGray"/>
          </w:rPr>
          <w:t>T. Hansen; T。Hardie; L。Masinter.IETF.2006年2月。</w:t>
        </w:r>
        <w:r w:rsidR="004A6AD8" w:rsidRPr="00C96CB4">
          <w:rPr>
            <w:color w:val="034574"/>
            <w:sz w:val="25"/>
            <w:highlight w:val="lightGray"/>
            <w:lang w:eastAsia="ja-JP"/>
          </w:rPr>
          <w:t>ベストカレントプラクティス.URL: https://tools.ietf.org/html/rfc4395</w:t>
        </w:r>
      </w:hyperlink>
      <w:hyperlink r:id="rId92"/>
    </w:p>
    <w:p w:rsidR="00FF1528" w:rsidRPr="00C96CB4" w:rsidRDefault="00FF1528" w:rsidP="00C33F5D">
      <w:pPr>
        <w:pStyle w:val="a3"/>
        <w:spacing w:before="17"/>
        <w:rPr>
          <w:sz w:val="14"/>
          <w:highlight w:val="lightGray"/>
          <w:lang w:eastAsia="ja-JP"/>
        </w:rPr>
      </w:pPr>
    </w:p>
    <w:p w:rsidR="00FF1528" w:rsidRPr="00C96CB4" w:rsidRDefault="004A6AD8" w:rsidP="00C33F5D">
      <w:pPr>
        <w:pStyle w:val="a3"/>
        <w:spacing w:before="3"/>
        <w:ind w:left="129"/>
        <w:rPr>
          <w:b/>
          <w:highlight w:val="lightGray"/>
        </w:rPr>
      </w:pPr>
      <w:r w:rsidRPr="00C96CB4">
        <w:rPr>
          <w:b/>
          <w:highlight w:val="lightGray"/>
        </w:rPr>
        <w:t>[RFC5234]</w:t>
      </w:r>
    </w:p>
    <w:p w:rsidR="00FF1528" w:rsidRPr="00C96CB4" w:rsidRDefault="003F2244" w:rsidP="00C33F5D">
      <w:pPr>
        <w:ind w:left="609"/>
        <w:rPr>
          <w:sz w:val="24"/>
          <w:highlight w:val="lightGray"/>
          <w:lang w:eastAsia="ja-JP"/>
        </w:rPr>
      </w:pPr>
      <w:hyperlink r:id="rId93">
        <w:r w:rsidR="004A6AD8" w:rsidRPr="00C96CB4">
          <w:rPr>
            <w:color w:val="034574"/>
            <w:sz w:val="25"/>
            <w:highlight w:val="lightGray"/>
          </w:rPr>
          <w:t xml:space="preserve">拡張BNF for Syntax Specifications: ABNF.D. </w:t>
        </w:r>
        <w:r w:rsidR="00007CDB" w:rsidRPr="00C96CB4">
          <w:rPr>
            <w:color w:val="034574"/>
            <w:sz w:val="25"/>
            <w:highlight w:val="lightGray"/>
          </w:rPr>
          <w:t>Crocker</w:t>
        </w:r>
        <w:r w:rsidR="00007CDB" w:rsidRPr="00C96CB4">
          <w:rPr>
            <w:rFonts w:hint="eastAsia"/>
            <w:color w:val="034574"/>
            <w:sz w:val="25"/>
            <w:highlight w:val="lightGray"/>
          </w:rPr>
          <w:t>、</w:t>
        </w:r>
        <w:r w:rsidR="00007CDB" w:rsidRPr="00C96CB4">
          <w:rPr>
            <w:color w:val="034574"/>
            <w:sz w:val="25"/>
            <w:highlight w:val="lightGray"/>
          </w:rPr>
          <w:t>Ed.</w:t>
        </w:r>
        <w:r w:rsidR="004A6AD8" w:rsidRPr="00C96CB4">
          <w:rPr>
            <w:color w:val="034574"/>
            <w:sz w:val="25"/>
            <w:highlight w:val="lightGray"/>
          </w:rPr>
          <w:t xml:space="preserve"> </w:t>
        </w:r>
        <w:r w:rsidR="004A6AD8" w:rsidRPr="00C96CB4">
          <w:rPr>
            <w:color w:val="034574"/>
            <w:sz w:val="25"/>
            <w:highlight w:val="lightGray"/>
            <w:lang w:eastAsia="ja-JP"/>
          </w:rPr>
          <w:t>P。Overell.IETF.</w:t>
        </w:r>
      </w:hyperlink>
    </w:p>
    <w:p w:rsidR="00FF1528" w:rsidRPr="00C96CB4" w:rsidRDefault="004A6AD8" w:rsidP="00C33F5D">
      <w:pPr>
        <w:pStyle w:val="a3"/>
        <w:ind w:left="609"/>
        <w:rPr>
          <w:highlight w:val="lightGray"/>
        </w:rPr>
      </w:pPr>
      <w:r w:rsidRPr="00C96CB4">
        <w:rPr>
          <w:highlight w:val="lightGray"/>
          <w:lang w:eastAsia="ja-JP"/>
        </w:rPr>
        <w:t>2008年1月。インターネット標準。</w:t>
      </w:r>
      <w:r w:rsidRPr="00C96CB4">
        <w:rPr>
          <w:highlight w:val="lightGray"/>
        </w:rPr>
        <w:t>URL: https://tools.ietf.org/html/rfc5234</w:t>
      </w:r>
      <w:hyperlink r:id="rId94"/>
    </w:p>
    <w:p w:rsidR="00FF1528" w:rsidRPr="00C96CB4" w:rsidRDefault="004A6AD8" w:rsidP="00C33F5D">
      <w:pPr>
        <w:pStyle w:val="a3"/>
        <w:spacing w:before="1"/>
        <w:ind w:left="129"/>
        <w:rPr>
          <w:b/>
          <w:highlight w:val="lightGray"/>
          <w:lang w:eastAsia="ja-JP"/>
        </w:rPr>
      </w:pPr>
      <w:r w:rsidRPr="00C96CB4">
        <w:rPr>
          <w:b/>
          <w:highlight w:val="lightGray"/>
          <w:lang w:eastAsia="ja-JP"/>
        </w:rPr>
        <w:t>[RFC6838]</w:t>
      </w:r>
    </w:p>
    <w:p w:rsidR="00FF1528" w:rsidRPr="00C96CB4" w:rsidRDefault="00E7039D" w:rsidP="00C33F5D">
      <w:pPr>
        <w:ind w:left="609" w:right="846"/>
        <w:rPr>
          <w:sz w:val="24"/>
          <w:highlight w:val="lightGray"/>
          <w:lang w:eastAsia="ja-JP"/>
        </w:rPr>
      </w:pPr>
      <w:r w:rsidRPr="00C96CB4">
        <w:rPr>
          <w:noProof/>
          <w:highlight w:val="lightGray"/>
          <w:lang w:eastAsia="ja-JP"/>
        </w:rPr>
        <mc:AlternateContent>
          <mc:Choice Requires="wps">
            <w:drawing>
              <wp:anchor distT="0" distB="0" distL="114300" distR="114300" simplePos="0" relativeHeight="251385856" behindDoc="0" locked="0" layoutInCell="1" allowOverlap="1">
                <wp:simplePos x="0" y="0"/>
                <wp:positionH relativeFrom="page">
                  <wp:posOffset>1165225</wp:posOffset>
                </wp:positionH>
                <wp:positionV relativeFrom="paragraph">
                  <wp:posOffset>673100</wp:posOffset>
                </wp:positionV>
                <wp:extent cx="2352675" cy="0"/>
                <wp:effectExtent l="12700" t="6350" r="6350" b="12700"/>
                <wp:wrapNone/>
                <wp:docPr id="11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44B12" id="Line 69" o:spid="_x0000_s1026" style="position:absolute;left:0;text-align:left;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53pt" to="27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" strokecolor="#6f6f6f">
                <w10:wrap anchorx="page"/>
              </v:line>
            </w:pict>
          </mc:Fallback>
        </mc:AlternateContent>
      </w:r>
      <w:hyperlink r:id="rId95">
        <w:r w:rsidR="004A6AD8" w:rsidRPr="00C96CB4">
          <w:rPr>
            <w:color w:val="034574"/>
            <w:sz w:val="25"/>
            <w:highlight w:val="lightGray"/>
            <w:lang w:eastAsia="ja-JP"/>
          </w:rPr>
          <w:t>メディアタイプ仕様および登録手順。</w:t>
        </w:r>
        <w:r w:rsidR="004A6AD8" w:rsidRPr="00C96CB4">
          <w:rPr>
            <w:color w:val="034574"/>
            <w:sz w:val="25"/>
            <w:highlight w:val="lightGray"/>
          </w:rPr>
          <w:t>N. Freed; J。Klensin; T。Hansen.IETF.2013年1月。</w:t>
        </w:r>
        <w:r w:rsidR="004A6AD8" w:rsidRPr="00C96CB4">
          <w:rPr>
            <w:color w:val="034574"/>
            <w:sz w:val="25"/>
            <w:highlight w:val="lightGray"/>
            <w:lang w:eastAsia="ja-JP"/>
          </w:rPr>
          <w:t>ベストカレントプラクティス.URL: https://tools.ietf.org/html/rfc6838</w:t>
        </w:r>
      </w:hyperlink>
      <w:hyperlink r:id="rId96"/>
    </w:p>
    <w:p w:rsidR="00FF1528" w:rsidRPr="00C96CB4" w:rsidRDefault="004A6AD8" w:rsidP="00C33F5D">
      <w:pPr>
        <w:pStyle w:val="a3"/>
        <w:spacing w:before="13"/>
        <w:ind w:left="129"/>
        <w:rPr>
          <w:b/>
          <w:highlight w:val="lightGray"/>
        </w:rPr>
      </w:pPr>
      <w:r w:rsidRPr="00C96CB4">
        <w:rPr>
          <w:b/>
          <w:highlight w:val="lightGray"/>
        </w:rPr>
        <w:t>[RFC7049]</w:t>
      </w:r>
    </w:p>
    <w:p w:rsidR="00FF1528" w:rsidRPr="00C96CB4" w:rsidRDefault="003F2244" w:rsidP="00C33F5D">
      <w:pPr>
        <w:ind w:left="609"/>
        <w:rPr>
          <w:sz w:val="24"/>
          <w:highlight w:val="lightGray"/>
        </w:rPr>
      </w:pPr>
      <w:hyperlink r:id="rId97">
        <w:r w:rsidR="004A6AD8" w:rsidRPr="00C96CB4">
          <w:rPr>
            <w:color w:val="034574"/>
            <w:sz w:val="25"/>
            <w:highlight w:val="lightGray"/>
          </w:rPr>
          <w:t>Concise Binary Object Representation (CBOR).C. Bormann; P。Hoﬀman.IETF.</w:t>
        </w:r>
      </w:hyperlink>
    </w:p>
    <w:p w:rsidR="00FF1528" w:rsidRPr="00C96CB4" w:rsidRDefault="004A6AD8" w:rsidP="00C33F5D">
      <w:pPr>
        <w:pStyle w:val="a3"/>
        <w:ind w:left="609"/>
        <w:rPr>
          <w:highlight w:val="lightGray"/>
        </w:rPr>
      </w:pPr>
      <w:r w:rsidRPr="00C96CB4">
        <w:rPr>
          <w:highlight w:val="lightGray"/>
        </w:rPr>
        <w:t>2013 年 10 月。提案規格。URL: https://tools.ietf.org/html/rfc7049</w:t>
      </w:r>
      <w:hyperlink r:id="rId98"/>
    </w:p>
    <w:p w:rsidR="00FF1528" w:rsidRPr="00C96CB4" w:rsidRDefault="004A6AD8" w:rsidP="00C33F5D">
      <w:pPr>
        <w:pStyle w:val="a3"/>
        <w:spacing w:before="1"/>
        <w:ind w:left="129"/>
        <w:rPr>
          <w:b/>
          <w:highlight w:val="lightGray"/>
        </w:rPr>
      </w:pPr>
      <w:r w:rsidRPr="00C96CB4">
        <w:rPr>
          <w:b/>
          <w:highlight w:val="lightGray"/>
        </w:rPr>
        <w:t>[RFC7231]</w:t>
      </w:r>
    </w:p>
    <w:p w:rsidR="00FF1528" w:rsidRPr="00C96CB4" w:rsidRDefault="00E7039D" w:rsidP="00C33F5D">
      <w:pPr>
        <w:ind w:left="609" w:right="180"/>
        <w:rPr>
          <w:sz w:val="24"/>
          <w:highlight w:val="lightGray"/>
        </w:rPr>
      </w:pPr>
      <w:r w:rsidRPr="00C96CB4">
        <w:rPr>
          <w:noProof/>
          <w:highlight w:val="lightGray"/>
          <w:lang w:eastAsia="ja-JP"/>
        </w:rPr>
        <mc:AlternateContent>
          <mc:Choice Requires="wps">
            <w:drawing>
              <wp:anchor distT="0" distB="0" distL="114300" distR="114300" simplePos="0" relativeHeight="252149760" behindDoc="1" locked="0" layoutInCell="1" allowOverlap="1">
                <wp:simplePos x="0" y="0"/>
                <wp:positionH relativeFrom="page">
                  <wp:posOffset>1165225</wp:posOffset>
                </wp:positionH>
                <wp:positionV relativeFrom="paragraph">
                  <wp:posOffset>215900</wp:posOffset>
                </wp:positionV>
                <wp:extent cx="4438650" cy="0"/>
                <wp:effectExtent l="12700" t="6350" r="6350" b="12700"/>
                <wp:wrapNone/>
                <wp:docPr id="11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386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F0891" id="Line 66" o:spid="_x0000_s1026" style="position:absolute;left:0;text-align:left;z-index:-25116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441.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" strokecolor="#6f6f6f">
                <w10:wrap anchorx="page"/>
              </v:line>
            </w:pict>
          </mc:Fallback>
        </mc:AlternateContent>
      </w:r>
      <w:hyperlink r:id="rId99">
        <w:r w:rsidR="004A6AD8" w:rsidRPr="00C96CB4">
          <w:rPr>
            <w:color w:val="034574"/>
            <w:sz w:val="25"/>
            <w:highlight w:val="lightGray"/>
          </w:rPr>
          <w:t>Hypertext Transfer Protocol (HTTP/1.1): Semantics and Content.R. Fielding、Ed.; J。Reschke、Ed.。IETF.2014年6月。提案規格。URL: https://tools.ietf.org/html/rfc7231</w:t>
        </w:r>
      </w:hyperlink>
      <w:hyperlink r:id="rId100"/>
    </w:p>
    <w:p w:rsidR="00FF1528" w:rsidRPr="00C96CB4" w:rsidRDefault="004A6AD8" w:rsidP="00C33F5D">
      <w:pPr>
        <w:pStyle w:val="a3"/>
        <w:spacing w:before="12"/>
        <w:ind w:left="129"/>
        <w:rPr>
          <w:b/>
          <w:highlight w:val="lightGray"/>
        </w:rPr>
      </w:pPr>
      <w:r w:rsidRPr="00C96CB4">
        <w:rPr>
          <w:b/>
          <w:highlight w:val="lightGray"/>
        </w:rPr>
        <w:t>[RFC7252]</w:t>
      </w:r>
    </w:p>
    <w:p w:rsidR="00FF1528" w:rsidRPr="00C96CB4" w:rsidRDefault="003F2244" w:rsidP="00C33F5D">
      <w:pPr>
        <w:ind w:left="609"/>
        <w:rPr>
          <w:sz w:val="24"/>
          <w:highlight w:val="lightGray"/>
        </w:rPr>
      </w:pPr>
      <w:hyperlink r:id="rId101">
        <w:r w:rsidR="004A6AD8" w:rsidRPr="00C96CB4">
          <w:rPr>
            <w:color w:val="034574"/>
            <w:sz w:val="25"/>
            <w:highlight w:val="lightGray"/>
          </w:rPr>
          <w:t>The Constrained Application Protocol (CoAP).Z. Shelby; K。Hartke; C。Bormann.</w:t>
        </w:r>
      </w:hyperlink>
    </w:p>
    <w:p w:rsidR="00FF1528" w:rsidRPr="00C96CB4" w:rsidRDefault="004A6AD8" w:rsidP="00C33F5D">
      <w:pPr>
        <w:pStyle w:val="a3"/>
        <w:ind w:left="609"/>
        <w:rPr>
          <w:highlight w:val="lightGray"/>
        </w:rPr>
      </w:pPr>
      <w:r w:rsidRPr="00C96CB4">
        <w:rPr>
          <w:highlight w:val="lightGray"/>
        </w:rPr>
        <w:t>IETF.2014年6月。提案規格。URL: https://tools.ietf.org/html/rfc7252</w:t>
      </w:r>
      <w:hyperlink r:id="rId102"/>
    </w:p>
    <w:p w:rsidR="00FF1528" w:rsidRPr="00C96CB4" w:rsidRDefault="004A6AD8" w:rsidP="00C33F5D">
      <w:pPr>
        <w:pStyle w:val="a3"/>
        <w:spacing w:before="1"/>
        <w:ind w:left="129"/>
        <w:rPr>
          <w:b/>
          <w:highlight w:val="lightGray"/>
        </w:rPr>
      </w:pPr>
      <w:r w:rsidRPr="00C96CB4">
        <w:rPr>
          <w:b/>
          <w:highlight w:val="lightGray"/>
        </w:rPr>
        <w:t>[RFC8174]</w:t>
      </w:r>
    </w:p>
    <w:p w:rsidR="00FF1528" w:rsidRPr="00C96CB4" w:rsidRDefault="00E7039D" w:rsidP="00C33F5D">
      <w:pPr>
        <w:ind w:left="609" w:right="321"/>
        <w:rPr>
          <w:sz w:val="24"/>
          <w:highlight w:val="lightGray"/>
          <w:lang w:eastAsia="ja-JP"/>
        </w:rPr>
      </w:pPr>
      <w:r w:rsidRPr="00C96CB4">
        <w:rPr>
          <w:noProof/>
          <w:highlight w:val="lightGray"/>
          <w:lang w:eastAsia="ja-JP"/>
        </w:rPr>
        <mc:AlternateContent>
          <mc:Choice Requires="wps">
            <w:drawing>
              <wp:anchor distT="0" distB="0" distL="114300" distR="114300" simplePos="0" relativeHeight="252151808" behindDoc="1" locked="0" layoutInCell="1" allowOverlap="1">
                <wp:simplePos x="0" y="0"/>
                <wp:positionH relativeFrom="page">
                  <wp:posOffset>1165225</wp:posOffset>
                </wp:positionH>
                <wp:positionV relativeFrom="paragraph">
                  <wp:posOffset>213995</wp:posOffset>
                </wp:positionV>
                <wp:extent cx="4210050" cy="0"/>
                <wp:effectExtent l="12700" t="13970" r="6350" b="5080"/>
                <wp:wrapNone/>
                <wp:docPr id="10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958D7" id="Line 62" o:spid="_x0000_s1026" style="position:absolute;left:0;text-align:left;z-index:-25116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423.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" strokecolor="#6f6f6f">
                <w10:wrap anchorx="page"/>
              </v:line>
            </w:pict>
          </mc:Fallback>
        </mc:AlternateContent>
      </w:r>
      <w:hyperlink r:id="rId103">
        <w:r w:rsidR="004A6AD8" w:rsidRPr="00C96CB4">
          <w:rPr>
            <w:color w:val="034574"/>
            <w:sz w:val="25"/>
            <w:highlight w:val="lightGray"/>
          </w:rPr>
          <w:t>RFC 2119 Key Words の大文字と小文字のあいまいさ (Ambiguity of Uppercase vs Lowercase)。B. Leiba.IETF.2017年5月。</w:t>
        </w:r>
        <w:r w:rsidR="004A6AD8" w:rsidRPr="00C96CB4">
          <w:rPr>
            <w:color w:val="034574"/>
            <w:sz w:val="25"/>
            <w:highlight w:val="lightGray"/>
            <w:lang w:eastAsia="ja-JP"/>
          </w:rPr>
          <w:t>ベストカレントプラクティス.URL: https://tools.ietf.org/html/rfc8174</w:t>
        </w:r>
      </w:hyperlink>
      <w:hyperlink r:id="rId104"/>
    </w:p>
    <w:p w:rsidR="00FF1528" w:rsidRPr="00C96CB4" w:rsidRDefault="004A6AD8" w:rsidP="00C33F5D">
      <w:pPr>
        <w:pStyle w:val="a3"/>
        <w:spacing w:before="22"/>
        <w:ind w:left="129"/>
        <w:rPr>
          <w:b/>
          <w:highlight w:val="lightGray"/>
        </w:rPr>
      </w:pPr>
      <w:r w:rsidRPr="00C96CB4">
        <w:rPr>
          <w:b/>
          <w:highlight w:val="lightGray"/>
        </w:rPr>
        <w:t>[RFC8259]</w:t>
      </w:r>
    </w:p>
    <w:p w:rsidR="00FF1528" w:rsidRPr="00C96CB4" w:rsidRDefault="003F2244" w:rsidP="00C33F5D">
      <w:pPr>
        <w:ind w:left="609"/>
        <w:rPr>
          <w:sz w:val="24"/>
          <w:highlight w:val="lightGray"/>
          <w:lang w:eastAsia="ja-JP"/>
        </w:rPr>
      </w:pPr>
      <w:hyperlink r:id="rId105">
        <w:r w:rsidR="004A6AD8" w:rsidRPr="00C96CB4">
          <w:rPr>
            <w:color w:val="034574"/>
            <w:sz w:val="25"/>
            <w:highlight w:val="lightGray"/>
          </w:rPr>
          <w:t>The JavaScript Object Notation (JSON) Data Interchange Format.T. Bray、Ed.。</w:t>
        </w:r>
        <w:r w:rsidR="004A6AD8" w:rsidRPr="00C96CB4">
          <w:rPr>
            <w:color w:val="034574"/>
            <w:sz w:val="25"/>
            <w:highlight w:val="lightGray"/>
            <w:lang w:eastAsia="ja-JP"/>
          </w:rPr>
          <w:t>IETF.</w:t>
        </w:r>
      </w:hyperlink>
    </w:p>
    <w:p w:rsidR="00FF1528" w:rsidRPr="00C96CB4" w:rsidRDefault="004A6AD8" w:rsidP="00C33F5D">
      <w:pPr>
        <w:pStyle w:val="a3"/>
        <w:ind w:left="609"/>
        <w:rPr>
          <w:highlight w:val="lightGray"/>
          <w:lang w:eastAsia="ja-JP"/>
        </w:rPr>
      </w:pPr>
      <w:r w:rsidRPr="00C96CB4">
        <w:rPr>
          <w:highlight w:val="lightGray"/>
          <w:lang w:eastAsia="ja-JP"/>
        </w:rPr>
        <w:t>2017年12月インターネット標準。URL: https://tools.ietf.org/html/rfc8259</w:t>
      </w:r>
      <w:hyperlink r:id="rId106"/>
    </w:p>
    <w:p w:rsidR="00FF1528" w:rsidRPr="00C96CB4" w:rsidRDefault="004A6AD8" w:rsidP="00C33F5D">
      <w:pPr>
        <w:pStyle w:val="a3"/>
        <w:spacing w:before="1"/>
        <w:ind w:left="129"/>
        <w:rPr>
          <w:b/>
          <w:highlight w:val="lightGray"/>
        </w:rPr>
      </w:pPr>
      <w:r w:rsidRPr="00C96CB4">
        <w:rPr>
          <w:b/>
          <w:highlight w:val="lightGray"/>
        </w:rPr>
        <w:t>[RFC8288]</w:t>
      </w:r>
    </w:p>
    <w:p w:rsidR="00FF1528" w:rsidRPr="00C96CB4" w:rsidRDefault="00E7039D" w:rsidP="00C33F5D">
      <w:pPr>
        <w:pStyle w:val="a3"/>
        <w:ind w:left="609"/>
        <w:rPr>
          <w:highlight w:val="lightGray"/>
        </w:rPr>
      </w:pPr>
      <w:r w:rsidRPr="00C96CB4">
        <w:rPr>
          <w:noProof/>
          <w:highlight w:val="lightGray"/>
          <w:lang w:eastAsia="ja-JP"/>
        </w:rPr>
        <mc:AlternateContent>
          <mc:Choice Requires="wps">
            <w:drawing>
              <wp:anchor distT="0" distB="0" distL="114300" distR="114300" simplePos="0" relativeHeight="252153856" behindDoc="1" locked="0" layoutInCell="1" allowOverlap="1">
                <wp:simplePos x="0" y="0"/>
                <wp:positionH relativeFrom="page">
                  <wp:posOffset>1165225</wp:posOffset>
                </wp:positionH>
                <wp:positionV relativeFrom="paragraph">
                  <wp:posOffset>213995</wp:posOffset>
                </wp:positionV>
                <wp:extent cx="876300" cy="0"/>
                <wp:effectExtent l="12700" t="13970" r="6350" b="5080"/>
                <wp:wrapNone/>
                <wp:docPr id="10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F60FD" id="Line 58" o:spid="_x0000_s1026" style="position:absolute;left:0;text-align:left;z-index:-25116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160.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" strokecolor="#6f6f6f">
                <w10:wrap anchorx="page"/>
              </v:line>
            </w:pict>
          </mc:Fallback>
        </mc:AlternateContent>
      </w:r>
      <w:hyperlink r:id="rId107">
        <w:r w:rsidR="004A6AD8" w:rsidRPr="00C96CB4">
          <w:rPr>
            <w:color w:val="034574"/>
            <w:sz w:val="25"/>
            <w:highlight w:val="lightGray"/>
          </w:rPr>
          <w:t>Web リンク。M. Nottingham.IETF.2017年10月。提案規格。URL: https://tools.ietf.org/html/rfc8288</w:t>
        </w:r>
      </w:hyperlink>
      <w:hyperlink r:id="rId108"/>
    </w:p>
    <w:p w:rsidR="00FF1528" w:rsidRPr="00C96CB4" w:rsidRDefault="004A6AD8" w:rsidP="00C33F5D">
      <w:pPr>
        <w:pStyle w:val="a3"/>
        <w:spacing w:before="21"/>
        <w:ind w:left="129"/>
        <w:rPr>
          <w:b/>
          <w:highlight w:val="lightGray"/>
        </w:rPr>
      </w:pPr>
      <w:r w:rsidRPr="00C96CB4">
        <w:rPr>
          <w:b/>
          <w:highlight w:val="lightGray"/>
        </w:rPr>
        <w:t>[わかりにくい]</w:t>
      </w:r>
    </w:p>
    <w:p w:rsidR="00FF1528" w:rsidRPr="00C96CB4" w:rsidRDefault="00E7039D" w:rsidP="00C33F5D">
      <w:pPr>
        <w:ind w:left="609" w:right="381"/>
        <w:rPr>
          <w:sz w:val="24"/>
          <w:highlight w:val="lightGray"/>
        </w:rPr>
      </w:pPr>
      <w:r w:rsidRPr="00C96CB4">
        <w:rPr>
          <w:noProof/>
          <w:highlight w:val="lightGray"/>
          <w:lang w:eastAsia="ja-JP"/>
        </w:rPr>
        <mc:AlternateContent>
          <mc:Choice Requires="wps">
            <w:drawing>
              <wp:anchor distT="0" distB="0" distL="114300" distR="114300" simplePos="0" relativeHeight="252154880" behindDoc="1" locked="0" layoutInCell="1" allowOverlap="1">
                <wp:simplePos x="0" y="0"/>
                <wp:positionH relativeFrom="page">
                  <wp:posOffset>1165225</wp:posOffset>
                </wp:positionH>
                <wp:positionV relativeFrom="paragraph">
                  <wp:posOffset>215900</wp:posOffset>
                </wp:positionV>
                <wp:extent cx="2781300" cy="0"/>
                <wp:effectExtent l="12700" t="6350" r="6350" b="12700"/>
                <wp:wrapNone/>
                <wp:docPr id="10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line">
                          <a:avLst/>
                        </a:prstGeom>
                        <a:noFill/>
                        <a:ln w="9525">
                          <a:solidFill>
                            <a:srgbClr val="BABAB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1FCB6" id="Line 56" o:spid="_x0000_s1026" style="position:absolute;left:0;text-align:left;z-index:-25116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310.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" strokecolor="#bababa">
                <w10:wrap anchorx="page"/>
              </v:line>
            </w:pict>
          </mc:Fallback>
        </mc:AlternateContent>
      </w:r>
      <w:hyperlink r:id="rId109">
        <w:r w:rsidR="004A6AD8" w:rsidRPr="00C96CB4">
          <w:rPr>
            <w:color w:val="034574"/>
            <w:sz w:val="25"/>
            <w:highlight w:val="lightGray"/>
          </w:rPr>
          <w:t>Web of Things (WoT) Thing Description.Sebastian Käbisch; Takuki Kamiya.W3C。2018 年 10 月 21 日。W3C Working Draft.URL: https://www.w3.org/TR/wot-thingdescription/</w:t>
        </w:r>
      </w:hyperlink>
      <w:hyperlink r:id="rId110"/>
    </w:p>
    <w:p w:rsidR="00FF1528" w:rsidRPr="00C96CB4" w:rsidRDefault="00FF1528" w:rsidP="00C33F5D">
      <w:pPr>
        <w:pStyle w:val="a3"/>
        <w:spacing w:before="6"/>
        <w:rPr>
          <w:sz w:val="34"/>
          <w:highlight w:val="lightGray"/>
        </w:rPr>
      </w:pPr>
    </w:p>
    <w:p w:rsidR="00FF1528" w:rsidRPr="00C96CB4" w:rsidRDefault="004A6AD8" w:rsidP="00C33F5D">
      <w:pPr>
        <w:pStyle w:val="a3"/>
        <w:ind w:left="129"/>
        <w:rPr>
          <w:highlight w:val="lightGray"/>
        </w:rPr>
      </w:pPr>
      <w:r w:rsidRPr="00C96CB4">
        <w:rPr>
          <w:highlight w:val="lightGray"/>
        </w:rPr>
        <w:t>C.2 参考文献</w:t>
      </w:r>
    </w:p>
    <w:p w:rsidR="00FF1528" w:rsidRPr="00C96CB4" w:rsidRDefault="00FF1528" w:rsidP="00C33F5D">
      <w:pPr>
        <w:pStyle w:val="a3"/>
        <w:spacing w:before="7"/>
        <w:rPr>
          <w:sz w:val="6"/>
          <w:highlight w:val="lightGray"/>
        </w:rPr>
      </w:pPr>
    </w:p>
    <w:p w:rsidR="00FF1528" w:rsidRPr="00C96CB4" w:rsidRDefault="004A6AD8" w:rsidP="00C33F5D">
      <w:pPr>
        <w:pStyle w:val="a3"/>
        <w:spacing w:before="2"/>
        <w:ind w:left="129"/>
        <w:rPr>
          <w:b/>
          <w:highlight w:val="lightGray"/>
        </w:rPr>
      </w:pPr>
      <w:r w:rsidRPr="00C96CB4">
        <w:rPr>
          <w:b/>
          <w:highlight w:val="lightGray"/>
        </w:rPr>
        <w:t>【CoRAL】</w:t>
      </w:r>
    </w:p>
    <w:p w:rsidR="00FF1528" w:rsidRPr="00C96CB4" w:rsidRDefault="003F2244" w:rsidP="00C33F5D">
      <w:pPr>
        <w:ind w:left="609"/>
        <w:rPr>
          <w:sz w:val="24"/>
          <w:highlight w:val="lightGray"/>
        </w:rPr>
      </w:pPr>
      <w:hyperlink r:id="rId111">
        <w:r w:rsidR="004A6AD8" w:rsidRPr="00C96CB4">
          <w:rPr>
            <w:color w:val="034574"/>
            <w:sz w:val="25"/>
            <w:highlight w:val="lightGray"/>
          </w:rPr>
          <w:t>The Constrained RESTful Application Language (CoRAL).Klaus Hartke.IETF.</w:t>
        </w:r>
      </w:hyperlink>
    </w:p>
    <w:p w:rsidR="00FF1528" w:rsidRPr="00C96CB4" w:rsidRDefault="004A6AD8" w:rsidP="00C33F5D">
      <w:pPr>
        <w:pStyle w:val="a3"/>
        <w:ind w:left="609"/>
        <w:rPr>
          <w:highlight w:val="lightGray"/>
        </w:rPr>
      </w:pPr>
      <w:r w:rsidRPr="00C96CB4">
        <w:rPr>
          <w:highlight w:val="lightGray"/>
        </w:rPr>
        <w:t>2019 年 3 月Internet-Draft.URL: https://tools.ietf.org/html/draft-hartke-t2trg-coral</w:t>
      </w:r>
      <w:hyperlink r:id="rId112"/>
    </w:p>
    <w:p w:rsidR="00FF1528" w:rsidRPr="00C96CB4" w:rsidRDefault="004A6AD8" w:rsidP="00C33F5D">
      <w:pPr>
        <w:pStyle w:val="a3"/>
        <w:spacing w:before="1"/>
        <w:ind w:left="129"/>
        <w:rPr>
          <w:b/>
          <w:highlight w:val="lightGray"/>
        </w:rPr>
      </w:pPr>
      <w:r w:rsidRPr="00C96CB4">
        <w:rPr>
          <w:b/>
          <w:highlight w:val="lightGray"/>
        </w:rPr>
        <w:t>【CoRE-RD】</w:t>
      </w:r>
    </w:p>
    <w:p w:rsidR="00FF1528" w:rsidRPr="00C96CB4" w:rsidRDefault="00E7039D" w:rsidP="00C33F5D">
      <w:pPr>
        <w:pStyle w:val="a3"/>
        <w:ind w:left="609" w:right="1732"/>
        <w:rPr>
          <w:highlight w:val="lightGray"/>
        </w:rPr>
      </w:pPr>
      <w:r w:rsidRPr="00C96CB4">
        <w:rPr>
          <w:noProof/>
          <w:highlight w:val="lightGray"/>
          <w:lang w:eastAsia="ja-JP"/>
        </w:rPr>
        <mc:AlternateContent>
          <mc:Choice Requires="wps">
            <w:drawing>
              <wp:anchor distT="0" distB="0" distL="114300" distR="114300" simplePos="0" relativeHeight="252157952" behindDoc="1" locked="0" layoutInCell="1" allowOverlap="1">
                <wp:simplePos x="0" y="0"/>
                <wp:positionH relativeFrom="page">
                  <wp:posOffset>1165225</wp:posOffset>
                </wp:positionH>
                <wp:positionV relativeFrom="paragraph">
                  <wp:posOffset>213995</wp:posOffset>
                </wp:positionV>
                <wp:extent cx="1752600" cy="0"/>
                <wp:effectExtent l="12700" t="13970" r="6350" b="5080"/>
                <wp:wrapNone/>
                <wp:docPr id="9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6AB8" id="Line 51" o:spid="_x0000_s1026" style="position:absolute;left:0;text-align:left;z-index:-25115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229.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" strokecolor="#6f6f6f">
                <w10:wrap anchorx="page"/>
              </v:line>
            </w:pict>
          </mc:Fallback>
        </mc:AlternateContent>
      </w:r>
      <w:hyperlink r:id="rId113">
        <w:r w:rsidR="004A6AD8" w:rsidRPr="00C96CB4">
          <w:rPr>
            <w:color w:val="034574"/>
            <w:sz w:val="25"/>
            <w:highlight w:val="lightGray"/>
          </w:rPr>
          <w:t>CoRE Resource Directory.IETF.2019 年 3 月 11 日。Internet-Draft.URL: https://tools.ietf.org/html/draft-ietf-core-resource-directory-20</w:t>
        </w:r>
      </w:hyperlink>
      <w:hyperlink r:id="rId114"/>
    </w:p>
    <w:p w:rsidR="00FF1528" w:rsidRPr="00C96CB4" w:rsidRDefault="004A6AD8" w:rsidP="00C33F5D">
      <w:pPr>
        <w:pStyle w:val="a3"/>
        <w:spacing w:before="21"/>
        <w:ind w:left="129"/>
        <w:rPr>
          <w:b/>
          <w:highlight w:val="lightGray"/>
          <w:lang w:eastAsia="ja-JP"/>
        </w:rPr>
      </w:pPr>
      <w:r w:rsidRPr="00C96CB4">
        <w:rPr>
          <w:b/>
          <w:highlight w:val="lightGray"/>
          <w:lang w:eastAsia="ja-JP"/>
        </w:rPr>
        <w:t>[ECMAScript]</w:t>
      </w:r>
    </w:p>
    <w:p w:rsidR="00FF1528" w:rsidRPr="00C96CB4" w:rsidRDefault="003F2244" w:rsidP="00C33F5D">
      <w:pPr>
        <w:spacing w:before="57"/>
        <w:ind w:left="609" w:right="2483"/>
        <w:rPr>
          <w:sz w:val="24"/>
          <w:highlight w:val="lightGray"/>
        </w:rPr>
      </w:pPr>
      <w:hyperlink r:id="rId115">
        <w:r w:rsidR="004A6AD8" w:rsidRPr="00C96CB4">
          <w:rPr>
            <w:color w:val="034574"/>
            <w:sz w:val="25"/>
            <w:highlight w:val="lightGray"/>
            <w:lang w:eastAsia="ja-JP"/>
          </w:rPr>
          <w:t>ECMAScript 言語仕様。エクマインターナショナル。</w:t>
        </w:r>
        <w:r w:rsidR="004A6AD8" w:rsidRPr="00C96CB4">
          <w:rPr>
            <w:color w:val="034574"/>
            <w:sz w:val="25"/>
            <w:highlight w:val="lightGray"/>
          </w:rPr>
          <w:t>URL: https://tc39.github.io/ecma262/</w:t>
        </w:r>
      </w:hyperlink>
      <w:hyperlink r:id="rId116"/>
    </w:p>
    <w:p w:rsidR="00FF1528" w:rsidRPr="00C96CB4" w:rsidRDefault="004A6AD8" w:rsidP="00C33F5D">
      <w:pPr>
        <w:pStyle w:val="a3"/>
        <w:spacing w:before="31"/>
        <w:ind w:left="129"/>
        <w:rPr>
          <w:b/>
          <w:highlight w:val="lightGray"/>
        </w:rPr>
      </w:pPr>
      <w:r w:rsidRPr="00C96CB4">
        <w:rPr>
          <w:b/>
          <w:highlight w:val="lightGray"/>
        </w:rPr>
        <w:t>【イベントソース】</w:t>
      </w:r>
    </w:p>
    <w:p w:rsidR="00FF1528" w:rsidRPr="00C96CB4" w:rsidRDefault="003F2244" w:rsidP="00C33F5D">
      <w:pPr>
        <w:ind w:left="609"/>
        <w:rPr>
          <w:sz w:val="24"/>
          <w:highlight w:val="lightGray"/>
          <w:lang w:eastAsia="ja-JP"/>
        </w:rPr>
      </w:pPr>
      <w:hyperlink r:id="rId117">
        <w:r w:rsidR="00D42863">
          <w:rPr>
            <w:color w:val="034574"/>
            <w:sz w:val="25"/>
            <w:highlight w:val="lightGray"/>
            <w:lang w:eastAsia="ja-JP"/>
          </w:rPr>
          <w:t>サーバ</w:t>
        </w:r>
        <w:r w:rsidR="004A6AD8" w:rsidRPr="00C96CB4">
          <w:rPr>
            <w:color w:val="034574"/>
            <w:sz w:val="25"/>
            <w:highlight w:val="lightGray"/>
            <w:lang w:eastAsia="ja-JP"/>
          </w:rPr>
          <w:t>が送信したイベント。Ian Hickson.W3C。2015年2月3日。W3C勧告。</w:t>
        </w:r>
      </w:hyperlink>
    </w:p>
    <w:p w:rsidR="00FF1528" w:rsidRPr="00C96CB4" w:rsidRDefault="004A6AD8" w:rsidP="00C33F5D">
      <w:pPr>
        <w:pStyle w:val="a3"/>
        <w:ind w:left="609"/>
        <w:rPr>
          <w:highlight w:val="lightGray"/>
        </w:rPr>
      </w:pPr>
      <w:r w:rsidRPr="00C96CB4">
        <w:rPr>
          <w:highlight w:val="lightGray"/>
        </w:rPr>
        <w:t>URL: https://www.w3.org/TR/eventsource/</w:t>
      </w:r>
      <w:hyperlink r:id="rId118"/>
    </w:p>
    <w:p w:rsidR="00FF1528" w:rsidRPr="00C96CB4" w:rsidRDefault="004A6AD8" w:rsidP="00C33F5D">
      <w:pPr>
        <w:pStyle w:val="a3"/>
        <w:spacing w:before="1"/>
        <w:ind w:left="129"/>
        <w:rPr>
          <w:b/>
          <w:highlight w:val="lightGray"/>
        </w:rPr>
      </w:pPr>
      <w:r w:rsidRPr="00C96CB4">
        <w:rPr>
          <w:b/>
          <w:highlight w:val="lightGray"/>
        </w:rPr>
        <w:t>【HCI】</w:t>
      </w:r>
    </w:p>
    <w:p w:rsidR="00FF1528" w:rsidRPr="00C96CB4" w:rsidRDefault="004A6AD8" w:rsidP="00C33F5D">
      <w:pPr>
        <w:ind w:left="609" w:right="801"/>
        <w:rPr>
          <w:sz w:val="24"/>
          <w:highlight w:val="lightGray"/>
        </w:rPr>
      </w:pPr>
      <w:r w:rsidRPr="00C96CB4">
        <w:rPr>
          <w:sz w:val="25"/>
          <w:highlight w:val="lightGray"/>
        </w:rPr>
        <w:t>The Encyclopedia of Human-Computer Interaction、2nd Ed。Interaction Design Foundation.2013.</w:t>
      </w:r>
    </w:p>
    <w:p w:rsidR="00FF1528" w:rsidRPr="00C96CB4" w:rsidRDefault="004A6AD8" w:rsidP="00C33F5D">
      <w:pPr>
        <w:pStyle w:val="a3"/>
        <w:spacing w:before="21"/>
        <w:ind w:left="129"/>
        <w:rPr>
          <w:b/>
          <w:highlight w:val="lightGray"/>
        </w:rPr>
      </w:pPr>
      <w:r w:rsidRPr="00C96CB4">
        <w:rPr>
          <w:b/>
          <w:highlight w:val="lightGray"/>
        </w:rPr>
        <w:t>【IEC-FOTF】</w:t>
      </w:r>
    </w:p>
    <w:p w:rsidR="00FF1528" w:rsidRPr="00C96CB4" w:rsidRDefault="00E7039D" w:rsidP="00C33F5D">
      <w:pPr>
        <w:pStyle w:val="a3"/>
        <w:ind w:left="609" w:right="1942"/>
        <w:rPr>
          <w:highlight w:val="lightGray"/>
        </w:rPr>
      </w:pPr>
      <w:r w:rsidRPr="00C96CB4">
        <w:rPr>
          <w:noProof/>
          <w:highlight w:val="lightGray"/>
          <w:lang w:eastAsia="ja-JP"/>
        </w:rPr>
        <mc:AlternateContent>
          <mc:Choice Requires="wps">
            <w:drawing>
              <wp:anchor distT="0" distB="0" distL="114300" distR="114300" simplePos="0" relativeHeight="252161024" behindDoc="1" locked="0" layoutInCell="1" allowOverlap="1">
                <wp:simplePos x="0" y="0"/>
                <wp:positionH relativeFrom="page">
                  <wp:posOffset>1165225</wp:posOffset>
                </wp:positionH>
                <wp:positionV relativeFrom="paragraph">
                  <wp:posOffset>213995</wp:posOffset>
                </wp:positionV>
                <wp:extent cx="1390650" cy="0"/>
                <wp:effectExtent l="12700" t="13970" r="6350" b="5080"/>
                <wp:wrapNone/>
                <wp:docPr id="9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20C08" id="Line 45" o:spid="_x0000_s1026" style="position:absolute;left:0;text-align:left;z-index:-25115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201.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" strokecolor="#6f6f6f">
                <w10:wrap anchorx="page"/>
              </v:line>
            </w:pict>
          </mc:Fallback>
        </mc:AlternateContent>
      </w:r>
      <w:hyperlink r:id="rId119">
        <w:r w:rsidR="004A6AD8" w:rsidRPr="00C96CB4">
          <w:rPr>
            <w:color w:val="034574"/>
            <w:sz w:val="25"/>
            <w:highlight w:val="lightGray"/>
            <w:lang w:eastAsia="ja-JP"/>
          </w:rPr>
          <w:t>将来の工場IEC.2015 年 10 月。</w:t>
        </w:r>
        <w:r w:rsidR="004A6AD8" w:rsidRPr="00C96CB4">
          <w:rPr>
            <w:color w:val="034574"/>
            <w:sz w:val="25"/>
            <w:highlight w:val="lightGray"/>
          </w:rPr>
          <w:t>URL: https://www.iec.ch/whitepaper/pdf/iecWP-futurefactory-LR-en.pdf</w:t>
        </w:r>
      </w:hyperlink>
      <w:hyperlink r:id="rId120"/>
    </w:p>
    <w:p w:rsidR="00FF1528" w:rsidRPr="00C96CB4" w:rsidRDefault="004A6AD8" w:rsidP="00C33F5D">
      <w:pPr>
        <w:pStyle w:val="a3"/>
        <w:spacing w:before="21"/>
        <w:ind w:left="129"/>
        <w:rPr>
          <w:b/>
          <w:highlight w:val="lightGray"/>
        </w:rPr>
      </w:pPr>
      <w:r w:rsidRPr="00C96CB4">
        <w:rPr>
          <w:b/>
          <w:highlight w:val="lightGray"/>
        </w:rPr>
        <w:t>[iot-schema-org]</w:t>
      </w:r>
    </w:p>
    <w:p w:rsidR="00FF1528" w:rsidRPr="00C96CB4" w:rsidRDefault="003F2244" w:rsidP="00C33F5D">
      <w:pPr>
        <w:ind w:left="609"/>
        <w:rPr>
          <w:sz w:val="24"/>
          <w:highlight w:val="lightGray"/>
        </w:rPr>
      </w:pPr>
      <w:hyperlink r:id="rId121">
        <w:r w:rsidR="004A6AD8" w:rsidRPr="00C96CB4">
          <w:rPr>
            <w:color w:val="034574"/>
            <w:sz w:val="25"/>
            <w:highlight w:val="lightGray"/>
          </w:rPr>
          <w:t>iot.schema.org.URL: https://iot.schema.org/</w:t>
        </w:r>
      </w:hyperlink>
      <w:hyperlink r:id="rId122"/>
    </w:p>
    <w:p w:rsidR="00FF1528" w:rsidRPr="00C96CB4" w:rsidRDefault="004A6AD8" w:rsidP="00C33F5D">
      <w:pPr>
        <w:pStyle w:val="a3"/>
        <w:ind w:left="129"/>
        <w:rPr>
          <w:b/>
          <w:highlight w:val="lightGray"/>
        </w:rPr>
      </w:pPr>
      <w:r w:rsidRPr="00C96CB4">
        <w:rPr>
          <w:b/>
          <w:highlight w:val="lightGray"/>
        </w:rPr>
        <w:t>[json-ld-syntax]</w:t>
      </w:r>
    </w:p>
    <w:p w:rsidR="00FF1528" w:rsidRPr="00C96CB4" w:rsidRDefault="00E7039D" w:rsidP="00C33F5D">
      <w:pPr>
        <w:pStyle w:val="a3"/>
        <w:ind w:left="609" w:right="545"/>
        <w:rPr>
          <w:highlight w:val="lightGray"/>
        </w:rPr>
      </w:pPr>
      <w:r w:rsidRPr="00C96CB4">
        <w:rPr>
          <w:noProof/>
          <w:highlight w:val="lightGray"/>
          <w:lang w:eastAsia="ja-JP"/>
        </w:rPr>
        <mc:AlternateContent>
          <mc:Choice Requires="wps">
            <w:drawing>
              <wp:anchor distT="0" distB="0" distL="114300" distR="114300" simplePos="0" relativeHeight="252164096" behindDoc="1" locked="0" layoutInCell="1" allowOverlap="1">
                <wp:simplePos x="0" y="0"/>
                <wp:positionH relativeFrom="page">
                  <wp:posOffset>1165225</wp:posOffset>
                </wp:positionH>
                <wp:positionV relativeFrom="paragraph">
                  <wp:posOffset>213995</wp:posOffset>
                </wp:positionV>
                <wp:extent cx="942975" cy="0"/>
                <wp:effectExtent l="12700" t="13970" r="6350" b="5080"/>
                <wp:wrapNone/>
                <wp:docPr id="8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1C41C" id="Line 41" o:spid="_x0000_s1026" style="position:absolute;left:0;text-align:left;z-index:-25115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166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" strokecolor="#6f6f6f">
                <w10:wrap anchorx="page"/>
              </v:line>
            </w:pict>
          </mc:Fallback>
        </mc:AlternateContent>
      </w:r>
      <w:hyperlink r:id="rId123">
        <w:r w:rsidR="004A6AD8" w:rsidRPr="00C96CB4">
          <w:rPr>
            <w:color w:val="034574"/>
            <w:sz w:val="25"/>
            <w:highlight w:val="lightGray"/>
          </w:rPr>
          <w:t>JSON-LD 1.0。Manu Sporny; Gregg Kellogg; Markus Lanthaler.W3C.2014 年 1 月 16 日。W3C勧告。URL: https://www.w3.org/TR/json-ld/</w:t>
        </w:r>
      </w:hyperlink>
      <w:hyperlink r:id="rId124"/>
    </w:p>
    <w:p w:rsidR="00FF1528" w:rsidRPr="00C96CB4" w:rsidRDefault="004A6AD8" w:rsidP="00C33F5D">
      <w:pPr>
        <w:pStyle w:val="a3"/>
        <w:spacing w:before="22"/>
        <w:ind w:left="129"/>
        <w:rPr>
          <w:b/>
          <w:highlight w:val="lightGray"/>
        </w:rPr>
      </w:pPr>
      <w:r w:rsidRPr="00C96CB4">
        <w:rPr>
          <w:b/>
          <w:highlight w:val="lightGray"/>
        </w:rPr>
        <w:t>[JSON-LD11]</w:t>
      </w:r>
    </w:p>
    <w:p w:rsidR="00FF1528" w:rsidRPr="00C96CB4" w:rsidRDefault="00E7039D" w:rsidP="00C33F5D">
      <w:pPr>
        <w:pStyle w:val="a3"/>
        <w:ind w:left="609" w:right="440"/>
        <w:rPr>
          <w:highlight w:val="lightGray"/>
        </w:rPr>
      </w:pPr>
      <w:r w:rsidRPr="00C96CB4">
        <w:rPr>
          <w:noProof/>
          <w:highlight w:val="lightGray"/>
          <w:lang w:eastAsia="ja-JP"/>
        </w:rPr>
        <mc:AlternateContent>
          <mc:Choice Requires="wps">
            <w:drawing>
              <wp:anchor distT="0" distB="0" distL="114300" distR="114300" simplePos="0" relativeHeight="252165120" behindDoc="1" locked="0" layoutInCell="1" allowOverlap="1">
                <wp:simplePos x="0" y="0"/>
                <wp:positionH relativeFrom="page">
                  <wp:posOffset>1165225</wp:posOffset>
                </wp:positionH>
                <wp:positionV relativeFrom="paragraph">
                  <wp:posOffset>213995</wp:posOffset>
                </wp:positionV>
                <wp:extent cx="942975" cy="0"/>
                <wp:effectExtent l="12700" t="13970" r="6350" b="5080"/>
                <wp:wrapNone/>
                <wp:docPr id="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1B0E2" id="Line 39" o:spid="_x0000_s1026" style="position:absolute;left:0;text-align:left;z-index:-25115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166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" strokecolor="#6f6f6f">
                <w10:wrap anchorx="page"/>
              </v:line>
            </w:pict>
          </mc:Fallback>
        </mc:AlternateContent>
      </w:r>
      <w:hyperlink r:id="rId125">
        <w:r w:rsidR="004A6AD8" w:rsidRPr="00C96CB4">
          <w:rPr>
            <w:color w:val="034574"/>
            <w:sz w:val="25"/>
            <w:highlight w:val="lightGray"/>
          </w:rPr>
          <w:t>JSON-LD 1.1.Gregg Kellogg; Pierre-Antoine Champin.W3C。2019 年 5 月 10 日。W3C Working Draft.URL: https://www.w3.org/TR/json-ld11/</w:t>
        </w:r>
      </w:hyperlink>
      <w:hyperlink r:id="rId126"/>
    </w:p>
    <w:p w:rsidR="00FF1528" w:rsidRPr="00C96CB4" w:rsidRDefault="004A6AD8" w:rsidP="00C33F5D">
      <w:pPr>
        <w:pStyle w:val="a3"/>
        <w:spacing w:before="21"/>
        <w:ind w:left="129"/>
        <w:rPr>
          <w:b/>
          <w:highlight w:val="lightGray"/>
          <w:lang w:eastAsia="ja-JP"/>
        </w:rPr>
      </w:pPr>
      <w:r w:rsidRPr="00C96CB4">
        <w:rPr>
          <w:b/>
          <w:highlight w:val="lightGray"/>
          <w:lang w:eastAsia="ja-JP"/>
        </w:rPr>
        <w:t>【リンクデータ】</w:t>
      </w:r>
    </w:p>
    <w:p w:rsidR="00FF1528" w:rsidRPr="00C96CB4" w:rsidRDefault="00E7039D" w:rsidP="00C33F5D">
      <w:pPr>
        <w:pStyle w:val="a3"/>
        <w:ind w:left="609" w:right="735"/>
        <w:rPr>
          <w:highlight w:val="lightGray"/>
          <w:lang w:eastAsia="ja-JP"/>
        </w:rPr>
      </w:pPr>
      <w:r w:rsidRPr="00C96CB4">
        <w:rPr>
          <w:noProof/>
          <w:highlight w:val="lightGray"/>
          <w:lang w:eastAsia="ja-JP"/>
        </w:rPr>
        <mc:AlternateContent>
          <mc:Choice Requires="wps">
            <w:drawing>
              <wp:anchor distT="0" distB="0" distL="114300" distR="114300" simplePos="0" relativeHeight="252166144" behindDoc="1" locked="0" layoutInCell="1" allowOverlap="1">
                <wp:simplePos x="0" y="0"/>
                <wp:positionH relativeFrom="page">
                  <wp:posOffset>1165225</wp:posOffset>
                </wp:positionH>
                <wp:positionV relativeFrom="paragraph">
                  <wp:posOffset>213995</wp:posOffset>
                </wp:positionV>
                <wp:extent cx="1809750" cy="0"/>
                <wp:effectExtent l="12700" t="13970" r="6350" b="5080"/>
                <wp:wrapNone/>
                <wp:docPr id="8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D07B3" id="Line 37" o:spid="_x0000_s1026" style="position:absolute;left:0;text-align:left;z-index:-25115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234.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" strokecolor="#6f6f6f">
                <w10:wrap anchorx="page"/>
              </v:line>
            </w:pict>
          </mc:Fallback>
        </mc:AlternateContent>
      </w:r>
      <w:hyperlink r:id="rId127">
        <w:r w:rsidR="004A6AD8" w:rsidRPr="00C96CB4">
          <w:rPr>
            <w:color w:val="034574"/>
            <w:sz w:val="25"/>
            <w:highlight w:val="lightGray"/>
            <w:lang w:eastAsia="ja-JP"/>
          </w:rPr>
          <w:t>リンクされたデータ設計の問題。Tim Berners-Lee.W3C.2006年7月27日。W3C- 内部ドキュメント。URL: https://www.w3.org/DesignIssues/LinkedData.html</w:t>
        </w:r>
      </w:hyperlink>
      <w:hyperlink r:id="rId128"/>
    </w:p>
    <w:p w:rsidR="00FF1528" w:rsidRPr="00C96CB4" w:rsidRDefault="004A6AD8" w:rsidP="00C33F5D">
      <w:pPr>
        <w:pStyle w:val="a3"/>
        <w:spacing w:before="21"/>
        <w:ind w:left="129"/>
        <w:rPr>
          <w:b/>
          <w:highlight w:val="lightGray"/>
        </w:rPr>
      </w:pPr>
      <w:r w:rsidRPr="00C96CB4">
        <w:rPr>
          <w:b/>
          <w:highlight w:val="lightGray"/>
        </w:rPr>
        <w:t>[LWM2M]</w:t>
      </w:r>
    </w:p>
    <w:p w:rsidR="00FF1528" w:rsidRPr="00C96CB4" w:rsidRDefault="003F2244" w:rsidP="00C33F5D">
      <w:pPr>
        <w:ind w:left="609" w:right="349"/>
        <w:rPr>
          <w:sz w:val="24"/>
          <w:highlight w:val="lightGray"/>
          <w:lang w:eastAsia="ja-JP"/>
        </w:rPr>
      </w:pPr>
      <w:hyperlink r:id="rId129">
        <w:r w:rsidR="004A6AD8" w:rsidRPr="00C96CB4">
          <w:rPr>
            <w:color w:val="034574"/>
            <w:sz w:val="25"/>
            <w:highlight w:val="lightGray"/>
          </w:rPr>
          <w:t>Lightweight Machine to Machine Technical Speciﬁcation: Core.OMA SpecWorks.2018 年 8 月。</w:t>
        </w:r>
        <w:r w:rsidR="004A6AD8" w:rsidRPr="00C96CB4">
          <w:rPr>
            <w:color w:val="034574"/>
            <w:sz w:val="25"/>
            <w:highlight w:val="lightGray"/>
            <w:lang w:eastAsia="ja-JP"/>
          </w:rPr>
          <w:t>承認バージョン: 1.1。URL: http://openmobilealliance.org/release/LightweightM2M/V1_1-20180710-A/OMA-</w:t>
        </w:r>
      </w:hyperlink>
      <w:hyperlink r:id="rId130"/>
    </w:p>
    <w:p w:rsidR="00FF1528" w:rsidRPr="00C96CB4" w:rsidRDefault="003F2244" w:rsidP="00C33F5D">
      <w:pPr>
        <w:pStyle w:val="a3"/>
        <w:ind w:left="609"/>
        <w:rPr>
          <w:highlight w:val="lightGray"/>
        </w:rPr>
      </w:pPr>
      <w:hyperlink r:id="rId131">
        <w:r w:rsidR="004A6AD8" w:rsidRPr="00C96CB4">
          <w:rPr>
            <w:color w:val="034574"/>
            <w:highlight w:val="lightGray"/>
          </w:rPr>
          <w:t>TS-LightweightM2M_Core-V1_1-20180710-A.pdf</w:t>
        </w:r>
      </w:hyperlink>
    </w:p>
    <w:p w:rsidR="00FF1528" w:rsidRPr="00C96CB4" w:rsidRDefault="004A6AD8" w:rsidP="00C33F5D">
      <w:pPr>
        <w:pStyle w:val="a3"/>
        <w:ind w:left="129"/>
        <w:rPr>
          <w:b/>
          <w:highlight w:val="lightGray"/>
          <w:lang w:eastAsia="ja-JP"/>
        </w:rPr>
      </w:pPr>
      <w:r w:rsidRPr="00C96CB4">
        <w:rPr>
          <w:b/>
          <w:highlight w:val="lightGray"/>
          <w:lang w:eastAsia="ja-JP"/>
        </w:rPr>
        <w:t>【通常】</w:t>
      </w:r>
    </w:p>
    <w:p w:rsidR="00FF1528" w:rsidRPr="00C96CB4" w:rsidRDefault="004A6AD8" w:rsidP="00C33F5D">
      <w:pPr>
        <w:ind w:left="609"/>
        <w:rPr>
          <w:sz w:val="24"/>
          <w:highlight w:val="lightGray"/>
          <w:lang w:eastAsia="ja-JP"/>
        </w:rPr>
      </w:pPr>
      <w:r w:rsidRPr="00C96CB4">
        <w:rPr>
          <w:sz w:val="25"/>
          <w:highlight w:val="lightGray"/>
          <w:lang w:eastAsia="ja-JP"/>
        </w:rPr>
        <w:t>日常物の心理。ベーシックブック1988.</w:t>
      </w:r>
    </w:p>
    <w:p w:rsidR="00FF1528" w:rsidRPr="00C96CB4" w:rsidRDefault="004A6AD8" w:rsidP="00C33F5D">
      <w:pPr>
        <w:pStyle w:val="a3"/>
        <w:ind w:left="129"/>
        <w:rPr>
          <w:b/>
          <w:highlight w:val="lightGray"/>
          <w:lang w:eastAsia="ja-JP"/>
        </w:rPr>
      </w:pPr>
      <w:r w:rsidRPr="00C96CB4">
        <w:rPr>
          <w:b/>
          <w:highlight w:val="lightGray"/>
          <w:lang w:eastAsia="ja-JP"/>
        </w:rPr>
        <w:t>[OCF]</w:t>
      </w:r>
    </w:p>
    <w:p w:rsidR="00FF1528" w:rsidRPr="00C96CB4" w:rsidRDefault="003F2244" w:rsidP="00C33F5D">
      <w:pPr>
        <w:ind w:left="609"/>
        <w:rPr>
          <w:sz w:val="24"/>
          <w:highlight w:val="lightGray"/>
        </w:rPr>
      </w:pPr>
      <w:hyperlink r:id="rId132">
        <w:r w:rsidR="004A6AD8" w:rsidRPr="00C96CB4">
          <w:rPr>
            <w:color w:val="034574"/>
            <w:sz w:val="25"/>
            <w:highlight w:val="lightGray"/>
          </w:rPr>
          <w:t>OCF Core Speciﬁcation.Open Connectivity Foundation.2019年4月バージョン2.0.2。</w:t>
        </w:r>
      </w:hyperlink>
    </w:p>
    <w:p w:rsidR="00FF1528" w:rsidRPr="00C96CB4" w:rsidRDefault="004A6AD8" w:rsidP="00C33F5D">
      <w:pPr>
        <w:pStyle w:val="a3"/>
        <w:ind w:left="609"/>
        <w:rPr>
          <w:highlight w:val="lightGray"/>
        </w:rPr>
      </w:pPr>
      <w:r w:rsidRPr="00C96CB4">
        <w:rPr>
          <w:highlight w:val="lightGray"/>
        </w:rPr>
        <w:t>URL: https://openconnectivity.org/developer/speciﬁcations</w:t>
      </w:r>
      <w:hyperlink r:id="rId133"/>
    </w:p>
    <w:p w:rsidR="00FF1528" w:rsidRPr="00C96CB4" w:rsidRDefault="004A6AD8" w:rsidP="00C33F5D">
      <w:pPr>
        <w:pStyle w:val="a3"/>
        <w:ind w:left="129"/>
        <w:rPr>
          <w:b/>
          <w:highlight w:val="lightGray"/>
        </w:rPr>
      </w:pPr>
      <w:r w:rsidRPr="00C96CB4">
        <w:rPr>
          <w:b/>
          <w:highlight w:val="lightGray"/>
        </w:rPr>
        <w:t>【REST】</w:t>
      </w:r>
    </w:p>
    <w:p w:rsidR="00FF1528" w:rsidRPr="00C96CB4" w:rsidRDefault="004A6AD8" w:rsidP="00C33F5D">
      <w:pPr>
        <w:ind w:left="609" w:right="266"/>
        <w:rPr>
          <w:sz w:val="24"/>
          <w:highlight w:val="lightGray"/>
          <w:lang w:eastAsia="ja-JP"/>
        </w:rPr>
      </w:pPr>
      <w:r w:rsidRPr="00C96CB4">
        <w:rPr>
          <w:sz w:val="25"/>
          <w:highlight w:val="lightGray"/>
          <w:lang w:eastAsia="ja-JP"/>
        </w:rPr>
        <w:t>REST:アーキテクチャスタイルおよびネットワークベースの</w:t>
      </w:r>
      <w:r w:rsidR="003F1B16">
        <w:rPr>
          <w:sz w:val="25"/>
          <w:highlight w:val="lightGray"/>
          <w:lang w:eastAsia="ja-JP"/>
        </w:rPr>
        <w:t>ソフトウェア</w:t>
      </w:r>
      <w:r w:rsidRPr="00C96CB4">
        <w:rPr>
          <w:sz w:val="25"/>
          <w:highlight w:val="lightGray"/>
          <w:lang w:eastAsia="ja-JP"/>
        </w:rPr>
        <w:t>キテクチャの設計。カリフォルニア大学、アービン2000. PhD論文。</w:t>
      </w:r>
    </w:p>
    <w:p w:rsidR="00FF1528" w:rsidRPr="00C96CB4" w:rsidRDefault="004A6AD8" w:rsidP="00C33F5D">
      <w:pPr>
        <w:pStyle w:val="a3"/>
        <w:spacing w:before="10"/>
        <w:ind w:left="129"/>
        <w:rPr>
          <w:b/>
          <w:highlight w:val="lightGray"/>
          <w:lang w:eastAsia="ja-JP"/>
        </w:rPr>
      </w:pPr>
      <w:r w:rsidRPr="00C96CB4">
        <w:rPr>
          <w:b/>
          <w:highlight w:val="lightGray"/>
          <w:lang w:eastAsia="ja-JP"/>
        </w:rPr>
        <w:t>[RFC4301]</w:t>
      </w:r>
    </w:p>
    <w:p w:rsidR="00FF1528" w:rsidRPr="00C96CB4" w:rsidRDefault="00E7039D" w:rsidP="00C33F5D">
      <w:pPr>
        <w:ind w:left="609" w:right="711"/>
        <w:rPr>
          <w:sz w:val="24"/>
          <w:highlight w:val="lightGray"/>
          <w:lang w:eastAsia="ja-JP"/>
        </w:rPr>
      </w:pPr>
      <w:r w:rsidRPr="00C96CB4">
        <w:rPr>
          <w:noProof/>
          <w:highlight w:val="lightGray"/>
          <w:lang w:eastAsia="ja-JP"/>
        </w:rPr>
        <mc:AlternateContent>
          <mc:Choice Requires="wps">
            <w:drawing>
              <wp:anchor distT="0" distB="0" distL="114300" distR="114300" simplePos="0" relativeHeight="252170240" behindDoc="1" locked="0" layoutInCell="1" allowOverlap="1">
                <wp:simplePos x="0" y="0"/>
                <wp:positionH relativeFrom="page">
                  <wp:posOffset>1165225</wp:posOffset>
                </wp:positionH>
                <wp:positionV relativeFrom="paragraph">
                  <wp:posOffset>213995</wp:posOffset>
                </wp:positionV>
                <wp:extent cx="3124200" cy="0"/>
                <wp:effectExtent l="12700" t="13970" r="6350" b="5080"/>
                <wp:wrapNone/>
                <wp:docPr id="7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F9B38" id="Line 30" o:spid="_x0000_s1026" style="position:absolute;left:0;text-align:left;z-index:-25114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337.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" strokecolor="#6f6f6f">
                <w10:wrap anchorx="page"/>
              </v:line>
            </w:pict>
          </mc:Fallback>
        </mc:AlternateContent>
      </w:r>
      <w:hyperlink r:id="rId134">
        <w:r w:rsidR="004A6AD8" w:rsidRPr="00C96CB4">
          <w:rPr>
            <w:color w:val="034574"/>
            <w:sz w:val="25"/>
            <w:highlight w:val="lightGray"/>
            <w:lang w:eastAsia="ja-JP"/>
          </w:rPr>
          <w:t>インターネットプロトコルのためのセキュリティアーキテクチャ。S. Kent; K。Seo.IETF.2005年12月提案規格。URL: https://tools.ietf.org/html/rfc4301</w:t>
        </w:r>
      </w:hyperlink>
      <w:hyperlink r:id="rId135"/>
    </w:p>
    <w:p w:rsidR="00FF1528" w:rsidRPr="00C96CB4" w:rsidRDefault="004A6AD8" w:rsidP="00C33F5D">
      <w:pPr>
        <w:pStyle w:val="a3"/>
        <w:spacing w:before="22"/>
        <w:ind w:left="129"/>
        <w:rPr>
          <w:b/>
          <w:highlight w:val="lightGray"/>
        </w:rPr>
      </w:pPr>
      <w:r w:rsidRPr="00C96CB4">
        <w:rPr>
          <w:b/>
          <w:highlight w:val="lightGray"/>
        </w:rPr>
        <w:t>[RFC6202]</w:t>
      </w:r>
    </w:p>
    <w:p w:rsidR="00FF1528" w:rsidRPr="00C96CB4" w:rsidRDefault="00E7039D" w:rsidP="00C33F5D">
      <w:pPr>
        <w:spacing w:before="56"/>
        <w:ind w:left="609" w:right="472"/>
        <w:rPr>
          <w:sz w:val="24"/>
          <w:highlight w:val="lightGray"/>
          <w:lang w:eastAsia="ja-JP"/>
        </w:rPr>
      </w:pPr>
      <w:r w:rsidRPr="00C96CB4">
        <w:rPr>
          <w:noProof/>
          <w:highlight w:val="lightGray"/>
          <w:lang w:eastAsia="ja-JP"/>
        </w:rPr>
        <mc:AlternateContent>
          <mc:Choice Requires="wps">
            <w:drawing>
              <wp:anchor distT="0" distB="0" distL="114300" distR="114300" simplePos="0" relativeHeight="252171264" behindDoc="1" locked="0" layoutInCell="1" allowOverlap="1">
                <wp:simplePos x="0" y="0"/>
                <wp:positionH relativeFrom="page">
                  <wp:posOffset>1165225</wp:posOffset>
                </wp:positionH>
                <wp:positionV relativeFrom="paragraph">
                  <wp:posOffset>247015</wp:posOffset>
                </wp:positionV>
                <wp:extent cx="5219700" cy="0"/>
                <wp:effectExtent l="12700" t="8890" r="6350" b="10160"/>
                <wp:wrapNone/>
                <wp:docPr id="7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97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6354C" id="Line 28" o:spid="_x0000_s1026" style="position:absolute;left:0;text-align:left;z-index:-25114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9.45pt" to="502.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" strokecolor="#6f6f6f">
                <w10:wrap anchorx="page"/>
              </v:line>
            </w:pict>
          </mc:Fallback>
        </mc:AlternateContent>
      </w:r>
      <w:r w:rsidRPr="00C96CB4">
        <w:rPr>
          <w:noProof/>
          <w:highlight w:val="lightGray"/>
          <w:lang w:eastAsia="ja-JP"/>
        </w:rPr>
        <mc:AlternateContent>
          <mc:Choice Requires="wps">
            <w:drawing>
              <wp:anchor distT="0" distB="0" distL="114300" distR="114300" simplePos="0" relativeHeight="252172288" behindDoc="1" locked="0" layoutInCell="1" allowOverlap="1">
                <wp:simplePos x="0" y="0"/>
                <wp:positionH relativeFrom="page">
                  <wp:posOffset>1174750</wp:posOffset>
                </wp:positionH>
                <wp:positionV relativeFrom="paragraph">
                  <wp:posOffset>475615</wp:posOffset>
                </wp:positionV>
                <wp:extent cx="1362075" cy="0"/>
                <wp:effectExtent l="12700" t="8890" r="6350" b="10160"/>
                <wp:wrapNone/>
                <wp:docPr id="7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9668E" id="Line 27" o:spid="_x0000_s1026" style="position:absolute;left:0;text-align:left;z-index:-25114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5pt,37.45pt" to="199.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" strokecolor="#6f6f6f">
                <w10:wrap anchorx="page"/>
              </v:line>
            </w:pict>
          </mc:Fallback>
        </mc:AlternateContent>
      </w:r>
      <w:hyperlink r:id="rId136">
        <w:r w:rsidR="004A6AD8" w:rsidRPr="00C96CB4">
          <w:rPr>
            <w:color w:val="034574"/>
            <w:sz w:val="25"/>
            <w:highlight w:val="lightGray"/>
          </w:rPr>
          <w:t>双方向HTTP。S。</w:t>
        </w:r>
        <w:r w:rsidR="004A6AD8" w:rsidRPr="00C96CB4">
          <w:rPr>
            <w:color w:val="034574"/>
            <w:sz w:val="25"/>
            <w:highlight w:val="lightGray"/>
            <w:lang w:eastAsia="ja-JP"/>
          </w:rPr>
          <w:t>Loreto; P。Saint-Andre; S。Salsano; G。Wilkinsにおけるロングポーリングおよびストリーミングの使用に関する既知の問題およびベストプラクティス。IETF.2011年4月。情報。URL: https://tools.ietf.org/html/rfc6202</w:t>
        </w:r>
      </w:hyperlink>
      <w:hyperlink r:id="rId137"/>
    </w:p>
    <w:p w:rsidR="00FF1528" w:rsidRPr="00C96CB4" w:rsidRDefault="004A6AD8" w:rsidP="00C33F5D">
      <w:pPr>
        <w:pStyle w:val="a3"/>
        <w:spacing w:before="32"/>
        <w:ind w:left="129"/>
        <w:rPr>
          <w:b/>
          <w:highlight w:val="lightGray"/>
        </w:rPr>
      </w:pPr>
      <w:r w:rsidRPr="00C96CB4">
        <w:rPr>
          <w:b/>
          <w:highlight w:val="lightGray"/>
        </w:rPr>
        <w:t>[RFC6347]</w:t>
      </w:r>
    </w:p>
    <w:p w:rsidR="00FF1528" w:rsidRPr="00C96CB4" w:rsidRDefault="003F2244" w:rsidP="00C33F5D">
      <w:pPr>
        <w:ind w:left="609"/>
        <w:rPr>
          <w:sz w:val="24"/>
          <w:highlight w:val="lightGray"/>
        </w:rPr>
      </w:pPr>
      <w:hyperlink r:id="rId138">
        <w:r w:rsidR="004A6AD8" w:rsidRPr="00C96CB4">
          <w:rPr>
            <w:color w:val="034574"/>
            <w:sz w:val="25"/>
            <w:highlight w:val="lightGray"/>
          </w:rPr>
          <w:t>Datagram Transport Layer Security Version 1.2.E. Rescorla; N。Modadugu.IETF.</w:t>
        </w:r>
      </w:hyperlink>
    </w:p>
    <w:p w:rsidR="00FF1528" w:rsidRPr="00C96CB4" w:rsidRDefault="004A6AD8" w:rsidP="00C33F5D">
      <w:pPr>
        <w:pStyle w:val="a3"/>
        <w:ind w:left="609"/>
        <w:rPr>
          <w:highlight w:val="lightGray"/>
        </w:rPr>
      </w:pPr>
      <w:r w:rsidRPr="00C96CB4">
        <w:rPr>
          <w:highlight w:val="lightGray"/>
        </w:rPr>
        <w:t>2012年1月。提案規格。URL: https://tools.ietf.org/html/rfc6347</w:t>
      </w:r>
      <w:hyperlink r:id="rId139"/>
    </w:p>
    <w:p w:rsidR="00FF1528" w:rsidRPr="00C96CB4" w:rsidRDefault="004A6AD8" w:rsidP="00C33F5D">
      <w:pPr>
        <w:pStyle w:val="a3"/>
        <w:spacing w:before="1"/>
        <w:ind w:left="129"/>
        <w:rPr>
          <w:b/>
          <w:highlight w:val="lightGray"/>
        </w:rPr>
      </w:pPr>
      <w:r w:rsidRPr="00C96CB4">
        <w:rPr>
          <w:b/>
          <w:highlight w:val="lightGray"/>
        </w:rPr>
        <w:t>[RFC6690]</w:t>
      </w:r>
    </w:p>
    <w:p w:rsidR="00FF1528" w:rsidRPr="00C96CB4" w:rsidRDefault="00E7039D" w:rsidP="00C33F5D">
      <w:pPr>
        <w:ind w:left="609" w:right="485"/>
        <w:rPr>
          <w:sz w:val="24"/>
          <w:highlight w:val="lightGray"/>
        </w:rPr>
      </w:pPr>
      <w:r w:rsidRPr="00C96CB4">
        <w:rPr>
          <w:noProof/>
          <w:highlight w:val="lightGray"/>
          <w:lang w:eastAsia="ja-JP"/>
        </w:rPr>
        <mc:AlternateContent>
          <mc:Choice Requires="wps">
            <w:drawing>
              <wp:anchor distT="0" distB="0" distL="114300" distR="114300" simplePos="0" relativeHeight="252174336" behindDoc="1" locked="0" layoutInCell="1" allowOverlap="1">
                <wp:simplePos x="0" y="0"/>
                <wp:positionH relativeFrom="page">
                  <wp:posOffset>1165225</wp:posOffset>
                </wp:positionH>
                <wp:positionV relativeFrom="paragraph">
                  <wp:posOffset>213995</wp:posOffset>
                </wp:positionV>
                <wp:extent cx="3867150" cy="0"/>
                <wp:effectExtent l="12700" t="13970" r="6350" b="5080"/>
                <wp:wrapNone/>
                <wp:docPr id="6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71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77557" id="Line 23" o:spid="_x0000_s1026" style="position:absolute;left:0;text-align:left;z-index:-25114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396.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" strokecolor="#6f6f6f">
                <w10:wrap anchorx="page"/>
              </v:line>
            </w:pict>
          </mc:Fallback>
        </mc:AlternateContent>
      </w:r>
      <w:hyperlink r:id="rId140">
        <w:r w:rsidR="004A6AD8" w:rsidRPr="00C96CB4">
          <w:rPr>
            <w:color w:val="034574"/>
            <w:sz w:val="25"/>
            <w:highlight w:val="lightGray"/>
          </w:rPr>
          <w:t>Constrained RESTful Environments (CoRE) リンク形式。Z. シェルビー。IETF.2012 年 8 月。提案規格。URL: https://tools.ietf.org/html/rfc6690</w:t>
        </w:r>
      </w:hyperlink>
      <w:hyperlink r:id="rId141"/>
    </w:p>
    <w:p w:rsidR="00FF1528" w:rsidRPr="00C96CB4" w:rsidRDefault="004A6AD8" w:rsidP="00C33F5D">
      <w:pPr>
        <w:pStyle w:val="a3"/>
        <w:spacing w:before="22"/>
        <w:ind w:left="129"/>
        <w:rPr>
          <w:b/>
          <w:highlight w:val="lightGray"/>
          <w:lang w:eastAsia="ja-JP"/>
        </w:rPr>
      </w:pPr>
      <w:r w:rsidRPr="00C96CB4">
        <w:rPr>
          <w:b/>
          <w:highlight w:val="lightGray"/>
          <w:lang w:eastAsia="ja-JP"/>
        </w:rPr>
        <w:t>[RFC6749]</w:t>
      </w:r>
    </w:p>
    <w:p w:rsidR="00FF1528" w:rsidRPr="00C96CB4" w:rsidRDefault="003F2244" w:rsidP="00C33F5D">
      <w:pPr>
        <w:ind w:left="609"/>
        <w:rPr>
          <w:sz w:val="24"/>
          <w:highlight w:val="lightGray"/>
          <w:lang w:eastAsia="ja-JP"/>
        </w:rPr>
      </w:pPr>
      <w:hyperlink r:id="rId142">
        <w:r w:rsidR="004A6AD8" w:rsidRPr="00C96CB4">
          <w:rPr>
            <w:color w:val="034574"/>
            <w:sz w:val="25"/>
            <w:highlight w:val="lightGray"/>
            <w:lang w:eastAsia="ja-JP"/>
          </w:rPr>
          <w:t>OAuth 2.0 許可フレームワーク。D. Hardt、Ed.。IETF.2012 年 10 月。</w:t>
        </w:r>
      </w:hyperlink>
    </w:p>
    <w:p w:rsidR="00FF1528" w:rsidRPr="00C96CB4" w:rsidRDefault="004A6AD8" w:rsidP="00C33F5D">
      <w:pPr>
        <w:pStyle w:val="a3"/>
        <w:ind w:left="609"/>
        <w:rPr>
          <w:highlight w:val="lightGray"/>
        </w:rPr>
      </w:pPr>
      <w:r w:rsidRPr="00C96CB4">
        <w:rPr>
          <w:highlight w:val="lightGray"/>
          <w:lang w:eastAsia="ja-JP"/>
        </w:rPr>
        <w:t>提案規格。</w:t>
      </w:r>
      <w:r w:rsidRPr="00C96CB4">
        <w:rPr>
          <w:highlight w:val="lightGray"/>
        </w:rPr>
        <w:t>URL: https://tools.ietf.org/html/rfc6749</w:t>
      </w:r>
      <w:hyperlink r:id="rId143"/>
    </w:p>
    <w:p w:rsidR="00FF1528" w:rsidRPr="00C96CB4" w:rsidRDefault="004A6AD8" w:rsidP="00C33F5D">
      <w:pPr>
        <w:pStyle w:val="a3"/>
        <w:ind w:left="129"/>
        <w:rPr>
          <w:b/>
          <w:highlight w:val="lightGray"/>
        </w:rPr>
      </w:pPr>
      <w:r w:rsidRPr="00C96CB4">
        <w:rPr>
          <w:b/>
          <w:highlight w:val="lightGray"/>
        </w:rPr>
        <w:t>[RFC7641]</w:t>
      </w:r>
    </w:p>
    <w:p w:rsidR="00FF1528" w:rsidRPr="00C96CB4" w:rsidRDefault="003F2244" w:rsidP="00C33F5D">
      <w:pPr>
        <w:pStyle w:val="3"/>
        <w:spacing w:line="240" w:lineRule="auto"/>
        <w:ind w:left="609"/>
        <w:rPr>
          <w:sz w:val="24"/>
          <w:highlight w:val="lightGray"/>
        </w:rPr>
      </w:pPr>
      <w:hyperlink r:id="rId144">
        <w:r w:rsidR="004A6AD8" w:rsidRPr="00C96CB4">
          <w:rPr>
            <w:color w:val="034574"/>
            <w:highlight w:val="lightGray"/>
          </w:rPr>
          <w:t>CoAP(Constrained Application Protocol)におけるリソースの監視。K. Hartke.</w:t>
        </w:r>
      </w:hyperlink>
    </w:p>
    <w:p w:rsidR="00FF1528" w:rsidRPr="00C96CB4" w:rsidRDefault="004A6AD8" w:rsidP="00C33F5D">
      <w:pPr>
        <w:pStyle w:val="a3"/>
        <w:ind w:left="609"/>
        <w:rPr>
          <w:highlight w:val="lightGray"/>
        </w:rPr>
      </w:pPr>
      <w:r w:rsidRPr="00C96CB4">
        <w:rPr>
          <w:highlight w:val="lightGray"/>
        </w:rPr>
        <w:t>IETF.2015 年 9 月。提案規格。URL: https://tools.ietf.org/html/rfc7641</w:t>
      </w:r>
      <w:hyperlink r:id="rId145"/>
    </w:p>
    <w:p w:rsidR="00FF1528" w:rsidRPr="00C96CB4" w:rsidRDefault="004A6AD8" w:rsidP="00C33F5D">
      <w:pPr>
        <w:pStyle w:val="a3"/>
        <w:spacing w:before="1"/>
        <w:ind w:left="129"/>
        <w:rPr>
          <w:b/>
          <w:highlight w:val="lightGray"/>
          <w:lang w:eastAsia="ja-JP"/>
        </w:rPr>
      </w:pPr>
      <w:r w:rsidRPr="00C96CB4">
        <w:rPr>
          <w:b/>
          <w:highlight w:val="lightGray"/>
          <w:lang w:eastAsia="ja-JP"/>
        </w:rPr>
        <w:t>[RFC7744]</w:t>
      </w:r>
    </w:p>
    <w:p w:rsidR="00FF1528" w:rsidRPr="00C96CB4" w:rsidRDefault="003F2244" w:rsidP="00C33F5D">
      <w:pPr>
        <w:ind w:left="609" w:right="630"/>
        <w:rPr>
          <w:sz w:val="24"/>
          <w:highlight w:val="lightGray"/>
        </w:rPr>
      </w:pPr>
      <w:hyperlink r:id="rId146">
        <w:r w:rsidR="004A6AD8" w:rsidRPr="00C96CB4">
          <w:rPr>
            <w:color w:val="034574"/>
            <w:sz w:val="25"/>
            <w:highlight w:val="lightGray"/>
            <w:lang w:eastAsia="ja-JP"/>
          </w:rPr>
          <w:t>制約された環境での認証および許可のための使用ケース。L. Seitz、Ed.; S。Gerdes、Ed.; G。</w:t>
        </w:r>
        <w:r w:rsidR="004A6AD8" w:rsidRPr="00C96CB4">
          <w:rPr>
            <w:color w:val="034574"/>
            <w:sz w:val="25"/>
            <w:highlight w:val="lightGray"/>
          </w:rPr>
          <w:t>Selander; M。Mani; S。Kumar.IETF.2016 年 1 月。</w:t>
        </w:r>
      </w:hyperlink>
    </w:p>
    <w:p w:rsidR="00FF1528" w:rsidRPr="00C96CB4" w:rsidRDefault="004A6AD8" w:rsidP="00C33F5D">
      <w:pPr>
        <w:pStyle w:val="a3"/>
        <w:ind w:left="609"/>
        <w:rPr>
          <w:highlight w:val="lightGray"/>
        </w:rPr>
      </w:pPr>
      <w:r w:rsidRPr="00C96CB4">
        <w:rPr>
          <w:highlight w:val="lightGray"/>
        </w:rPr>
        <w:t>情報URL: https://tools.ietf.org/html/rfc7744</w:t>
      </w:r>
      <w:hyperlink r:id="rId147"/>
    </w:p>
    <w:p w:rsidR="00FF1528" w:rsidRPr="00C96CB4" w:rsidRDefault="004A6AD8" w:rsidP="00C33F5D">
      <w:pPr>
        <w:pStyle w:val="a3"/>
        <w:ind w:left="129"/>
        <w:rPr>
          <w:b/>
          <w:highlight w:val="lightGray"/>
        </w:rPr>
      </w:pPr>
      <w:r w:rsidRPr="00C96CB4">
        <w:rPr>
          <w:b/>
          <w:highlight w:val="lightGray"/>
        </w:rPr>
        <w:t>[RFC8446]</w:t>
      </w:r>
    </w:p>
    <w:p w:rsidR="00FF1528" w:rsidRPr="00C96CB4" w:rsidRDefault="003F2244" w:rsidP="00C33F5D">
      <w:pPr>
        <w:ind w:left="609" w:right="293"/>
        <w:rPr>
          <w:sz w:val="24"/>
          <w:highlight w:val="lightGray"/>
        </w:rPr>
      </w:pPr>
      <w:hyperlink r:id="rId148">
        <w:r w:rsidR="004A6AD8" w:rsidRPr="00C96CB4">
          <w:rPr>
            <w:color w:val="034574"/>
            <w:sz w:val="25"/>
            <w:highlight w:val="lightGray"/>
          </w:rPr>
          <w:t>The Transport Layer Security (TLS) Protocol Version 1.3.E. Rescorla.IETF.2018 年 8 月。提案規格。URL: https://tools.ietf.org/html/rfc8446</w:t>
        </w:r>
      </w:hyperlink>
      <w:hyperlink r:id="rId149"/>
    </w:p>
    <w:p w:rsidR="00FF1528" w:rsidRPr="00C96CB4" w:rsidRDefault="004A6AD8" w:rsidP="00C33F5D">
      <w:pPr>
        <w:pStyle w:val="a3"/>
        <w:spacing w:before="13"/>
        <w:ind w:left="129"/>
        <w:rPr>
          <w:b/>
          <w:highlight w:val="lightGray"/>
        </w:rPr>
      </w:pPr>
      <w:r w:rsidRPr="00C96CB4">
        <w:rPr>
          <w:b/>
          <w:highlight w:val="lightGray"/>
        </w:rPr>
        <w:t>【SAREF】</w:t>
      </w:r>
    </w:p>
    <w:p w:rsidR="00FF1528" w:rsidRPr="00C96CB4" w:rsidRDefault="003F2244" w:rsidP="00C33F5D">
      <w:pPr>
        <w:ind w:left="609" w:right="310"/>
        <w:rPr>
          <w:sz w:val="24"/>
          <w:highlight w:val="lightGray"/>
        </w:rPr>
      </w:pPr>
      <w:hyperlink r:id="rId150">
        <w:r w:rsidR="004A6AD8" w:rsidRPr="00C96CB4">
          <w:rPr>
            <w:color w:val="034574"/>
            <w:sz w:val="25"/>
            <w:highlight w:val="lightGray"/>
          </w:rPr>
          <w:t>Smart Appliances REFerence (SAREF) オントロジー。ETSI。2015 年 11 月。URL: https://sites.google.com/site/smartappliancesproject/ontologies/reference-ontology</w:t>
        </w:r>
      </w:hyperlink>
      <w:hyperlink r:id="rId151"/>
    </w:p>
    <w:p w:rsidR="00FF1528" w:rsidRPr="00C96CB4" w:rsidRDefault="004A6AD8" w:rsidP="00C33F5D">
      <w:pPr>
        <w:pStyle w:val="a3"/>
        <w:spacing w:before="21"/>
        <w:ind w:left="129"/>
        <w:rPr>
          <w:b/>
          <w:highlight w:val="lightGray"/>
        </w:rPr>
      </w:pPr>
      <w:r w:rsidRPr="00C96CB4">
        <w:rPr>
          <w:b/>
          <w:highlight w:val="lightGray"/>
        </w:rPr>
        <w:t>[vocab-ssn]</w:t>
      </w:r>
    </w:p>
    <w:p w:rsidR="00FF1528" w:rsidRPr="00C96CB4" w:rsidRDefault="00E7039D" w:rsidP="00C33F5D">
      <w:pPr>
        <w:pStyle w:val="a3"/>
        <w:ind w:left="609" w:right="435"/>
        <w:rPr>
          <w:highlight w:val="lightGray"/>
        </w:rPr>
      </w:pPr>
      <w:r w:rsidRPr="00C96CB4">
        <w:rPr>
          <w:noProof/>
          <w:highlight w:val="lightGray"/>
          <w:lang w:eastAsia="ja-JP"/>
        </w:rPr>
        <mc:AlternateContent>
          <mc:Choice Requires="wps">
            <w:drawing>
              <wp:anchor distT="0" distB="0" distL="114300" distR="114300" simplePos="0" relativeHeight="252181504" behindDoc="1" locked="0" layoutInCell="1" allowOverlap="1">
                <wp:simplePos x="0" y="0"/>
                <wp:positionH relativeFrom="page">
                  <wp:posOffset>1165225</wp:posOffset>
                </wp:positionH>
                <wp:positionV relativeFrom="paragraph">
                  <wp:posOffset>215900</wp:posOffset>
                </wp:positionV>
                <wp:extent cx="2409825" cy="0"/>
                <wp:effectExtent l="12700" t="6350" r="6350" b="12700"/>
                <wp:wrapNone/>
                <wp:docPr id="4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98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3C57A" id="Line 11" o:spid="_x0000_s1026" style="position:absolute;left:0;text-align:left;z-index:-25113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28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" strokecolor="#6f6f6f">
                <w10:wrap anchorx="page"/>
              </v:line>
            </w:pict>
          </mc:Fallback>
        </mc:AlternateContent>
      </w:r>
      <w:hyperlink r:id="rId152">
        <w:r w:rsidR="004A6AD8" w:rsidRPr="00C96CB4">
          <w:rPr>
            <w:color w:val="034574"/>
            <w:sz w:val="25"/>
            <w:highlight w:val="lightGray"/>
          </w:rPr>
          <w:t>Semantic Sensor Network Ontology の略語。Armin Haller; Krzysztof Janowicz; Simon Cox; Danh Le Phuoc; Kerry Taylor; Maxime Lefrançois.W3C.2017 年 10 月 19 日。W3C勧告。URL: https://www.w3.org/TR/vocab-ssn/</w:t>
        </w:r>
      </w:hyperlink>
      <w:hyperlink r:id="rId153"/>
    </w:p>
    <w:p w:rsidR="00FF1528" w:rsidRPr="00C96CB4" w:rsidRDefault="004A6AD8" w:rsidP="00C33F5D">
      <w:pPr>
        <w:pStyle w:val="a3"/>
        <w:spacing w:before="13"/>
        <w:ind w:left="129"/>
        <w:rPr>
          <w:b/>
          <w:highlight w:val="lightGray"/>
        </w:rPr>
      </w:pPr>
      <w:r w:rsidRPr="00C96CB4">
        <w:rPr>
          <w:b/>
          <w:highlight w:val="lightGray"/>
        </w:rPr>
        <w:t>[wot-binding-templates]</w:t>
      </w:r>
    </w:p>
    <w:p w:rsidR="00FF1528" w:rsidRPr="00C96CB4" w:rsidRDefault="00E7039D" w:rsidP="00C33F5D">
      <w:pPr>
        <w:ind w:left="609" w:right="608"/>
        <w:rPr>
          <w:sz w:val="24"/>
          <w:highlight w:val="lightGray"/>
        </w:rPr>
      </w:pPr>
      <w:r w:rsidRPr="00C96CB4">
        <w:rPr>
          <w:noProof/>
          <w:highlight w:val="lightGray"/>
          <w:lang w:eastAsia="ja-JP"/>
        </w:rPr>
        <mc:AlternateContent>
          <mc:Choice Requires="wps">
            <w:drawing>
              <wp:anchor distT="0" distB="0" distL="114300" distR="114300" simplePos="0" relativeHeight="252182528" behindDoc="1" locked="0" layoutInCell="1" allowOverlap="1">
                <wp:simplePos x="0" y="0"/>
                <wp:positionH relativeFrom="page">
                  <wp:posOffset>1165225</wp:posOffset>
                </wp:positionH>
                <wp:positionV relativeFrom="paragraph">
                  <wp:posOffset>213995</wp:posOffset>
                </wp:positionV>
                <wp:extent cx="3419475" cy="0"/>
                <wp:effectExtent l="12700" t="13970" r="6350" b="5080"/>
                <wp:wrapNone/>
                <wp:docPr id="4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4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A34C7" id="Line 9" o:spid="_x0000_s1026" style="position:absolute;left:0;text-align:left;z-index:-25113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6.85pt" to="361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" strokecolor="#6f6f6f">
                <w10:wrap anchorx="page"/>
              </v:line>
            </w:pict>
          </mc:Fallback>
        </mc:AlternateContent>
      </w:r>
      <w:hyperlink r:id="rId154">
        <w:r w:rsidR="004A6AD8" w:rsidRPr="00C96CB4">
          <w:rPr>
            <w:color w:val="034574"/>
            <w:sz w:val="25"/>
            <w:highlight w:val="lightGray"/>
          </w:rPr>
          <w:t>Web of Things (WoT) Protocol Binding Templates.Michael Koster.W3C。2018 年4 月5 日。W3C 注意。URL: https://www.w3.org/TR/wot-binding-templates/</w:t>
        </w:r>
      </w:hyperlink>
      <w:hyperlink r:id="rId155"/>
    </w:p>
    <w:p w:rsidR="00FF1528" w:rsidRPr="00C96CB4" w:rsidRDefault="004A6AD8" w:rsidP="00C33F5D">
      <w:pPr>
        <w:pStyle w:val="a3"/>
        <w:spacing w:before="21"/>
        <w:ind w:left="129"/>
        <w:rPr>
          <w:b/>
          <w:highlight w:val="lightGray"/>
          <w:lang w:eastAsia="ja-JP"/>
        </w:rPr>
      </w:pPr>
      <w:r w:rsidRPr="00C96CB4">
        <w:rPr>
          <w:b/>
          <w:highlight w:val="lightGray"/>
          <w:lang w:eastAsia="ja-JP"/>
        </w:rPr>
        <w:t>[wot-pioneers-1]</w:t>
      </w:r>
    </w:p>
    <w:p w:rsidR="00FF1528" w:rsidRPr="00C96CB4" w:rsidRDefault="004A6AD8" w:rsidP="00C33F5D">
      <w:pPr>
        <w:ind w:left="609"/>
        <w:rPr>
          <w:sz w:val="24"/>
          <w:highlight w:val="lightGray"/>
        </w:rPr>
      </w:pPr>
      <w:r w:rsidRPr="00C96CB4">
        <w:rPr>
          <w:sz w:val="25"/>
          <w:highlight w:val="lightGray"/>
          <w:lang w:eastAsia="ja-JP"/>
        </w:rPr>
        <w:t>モバイルサービスと</w:t>
      </w:r>
      <w:r w:rsidR="004E7956" w:rsidRPr="00C96CB4">
        <w:rPr>
          <w:sz w:val="25"/>
          <w:highlight w:val="lightGray"/>
          <w:lang w:eastAsia="ja-JP"/>
        </w:rPr>
        <w:t>モノ</w:t>
      </w:r>
      <w:r w:rsidRPr="00C96CB4">
        <w:rPr>
          <w:sz w:val="25"/>
          <w:highlight w:val="lightGray"/>
          <w:lang w:eastAsia="ja-JP"/>
        </w:rPr>
        <w:t>の</w:t>
      </w:r>
      <w:r w:rsidR="00D42863">
        <w:rPr>
          <w:sz w:val="25"/>
          <w:highlight w:val="lightGray"/>
          <w:lang w:eastAsia="ja-JP"/>
        </w:rPr>
        <w:t>ウェブ</w:t>
      </w:r>
      <w:r w:rsidRPr="00C96CB4">
        <w:rPr>
          <w:sz w:val="25"/>
          <w:highlight w:val="lightGray"/>
          <w:lang w:eastAsia="ja-JP"/>
        </w:rPr>
        <w:t>との</w:t>
      </w:r>
      <w:r w:rsidR="00582442" w:rsidRPr="00C96CB4">
        <w:rPr>
          <w:sz w:val="25"/>
          <w:highlight w:val="lightGray"/>
          <w:lang w:eastAsia="ja-JP"/>
        </w:rPr>
        <w:t>対話</w:t>
      </w:r>
      <w:r w:rsidRPr="00C96CB4">
        <w:rPr>
          <w:sz w:val="25"/>
          <w:highlight w:val="lightGray"/>
          <w:lang w:eastAsia="ja-JP"/>
        </w:rPr>
        <w:t>。E. Rukzio、M。Paolucci; M。</w:t>
      </w:r>
      <w:r w:rsidRPr="00C96CB4">
        <w:rPr>
          <w:sz w:val="25"/>
          <w:highlight w:val="lightGray"/>
        </w:rPr>
        <w:t>Wagner、H。Berndt; J。Hamard; A。Schmidt.Proceedings of 13th International Conference on Telecommunications (ICT 2006)、Funchal、Madeira island、Portugal.2006年5月。</w:t>
      </w:r>
    </w:p>
    <w:p w:rsidR="00FF1528" w:rsidRPr="00C96CB4" w:rsidRDefault="004A6AD8" w:rsidP="00C33F5D">
      <w:pPr>
        <w:pStyle w:val="a3"/>
        <w:spacing w:before="14"/>
        <w:ind w:left="129"/>
        <w:rPr>
          <w:b/>
          <w:highlight w:val="lightGray"/>
        </w:rPr>
      </w:pPr>
      <w:r w:rsidRPr="00C96CB4">
        <w:rPr>
          <w:b/>
          <w:highlight w:val="lightGray"/>
        </w:rPr>
        <w:t>[wot-pioneers-2]</w:t>
      </w:r>
    </w:p>
    <w:p w:rsidR="00FF1528" w:rsidRPr="00C96CB4" w:rsidRDefault="004E7956" w:rsidP="00C33F5D">
      <w:pPr>
        <w:pStyle w:val="a3"/>
        <w:ind w:left="609" w:right="424"/>
        <w:rPr>
          <w:highlight w:val="lightGray"/>
        </w:rPr>
      </w:pPr>
      <w:r w:rsidRPr="00C96CB4">
        <w:rPr>
          <w:sz w:val="25"/>
          <w:highlight w:val="lightGray"/>
          <w:lang w:eastAsia="ja-JP"/>
        </w:rPr>
        <w:t>モノ</w:t>
      </w:r>
      <w:r w:rsidR="004A6AD8" w:rsidRPr="00C96CB4">
        <w:rPr>
          <w:sz w:val="25"/>
          <w:highlight w:val="lightGray"/>
          <w:lang w:eastAsia="ja-JP"/>
        </w:rPr>
        <w:t>をRESTに置く。</w:t>
      </w:r>
      <w:r w:rsidR="004A6AD8" w:rsidRPr="00C96CB4">
        <w:rPr>
          <w:sz w:val="25"/>
          <w:highlight w:val="lightGray"/>
        </w:rPr>
        <w:t>Erik Wilde.UCB iSchool Report 2007-015、UC Berkeley、Berkeley、CA、USA.2007年11月。</w:t>
      </w:r>
    </w:p>
    <w:p w:rsidR="00FF1528" w:rsidRPr="00C96CB4" w:rsidRDefault="004A6AD8" w:rsidP="00C33F5D">
      <w:pPr>
        <w:pStyle w:val="a3"/>
        <w:spacing w:before="3"/>
        <w:ind w:left="129"/>
        <w:rPr>
          <w:b/>
          <w:highlight w:val="lightGray"/>
        </w:rPr>
      </w:pPr>
      <w:r w:rsidRPr="00C96CB4">
        <w:rPr>
          <w:b/>
          <w:highlight w:val="lightGray"/>
        </w:rPr>
        <w:t>[wot-pioneers-3]</w:t>
      </w:r>
    </w:p>
    <w:p w:rsidR="00FF1528" w:rsidRPr="00C96CB4" w:rsidRDefault="004A6AD8" w:rsidP="00C33F5D">
      <w:pPr>
        <w:ind w:left="609" w:right="336"/>
        <w:rPr>
          <w:sz w:val="24"/>
          <w:highlight w:val="lightGray"/>
          <w:lang w:eastAsia="ja-JP"/>
        </w:rPr>
      </w:pPr>
      <w:r w:rsidRPr="00C96CB4">
        <w:rPr>
          <w:sz w:val="25"/>
          <w:highlight w:val="lightGray"/>
        </w:rPr>
        <w:t>Poster Abstract: Dyser - Web of Thingsのリアルタイム検索エンジンに向けて。Benedikt Ostermaier; B。Maryam Elahi; Kay Römer; Michael Fahrmair; Wolfgang Kellerer.ACM SenSys 2008、Raleigh、NC、USAの手順。</w:t>
      </w:r>
      <w:r w:rsidRPr="00C96CB4">
        <w:rPr>
          <w:sz w:val="25"/>
          <w:highlight w:val="lightGray"/>
          <w:lang w:eastAsia="ja-JP"/>
        </w:rPr>
        <w:t>2008年11月。</w:t>
      </w:r>
    </w:p>
    <w:p w:rsidR="00FF1528" w:rsidRPr="00C96CB4" w:rsidRDefault="004A6AD8" w:rsidP="00C33F5D">
      <w:pPr>
        <w:pStyle w:val="a3"/>
        <w:spacing w:before="13"/>
        <w:ind w:left="129"/>
        <w:rPr>
          <w:b/>
          <w:highlight w:val="lightGray"/>
          <w:lang w:eastAsia="ja-JP"/>
        </w:rPr>
      </w:pPr>
      <w:r w:rsidRPr="00C96CB4">
        <w:rPr>
          <w:b/>
          <w:highlight w:val="lightGray"/>
          <w:lang w:eastAsia="ja-JP"/>
        </w:rPr>
        <w:t>[wot-pioneers-4]</w:t>
      </w:r>
    </w:p>
    <w:p w:rsidR="00FF1528" w:rsidRPr="00C96CB4" w:rsidRDefault="004E7956" w:rsidP="00C33F5D">
      <w:pPr>
        <w:ind w:left="609" w:right="346"/>
        <w:jc w:val="both"/>
        <w:rPr>
          <w:sz w:val="24"/>
          <w:highlight w:val="lightGray"/>
          <w:lang w:eastAsia="ja-JP"/>
        </w:rPr>
      </w:pPr>
      <w:r w:rsidRPr="00C96CB4">
        <w:rPr>
          <w:sz w:val="25"/>
          <w:highlight w:val="lightGray"/>
          <w:lang w:eastAsia="ja-JP"/>
        </w:rPr>
        <w:t>モノ</w:t>
      </w:r>
      <w:r w:rsidR="004A6AD8" w:rsidRPr="00C96CB4">
        <w:rPr>
          <w:sz w:val="25"/>
          <w:highlight w:val="lightGray"/>
          <w:lang w:eastAsia="ja-JP"/>
        </w:rPr>
        <w:t>の</w:t>
      </w:r>
      <w:r w:rsidR="00D42863">
        <w:rPr>
          <w:sz w:val="25"/>
          <w:highlight w:val="lightGray"/>
          <w:lang w:eastAsia="ja-JP"/>
        </w:rPr>
        <w:t>ウェブ</w:t>
      </w:r>
      <w:r w:rsidR="004A6AD8" w:rsidRPr="00C96CB4">
        <w:rPr>
          <w:sz w:val="25"/>
          <w:highlight w:val="lightGray"/>
          <w:lang w:eastAsia="ja-JP"/>
        </w:rPr>
        <w:t>のためのリソース指向アーキテクチャ。Dominique Guinard; Vlad Trifa; Erik Wilde.Internet of Things 2010 International Conference (IoT 2010)の議事録。東京、日本2010年11月。</w:t>
      </w:r>
    </w:p>
    <w:p w:rsidR="00FF1528" w:rsidRPr="00C96CB4" w:rsidRDefault="004A6AD8" w:rsidP="00C33F5D">
      <w:pPr>
        <w:pStyle w:val="a3"/>
        <w:spacing w:before="13"/>
        <w:ind w:left="129"/>
        <w:rPr>
          <w:b/>
          <w:highlight w:val="lightGray"/>
        </w:rPr>
      </w:pPr>
      <w:r w:rsidRPr="00C96CB4">
        <w:rPr>
          <w:b/>
          <w:highlight w:val="lightGray"/>
        </w:rPr>
        <w:t>[wot-scripting-api]</w:t>
      </w:r>
    </w:p>
    <w:p w:rsidR="00FF1528" w:rsidRPr="00C96CB4" w:rsidRDefault="00E7039D" w:rsidP="00C33F5D">
      <w:pPr>
        <w:pStyle w:val="a3"/>
        <w:ind w:left="609" w:right="435"/>
        <w:rPr>
          <w:highlight w:val="lightGray"/>
        </w:rPr>
      </w:pPr>
      <w:r w:rsidRPr="00C96CB4">
        <w:rPr>
          <w:noProof/>
          <w:highlight w:val="lightGray"/>
          <w:lang w:eastAsia="ja-JP"/>
        </w:rPr>
        <mc:AlternateContent>
          <mc:Choice Requires="wps">
            <w:drawing>
              <wp:anchor distT="0" distB="0" distL="114300" distR="114300" simplePos="0" relativeHeight="252183552" behindDoc="1" locked="0" layoutInCell="1" allowOverlap="1">
                <wp:simplePos x="0" y="0"/>
                <wp:positionH relativeFrom="page">
                  <wp:posOffset>1165225</wp:posOffset>
                </wp:positionH>
                <wp:positionV relativeFrom="paragraph">
                  <wp:posOffset>215900</wp:posOffset>
                </wp:positionV>
                <wp:extent cx="2457450" cy="0"/>
                <wp:effectExtent l="12700" t="6350" r="6350" b="12700"/>
                <wp:wrapNone/>
                <wp:docPr id="3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CB278" id="Line 7" o:spid="_x0000_s1026" style="position:absolute;left:0;text-align:left;z-index:-25113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285.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" strokecolor="#6f6f6f">
                <w10:wrap anchorx="page"/>
              </v:line>
            </w:pict>
          </mc:Fallback>
        </mc:AlternateContent>
      </w:r>
      <w:hyperlink r:id="rId156">
        <w:r w:rsidR="004A6AD8" w:rsidRPr="00C96CB4">
          <w:rPr>
            <w:color w:val="034574"/>
            <w:sz w:val="25"/>
            <w:highlight w:val="lightGray"/>
          </w:rPr>
          <w:t>Web of Things (WoT) Scripting API.Zoltan Kis; Kazuaki Nimura; Daniel Peintner; Johannes Hund.W3C。2018 年 11 月 29 日。W3C Working Draft.URL: https://www.w3.org/TR/wot-scripting-api/</w:t>
        </w:r>
      </w:hyperlink>
      <w:hyperlink r:id="rId157"/>
    </w:p>
    <w:p w:rsidR="00FF1528" w:rsidRPr="00C96CB4" w:rsidRDefault="004A6AD8" w:rsidP="00C33F5D">
      <w:pPr>
        <w:pStyle w:val="a3"/>
        <w:spacing w:before="12"/>
        <w:ind w:left="129"/>
        <w:rPr>
          <w:b/>
          <w:highlight w:val="lightGray"/>
        </w:rPr>
      </w:pPr>
      <w:r w:rsidRPr="00C96CB4">
        <w:rPr>
          <w:b/>
          <w:highlight w:val="lightGray"/>
        </w:rPr>
        <w:t>[wot-security]</w:t>
      </w:r>
    </w:p>
    <w:p w:rsidR="00FF1528" w:rsidRPr="00C96CB4" w:rsidRDefault="00E7039D" w:rsidP="00C33F5D">
      <w:pPr>
        <w:ind w:left="609" w:right="160"/>
        <w:rPr>
          <w:sz w:val="24"/>
          <w:highlight w:val="lightGray"/>
        </w:rPr>
      </w:pPr>
      <w:r w:rsidRPr="00C96CB4">
        <w:rPr>
          <w:noProof/>
          <w:highlight w:val="lightGray"/>
          <w:lang w:eastAsia="ja-JP"/>
        </w:rPr>
        <mc:AlternateContent>
          <mc:Choice Requires="wps">
            <w:drawing>
              <wp:anchor distT="0" distB="0" distL="114300" distR="114300" simplePos="0" relativeHeight="252184576" behindDoc="1" locked="0" layoutInCell="1" allowOverlap="1">
                <wp:simplePos x="0" y="0"/>
                <wp:positionH relativeFrom="page">
                  <wp:posOffset>1165225</wp:posOffset>
                </wp:positionH>
                <wp:positionV relativeFrom="paragraph">
                  <wp:posOffset>215900</wp:posOffset>
                </wp:positionV>
                <wp:extent cx="3962400" cy="0"/>
                <wp:effectExtent l="12700" t="6350" r="6350" b="12700"/>
                <wp:wrapNone/>
                <wp:docPr id="3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F9E7E" id="Line 5" o:spid="_x0000_s1026" style="position:absolute;left:0;text-align:left;z-index:-25113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75pt,17pt" to="403.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" strokecolor="#6f6f6f">
                <w10:wrap anchorx="page"/>
              </v:line>
            </w:pict>
          </mc:Fallback>
        </mc:AlternateContent>
      </w:r>
      <w:hyperlink r:id="rId158">
        <w:r w:rsidR="004A6AD8" w:rsidRPr="00C96CB4">
          <w:rPr>
            <w:color w:val="034574"/>
            <w:sz w:val="25"/>
            <w:highlight w:val="lightGray"/>
          </w:rPr>
          <w:t>Web of Things (WoT) Security and Privacy Considerations.Elena Reshetova; Michael McCool.W3C.2018年12月3日。W3C 注意。URL: https://www.w3.org/TR/wotsecurity/</w:t>
        </w:r>
      </w:hyperlink>
      <w:hyperlink r:id="rId159"/>
    </w:p>
    <w:p w:rsidR="00FF1528" w:rsidRPr="00C96CB4" w:rsidRDefault="004A6AD8" w:rsidP="00C33F5D">
      <w:pPr>
        <w:pStyle w:val="a3"/>
        <w:spacing w:before="13"/>
        <w:ind w:left="129"/>
        <w:rPr>
          <w:b/>
          <w:highlight w:val="lightGray"/>
        </w:rPr>
      </w:pPr>
      <w:r w:rsidRPr="00C96CB4">
        <w:rPr>
          <w:b/>
          <w:highlight w:val="lightGray"/>
        </w:rPr>
        <w:t>[Y.4409-Y.2070]</w:t>
      </w:r>
    </w:p>
    <w:p w:rsidR="00FF1528" w:rsidRPr="00C96CB4" w:rsidRDefault="004A6AD8" w:rsidP="00C33F5D">
      <w:pPr>
        <w:pStyle w:val="3"/>
        <w:spacing w:line="240" w:lineRule="auto"/>
        <w:ind w:left="609" w:right="528"/>
        <w:rPr>
          <w:sz w:val="24"/>
          <w:highlight w:val="lightGray"/>
        </w:rPr>
      </w:pPr>
      <w:r w:rsidRPr="00C96CB4">
        <w:rPr>
          <w:highlight w:val="lightGray"/>
        </w:rPr>
        <w:t>ITU-T Rec.Y。</w:t>
      </w:r>
      <w:r w:rsidRPr="00C96CB4">
        <w:rPr>
          <w:highlight w:val="lightGray"/>
          <w:lang w:eastAsia="ja-JP"/>
        </w:rPr>
        <w:t>4409/Y.2070(01/2015) ホームエネルギー管理システムおよびホームネットワークサービスの要件およびアーキテクチャ。</w:t>
      </w:r>
      <w:r w:rsidRPr="00C96CB4">
        <w:rPr>
          <w:highlight w:val="lightGray"/>
        </w:rPr>
        <w:t>ITU-T.2015年1月。</w:t>
      </w:r>
    </w:p>
    <w:p w:rsidR="00FF1528" w:rsidRPr="00C96CB4" w:rsidRDefault="004A6AD8" w:rsidP="00C33F5D">
      <w:pPr>
        <w:pStyle w:val="a3"/>
        <w:ind w:left="609"/>
        <w:rPr>
          <w:highlight w:val="lightGray"/>
        </w:rPr>
      </w:pPr>
      <w:r w:rsidRPr="00C96CB4">
        <w:rPr>
          <w:highlight w:val="lightGray"/>
        </w:rPr>
        <w:t>推奨事項。</w:t>
      </w:r>
    </w:p>
    <w:p w:rsidR="00FF1528" w:rsidRPr="00C96CB4" w:rsidRDefault="00FF1528" w:rsidP="00C33F5D">
      <w:pPr>
        <w:pStyle w:val="a3"/>
        <w:spacing w:before="14"/>
        <w:rPr>
          <w:sz w:val="7"/>
          <w:highlight w:val="lightGray"/>
        </w:rPr>
      </w:pPr>
    </w:p>
    <w:p w:rsidR="00FF1528" w:rsidRDefault="00E7039D" w:rsidP="00C33F5D">
      <w:pPr>
        <w:pStyle w:val="a3"/>
        <w:spacing w:before="3"/>
        <w:ind w:left="129"/>
      </w:pPr>
      <w:r w:rsidRPr="00C96CB4">
        <w:rPr>
          <w:noProof/>
          <w:highlight w:val="lightGray"/>
          <w:lang w:eastAsia="ja-JP"/>
        </w:rPr>
        <mc:AlternateContent>
          <mc:Choice Requires="wps">
            <w:drawing>
              <wp:anchor distT="0" distB="0" distL="114300" distR="114300" simplePos="0" relativeHeight="252186624" behindDoc="1" locked="0" layoutInCell="1" allowOverlap="1">
                <wp:simplePos x="0" y="0"/>
                <wp:positionH relativeFrom="page">
                  <wp:posOffset>860425</wp:posOffset>
                </wp:positionH>
                <wp:positionV relativeFrom="paragraph">
                  <wp:posOffset>250190</wp:posOffset>
                </wp:positionV>
                <wp:extent cx="171450" cy="0"/>
                <wp:effectExtent l="12700" t="12065" r="6350" b="6985"/>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067BC" id="Line 2" o:spid="_x0000_s1026" style="position:absolute;left:0;text-align:left;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19.7pt" to="81.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" strokecolor="#6f6f6f">
                <w10:wrap anchorx="page"/>
              </v:line>
            </w:pict>
          </mc:Fallback>
        </mc:AlternateContent>
      </w:r>
      <w:r w:rsidR="004A6AD8" w:rsidRPr="00C96CB4">
        <w:rPr>
          <w:color w:val="034574"/>
          <w:highlight w:val="lightGray"/>
          <w:u w:val="thick" w:color="034574"/>
        </w:rPr>
        <w:t>↑</w:t>
      </w:r>
    </w:p>
    <w:sectPr w:rsidR="00FF1528" w:rsidSect="00525C97">
      <w:pgSz w:w="11920" w:h="16840"/>
      <w:pgMar w:top="459" w:right="860" w:bottom="480" w:left="1240" w:header="274"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244" w:rsidRDefault="003F2244">
      <w:r>
        <w:separator/>
      </w:r>
    </w:p>
  </w:endnote>
  <w:endnote w:type="continuationSeparator" w:id="0">
    <w:p w:rsidR="003F2244" w:rsidRDefault="003F2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明朝 Demibold">
    <w:altName w:val="ＭＳ 明朝"/>
    <w:panose1 w:val="020206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8B" w:rsidRDefault="00BA228B">
    <w:pPr>
      <w:pStyle w:val="a3"/>
      <w:spacing w:line="14" w:lineRule="auto"/>
      <w:rPr>
        <w:sz w:val="20"/>
      </w:rPr>
    </w:pPr>
    <w:r>
      <w:rPr>
        <w:noProof/>
        <w:lang w:eastAsia="ja-JP"/>
      </w:rPr>
      <mc:AlternateContent>
        <mc:Choice Requires="wps">
          <w:drawing>
            <wp:anchor distT="0" distB="0" distL="114300" distR="114300" simplePos="0" relativeHeight="503243192" behindDoc="1" locked="0" layoutInCell="1" allowOverlap="1">
              <wp:simplePos x="0" y="0"/>
              <wp:positionH relativeFrom="page">
                <wp:posOffset>323215</wp:posOffset>
              </wp:positionH>
              <wp:positionV relativeFrom="page">
                <wp:posOffset>10372725</wp:posOffset>
              </wp:positionV>
              <wp:extent cx="1821180" cy="139065"/>
              <wp:effectExtent l="0" t="0" r="0" b="381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3F2244">
                          <w:pPr>
                            <w:spacing w:before="14"/>
                            <w:ind w:left="20"/>
                            <w:rPr>
                              <w:sz w:val="16"/>
                            </w:rPr>
                          </w:pPr>
                          <w:hyperlink r:id="rId1">
                            <w:r w:rsidR="00BA228B">
                              <w:rPr>
                                <w:sz w:val="16"/>
                              </w:rPr>
                              <w:t>https://www.w3.org/TR/wot-architecture/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25.45pt;margin-top:816.75pt;width:143.4pt;height:10.95pt;z-index:-7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81sQIAALI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" filled="f" stroked="f">
              <v:textbox inset="0,0,0,0">
                <w:txbxContent>
                  <w:p w:rsidR="00BA228B" w:rsidRDefault="00BA228B">
                    <w:pPr>
                      <w:spacing w:before="14"/>
                      <w:ind w:left="20"/>
                      <w:rPr>
                        <w:sz w:val="16"/>
                      </w:rPr>
                    </w:pPr>
                    <w:hyperlink r:id="rId2">
                      <w:r>
                        <w:rPr>
                          <w:sz w:val="16"/>
                        </w:rPr>
                        <w:t>https://www.w3.org/TR/wot-architecture/</w:t>
                      </w:r>
                    </w:hyperlink>
                  </w:p>
                </w:txbxContent>
              </v:textbox>
              <w10:wrap anchorx="page" anchory="page"/>
            </v:shape>
          </w:pict>
        </mc:Fallback>
      </mc:AlternateContent>
    </w:r>
    <w:r>
      <w:rPr>
        <w:noProof/>
        <w:lang w:eastAsia="ja-JP"/>
      </w:rPr>
      <mc:AlternateContent>
        <mc:Choice Requires="wps">
          <w:drawing>
            <wp:anchor distT="0" distB="0" distL="114300" distR="114300" simplePos="0" relativeHeight="503243216" behindDoc="1" locked="0" layoutInCell="1" allowOverlap="1">
              <wp:simplePos x="0" y="0"/>
              <wp:positionH relativeFrom="page">
                <wp:posOffset>6953250</wp:posOffset>
              </wp:positionH>
              <wp:positionV relativeFrom="page">
                <wp:posOffset>10372725</wp:posOffset>
              </wp:positionV>
              <wp:extent cx="292735" cy="139065"/>
              <wp:effectExtent l="0" t="0" r="2540" b="381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40"/>
                            <w:rPr>
                              <w:sz w:val="16"/>
                            </w:rPr>
                          </w:pPr>
                          <w:r>
                            <w:fldChar w:fldCharType="begin"/>
                          </w:r>
                          <w:r>
                            <w:rPr>
                              <w:sz w:val="16"/>
                            </w:rPr>
                            <w:instrText xml:space="preserve"> PAGE </w:instrText>
                          </w:r>
                          <w:r>
                            <w:fldChar w:fldCharType="separate"/>
                          </w:r>
                          <w:r w:rsidR="00945EC7">
                            <w:rPr>
                              <w:noProof/>
                              <w:sz w:val="16"/>
                            </w:rPr>
                            <w:t>1</w:t>
                          </w:r>
                          <w:r>
                            <w:fldChar w:fldCharType="end"/>
                          </w:r>
                          <w:r>
                            <w:rPr>
                              <w:sz w:val="16"/>
                            </w:rPr>
                            <w:t>/73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9" type="#_x0000_t202" style="position:absolute;margin-left:547.5pt;margin-top:816.75pt;width:23.05pt;height:10.95pt;z-index:-7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eorwIAALA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" filled="f" stroked="f">
              <v:textbox inset="0,0,0,0">
                <w:txbxContent>
                  <w:p w:rsidR="00BA228B" w:rsidRDefault="00BA228B">
                    <w:pPr>
                      <w:spacing w:before="14"/>
                      <w:ind w:left="40"/>
                      <w:rPr>
                        <w:sz w:val="16"/>
                      </w:rPr>
                    </w:pPr>
                    <w:r>
                      <w:fldChar w:fldCharType="begin"/>
                    </w:r>
                    <w:r>
                      <w:rPr>
                        <w:sz w:val="16"/>
                      </w:rPr>
                      <w:instrText xml:space="preserve"> PAGE </w:instrText>
                    </w:r>
                    <w:r>
                      <w:fldChar w:fldCharType="separate"/>
                    </w:r>
                    <w:r w:rsidR="00945EC7">
                      <w:rPr>
                        <w:noProof/>
                        <w:sz w:val="16"/>
                      </w:rPr>
                      <w:t>1</w:t>
                    </w:r>
                    <w:r>
                      <w:fldChar w:fldCharType="end"/>
                    </w:r>
                    <w:r>
                      <w:rPr>
                        <w:sz w:val="16"/>
                      </w:rPr>
                      <w:t>/73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244" w:rsidRDefault="003F2244">
      <w:r>
        <w:separator/>
      </w:r>
    </w:p>
  </w:footnote>
  <w:footnote w:type="continuationSeparator" w:id="0">
    <w:p w:rsidR="003F2244" w:rsidRDefault="003F2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8B" w:rsidRDefault="00BA228B">
    <w:pPr>
      <w:pStyle w:val="a3"/>
      <w:spacing w:line="14" w:lineRule="auto"/>
      <w:rPr>
        <w:sz w:val="20"/>
      </w:rPr>
    </w:pPr>
    <w:r>
      <w:rPr>
        <w:noProof/>
        <w:lang w:eastAsia="ja-JP"/>
      </w:rPr>
      <mc:AlternateContent>
        <mc:Choice Requires="wps">
          <w:drawing>
            <wp:anchor distT="0" distB="0" distL="114300" distR="114300" simplePos="0" relativeHeight="503243168" behindDoc="1" locked="0" layoutInCell="1" allowOverlap="1">
              <wp:simplePos x="0" y="0"/>
              <wp:positionH relativeFrom="margin">
                <wp:align>center</wp:align>
              </wp:positionH>
              <wp:positionV relativeFrom="topMargin">
                <wp:align>bottom</wp:align>
              </wp:positionV>
              <wp:extent cx="1884763" cy="139065"/>
              <wp:effectExtent l="0" t="0" r="1270" b="1333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763"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w:t>
                          </w:r>
                          <w:r>
                            <w:rPr>
                              <w:rFonts w:ascii="Arial" w:hint="eastAsia"/>
                              <w:sz w:val="16"/>
                              <w:lang w:eastAsia="ja-JP"/>
                            </w:rPr>
                            <w:t>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148.4pt;height:10.95pt;z-index:-73312;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" filled="f" stroked="f">
              <v:textbox inset="0,0,0,0">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w:t>
                    </w:r>
                    <w:r>
                      <w:rPr>
                        <w:rFonts w:ascii="Arial" w:hint="eastAsia"/>
                        <w:sz w:val="16"/>
                        <w:lang w:eastAsia="ja-JP"/>
                      </w:rPr>
                      <w:t>チャ</w:t>
                    </w:r>
                  </w:p>
                </w:txbxContent>
              </v:textbox>
              <w10:wrap anchorx="margin" anchory="margin"/>
            </v:shape>
          </w:pict>
        </mc:Fallback>
      </mc:AlternateContent>
    </w:r>
    <w:r>
      <w:rPr>
        <w:noProof/>
        <w:lang w:eastAsia="ja-JP"/>
      </w:rPr>
      <mc:AlternateContent>
        <mc:Choice Requires="wps">
          <w:drawing>
            <wp:anchor distT="0" distB="0" distL="114300" distR="114300" simplePos="0" relativeHeight="503243144"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25.45pt;margin-top:13.75pt;width:33.15pt;height:10.95pt;z-index:-7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N6sAIAALE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" filled="f" stroked="f">
              <v:textbox inset="0,0,0,0">
                <w:txbxContent>
                  <w:p w:rsidR="00BA228B" w:rsidRDefault="00BA228B">
                    <w:pPr>
                      <w:spacing w:before="14"/>
                      <w:ind w:left="20"/>
                      <w:rPr>
                        <w:rFonts w:ascii="Arial"/>
                        <w:sz w:val="16"/>
                      </w:rPr>
                    </w:pPr>
                    <w:r>
                      <w:rPr>
                        <w:rFonts w:ascii="Arial"/>
                        <w:sz w:val="16"/>
                      </w:rPr>
                      <w:t>2019/9/6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8B" w:rsidRDefault="00BA228B">
    <w:pPr>
      <w:pStyle w:val="a3"/>
      <w:spacing w:line="14" w:lineRule="auto"/>
      <w:rPr>
        <w:sz w:val="20"/>
      </w:rPr>
    </w:pPr>
    <w:r>
      <w:rPr>
        <w:noProof/>
        <w:lang w:eastAsia="ja-JP"/>
      </w:rPr>
      <mc:AlternateContent>
        <mc:Choice Requires="wps">
          <w:drawing>
            <wp:anchor distT="0" distB="0" distL="114300" distR="114300" simplePos="0" relativeHeight="503243264"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0" type="#_x0000_t202" style="position:absolute;margin-left:25.45pt;margin-top:13.75pt;width:33.15pt;height:10.95pt;z-index:-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W0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" filled="f" stroked="f">
              <v:textbox inset="0,0,0,0">
                <w:txbxContent>
                  <w:p w:rsidR="00BA228B" w:rsidRDefault="00BA228B">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288"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267.35pt;margin-top:13.75pt;width:122.65pt;height:10.95pt;z-index:-73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OrwIAALE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" filled="f" stroked="f">
              <v:textbox inset="0,0,0,0">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8B" w:rsidRDefault="00BA228B">
    <w:pPr>
      <w:pStyle w:val="a3"/>
      <w:spacing w:line="14" w:lineRule="auto"/>
      <w:rPr>
        <w:sz w:val="20"/>
      </w:rPr>
    </w:pPr>
    <w:r>
      <w:rPr>
        <w:noProof/>
        <w:lang w:eastAsia="ja-JP"/>
      </w:rPr>
      <mc:AlternateContent>
        <mc:Choice Requires="wps">
          <w:drawing>
            <wp:anchor distT="0" distB="0" distL="114300" distR="114300" simplePos="0" relativeHeight="503243312"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2" type="#_x0000_t202" style="position:absolute;margin-left:25.45pt;margin-top:13.75pt;width:33.15pt;height:10.95pt;z-index:-7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" filled="f" stroked="f">
              <v:textbox inset="0,0,0,0">
                <w:txbxContent>
                  <w:p w:rsidR="00BA228B" w:rsidRDefault="00BA228B">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336"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67.35pt;margin-top:13.75pt;width:122.65pt;height:10.95pt;z-index:-73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" filled="f" stroked="f">
              <v:textbox inset="0,0,0,0">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8B" w:rsidRDefault="00BA228B">
    <w:pPr>
      <w:pStyle w:val="a3"/>
      <w:spacing w:line="14" w:lineRule="auto"/>
      <w:rPr>
        <w:sz w:val="20"/>
      </w:rPr>
    </w:pPr>
    <w:r>
      <w:rPr>
        <w:noProof/>
        <w:lang w:eastAsia="ja-JP"/>
      </w:rPr>
      <mc:AlternateContent>
        <mc:Choice Requires="wps">
          <w:drawing>
            <wp:anchor distT="0" distB="0" distL="114300" distR="114300" simplePos="0" relativeHeight="503243408"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25.45pt;margin-top:13.75pt;width:33.15pt;height:10.95pt;z-index:-7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" filled="f" stroked="f">
              <v:textbox inset="0,0,0,0">
                <w:txbxContent>
                  <w:p w:rsidR="00BA228B" w:rsidRDefault="00BA228B">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432"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5" type="#_x0000_t202" style="position:absolute;margin-left:267.35pt;margin-top:13.75pt;width:122.65pt;height:10.95pt;z-index:-73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" filled="f" stroked="f">
              <v:textbox inset="0,0,0,0">
                <w:txbxContent>
                  <w:p w:rsidR="00BA228B" w:rsidRDefault="00BA228B">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52AD"/>
    <w:multiLevelType w:val="hybridMultilevel"/>
    <w:tmpl w:val="A476C34A"/>
    <w:lvl w:ilvl="0" w:tplc="9424A52C">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 w15:restartNumberingAfterBreak="0">
    <w:nsid w:val="06150D5B"/>
    <w:multiLevelType w:val="hybridMultilevel"/>
    <w:tmpl w:val="111242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9146BE6"/>
    <w:multiLevelType w:val="multilevel"/>
    <w:tmpl w:val="AE5A406A"/>
    <w:lvl w:ilvl="0">
      <w:start w:val="4"/>
      <w:numFmt w:val="decimal"/>
      <w:lvlText w:val="%1"/>
      <w:lvlJc w:val="left"/>
      <w:pPr>
        <w:ind w:left="1330" w:hanging="1200"/>
      </w:pPr>
      <w:rPr>
        <w:rFonts w:hint="default"/>
      </w:rPr>
    </w:lvl>
    <w:lvl w:ilvl="1">
      <w:start w:val="2"/>
      <w:numFmt w:val="decimal"/>
      <w:lvlText w:val="%1.%2"/>
      <w:lvlJc w:val="left"/>
      <w:pPr>
        <w:ind w:left="1330" w:hanging="1200"/>
      </w:pPr>
      <w:rPr>
        <w:rFonts w:ascii="游明朝" w:eastAsia="游明朝" w:hAnsi="游明朝" w:cs="游明朝" w:hint="default"/>
        <w:spacing w:val="-11"/>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start w:val="1"/>
      <w:numFmt w:val="decimal"/>
      <w:lvlText w:val="%1.%2.%3.%4"/>
      <w:lvlJc w:val="left"/>
      <w:pPr>
        <w:ind w:left="2290" w:hanging="2160"/>
      </w:pPr>
      <w:rPr>
        <w:rFonts w:ascii="游明朝" w:eastAsia="游明朝" w:hAnsi="游明朝" w:cs="游明朝" w:hint="default"/>
        <w:w w:val="102"/>
        <w:sz w:val="17"/>
        <w:szCs w:val="17"/>
      </w:rPr>
    </w:lvl>
    <w:lvl w:ilvl="4">
      <w:numFmt w:val="bullet"/>
      <w:lvlText w:val="•"/>
      <w:lvlJc w:val="left"/>
      <w:pPr>
        <w:ind w:left="4164" w:hanging="2160"/>
      </w:pPr>
      <w:rPr>
        <w:rFonts w:hint="default"/>
      </w:rPr>
    </w:lvl>
    <w:lvl w:ilvl="5">
      <w:numFmt w:val="bullet"/>
      <w:lvlText w:val="•"/>
      <w:lvlJc w:val="left"/>
      <w:pPr>
        <w:ind w:left="5106" w:hanging="2160"/>
      </w:pPr>
      <w:rPr>
        <w:rFonts w:hint="default"/>
      </w:rPr>
    </w:lvl>
    <w:lvl w:ilvl="6">
      <w:numFmt w:val="bullet"/>
      <w:lvlText w:val="•"/>
      <w:lvlJc w:val="left"/>
      <w:pPr>
        <w:ind w:left="6049" w:hanging="2160"/>
      </w:pPr>
      <w:rPr>
        <w:rFonts w:hint="default"/>
      </w:rPr>
    </w:lvl>
    <w:lvl w:ilvl="7">
      <w:numFmt w:val="bullet"/>
      <w:lvlText w:val="•"/>
      <w:lvlJc w:val="left"/>
      <w:pPr>
        <w:ind w:left="6991" w:hanging="2160"/>
      </w:pPr>
      <w:rPr>
        <w:rFonts w:hint="default"/>
      </w:rPr>
    </w:lvl>
    <w:lvl w:ilvl="8">
      <w:numFmt w:val="bullet"/>
      <w:lvlText w:val="•"/>
      <w:lvlJc w:val="left"/>
      <w:pPr>
        <w:ind w:left="7933" w:hanging="2160"/>
      </w:pPr>
      <w:rPr>
        <w:rFonts w:hint="default"/>
      </w:rPr>
    </w:lvl>
  </w:abstractNum>
  <w:abstractNum w:abstractNumId="3" w15:restartNumberingAfterBreak="0">
    <w:nsid w:val="093F59CF"/>
    <w:multiLevelType w:val="hybridMultilevel"/>
    <w:tmpl w:val="E3C48E14"/>
    <w:lvl w:ilvl="0" w:tplc="9424A52C">
      <w:start w:val="1"/>
      <w:numFmt w:val="bullet"/>
      <w:lvlText w:val=""/>
      <w:lvlJc w:val="left"/>
      <w:pPr>
        <w:ind w:left="1860" w:hanging="420"/>
      </w:pPr>
      <w:rPr>
        <w:rFonts w:ascii="Wingdings" w:hAnsi="Wingdings"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4" w15:restartNumberingAfterBreak="0">
    <w:nsid w:val="0A730F52"/>
    <w:multiLevelType w:val="hybridMultilevel"/>
    <w:tmpl w:val="E05A84DC"/>
    <w:lvl w:ilvl="0" w:tplc="6C84A5E4">
      <w:start w:val="1"/>
      <w:numFmt w:val="upperLetter"/>
      <w:lvlText w:val="%1."/>
      <w:lvlJc w:val="left"/>
      <w:pPr>
        <w:ind w:left="366" w:hanging="237"/>
      </w:pPr>
      <w:rPr>
        <w:rFonts w:ascii="游明朝" w:eastAsia="游明朝" w:hAnsi="游明朝" w:cs="游明朝" w:hint="default"/>
        <w:w w:val="100"/>
        <w:sz w:val="22"/>
        <w:szCs w:val="22"/>
      </w:rPr>
    </w:lvl>
    <w:lvl w:ilvl="1" w:tplc="B7502498">
      <w:numFmt w:val="bullet"/>
      <w:lvlText w:val="•"/>
      <w:lvlJc w:val="left"/>
      <w:pPr>
        <w:ind w:left="1305" w:hanging="237"/>
      </w:pPr>
      <w:rPr>
        <w:rFonts w:hint="default"/>
      </w:rPr>
    </w:lvl>
    <w:lvl w:ilvl="2" w:tplc="5AC6B846">
      <w:numFmt w:val="bullet"/>
      <w:lvlText w:val="•"/>
      <w:lvlJc w:val="left"/>
      <w:pPr>
        <w:ind w:left="2251" w:hanging="237"/>
      </w:pPr>
      <w:rPr>
        <w:rFonts w:hint="default"/>
      </w:rPr>
    </w:lvl>
    <w:lvl w:ilvl="3" w:tplc="D7709772">
      <w:numFmt w:val="bullet"/>
      <w:lvlText w:val="•"/>
      <w:lvlJc w:val="left"/>
      <w:pPr>
        <w:ind w:left="3197" w:hanging="237"/>
      </w:pPr>
      <w:rPr>
        <w:rFonts w:hint="default"/>
      </w:rPr>
    </w:lvl>
    <w:lvl w:ilvl="4" w:tplc="6140447E">
      <w:numFmt w:val="bullet"/>
      <w:lvlText w:val="•"/>
      <w:lvlJc w:val="left"/>
      <w:pPr>
        <w:ind w:left="4143" w:hanging="237"/>
      </w:pPr>
      <w:rPr>
        <w:rFonts w:hint="default"/>
      </w:rPr>
    </w:lvl>
    <w:lvl w:ilvl="5" w:tplc="071C1D54">
      <w:numFmt w:val="bullet"/>
      <w:lvlText w:val="•"/>
      <w:lvlJc w:val="left"/>
      <w:pPr>
        <w:ind w:left="5089" w:hanging="237"/>
      </w:pPr>
      <w:rPr>
        <w:rFonts w:hint="default"/>
      </w:rPr>
    </w:lvl>
    <w:lvl w:ilvl="6" w:tplc="75DCE700">
      <w:numFmt w:val="bullet"/>
      <w:lvlText w:val="•"/>
      <w:lvlJc w:val="left"/>
      <w:pPr>
        <w:ind w:left="6035" w:hanging="237"/>
      </w:pPr>
      <w:rPr>
        <w:rFonts w:hint="default"/>
      </w:rPr>
    </w:lvl>
    <w:lvl w:ilvl="7" w:tplc="7AEC55E6">
      <w:numFmt w:val="bullet"/>
      <w:lvlText w:val="•"/>
      <w:lvlJc w:val="left"/>
      <w:pPr>
        <w:ind w:left="6980" w:hanging="237"/>
      </w:pPr>
      <w:rPr>
        <w:rFonts w:hint="default"/>
      </w:rPr>
    </w:lvl>
    <w:lvl w:ilvl="8" w:tplc="E10C25B0">
      <w:numFmt w:val="bullet"/>
      <w:lvlText w:val="•"/>
      <w:lvlJc w:val="left"/>
      <w:pPr>
        <w:ind w:left="7926" w:hanging="237"/>
      </w:pPr>
      <w:rPr>
        <w:rFonts w:hint="default"/>
      </w:rPr>
    </w:lvl>
  </w:abstractNum>
  <w:abstractNum w:abstractNumId="5" w15:restartNumberingAfterBreak="0">
    <w:nsid w:val="0AD70090"/>
    <w:multiLevelType w:val="multilevel"/>
    <w:tmpl w:val="77E27550"/>
    <w:lvl w:ilvl="0">
      <w:start w:val="4"/>
      <w:numFmt w:val="decimal"/>
      <w:lvlText w:val="%1"/>
      <w:lvlJc w:val="left"/>
      <w:pPr>
        <w:ind w:left="456" w:hanging="327"/>
      </w:pPr>
      <w:rPr>
        <w:rFonts w:hint="default"/>
      </w:rPr>
    </w:lvl>
    <w:lvl w:ilvl="1">
      <w:start w:val="2"/>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start w:val="1"/>
      <w:numFmt w:val="decimal"/>
      <w:lvlText w:val="%1.%2.%3.%4"/>
      <w:lvlJc w:val="left"/>
      <w:pPr>
        <w:ind w:left="847" w:hanging="718"/>
      </w:pPr>
      <w:rPr>
        <w:rFonts w:ascii="游明朝" w:eastAsia="游明朝" w:hAnsi="游明朝" w:cs="游明朝" w:hint="default"/>
        <w:w w:val="100"/>
        <w:sz w:val="22"/>
        <w:szCs w:val="22"/>
      </w:rPr>
    </w:lvl>
    <w:lvl w:ilvl="4">
      <w:numFmt w:val="bullet"/>
      <w:lvlText w:val="•"/>
      <w:lvlJc w:val="left"/>
      <w:pPr>
        <w:ind w:left="3084" w:hanging="718"/>
      </w:pPr>
      <w:rPr>
        <w:rFonts w:hint="default"/>
      </w:rPr>
    </w:lvl>
    <w:lvl w:ilvl="5">
      <w:numFmt w:val="bullet"/>
      <w:lvlText w:val="•"/>
      <w:lvlJc w:val="left"/>
      <w:pPr>
        <w:ind w:left="4206" w:hanging="718"/>
      </w:pPr>
      <w:rPr>
        <w:rFonts w:hint="default"/>
      </w:rPr>
    </w:lvl>
    <w:lvl w:ilvl="6">
      <w:numFmt w:val="bullet"/>
      <w:lvlText w:val="•"/>
      <w:lvlJc w:val="left"/>
      <w:pPr>
        <w:ind w:left="5329" w:hanging="718"/>
      </w:pPr>
      <w:rPr>
        <w:rFonts w:hint="default"/>
      </w:rPr>
    </w:lvl>
    <w:lvl w:ilvl="7">
      <w:numFmt w:val="bullet"/>
      <w:lvlText w:val="•"/>
      <w:lvlJc w:val="left"/>
      <w:pPr>
        <w:ind w:left="6451" w:hanging="718"/>
      </w:pPr>
      <w:rPr>
        <w:rFonts w:hint="default"/>
      </w:rPr>
    </w:lvl>
    <w:lvl w:ilvl="8">
      <w:numFmt w:val="bullet"/>
      <w:lvlText w:val="•"/>
      <w:lvlJc w:val="left"/>
      <w:pPr>
        <w:ind w:left="7573" w:hanging="718"/>
      </w:pPr>
      <w:rPr>
        <w:rFonts w:hint="default"/>
      </w:rPr>
    </w:lvl>
  </w:abstractNum>
  <w:abstractNum w:abstractNumId="6" w15:restartNumberingAfterBreak="0">
    <w:nsid w:val="12C11920"/>
    <w:multiLevelType w:val="multilevel"/>
    <w:tmpl w:val="1B722E68"/>
    <w:lvl w:ilvl="0">
      <w:start w:val="6"/>
      <w:numFmt w:val="decimal"/>
      <w:lvlText w:val="%1"/>
      <w:lvlJc w:val="left"/>
      <w:pPr>
        <w:ind w:left="1330" w:hanging="1200"/>
      </w:pPr>
      <w:rPr>
        <w:rFonts w:hint="default"/>
      </w:rPr>
    </w:lvl>
    <w:lvl w:ilvl="1">
      <w:start w:val="7"/>
      <w:numFmt w:val="decimal"/>
      <w:lvlText w:val="%1.%2"/>
      <w:lvlJc w:val="left"/>
      <w:pPr>
        <w:ind w:left="1330" w:hanging="1200"/>
      </w:pPr>
      <w:rPr>
        <w:rFonts w:ascii="游明朝" w:eastAsia="游明朝" w:hAnsi="游明朝" w:cs="游明朝" w:hint="default"/>
        <w:spacing w:val="-15"/>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7" w15:restartNumberingAfterBreak="0">
    <w:nsid w:val="12E47B26"/>
    <w:multiLevelType w:val="multilevel"/>
    <w:tmpl w:val="CF2696D8"/>
    <w:lvl w:ilvl="0">
      <w:start w:val="5"/>
      <w:numFmt w:val="decimal"/>
      <w:lvlText w:val="%1"/>
      <w:lvlJc w:val="left"/>
      <w:pPr>
        <w:ind w:left="1330" w:hanging="1200"/>
      </w:pPr>
      <w:rPr>
        <w:rFonts w:hint="default"/>
      </w:rPr>
    </w:lvl>
    <w:lvl w:ilvl="1">
      <w:start w:val="2"/>
      <w:numFmt w:val="decimal"/>
      <w:lvlText w:val="%1.%2"/>
      <w:lvlJc w:val="left"/>
      <w:pPr>
        <w:ind w:left="1330" w:hanging="1200"/>
      </w:pPr>
      <w:rPr>
        <w:rFonts w:ascii="游明朝" w:eastAsia="游明朝" w:hAnsi="游明朝" w:cs="游明朝" w:hint="default"/>
        <w:spacing w:val="-27"/>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8" w15:restartNumberingAfterBreak="0">
    <w:nsid w:val="139160B9"/>
    <w:multiLevelType w:val="multilevel"/>
    <w:tmpl w:val="5DD63F42"/>
    <w:lvl w:ilvl="0">
      <w:start w:val="6"/>
      <w:numFmt w:val="decimal"/>
      <w:lvlText w:val="%1"/>
      <w:lvlJc w:val="left"/>
      <w:pPr>
        <w:ind w:left="1330" w:hanging="1200"/>
      </w:pPr>
      <w:rPr>
        <w:rFonts w:hint="default"/>
      </w:rPr>
    </w:lvl>
    <w:lvl w:ilvl="1">
      <w:start w:val="6"/>
      <w:numFmt w:val="decimal"/>
      <w:lvlText w:val="%1.%2"/>
      <w:lvlJc w:val="left"/>
      <w:pPr>
        <w:ind w:left="1330" w:hanging="1200"/>
      </w:pPr>
      <w:rPr>
        <w:rFonts w:ascii="游明朝" w:eastAsia="游明朝" w:hAnsi="游明朝" w:cs="游明朝" w:hint="default"/>
        <w:spacing w:val="-3"/>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9" w15:restartNumberingAfterBreak="0">
    <w:nsid w:val="13A72E67"/>
    <w:multiLevelType w:val="hybridMultilevel"/>
    <w:tmpl w:val="FA6A3C72"/>
    <w:lvl w:ilvl="0" w:tplc="04090001">
      <w:start w:val="1"/>
      <w:numFmt w:val="bullet"/>
      <w:lvlText w:val=""/>
      <w:lvlJc w:val="left"/>
      <w:pPr>
        <w:ind w:left="988" w:hanging="420"/>
      </w:pPr>
      <w:rPr>
        <w:rFonts w:ascii="Wingdings" w:hAnsi="Wingdings" w:hint="default"/>
      </w:rPr>
    </w:lvl>
    <w:lvl w:ilvl="1" w:tplc="0409000B" w:tentative="1">
      <w:start w:val="1"/>
      <w:numFmt w:val="bullet"/>
      <w:lvlText w:val=""/>
      <w:lvlJc w:val="left"/>
      <w:pPr>
        <w:ind w:left="1492" w:hanging="420"/>
      </w:pPr>
      <w:rPr>
        <w:rFonts w:ascii="Wingdings" w:hAnsi="Wingdings" w:hint="default"/>
      </w:rPr>
    </w:lvl>
    <w:lvl w:ilvl="2" w:tplc="0409000D" w:tentative="1">
      <w:start w:val="1"/>
      <w:numFmt w:val="bullet"/>
      <w:lvlText w:val=""/>
      <w:lvlJc w:val="left"/>
      <w:pPr>
        <w:ind w:left="1912" w:hanging="420"/>
      </w:pPr>
      <w:rPr>
        <w:rFonts w:ascii="Wingdings" w:hAnsi="Wingdings" w:hint="default"/>
      </w:rPr>
    </w:lvl>
    <w:lvl w:ilvl="3" w:tplc="04090001" w:tentative="1">
      <w:start w:val="1"/>
      <w:numFmt w:val="bullet"/>
      <w:lvlText w:val=""/>
      <w:lvlJc w:val="left"/>
      <w:pPr>
        <w:ind w:left="2332" w:hanging="420"/>
      </w:pPr>
      <w:rPr>
        <w:rFonts w:ascii="Wingdings" w:hAnsi="Wingdings" w:hint="default"/>
      </w:rPr>
    </w:lvl>
    <w:lvl w:ilvl="4" w:tplc="0409000B" w:tentative="1">
      <w:start w:val="1"/>
      <w:numFmt w:val="bullet"/>
      <w:lvlText w:val=""/>
      <w:lvlJc w:val="left"/>
      <w:pPr>
        <w:ind w:left="2752" w:hanging="420"/>
      </w:pPr>
      <w:rPr>
        <w:rFonts w:ascii="Wingdings" w:hAnsi="Wingdings" w:hint="default"/>
      </w:rPr>
    </w:lvl>
    <w:lvl w:ilvl="5" w:tplc="0409000D" w:tentative="1">
      <w:start w:val="1"/>
      <w:numFmt w:val="bullet"/>
      <w:lvlText w:val=""/>
      <w:lvlJc w:val="left"/>
      <w:pPr>
        <w:ind w:left="3172" w:hanging="420"/>
      </w:pPr>
      <w:rPr>
        <w:rFonts w:ascii="Wingdings" w:hAnsi="Wingdings" w:hint="default"/>
      </w:rPr>
    </w:lvl>
    <w:lvl w:ilvl="6" w:tplc="04090001" w:tentative="1">
      <w:start w:val="1"/>
      <w:numFmt w:val="bullet"/>
      <w:lvlText w:val=""/>
      <w:lvlJc w:val="left"/>
      <w:pPr>
        <w:ind w:left="3592" w:hanging="420"/>
      </w:pPr>
      <w:rPr>
        <w:rFonts w:ascii="Wingdings" w:hAnsi="Wingdings" w:hint="default"/>
      </w:rPr>
    </w:lvl>
    <w:lvl w:ilvl="7" w:tplc="0409000B" w:tentative="1">
      <w:start w:val="1"/>
      <w:numFmt w:val="bullet"/>
      <w:lvlText w:val=""/>
      <w:lvlJc w:val="left"/>
      <w:pPr>
        <w:ind w:left="4012" w:hanging="420"/>
      </w:pPr>
      <w:rPr>
        <w:rFonts w:ascii="Wingdings" w:hAnsi="Wingdings" w:hint="default"/>
      </w:rPr>
    </w:lvl>
    <w:lvl w:ilvl="8" w:tplc="0409000D" w:tentative="1">
      <w:start w:val="1"/>
      <w:numFmt w:val="bullet"/>
      <w:lvlText w:val=""/>
      <w:lvlJc w:val="left"/>
      <w:pPr>
        <w:ind w:left="4432" w:hanging="420"/>
      </w:pPr>
      <w:rPr>
        <w:rFonts w:ascii="Wingdings" w:hAnsi="Wingdings" w:hint="default"/>
      </w:rPr>
    </w:lvl>
  </w:abstractNum>
  <w:abstractNum w:abstractNumId="10" w15:restartNumberingAfterBreak="0">
    <w:nsid w:val="1B677A52"/>
    <w:multiLevelType w:val="multilevel"/>
    <w:tmpl w:val="16620C64"/>
    <w:lvl w:ilvl="0">
      <w:start w:val="2"/>
      <w:numFmt w:val="upperLetter"/>
      <w:lvlText w:val="%1."/>
      <w:lvlJc w:val="left"/>
      <w:pPr>
        <w:ind w:left="1330" w:hanging="1200"/>
      </w:pPr>
      <w:rPr>
        <w:rFonts w:ascii="游明朝 Demibold" w:eastAsia="游明朝 Demibold" w:hAnsi="游明朝 Demibold" w:cs="游明朝 Demibold" w:hint="default"/>
        <w:spacing w:val="-3"/>
        <w:w w:val="100"/>
        <w:sz w:val="24"/>
        <w:szCs w:val="24"/>
      </w:rPr>
    </w:lvl>
    <w:lvl w:ilvl="1">
      <w:start w:val="1"/>
      <w:numFmt w:val="decimal"/>
      <w:lvlText w:val="%1.%2"/>
      <w:lvlJc w:val="left"/>
      <w:pPr>
        <w:ind w:left="1330" w:hanging="1200"/>
      </w:pPr>
      <w:rPr>
        <w:rFonts w:ascii="游明朝" w:eastAsia="游明朝" w:hAnsi="游明朝" w:cs="游明朝" w:hint="default"/>
        <w:w w:val="100"/>
        <w:sz w:val="24"/>
        <w:szCs w:val="24"/>
      </w:rPr>
    </w:lvl>
    <w:lvl w:ilvl="2">
      <w:numFmt w:val="bullet"/>
      <w:lvlText w:val="•"/>
      <w:lvlJc w:val="left"/>
      <w:pPr>
        <w:ind w:left="3019" w:hanging="1200"/>
      </w:pPr>
      <w:rPr>
        <w:rFonts w:hint="default"/>
      </w:rPr>
    </w:lvl>
    <w:lvl w:ilvl="3">
      <w:numFmt w:val="bullet"/>
      <w:lvlText w:val="•"/>
      <w:lvlJc w:val="left"/>
      <w:pPr>
        <w:ind w:left="3869" w:hanging="1200"/>
      </w:pPr>
      <w:rPr>
        <w:rFonts w:hint="default"/>
      </w:rPr>
    </w:lvl>
    <w:lvl w:ilvl="4">
      <w:numFmt w:val="bullet"/>
      <w:lvlText w:val="•"/>
      <w:lvlJc w:val="left"/>
      <w:pPr>
        <w:ind w:left="4719" w:hanging="1200"/>
      </w:pPr>
      <w:rPr>
        <w:rFonts w:hint="default"/>
      </w:rPr>
    </w:lvl>
    <w:lvl w:ilvl="5">
      <w:numFmt w:val="bullet"/>
      <w:lvlText w:val="•"/>
      <w:lvlJc w:val="left"/>
      <w:pPr>
        <w:ind w:left="5569" w:hanging="1200"/>
      </w:pPr>
      <w:rPr>
        <w:rFonts w:hint="default"/>
      </w:rPr>
    </w:lvl>
    <w:lvl w:ilvl="6">
      <w:numFmt w:val="bullet"/>
      <w:lvlText w:val="•"/>
      <w:lvlJc w:val="left"/>
      <w:pPr>
        <w:ind w:left="6419" w:hanging="1200"/>
      </w:pPr>
      <w:rPr>
        <w:rFonts w:hint="default"/>
      </w:rPr>
    </w:lvl>
    <w:lvl w:ilvl="7">
      <w:numFmt w:val="bullet"/>
      <w:lvlText w:val="•"/>
      <w:lvlJc w:val="left"/>
      <w:pPr>
        <w:ind w:left="7268" w:hanging="1200"/>
      </w:pPr>
      <w:rPr>
        <w:rFonts w:hint="default"/>
      </w:rPr>
    </w:lvl>
    <w:lvl w:ilvl="8">
      <w:numFmt w:val="bullet"/>
      <w:lvlText w:val="•"/>
      <w:lvlJc w:val="left"/>
      <w:pPr>
        <w:ind w:left="8118" w:hanging="1200"/>
      </w:pPr>
      <w:rPr>
        <w:rFonts w:hint="default"/>
      </w:rPr>
    </w:lvl>
  </w:abstractNum>
  <w:abstractNum w:abstractNumId="11" w15:restartNumberingAfterBreak="0">
    <w:nsid w:val="1FE71CDD"/>
    <w:multiLevelType w:val="multilevel"/>
    <w:tmpl w:val="D73484DE"/>
    <w:lvl w:ilvl="0">
      <w:start w:val="5"/>
      <w:numFmt w:val="decimal"/>
      <w:lvlText w:val="%1"/>
      <w:lvlJc w:val="left"/>
      <w:pPr>
        <w:ind w:left="456" w:hanging="327"/>
      </w:pPr>
      <w:rPr>
        <w:rFonts w:hint="default"/>
      </w:rPr>
    </w:lvl>
    <w:lvl w:ilvl="1">
      <w:start w:val="2"/>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spacing w:val="-15"/>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2" w15:restartNumberingAfterBreak="0">
    <w:nsid w:val="23CD1E2A"/>
    <w:multiLevelType w:val="multilevel"/>
    <w:tmpl w:val="C3B0BEDC"/>
    <w:lvl w:ilvl="0">
      <w:start w:val="10"/>
      <w:numFmt w:val="decimal"/>
      <w:lvlText w:val="%1"/>
      <w:lvlJc w:val="left"/>
      <w:pPr>
        <w:ind w:left="586" w:hanging="457"/>
      </w:pPr>
      <w:rPr>
        <w:rFonts w:hint="default"/>
      </w:rPr>
    </w:lvl>
    <w:lvl w:ilvl="1">
      <w:start w:val="2"/>
      <w:numFmt w:val="decimal"/>
      <w:lvlText w:val="%1.%2"/>
      <w:lvlJc w:val="left"/>
      <w:pPr>
        <w:ind w:left="586" w:hanging="457"/>
      </w:pPr>
      <w:rPr>
        <w:rFonts w:ascii="游明朝" w:eastAsia="游明朝" w:hAnsi="游明朝" w:cs="游明朝" w:hint="default"/>
        <w:w w:val="100"/>
        <w:sz w:val="22"/>
        <w:szCs w:val="22"/>
      </w:rPr>
    </w:lvl>
    <w:lvl w:ilvl="2">
      <w:start w:val="1"/>
      <w:numFmt w:val="decimal"/>
      <w:lvlText w:val="%1.%2.%3"/>
      <w:lvlJc w:val="left"/>
      <w:pPr>
        <w:ind w:left="782" w:hanging="653"/>
      </w:pPr>
      <w:rPr>
        <w:rFonts w:ascii="游明朝" w:eastAsia="游明朝" w:hAnsi="游明朝" w:cs="游明朝" w:hint="default"/>
        <w:spacing w:val="-3"/>
        <w:w w:val="100"/>
        <w:sz w:val="22"/>
        <w:szCs w:val="22"/>
      </w:rPr>
    </w:lvl>
    <w:lvl w:ilvl="3">
      <w:numFmt w:val="bullet"/>
      <w:lvlText w:val="•"/>
      <w:lvlJc w:val="left"/>
      <w:pPr>
        <w:ind w:left="2788" w:hanging="653"/>
      </w:pPr>
      <w:rPr>
        <w:rFonts w:hint="default"/>
      </w:rPr>
    </w:lvl>
    <w:lvl w:ilvl="4">
      <w:numFmt w:val="bullet"/>
      <w:lvlText w:val="•"/>
      <w:lvlJc w:val="left"/>
      <w:pPr>
        <w:ind w:left="3792" w:hanging="653"/>
      </w:pPr>
      <w:rPr>
        <w:rFonts w:hint="default"/>
      </w:rPr>
    </w:lvl>
    <w:lvl w:ilvl="5">
      <w:numFmt w:val="bullet"/>
      <w:lvlText w:val="•"/>
      <w:lvlJc w:val="left"/>
      <w:pPr>
        <w:ind w:left="4797" w:hanging="653"/>
      </w:pPr>
      <w:rPr>
        <w:rFonts w:hint="default"/>
      </w:rPr>
    </w:lvl>
    <w:lvl w:ilvl="6">
      <w:numFmt w:val="bullet"/>
      <w:lvlText w:val="•"/>
      <w:lvlJc w:val="left"/>
      <w:pPr>
        <w:ind w:left="5801" w:hanging="653"/>
      </w:pPr>
      <w:rPr>
        <w:rFonts w:hint="default"/>
      </w:rPr>
    </w:lvl>
    <w:lvl w:ilvl="7">
      <w:numFmt w:val="bullet"/>
      <w:lvlText w:val="•"/>
      <w:lvlJc w:val="left"/>
      <w:pPr>
        <w:ind w:left="6805" w:hanging="653"/>
      </w:pPr>
      <w:rPr>
        <w:rFonts w:hint="default"/>
      </w:rPr>
    </w:lvl>
    <w:lvl w:ilvl="8">
      <w:numFmt w:val="bullet"/>
      <w:lvlText w:val="•"/>
      <w:lvlJc w:val="left"/>
      <w:pPr>
        <w:ind w:left="7809" w:hanging="653"/>
      </w:pPr>
      <w:rPr>
        <w:rFonts w:hint="default"/>
      </w:rPr>
    </w:lvl>
  </w:abstractNum>
  <w:abstractNum w:abstractNumId="13" w15:restartNumberingAfterBreak="0">
    <w:nsid w:val="297116C5"/>
    <w:multiLevelType w:val="hybridMultilevel"/>
    <w:tmpl w:val="6B9A860C"/>
    <w:lvl w:ilvl="0" w:tplc="FC4A4EA6">
      <w:start w:val="1"/>
      <w:numFmt w:val="decimal"/>
      <w:lvlText w:val="%1."/>
      <w:lvlJc w:val="left"/>
      <w:pPr>
        <w:ind w:left="1021" w:hanging="187"/>
      </w:pPr>
      <w:rPr>
        <w:rFonts w:ascii="游明朝" w:eastAsia="游明朝" w:hAnsi="游明朝" w:cs="游明朝" w:hint="default"/>
        <w:spacing w:val="-11"/>
        <w:w w:val="100"/>
        <w:sz w:val="22"/>
        <w:szCs w:val="22"/>
      </w:rPr>
    </w:lvl>
    <w:lvl w:ilvl="1" w:tplc="8F566B40">
      <w:numFmt w:val="bullet"/>
      <w:lvlText w:val="•"/>
      <w:lvlJc w:val="left"/>
      <w:pPr>
        <w:ind w:left="1899" w:hanging="187"/>
      </w:pPr>
      <w:rPr>
        <w:rFonts w:hint="default"/>
      </w:rPr>
    </w:lvl>
    <w:lvl w:ilvl="2" w:tplc="FD1CC6A4">
      <w:numFmt w:val="bullet"/>
      <w:lvlText w:val="•"/>
      <w:lvlJc w:val="left"/>
      <w:pPr>
        <w:ind w:left="2779" w:hanging="187"/>
      </w:pPr>
      <w:rPr>
        <w:rFonts w:hint="default"/>
      </w:rPr>
    </w:lvl>
    <w:lvl w:ilvl="3" w:tplc="331C4266">
      <w:numFmt w:val="bullet"/>
      <w:lvlText w:val="•"/>
      <w:lvlJc w:val="left"/>
      <w:pPr>
        <w:ind w:left="3659" w:hanging="187"/>
      </w:pPr>
      <w:rPr>
        <w:rFonts w:hint="default"/>
      </w:rPr>
    </w:lvl>
    <w:lvl w:ilvl="4" w:tplc="B224ADF2">
      <w:numFmt w:val="bullet"/>
      <w:lvlText w:val="•"/>
      <w:lvlJc w:val="left"/>
      <w:pPr>
        <w:ind w:left="4539" w:hanging="187"/>
      </w:pPr>
      <w:rPr>
        <w:rFonts w:hint="default"/>
      </w:rPr>
    </w:lvl>
    <w:lvl w:ilvl="5" w:tplc="CD76DB7A">
      <w:numFmt w:val="bullet"/>
      <w:lvlText w:val="•"/>
      <w:lvlJc w:val="left"/>
      <w:pPr>
        <w:ind w:left="5419" w:hanging="187"/>
      </w:pPr>
      <w:rPr>
        <w:rFonts w:hint="default"/>
      </w:rPr>
    </w:lvl>
    <w:lvl w:ilvl="6" w:tplc="94CE51F6">
      <w:numFmt w:val="bullet"/>
      <w:lvlText w:val="•"/>
      <w:lvlJc w:val="left"/>
      <w:pPr>
        <w:ind w:left="6299" w:hanging="187"/>
      </w:pPr>
      <w:rPr>
        <w:rFonts w:hint="default"/>
      </w:rPr>
    </w:lvl>
    <w:lvl w:ilvl="7" w:tplc="9CAE5BB4">
      <w:numFmt w:val="bullet"/>
      <w:lvlText w:val="•"/>
      <w:lvlJc w:val="left"/>
      <w:pPr>
        <w:ind w:left="7178" w:hanging="187"/>
      </w:pPr>
      <w:rPr>
        <w:rFonts w:hint="default"/>
      </w:rPr>
    </w:lvl>
    <w:lvl w:ilvl="8" w:tplc="940E7668">
      <w:numFmt w:val="bullet"/>
      <w:lvlText w:val="•"/>
      <w:lvlJc w:val="left"/>
      <w:pPr>
        <w:ind w:left="8058" w:hanging="187"/>
      </w:pPr>
      <w:rPr>
        <w:rFonts w:hint="default"/>
      </w:rPr>
    </w:lvl>
  </w:abstractNum>
  <w:abstractNum w:abstractNumId="14" w15:restartNumberingAfterBreak="0">
    <w:nsid w:val="2A914735"/>
    <w:multiLevelType w:val="hybridMultilevel"/>
    <w:tmpl w:val="E7B22C2A"/>
    <w:lvl w:ilvl="0" w:tplc="9424A52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0A26BEF"/>
    <w:multiLevelType w:val="multilevel"/>
    <w:tmpl w:val="6DA6DCDC"/>
    <w:lvl w:ilvl="0">
      <w:start w:val="6"/>
      <w:numFmt w:val="decimal"/>
      <w:lvlText w:val="%1"/>
      <w:lvlJc w:val="left"/>
      <w:pPr>
        <w:ind w:left="1330" w:hanging="1200"/>
      </w:pPr>
      <w:rPr>
        <w:rFonts w:hint="default"/>
      </w:rPr>
    </w:lvl>
    <w:lvl w:ilvl="1">
      <w:start w:val="5"/>
      <w:numFmt w:val="decimal"/>
      <w:lvlText w:val="%1.%2"/>
      <w:lvlJc w:val="left"/>
      <w:pPr>
        <w:ind w:left="1330" w:hanging="1200"/>
      </w:pPr>
      <w:rPr>
        <w:rFonts w:ascii="游明朝" w:eastAsia="游明朝" w:hAnsi="游明朝" w:cs="游明朝" w:hint="default"/>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16" w15:restartNumberingAfterBreak="0">
    <w:nsid w:val="33550EC9"/>
    <w:multiLevelType w:val="multilevel"/>
    <w:tmpl w:val="8556A292"/>
    <w:lvl w:ilvl="0">
      <w:start w:val="6"/>
      <w:numFmt w:val="decimal"/>
      <w:lvlText w:val="%1"/>
      <w:lvlJc w:val="left"/>
      <w:pPr>
        <w:ind w:left="456" w:hanging="327"/>
      </w:pPr>
      <w:rPr>
        <w:rFonts w:hint="default"/>
      </w:rPr>
    </w:lvl>
    <w:lvl w:ilvl="1">
      <w:start w:val="7"/>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7" w15:restartNumberingAfterBreak="0">
    <w:nsid w:val="35054713"/>
    <w:multiLevelType w:val="multilevel"/>
    <w:tmpl w:val="3A3EDA1E"/>
    <w:lvl w:ilvl="0">
      <w:start w:val="6"/>
      <w:numFmt w:val="decimal"/>
      <w:lvlText w:val="%1"/>
      <w:lvlJc w:val="left"/>
      <w:pPr>
        <w:ind w:left="456" w:hanging="327"/>
      </w:pPr>
      <w:rPr>
        <w:rFonts w:hint="default"/>
      </w:rPr>
    </w:lvl>
    <w:lvl w:ilvl="1">
      <w:start w:val="6"/>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8" w15:restartNumberingAfterBreak="0">
    <w:nsid w:val="36AF239F"/>
    <w:multiLevelType w:val="hybridMultilevel"/>
    <w:tmpl w:val="E892B24E"/>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19" w15:restartNumberingAfterBreak="0">
    <w:nsid w:val="38735895"/>
    <w:multiLevelType w:val="multilevel"/>
    <w:tmpl w:val="6A16496E"/>
    <w:lvl w:ilvl="0">
      <w:start w:val="6"/>
      <w:numFmt w:val="decimal"/>
      <w:lvlText w:val="%1"/>
      <w:lvlJc w:val="left"/>
      <w:pPr>
        <w:ind w:left="456" w:hanging="327"/>
      </w:pPr>
      <w:rPr>
        <w:rFonts w:hint="default"/>
      </w:rPr>
    </w:lvl>
    <w:lvl w:ilvl="1">
      <w:start w:val="5"/>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20" w15:restartNumberingAfterBreak="0">
    <w:nsid w:val="393316B2"/>
    <w:multiLevelType w:val="hybridMultilevel"/>
    <w:tmpl w:val="709A5902"/>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1" w15:restartNumberingAfterBreak="0">
    <w:nsid w:val="3C6F3E96"/>
    <w:multiLevelType w:val="hybridMultilevel"/>
    <w:tmpl w:val="CA28F53C"/>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2" w15:restartNumberingAfterBreak="0">
    <w:nsid w:val="3DBE665D"/>
    <w:multiLevelType w:val="hybridMultilevel"/>
    <w:tmpl w:val="A7A639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2B25A6B"/>
    <w:multiLevelType w:val="hybridMultilevel"/>
    <w:tmpl w:val="91A88682"/>
    <w:lvl w:ilvl="0" w:tplc="AA04CACC">
      <w:start w:val="1"/>
      <w:numFmt w:val="decimalFullWidth"/>
      <w:lvlText w:val="%1．"/>
      <w:lvlJc w:val="left"/>
      <w:pPr>
        <w:ind w:left="1680" w:hanging="360"/>
      </w:pPr>
      <w:rPr>
        <w:rFonts w:hint="default"/>
      </w:rPr>
    </w:lvl>
    <w:lvl w:ilvl="1" w:tplc="04090017" w:tentative="1">
      <w:start w:val="1"/>
      <w:numFmt w:val="aiueoFullWidth"/>
      <w:lvlText w:val="(%2)"/>
      <w:lvlJc w:val="left"/>
      <w:pPr>
        <w:ind w:left="2160" w:hanging="420"/>
      </w:pPr>
    </w:lvl>
    <w:lvl w:ilvl="2" w:tplc="04090011" w:tentative="1">
      <w:start w:val="1"/>
      <w:numFmt w:val="decimalEnclosedCircle"/>
      <w:lvlText w:val="%3"/>
      <w:lvlJc w:val="left"/>
      <w:pPr>
        <w:ind w:left="2580" w:hanging="420"/>
      </w:pPr>
    </w:lvl>
    <w:lvl w:ilvl="3" w:tplc="0409000F" w:tentative="1">
      <w:start w:val="1"/>
      <w:numFmt w:val="decimal"/>
      <w:lvlText w:val="%4."/>
      <w:lvlJc w:val="left"/>
      <w:pPr>
        <w:ind w:left="3000" w:hanging="420"/>
      </w:pPr>
    </w:lvl>
    <w:lvl w:ilvl="4" w:tplc="04090017" w:tentative="1">
      <w:start w:val="1"/>
      <w:numFmt w:val="aiueoFullWidth"/>
      <w:lvlText w:val="(%5)"/>
      <w:lvlJc w:val="left"/>
      <w:pPr>
        <w:ind w:left="3420" w:hanging="420"/>
      </w:pPr>
    </w:lvl>
    <w:lvl w:ilvl="5" w:tplc="04090011" w:tentative="1">
      <w:start w:val="1"/>
      <w:numFmt w:val="decimalEnclosedCircle"/>
      <w:lvlText w:val="%6"/>
      <w:lvlJc w:val="left"/>
      <w:pPr>
        <w:ind w:left="3840" w:hanging="420"/>
      </w:pPr>
    </w:lvl>
    <w:lvl w:ilvl="6" w:tplc="0409000F" w:tentative="1">
      <w:start w:val="1"/>
      <w:numFmt w:val="decimal"/>
      <w:lvlText w:val="%7."/>
      <w:lvlJc w:val="left"/>
      <w:pPr>
        <w:ind w:left="4260" w:hanging="420"/>
      </w:pPr>
    </w:lvl>
    <w:lvl w:ilvl="7" w:tplc="04090017" w:tentative="1">
      <w:start w:val="1"/>
      <w:numFmt w:val="aiueoFullWidth"/>
      <w:lvlText w:val="(%8)"/>
      <w:lvlJc w:val="left"/>
      <w:pPr>
        <w:ind w:left="4680" w:hanging="420"/>
      </w:pPr>
    </w:lvl>
    <w:lvl w:ilvl="8" w:tplc="04090011" w:tentative="1">
      <w:start w:val="1"/>
      <w:numFmt w:val="decimalEnclosedCircle"/>
      <w:lvlText w:val="%9"/>
      <w:lvlJc w:val="left"/>
      <w:pPr>
        <w:ind w:left="5100" w:hanging="420"/>
      </w:pPr>
    </w:lvl>
  </w:abstractNum>
  <w:abstractNum w:abstractNumId="24" w15:restartNumberingAfterBreak="0">
    <w:nsid w:val="449C68CE"/>
    <w:multiLevelType w:val="hybridMultilevel"/>
    <w:tmpl w:val="CF2090A4"/>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5" w15:restartNumberingAfterBreak="0">
    <w:nsid w:val="4C5C1EEE"/>
    <w:multiLevelType w:val="multilevel"/>
    <w:tmpl w:val="60D68506"/>
    <w:lvl w:ilvl="0">
      <w:start w:val="1"/>
      <w:numFmt w:val="decimal"/>
      <w:lvlText w:val="%1."/>
      <w:lvlJc w:val="left"/>
      <w:pPr>
        <w:ind w:left="326" w:hanging="197"/>
      </w:pPr>
      <w:rPr>
        <w:rFonts w:ascii="游明朝" w:eastAsia="游明朝" w:hAnsi="游明朝" w:cs="游明朝" w:hint="default"/>
        <w:w w:val="100"/>
        <w:sz w:val="22"/>
        <w:szCs w:val="22"/>
      </w:rPr>
    </w:lvl>
    <w:lvl w:ilvl="1">
      <w:start w:val="1"/>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start w:val="1"/>
      <w:numFmt w:val="decimal"/>
      <w:lvlText w:val="%1.%2.%3.%4"/>
      <w:lvlJc w:val="left"/>
      <w:pPr>
        <w:ind w:left="847" w:hanging="718"/>
      </w:pPr>
      <w:rPr>
        <w:rFonts w:ascii="游明朝" w:eastAsia="游明朝" w:hAnsi="游明朝" w:cs="游明朝" w:hint="default"/>
        <w:w w:val="100"/>
        <w:sz w:val="22"/>
        <w:szCs w:val="22"/>
      </w:rPr>
    </w:lvl>
    <w:lvl w:ilvl="4">
      <w:numFmt w:val="bullet"/>
      <w:lvlText w:val="•"/>
      <w:lvlJc w:val="left"/>
      <w:pPr>
        <w:ind w:left="780" w:hanging="718"/>
      </w:pPr>
      <w:rPr>
        <w:rFonts w:hint="default"/>
      </w:rPr>
    </w:lvl>
    <w:lvl w:ilvl="5">
      <w:numFmt w:val="bullet"/>
      <w:lvlText w:val="•"/>
      <w:lvlJc w:val="left"/>
      <w:pPr>
        <w:ind w:left="840" w:hanging="718"/>
      </w:pPr>
      <w:rPr>
        <w:rFonts w:hint="default"/>
      </w:rPr>
    </w:lvl>
    <w:lvl w:ilvl="6">
      <w:numFmt w:val="bullet"/>
      <w:lvlText w:val="•"/>
      <w:lvlJc w:val="left"/>
      <w:pPr>
        <w:ind w:left="980" w:hanging="718"/>
      </w:pPr>
      <w:rPr>
        <w:rFonts w:hint="default"/>
      </w:rPr>
    </w:lvl>
    <w:lvl w:ilvl="7">
      <w:numFmt w:val="bullet"/>
      <w:lvlText w:val="•"/>
      <w:lvlJc w:val="left"/>
      <w:pPr>
        <w:ind w:left="3189" w:hanging="718"/>
      </w:pPr>
      <w:rPr>
        <w:rFonts w:hint="default"/>
      </w:rPr>
    </w:lvl>
    <w:lvl w:ilvl="8">
      <w:numFmt w:val="bullet"/>
      <w:lvlText w:val="•"/>
      <w:lvlJc w:val="left"/>
      <w:pPr>
        <w:ind w:left="5399" w:hanging="718"/>
      </w:pPr>
      <w:rPr>
        <w:rFonts w:hint="default"/>
      </w:rPr>
    </w:lvl>
  </w:abstractNum>
  <w:abstractNum w:abstractNumId="26" w15:restartNumberingAfterBreak="0">
    <w:nsid w:val="4CFF1947"/>
    <w:multiLevelType w:val="hybridMultilevel"/>
    <w:tmpl w:val="B4FE29EE"/>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7" w15:restartNumberingAfterBreak="0">
    <w:nsid w:val="524A3AD1"/>
    <w:multiLevelType w:val="hybridMultilevel"/>
    <w:tmpl w:val="68446090"/>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8" w15:restartNumberingAfterBreak="0">
    <w:nsid w:val="56303780"/>
    <w:multiLevelType w:val="hybridMultilevel"/>
    <w:tmpl w:val="AE36DAB4"/>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9" w15:restartNumberingAfterBreak="0">
    <w:nsid w:val="60961EB9"/>
    <w:multiLevelType w:val="hybridMultilevel"/>
    <w:tmpl w:val="05FAB278"/>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0" w15:restartNumberingAfterBreak="0">
    <w:nsid w:val="6A760808"/>
    <w:multiLevelType w:val="hybridMultilevel"/>
    <w:tmpl w:val="B5005722"/>
    <w:lvl w:ilvl="0" w:tplc="9424A52C">
      <w:start w:val="1"/>
      <w:numFmt w:val="bullet"/>
      <w:lvlText w:val=""/>
      <w:lvlJc w:val="left"/>
      <w:pPr>
        <w:ind w:left="1080" w:hanging="420"/>
      </w:pPr>
      <w:rPr>
        <w:rFonts w:ascii="Wingdings" w:hAnsi="Wingdings" w:hint="default"/>
      </w:rPr>
    </w:lvl>
    <w:lvl w:ilvl="1" w:tplc="0409000B" w:tentative="1">
      <w:start w:val="1"/>
      <w:numFmt w:val="bullet"/>
      <w:lvlText w:val=""/>
      <w:lvlJc w:val="left"/>
      <w:pPr>
        <w:ind w:left="1500" w:hanging="420"/>
      </w:pPr>
      <w:rPr>
        <w:rFonts w:ascii="Wingdings" w:hAnsi="Wingdings" w:hint="default"/>
      </w:rPr>
    </w:lvl>
    <w:lvl w:ilvl="2" w:tplc="0409000D"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B" w:tentative="1">
      <w:start w:val="1"/>
      <w:numFmt w:val="bullet"/>
      <w:lvlText w:val=""/>
      <w:lvlJc w:val="left"/>
      <w:pPr>
        <w:ind w:left="2760" w:hanging="420"/>
      </w:pPr>
      <w:rPr>
        <w:rFonts w:ascii="Wingdings" w:hAnsi="Wingdings" w:hint="default"/>
      </w:rPr>
    </w:lvl>
    <w:lvl w:ilvl="5" w:tplc="0409000D"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B" w:tentative="1">
      <w:start w:val="1"/>
      <w:numFmt w:val="bullet"/>
      <w:lvlText w:val=""/>
      <w:lvlJc w:val="left"/>
      <w:pPr>
        <w:ind w:left="4020" w:hanging="420"/>
      </w:pPr>
      <w:rPr>
        <w:rFonts w:ascii="Wingdings" w:hAnsi="Wingdings" w:hint="default"/>
      </w:rPr>
    </w:lvl>
    <w:lvl w:ilvl="8" w:tplc="0409000D" w:tentative="1">
      <w:start w:val="1"/>
      <w:numFmt w:val="bullet"/>
      <w:lvlText w:val=""/>
      <w:lvlJc w:val="left"/>
      <w:pPr>
        <w:ind w:left="4440" w:hanging="420"/>
      </w:pPr>
      <w:rPr>
        <w:rFonts w:ascii="Wingdings" w:hAnsi="Wingdings" w:hint="default"/>
      </w:rPr>
    </w:lvl>
  </w:abstractNum>
  <w:abstractNum w:abstractNumId="31" w15:restartNumberingAfterBreak="0">
    <w:nsid w:val="6E6D0FD8"/>
    <w:multiLevelType w:val="hybridMultilevel"/>
    <w:tmpl w:val="F9B666B4"/>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2" w15:restartNumberingAfterBreak="0">
    <w:nsid w:val="70791C7F"/>
    <w:multiLevelType w:val="hybridMultilevel"/>
    <w:tmpl w:val="84DA0474"/>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3" w15:restartNumberingAfterBreak="0">
    <w:nsid w:val="76626325"/>
    <w:multiLevelType w:val="multilevel"/>
    <w:tmpl w:val="B99654D8"/>
    <w:lvl w:ilvl="0">
      <w:start w:val="1"/>
      <w:numFmt w:val="decimal"/>
      <w:lvlText w:val="%1."/>
      <w:lvlJc w:val="left"/>
      <w:pPr>
        <w:ind w:left="1330" w:hanging="1200"/>
      </w:pPr>
      <w:rPr>
        <w:rFonts w:ascii="游明朝 Demibold" w:eastAsia="游明朝 Demibold" w:hAnsi="游明朝 Demibold" w:cs="游明朝 Demibold" w:hint="default"/>
        <w:w w:val="100"/>
        <w:sz w:val="24"/>
        <w:szCs w:val="24"/>
      </w:rPr>
    </w:lvl>
    <w:lvl w:ilvl="1">
      <w:start w:val="1"/>
      <w:numFmt w:val="decimal"/>
      <w:lvlText w:val="%1.%2"/>
      <w:lvlJc w:val="left"/>
      <w:pPr>
        <w:ind w:left="1330" w:hanging="1200"/>
      </w:pPr>
      <w:rPr>
        <w:rFonts w:ascii="游明朝" w:eastAsia="游明朝" w:hAnsi="游明朝" w:cs="游明朝" w:hint="default"/>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start w:val="1"/>
      <w:numFmt w:val="decimal"/>
      <w:lvlText w:val="%1.%2.%3.%4"/>
      <w:lvlJc w:val="left"/>
      <w:pPr>
        <w:ind w:left="2290" w:hanging="2160"/>
      </w:pPr>
      <w:rPr>
        <w:rFonts w:ascii="游明朝" w:eastAsia="游明朝" w:hAnsi="游明朝" w:cs="游明朝" w:hint="default"/>
        <w:w w:val="102"/>
        <w:sz w:val="17"/>
        <w:szCs w:val="17"/>
      </w:rPr>
    </w:lvl>
    <w:lvl w:ilvl="4">
      <w:numFmt w:val="bullet"/>
      <w:lvlText w:val="•"/>
      <w:lvlJc w:val="left"/>
      <w:pPr>
        <w:ind w:left="4164" w:hanging="2160"/>
      </w:pPr>
      <w:rPr>
        <w:rFonts w:hint="default"/>
      </w:rPr>
    </w:lvl>
    <w:lvl w:ilvl="5">
      <w:numFmt w:val="bullet"/>
      <w:lvlText w:val="•"/>
      <w:lvlJc w:val="left"/>
      <w:pPr>
        <w:ind w:left="5106" w:hanging="2160"/>
      </w:pPr>
      <w:rPr>
        <w:rFonts w:hint="default"/>
      </w:rPr>
    </w:lvl>
    <w:lvl w:ilvl="6">
      <w:numFmt w:val="bullet"/>
      <w:lvlText w:val="•"/>
      <w:lvlJc w:val="left"/>
      <w:pPr>
        <w:ind w:left="6049" w:hanging="2160"/>
      </w:pPr>
      <w:rPr>
        <w:rFonts w:hint="default"/>
      </w:rPr>
    </w:lvl>
    <w:lvl w:ilvl="7">
      <w:numFmt w:val="bullet"/>
      <w:lvlText w:val="•"/>
      <w:lvlJc w:val="left"/>
      <w:pPr>
        <w:ind w:left="6991" w:hanging="2160"/>
      </w:pPr>
      <w:rPr>
        <w:rFonts w:hint="default"/>
      </w:rPr>
    </w:lvl>
    <w:lvl w:ilvl="8">
      <w:numFmt w:val="bullet"/>
      <w:lvlText w:val="•"/>
      <w:lvlJc w:val="left"/>
      <w:pPr>
        <w:ind w:left="7933" w:hanging="2160"/>
      </w:pPr>
      <w:rPr>
        <w:rFonts w:hint="default"/>
      </w:rPr>
    </w:lvl>
  </w:abstractNum>
  <w:abstractNum w:abstractNumId="34" w15:restartNumberingAfterBreak="0">
    <w:nsid w:val="76783664"/>
    <w:multiLevelType w:val="hybridMultilevel"/>
    <w:tmpl w:val="C0FC3BC6"/>
    <w:lvl w:ilvl="0" w:tplc="9424A52C">
      <w:start w:val="1"/>
      <w:numFmt w:val="bullet"/>
      <w:lvlText w:val=""/>
      <w:lvlJc w:val="left"/>
      <w:pPr>
        <w:ind w:left="1060" w:hanging="420"/>
      </w:pPr>
      <w:rPr>
        <w:rFonts w:ascii="Wingdings" w:hAnsi="Wingdings" w:hint="default"/>
      </w:rPr>
    </w:lvl>
    <w:lvl w:ilvl="1" w:tplc="0409000B" w:tentative="1">
      <w:start w:val="1"/>
      <w:numFmt w:val="bullet"/>
      <w:lvlText w:val=""/>
      <w:lvlJc w:val="left"/>
      <w:pPr>
        <w:ind w:left="1480" w:hanging="420"/>
      </w:pPr>
      <w:rPr>
        <w:rFonts w:ascii="Wingdings" w:hAnsi="Wingdings" w:hint="default"/>
      </w:rPr>
    </w:lvl>
    <w:lvl w:ilvl="2" w:tplc="0409000D"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B" w:tentative="1">
      <w:start w:val="1"/>
      <w:numFmt w:val="bullet"/>
      <w:lvlText w:val=""/>
      <w:lvlJc w:val="left"/>
      <w:pPr>
        <w:ind w:left="2740" w:hanging="420"/>
      </w:pPr>
      <w:rPr>
        <w:rFonts w:ascii="Wingdings" w:hAnsi="Wingdings" w:hint="default"/>
      </w:rPr>
    </w:lvl>
    <w:lvl w:ilvl="5" w:tplc="0409000D"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B" w:tentative="1">
      <w:start w:val="1"/>
      <w:numFmt w:val="bullet"/>
      <w:lvlText w:val=""/>
      <w:lvlJc w:val="left"/>
      <w:pPr>
        <w:ind w:left="4000" w:hanging="420"/>
      </w:pPr>
      <w:rPr>
        <w:rFonts w:ascii="Wingdings" w:hAnsi="Wingdings" w:hint="default"/>
      </w:rPr>
    </w:lvl>
    <w:lvl w:ilvl="8" w:tplc="0409000D" w:tentative="1">
      <w:start w:val="1"/>
      <w:numFmt w:val="bullet"/>
      <w:lvlText w:val=""/>
      <w:lvlJc w:val="left"/>
      <w:pPr>
        <w:ind w:left="4420" w:hanging="420"/>
      </w:pPr>
      <w:rPr>
        <w:rFonts w:ascii="Wingdings" w:hAnsi="Wingdings" w:hint="default"/>
      </w:rPr>
    </w:lvl>
  </w:abstractNum>
  <w:abstractNum w:abstractNumId="35" w15:restartNumberingAfterBreak="0">
    <w:nsid w:val="76E62688"/>
    <w:multiLevelType w:val="hybridMultilevel"/>
    <w:tmpl w:val="B9881366"/>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6" w15:restartNumberingAfterBreak="0">
    <w:nsid w:val="7DB73C26"/>
    <w:multiLevelType w:val="multilevel"/>
    <w:tmpl w:val="3A3EDA1E"/>
    <w:lvl w:ilvl="0">
      <w:start w:val="6"/>
      <w:numFmt w:val="decimal"/>
      <w:lvlText w:val="%1"/>
      <w:lvlJc w:val="left"/>
      <w:pPr>
        <w:ind w:left="456" w:hanging="327"/>
      </w:pPr>
      <w:rPr>
        <w:rFonts w:hint="default"/>
      </w:rPr>
    </w:lvl>
    <w:lvl w:ilvl="1">
      <w:start w:val="6"/>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37" w15:restartNumberingAfterBreak="0">
    <w:nsid w:val="7F261BB7"/>
    <w:multiLevelType w:val="hybridMultilevel"/>
    <w:tmpl w:val="E0E6802C"/>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num w:numId="1">
    <w:abstractNumId w:val="4"/>
  </w:num>
  <w:num w:numId="2">
    <w:abstractNumId w:val="12"/>
  </w:num>
  <w:num w:numId="3">
    <w:abstractNumId w:val="16"/>
  </w:num>
  <w:num w:numId="4">
    <w:abstractNumId w:val="36"/>
  </w:num>
  <w:num w:numId="5">
    <w:abstractNumId w:val="19"/>
  </w:num>
  <w:num w:numId="6">
    <w:abstractNumId w:val="11"/>
  </w:num>
  <w:num w:numId="7">
    <w:abstractNumId w:val="13"/>
  </w:num>
  <w:num w:numId="8">
    <w:abstractNumId w:val="5"/>
  </w:num>
  <w:num w:numId="9">
    <w:abstractNumId w:val="25"/>
  </w:num>
  <w:num w:numId="10">
    <w:abstractNumId w:val="10"/>
  </w:num>
  <w:num w:numId="11">
    <w:abstractNumId w:val="6"/>
  </w:num>
  <w:num w:numId="12">
    <w:abstractNumId w:val="8"/>
  </w:num>
  <w:num w:numId="13">
    <w:abstractNumId w:val="15"/>
  </w:num>
  <w:num w:numId="14">
    <w:abstractNumId w:val="7"/>
  </w:num>
  <w:num w:numId="15">
    <w:abstractNumId w:val="2"/>
  </w:num>
  <w:num w:numId="16">
    <w:abstractNumId w:val="33"/>
  </w:num>
  <w:num w:numId="17">
    <w:abstractNumId w:val="24"/>
  </w:num>
  <w:num w:numId="18">
    <w:abstractNumId w:val="34"/>
  </w:num>
  <w:num w:numId="19">
    <w:abstractNumId w:val="29"/>
  </w:num>
  <w:num w:numId="20">
    <w:abstractNumId w:val="0"/>
  </w:num>
  <w:num w:numId="21">
    <w:abstractNumId w:val="18"/>
  </w:num>
  <w:num w:numId="22">
    <w:abstractNumId w:val="20"/>
  </w:num>
  <w:num w:numId="23">
    <w:abstractNumId w:val="3"/>
  </w:num>
  <w:num w:numId="24">
    <w:abstractNumId w:val="32"/>
  </w:num>
  <w:num w:numId="25">
    <w:abstractNumId w:val="23"/>
  </w:num>
  <w:num w:numId="26">
    <w:abstractNumId w:val="27"/>
  </w:num>
  <w:num w:numId="27">
    <w:abstractNumId w:val="1"/>
  </w:num>
  <w:num w:numId="28">
    <w:abstractNumId w:val="35"/>
  </w:num>
  <w:num w:numId="29">
    <w:abstractNumId w:val="22"/>
  </w:num>
  <w:num w:numId="30">
    <w:abstractNumId w:val="9"/>
  </w:num>
  <w:num w:numId="31">
    <w:abstractNumId w:val="28"/>
  </w:num>
  <w:num w:numId="32">
    <w:abstractNumId w:val="31"/>
  </w:num>
  <w:num w:numId="33">
    <w:abstractNumId w:val="21"/>
  </w:num>
  <w:num w:numId="34">
    <w:abstractNumId w:val="14"/>
  </w:num>
  <w:num w:numId="35">
    <w:abstractNumId w:val="30"/>
  </w:num>
  <w:num w:numId="36">
    <w:abstractNumId w:val="17"/>
  </w:num>
  <w:num w:numId="37">
    <w:abstractNumId w:val="2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28"/>
    <w:rsid w:val="00001A61"/>
    <w:rsid w:val="00005A29"/>
    <w:rsid w:val="00007CDB"/>
    <w:rsid w:val="00016217"/>
    <w:rsid w:val="00022750"/>
    <w:rsid w:val="00037404"/>
    <w:rsid w:val="0004219A"/>
    <w:rsid w:val="00043609"/>
    <w:rsid w:val="0004436F"/>
    <w:rsid w:val="000470C6"/>
    <w:rsid w:val="00056ABF"/>
    <w:rsid w:val="00057445"/>
    <w:rsid w:val="00071018"/>
    <w:rsid w:val="00086017"/>
    <w:rsid w:val="000A495E"/>
    <w:rsid w:val="000D24AA"/>
    <w:rsid w:val="000E09F7"/>
    <w:rsid w:val="000E1A21"/>
    <w:rsid w:val="000F12A4"/>
    <w:rsid w:val="00105590"/>
    <w:rsid w:val="001102DB"/>
    <w:rsid w:val="00115A03"/>
    <w:rsid w:val="0012295B"/>
    <w:rsid w:val="00142D6B"/>
    <w:rsid w:val="00147585"/>
    <w:rsid w:val="00147726"/>
    <w:rsid w:val="00176DBA"/>
    <w:rsid w:val="00185FF1"/>
    <w:rsid w:val="00187D04"/>
    <w:rsid w:val="0019068E"/>
    <w:rsid w:val="0019123C"/>
    <w:rsid w:val="00192D2B"/>
    <w:rsid w:val="0019515A"/>
    <w:rsid w:val="001A171C"/>
    <w:rsid w:val="001A3940"/>
    <w:rsid w:val="001B390B"/>
    <w:rsid w:val="001B5FC7"/>
    <w:rsid w:val="001C0386"/>
    <w:rsid w:val="001C44DF"/>
    <w:rsid w:val="001C7FEF"/>
    <w:rsid w:val="001D07D8"/>
    <w:rsid w:val="001D3A92"/>
    <w:rsid w:val="001D726A"/>
    <w:rsid w:val="001E4D24"/>
    <w:rsid w:val="001F1334"/>
    <w:rsid w:val="001F2290"/>
    <w:rsid w:val="001F7560"/>
    <w:rsid w:val="002222DA"/>
    <w:rsid w:val="00222C11"/>
    <w:rsid w:val="002342BA"/>
    <w:rsid w:val="00243772"/>
    <w:rsid w:val="00250E0E"/>
    <w:rsid w:val="00265B8E"/>
    <w:rsid w:val="0027212F"/>
    <w:rsid w:val="00274AA9"/>
    <w:rsid w:val="00274F48"/>
    <w:rsid w:val="00280B0D"/>
    <w:rsid w:val="00282E5C"/>
    <w:rsid w:val="00296BED"/>
    <w:rsid w:val="002A0DEA"/>
    <w:rsid w:val="002A452C"/>
    <w:rsid w:val="002B23BB"/>
    <w:rsid w:val="002B31D7"/>
    <w:rsid w:val="002B3244"/>
    <w:rsid w:val="002D33D3"/>
    <w:rsid w:val="002D516B"/>
    <w:rsid w:val="002D66BB"/>
    <w:rsid w:val="002E2F3C"/>
    <w:rsid w:val="002E7EBA"/>
    <w:rsid w:val="002F4B25"/>
    <w:rsid w:val="003013DE"/>
    <w:rsid w:val="00317DFF"/>
    <w:rsid w:val="00321535"/>
    <w:rsid w:val="003218A8"/>
    <w:rsid w:val="00330910"/>
    <w:rsid w:val="00336E3A"/>
    <w:rsid w:val="00337680"/>
    <w:rsid w:val="003447F0"/>
    <w:rsid w:val="003662D8"/>
    <w:rsid w:val="00370B47"/>
    <w:rsid w:val="00380B03"/>
    <w:rsid w:val="00385D84"/>
    <w:rsid w:val="00393554"/>
    <w:rsid w:val="003A067A"/>
    <w:rsid w:val="003A0FEC"/>
    <w:rsid w:val="003A5C43"/>
    <w:rsid w:val="003B08A8"/>
    <w:rsid w:val="003B1011"/>
    <w:rsid w:val="003C4758"/>
    <w:rsid w:val="003C5BD4"/>
    <w:rsid w:val="003D5015"/>
    <w:rsid w:val="003D7655"/>
    <w:rsid w:val="003E0BF0"/>
    <w:rsid w:val="003F1B16"/>
    <w:rsid w:val="003F2244"/>
    <w:rsid w:val="003F6185"/>
    <w:rsid w:val="0040528E"/>
    <w:rsid w:val="00407F0E"/>
    <w:rsid w:val="0041276E"/>
    <w:rsid w:val="00420C42"/>
    <w:rsid w:val="004226B1"/>
    <w:rsid w:val="00434A35"/>
    <w:rsid w:val="00440A79"/>
    <w:rsid w:val="004428B2"/>
    <w:rsid w:val="00446802"/>
    <w:rsid w:val="00452A83"/>
    <w:rsid w:val="00463089"/>
    <w:rsid w:val="00467938"/>
    <w:rsid w:val="00472610"/>
    <w:rsid w:val="00475064"/>
    <w:rsid w:val="00477B56"/>
    <w:rsid w:val="00480295"/>
    <w:rsid w:val="00481BFF"/>
    <w:rsid w:val="00483401"/>
    <w:rsid w:val="0048563E"/>
    <w:rsid w:val="004860FA"/>
    <w:rsid w:val="00491122"/>
    <w:rsid w:val="004A6AD8"/>
    <w:rsid w:val="004C4BD9"/>
    <w:rsid w:val="004D225F"/>
    <w:rsid w:val="004E50D7"/>
    <w:rsid w:val="004E6EDB"/>
    <w:rsid w:val="004E7956"/>
    <w:rsid w:val="004F140F"/>
    <w:rsid w:val="00500E90"/>
    <w:rsid w:val="005147FC"/>
    <w:rsid w:val="00517E6A"/>
    <w:rsid w:val="00525C97"/>
    <w:rsid w:val="005262BA"/>
    <w:rsid w:val="00531DFE"/>
    <w:rsid w:val="0053231E"/>
    <w:rsid w:val="00532F3C"/>
    <w:rsid w:val="00541BF4"/>
    <w:rsid w:val="00582442"/>
    <w:rsid w:val="00587140"/>
    <w:rsid w:val="00597F3F"/>
    <w:rsid w:val="005A099E"/>
    <w:rsid w:val="005B3B7B"/>
    <w:rsid w:val="005B5B30"/>
    <w:rsid w:val="005C0B4A"/>
    <w:rsid w:val="005C3882"/>
    <w:rsid w:val="005D190B"/>
    <w:rsid w:val="005D32F6"/>
    <w:rsid w:val="005E7C95"/>
    <w:rsid w:val="005F07CE"/>
    <w:rsid w:val="005F0F9C"/>
    <w:rsid w:val="005F6E79"/>
    <w:rsid w:val="005F7EFD"/>
    <w:rsid w:val="0060760C"/>
    <w:rsid w:val="006201F8"/>
    <w:rsid w:val="00624E58"/>
    <w:rsid w:val="00625AF5"/>
    <w:rsid w:val="00631125"/>
    <w:rsid w:val="006378B6"/>
    <w:rsid w:val="00640925"/>
    <w:rsid w:val="006500FB"/>
    <w:rsid w:val="00671A87"/>
    <w:rsid w:val="00671C38"/>
    <w:rsid w:val="00681DFC"/>
    <w:rsid w:val="00684F60"/>
    <w:rsid w:val="00691DB9"/>
    <w:rsid w:val="00693D30"/>
    <w:rsid w:val="006A0B40"/>
    <w:rsid w:val="006B1848"/>
    <w:rsid w:val="006B2D60"/>
    <w:rsid w:val="006B71A6"/>
    <w:rsid w:val="006C49B7"/>
    <w:rsid w:val="006D57ED"/>
    <w:rsid w:val="006E5B77"/>
    <w:rsid w:val="006F016A"/>
    <w:rsid w:val="006F080D"/>
    <w:rsid w:val="006F0A35"/>
    <w:rsid w:val="006F5592"/>
    <w:rsid w:val="00703B32"/>
    <w:rsid w:val="00705906"/>
    <w:rsid w:val="007067E1"/>
    <w:rsid w:val="00706F14"/>
    <w:rsid w:val="00711B92"/>
    <w:rsid w:val="00715452"/>
    <w:rsid w:val="00721704"/>
    <w:rsid w:val="00733C38"/>
    <w:rsid w:val="00734F7A"/>
    <w:rsid w:val="007352B3"/>
    <w:rsid w:val="00735EAE"/>
    <w:rsid w:val="00736AFC"/>
    <w:rsid w:val="00737BCD"/>
    <w:rsid w:val="00747AE9"/>
    <w:rsid w:val="007511DD"/>
    <w:rsid w:val="007576C6"/>
    <w:rsid w:val="00761681"/>
    <w:rsid w:val="007666D6"/>
    <w:rsid w:val="00775240"/>
    <w:rsid w:val="00777C99"/>
    <w:rsid w:val="00783682"/>
    <w:rsid w:val="00785379"/>
    <w:rsid w:val="0079560A"/>
    <w:rsid w:val="007A00BE"/>
    <w:rsid w:val="007A4917"/>
    <w:rsid w:val="007A5F46"/>
    <w:rsid w:val="007B28FD"/>
    <w:rsid w:val="007B5FC2"/>
    <w:rsid w:val="007C4994"/>
    <w:rsid w:val="007C547B"/>
    <w:rsid w:val="007F2F04"/>
    <w:rsid w:val="007F5A42"/>
    <w:rsid w:val="008014B0"/>
    <w:rsid w:val="00804DB0"/>
    <w:rsid w:val="0080728D"/>
    <w:rsid w:val="0081164B"/>
    <w:rsid w:val="008243D9"/>
    <w:rsid w:val="008333D7"/>
    <w:rsid w:val="0084440F"/>
    <w:rsid w:val="00864500"/>
    <w:rsid w:val="00875840"/>
    <w:rsid w:val="00884431"/>
    <w:rsid w:val="00884AB7"/>
    <w:rsid w:val="00884B4D"/>
    <w:rsid w:val="008952B1"/>
    <w:rsid w:val="00896336"/>
    <w:rsid w:val="008B0C31"/>
    <w:rsid w:val="008B6AAC"/>
    <w:rsid w:val="008C000C"/>
    <w:rsid w:val="008C21F2"/>
    <w:rsid w:val="008D1AA3"/>
    <w:rsid w:val="008E3562"/>
    <w:rsid w:val="008F0D60"/>
    <w:rsid w:val="008F53AA"/>
    <w:rsid w:val="00903650"/>
    <w:rsid w:val="009156F6"/>
    <w:rsid w:val="009207BA"/>
    <w:rsid w:val="00920F81"/>
    <w:rsid w:val="009271B7"/>
    <w:rsid w:val="0093040A"/>
    <w:rsid w:val="00940EA8"/>
    <w:rsid w:val="00944E40"/>
    <w:rsid w:val="009454E0"/>
    <w:rsid w:val="00945EC7"/>
    <w:rsid w:val="0095282A"/>
    <w:rsid w:val="00957248"/>
    <w:rsid w:val="009629DE"/>
    <w:rsid w:val="009649A8"/>
    <w:rsid w:val="00975C8F"/>
    <w:rsid w:val="00980A9C"/>
    <w:rsid w:val="009815D3"/>
    <w:rsid w:val="009975AF"/>
    <w:rsid w:val="00997721"/>
    <w:rsid w:val="009A6E54"/>
    <w:rsid w:val="009B3D3D"/>
    <w:rsid w:val="009B7765"/>
    <w:rsid w:val="009D3B6D"/>
    <w:rsid w:val="009D3D5F"/>
    <w:rsid w:val="009D6DC9"/>
    <w:rsid w:val="009E060A"/>
    <w:rsid w:val="009E6639"/>
    <w:rsid w:val="009F4E1D"/>
    <w:rsid w:val="00A025F8"/>
    <w:rsid w:val="00A11335"/>
    <w:rsid w:val="00A13241"/>
    <w:rsid w:val="00A13398"/>
    <w:rsid w:val="00A25BA9"/>
    <w:rsid w:val="00A25BF8"/>
    <w:rsid w:val="00A37C6D"/>
    <w:rsid w:val="00A42B7F"/>
    <w:rsid w:val="00A43DC1"/>
    <w:rsid w:val="00A4407D"/>
    <w:rsid w:val="00A45E73"/>
    <w:rsid w:val="00A503C3"/>
    <w:rsid w:val="00A6461C"/>
    <w:rsid w:val="00A64771"/>
    <w:rsid w:val="00A70943"/>
    <w:rsid w:val="00A76B6D"/>
    <w:rsid w:val="00A86521"/>
    <w:rsid w:val="00A97332"/>
    <w:rsid w:val="00AA2057"/>
    <w:rsid w:val="00AA49B8"/>
    <w:rsid w:val="00AB367C"/>
    <w:rsid w:val="00AB4EF7"/>
    <w:rsid w:val="00AC41F9"/>
    <w:rsid w:val="00AD4D7B"/>
    <w:rsid w:val="00AD6A46"/>
    <w:rsid w:val="00AE3590"/>
    <w:rsid w:val="00AE70C2"/>
    <w:rsid w:val="00AF39A1"/>
    <w:rsid w:val="00AF55CA"/>
    <w:rsid w:val="00B028E7"/>
    <w:rsid w:val="00B03BA0"/>
    <w:rsid w:val="00B16709"/>
    <w:rsid w:val="00B171F8"/>
    <w:rsid w:val="00B326FB"/>
    <w:rsid w:val="00B333BB"/>
    <w:rsid w:val="00B33B53"/>
    <w:rsid w:val="00B35953"/>
    <w:rsid w:val="00B42A23"/>
    <w:rsid w:val="00B43EBA"/>
    <w:rsid w:val="00B45ABE"/>
    <w:rsid w:val="00B521AD"/>
    <w:rsid w:val="00B84A84"/>
    <w:rsid w:val="00B85516"/>
    <w:rsid w:val="00B971D3"/>
    <w:rsid w:val="00BA00C8"/>
    <w:rsid w:val="00BA07CE"/>
    <w:rsid w:val="00BA228B"/>
    <w:rsid w:val="00BA2488"/>
    <w:rsid w:val="00BA5A9D"/>
    <w:rsid w:val="00BB02F9"/>
    <w:rsid w:val="00BB50B8"/>
    <w:rsid w:val="00BC56DD"/>
    <w:rsid w:val="00BD0B80"/>
    <w:rsid w:val="00BE06C5"/>
    <w:rsid w:val="00BE1D37"/>
    <w:rsid w:val="00BE1E97"/>
    <w:rsid w:val="00BE366F"/>
    <w:rsid w:val="00BF0426"/>
    <w:rsid w:val="00BF595B"/>
    <w:rsid w:val="00BF59B2"/>
    <w:rsid w:val="00C00868"/>
    <w:rsid w:val="00C024E6"/>
    <w:rsid w:val="00C065FB"/>
    <w:rsid w:val="00C1122A"/>
    <w:rsid w:val="00C12068"/>
    <w:rsid w:val="00C23DB0"/>
    <w:rsid w:val="00C319CC"/>
    <w:rsid w:val="00C33F5D"/>
    <w:rsid w:val="00C50B61"/>
    <w:rsid w:val="00C539AD"/>
    <w:rsid w:val="00C56AF4"/>
    <w:rsid w:val="00C61FC5"/>
    <w:rsid w:val="00C67C07"/>
    <w:rsid w:val="00C715B2"/>
    <w:rsid w:val="00C73966"/>
    <w:rsid w:val="00C74D62"/>
    <w:rsid w:val="00C80A25"/>
    <w:rsid w:val="00C93217"/>
    <w:rsid w:val="00C96CB4"/>
    <w:rsid w:val="00CA048C"/>
    <w:rsid w:val="00CB01D1"/>
    <w:rsid w:val="00CC1F19"/>
    <w:rsid w:val="00CC6680"/>
    <w:rsid w:val="00CD17BB"/>
    <w:rsid w:val="00CD3632"/>
    <w:rsid w:val="00CE66E8"/>
    <w:rsid w:val="00CF21FC"/>
    <w:rsid w:val="00D05213"/>
    <w:rsid w:val="00D34FF5"/>
    <w:rsid w:val="00D42863"/>
    <w:rsid w:val="00D4361E"/>
    <w:rsid w:val="00D4709A"/>
    <w:rsid w:val="00D5577C"/>
    <w:rsid w:val="00D61822"/>
    <w:rsid w:val="00D66720"/>
    <w:rsid w:val="00D67BA8"/>
    <w:rsid w:val="00D73C1C"/>
    <w:rsid w:val="00D76CE8"/>
    <w:rsid w:val="00D86EA7"/>
    <w:rsid w:val="00D949A8"/>
    <w:rsid w:val="00D96EAE"/>
    <w:rsid w:val="00DA0702"/>
    <w:rsid w:val="00DB1870"/>
    <w:rsid w:val="00DB4180"/>
    <w:rsid w:val="00DB4FB5"/>
    <w:rsid w:val="00DB6510"/>
    <w:rsid w:val="00DC0EF3"/>
    <w:rsid w:val="00DD020E"/>
    <w:rsid w:val="00DD7850"/>
    <w:rsid w:val="00DE13A7"/>
    <w:rsid w:val="00DE1584"/>
    <w:rsid w:val="00DE28A6"/>
    <w:rsid w:val="00DF4A55"/>
    <w:rsid w:val="00E00E32"/>
    <w:rsid w:val="00E04644"/>
    <w:rsid w:val="00E13A41"/>
    <w:rsid w:val="00E14D92"/>
    <w:rsid w:val="00E170E3"/>
    <w:rsid w:val="00E241E9"/>
    <w:rsid w:val="00E25833"/>
    <w:rsid w:val="00E3119E"/>
    <w:rsid w:val="00E33378"/>
    <w:rsid w:val="00E33832"/>
    <w:rsid w:val="00E34A0B"/>
    <w:rsid w:val="00E35C28"/>
    <w:rsid w:val="00E4469A"/>
    <w:rsid w:val="00E4537F"/>
    <w:rsid w:val="00E62F5A"/>
    <w:rsid w:val="00E670E5"/>
    <w:rsid w:val="00E7039D"/>
    <w:rsid w:val="00E8096E"/>
    <w:rsid w:val="00E87FA5"/>
    <w:rsid w:val="00E9539C"/>
    <w:rsid w:val="00E96C50"/>
    <w:rsid w:val="00E97441"/>
    <w:rsid w:val="00EB22C2"/>
    <w:rsid w:val="00EB6A9B"/>
    <w:rsid w:val="00EC14F5"/>
    <w:rsid w:val="00EC7D5F"/>
    <w:rsid w:val="00ED1CBC"/>
    <w:rsid w:val="00ED3929"/>
    <w:rsid w:val="00ED7EFC"/>
    <w:rsid w:val="00EE2AA0"/>
    <w:rsid w:val="00EE2FCA"/>
    <w:rsid w:val="00EF151B"/>
    <w:rsid w:val="00EF6403"/>
    <w:rsid w:val="00F14EB6"/>
    <w:rsid w:val="00F15FEE"/>
    <w:rsid w:val="00F25FC3"/>
    <w:rsid w:val="00F329F5"/>
    <w:rsid w:val="00F40153"/>
    <w:rsid w:val="00F50D3C"/>
    <w:rsid w:val="00F61FCB"/>
    <w:rsid w:val="00F62C9C"/>
    <w:rsid w:val="00F715E4"/>
    <w:rsid w:val="00F76417"/>
    <w:rsid w:val="00F774BE"/>
    <w:rsid w:val="00FA3826"/>
    <w:rsid w:val="00FA62B1"/>
    <w:rsid w:val="00FB086D"/>
    <w:rsid w:val="00FB185F"/>
    <w:rsid w:val="00FC567A"/>
    <w:rsid w:val="00FC730F"/>
    <w:rsid w:val="00FE64E2"/>
    <w:rsid w:val="00FE7092"/>
    <w:rsid w:val="00FF1528"/>
    <w:rsid w:val="00FF55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1BFF91BC-A0C5-4831-86AB-3CE4487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ＭＳ Ｐゴシック" w:eastAsia="ＭＳ Ｐゴシック" w:hAnsi="ＭＳ Ｐゴシック" w:cs="ＭＳ Ｐゴシック"/>
    </w:rPr>
  </w:style>
  <w:style w:type="paragraph" w:styleId="1">
    <w:name w:val="heading 1"/>
    <w:basedOn w:val="a"/>
    <w:uiPriority w:val="1"/>
    <w:qFormat/>
    <w:pPr>
      <w:spacing w:line="589" w:lineRule="exact"/>
      <w:ind w:left="129"/>
      <w:outlineLvl w:val="0"/>
    </w:pPr>
    <w:rPr>
      <w:sz w:val="33"/>
      <w:szCs w:val="33"/>
    </w:rPr>
  </w:style>
  <w:style w:type="paragraph" w:styleId="2">
    <w:name w:val="heading 2"/>
    <w:basedOn w:val="a"/>
    <w:uiPriority w:val="1"/>
    <w:qFormat/>
    <w:pPr>
      <w:spacing w:before="101" w:line="270" w:lineRule="exact"/>
      <w:ind w:left="129"/>
      <w:outlineLvl w:val="1"/>
    </w:pPr>
    <w:rPr>
      <w:sz w:val="26"/>
      <w:szCs w:val="26"/>
    </w:rPr>
  </w:style>
  <w:style w:type="paragraph" w:styleId="3">
    <w:name w:val="heading 3"/>
    <w:basedOn w:val="a"/>
    <w:uiPriority w:val="1"/>
    <w:qFormat/>
    <w:pPr>
      <w:spacing w:line="454" w:lineRule="exact"/>
      <w:ind w:left="129"/>
      <w:outlineLvl w:val="2"/>
    </w:pPr>
    <w:rPr>
      <w:sz w:val="25"/>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652" w:hanging="522"/>
    </w:pPr>
  </w:style>
  <w:style w:type="paragraph" w:customStyle="1" w:styleId="TableParagraph">
    <w:name w:val="Table Paragraph"/>
    <w:basedOn w:val="a"/>
    <w:uiPriority w:val="1"/>
    <w:qFormat/>
  </w:style>
  <w:style w:type="character" w:styleId="a5">
    <w:name w:val="Hyperlink"/>
    <w:basedOn w:val="a0"/>
    <w:uiPriority w:val="99"/>
    <w:unhideWhenUsed/>
    <w:rsid w:val="00DF4A55"/>
    <w:rPr>
      <w:color w:val="0000FF" w:themeColor="hyperlink"/>
      <w:u w:val="single"/>
    </w:rPr>
  </w:style>
  <w:style w:type="character" w:styleId="a6">
    <w:name w:val="FollowedHyperlink"/>
    <w:basedOn w:val="a0"/>
    <w:uiPriority w:val="99"/>
    <w:semiHidden/>
    <w:unhideWhenUsed/>
    <w:rsid w:val="00C74D62"/>
    <w:rPr>
      <w:color w:val="800080" w:themeColor="followedHyperlink"/>
      <w:u w:val="single"/>
    </w:rPr>
  </w:style>
  <w:style w:type="paragraph" w:styleId="a7">
    <w:name w:val="header"/>
    <w:basedOn w:val="a"/>
    <w:link w:val="a8"/>
    <w:uiPriority w:val="99"/>
    <w:unhideWhenUsed/>
    <w:rsid w:val="008D1AA3"/>
    <w:pPr>
      <w:tabs>
        <w:tab w:val="center" w:pos="4252"/>
        <w:tab w:val="right" w:pos="8504"/>
      </w:tabs>
      <w:snapToGrid w:val="0"/>
    </w:pPr>
  </w:style>
  <w:style w:type="character" w:customStyle="1" w:styleId="a8">
    <w:name w:val="ヘッダー (文字)"/>
    <w:basedOn w:val="a0"/>
    <w:link w:val="a7"/>
    <w:uiPriority w:val="99"/>
    <w:rsid w:val="008D1AA3"/>
    <w:rPr>
      <w:rFonts w:ascii="ＭＳ Ｐゴシック" w:eastAsia="ＭＳ Ｐゴシック" w:hAnsi="ＭＳ Ｐゴシック" w:cs="ＭＳ Ｐゴシック"/>
    </w:rPr>
  </w:style>
  <w:style w:type="paragraph" w:styleId="a9">
    <w:name w:val="footer"/>
    <w:basedOn w:val="a"/>
    <w:link w:val="aa"/>
    <w:uiPriority w:val="99"/>
    <w:unhideWhenUsed/>
    <w:rsid w:val="008D1AA3"/>
    <w:pPr>
      <w:tabs>
        <w:tab w:val="center" w:pos="4252"/>
        <w:tab w:val="right" w:pos="8504"/>
      </w:tabs>
      <w:snapToGrid w:val="0"/>
    </w:pPr>
  </w:style>
  <w:style w:type="character" w:customStyle="1" w:styleId="aa">
    <w:name w:val="フッター (文字)"/>
    <w:basedOn w:val="a0"/>
    <w:link w:val="a9"/>
    <w:uiPriority w:val="99"/>
    <w:rsid w:val="008D1AA3"/>
    <w:rPr>
      <w:rFonts w:ascii="ＭＳ Ｐゴシック" w:eastAsia="ＭＳ Ｐゴシック" w:hAnsi="ＭＳ Ｐゴシック" w:cs="ＭＳ Ｐゴシック"/>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eventsource/" TargetMode="External"/><Relationship Id="rId21" Type="http://schemas.openxmlformats.org/officeDocument/2006/relationships/hyperlink" Target="https://github.com/w3c/wot-architecture/issues/" TargetMode="External"/><Relationship Id="rId42" Type="http://schemas.openxmlformats.org/officeDocument/2006/relationships/footer" Target="footer1.xml"/><Relationship Id="rId63" Type="http://schemas.openxmlformats.org/officeDocument/2006/relationships/image" Target="media/image19.png"/><Relationship Id="rId84" Type="http://schemas.openxmlformats.org/officeDocument/2006/relationships/hyperlink" Target="https://www.iana.org/assignments/link-relations/" TargetMode="External"/><Relationship Id="rId138" Type="http://schemas.openxmlformats.org/officeDocument/2006/relationships/hyperlink" Target="https://tools.ietf.org/html/rfc6347" TargetMode="External"/><Relationship Id="rId159" Type="http://schemas.openxmlformats.org/officeDocument/2006/relationships/hyperlink" Target="https://www.w3.org/TR/wot-security/" TargetMode="External"/><Relationship Id="rId107" Type="http://schemas.openxmlformats.org/officeDocument/2006/relationships/hyperlink" Target="https://tools.ietf.org/html/rfc8288" TargetMode="External"/><Relationship Id="rId11" Type="http://schemas.openxmlformats.org/officeDocument/2006/relationships/hyperlink" Target="https://www.w3.org/TR/wot-architecture/" TargetMode="External"/><Relationship Id="rId32" Type="http://schemas.openxmlformats.org/officeDocument/2006/relationships/hyperlink" Target="mailto:GitHub&#12398;&#21839;&#38988;&#12399;&#12289;&#26412;&#20181;&#27096;&#12398;&#32771;&#23519;&#12398;&#26448;&#26009;&#12392;&#12375;&#12390;&#27475;&#36814;&#12373;&#12428;&#12427;&#12290;&#12414;&#12383;&#12289;public-wot-wg@w3.org(&#12450;&#12540;&#12459;&#12452;&#12502;)&#12391;&#25105;&#12293;&#12398;&#12513;&#12540;&#12522;&#12531;&#12464;&#12522;&#12473;&#12488;&#12395;&#12467;&#12513;&#12531;&#12488;&#12434;&#36865;&#12427;&#12371;&#12392;&#12418;&#12391;&#12365;&#12427;&#12290;" TargetMode="External"/><Relationship Id="rId53" Type="http://schemas.openxmlformats.org/officeDocument/2006/relationships/image" Target="media/image11.jpeg"/><Relationship Id="rId74" Type="http://schemas.openxmlformats.org/officeDocument/2006/relationships/image" Target="media/image28.jpeg"/><Relationship Id="rId128" Type="http://schemas.openxmlformats.org/officeDocument/2006/relationships/hyperlink" Target="https://www.w3.org/DesignIssues/LinkedData.html" TargetMode="External"/><Relationship Id="rId149" Type="http://schemas.openxmlformats.org/officeDocument/2006/relationships/hyperlink" Target="https://tools.ietf.org/html/rfc8446" TargetMode="External"/><Relationship Id="rId5" Type="http://schemas.openxmlformats.org/officeDocument/2006/relationships/webSettings" Target="webSettings.xml"/><Relationship Id="rId95" Type="http://schemas.openxmlformats.org/officeDocument/2006/relationships/hyperlink" Target="https://tools.ietf.org/html/rfc6838" TargetMode="External"/><Relationship Id="rId160" Type="http://schemas.openxmlformats.org/officeDocument/2006/relationships/fontTable" Target="fontTable.xml"/><Relationship Id="rId22" Type="http://schemas.openxmlformats.org/officeDocument/2006/relationships/hyperlink" Target="https://github.com/w3c/wot-architecture/commits/master" TargetMode="External"/><Relationship Id="rId43" Type="http://schemas.openxmlformats.org/officeDocument/2006/relationships/hyperlink" Target="https://tools.ietf.org/html/bcp14" TargetMode="External"/><Relationship Id="rId64" Type="http://schemas.openxmlformats.org/officeDocument/2006/relationships/header" Target="header4.xml"/><Relationship Id="rId118" Type="http://schemas.openxmlformats.org/officeDocument/2006/relationships/hyperlink" Target="https://www.w3.org/TR/eventsource/" TargetMode="External"/><Relationship Id="rId139" Type="http://schemas.openxmlformats.org/officeDocument/2006/relationships/hyperlink" Target="https://tools.ietf.org/html/rfc6347" TargetMode="External"/><Relationship Id="rId85" Type="http://schemas.openxmlformats.org/officeDocument/2006/relationships/hyperlink" Target="https://tools.ietf.org/html/rfc2119" TargetMode="External"/><Relationship Id="rId150" Type="http://schemas.openxmlformats.org/officeDocument/2006/relationships/hyperlink" Target="https://sites.google.com/site/smartappliancesproject/ontologies/reference-ontology" TargetMode="External"/><Relationship Id="rId12" Type="http://schemas.openxmlformats.org/officeDocument/2006/relationships/hyperlink" Target="https://w3c.github.io/wot-architecture/" TargetMode="External"/><Relationship Id="rId17" Type="http://schemas.openxmlformats.org/officeDocument/2006/relationships/hyperlink" Target="https://www.oracle.com/" TargetMode="External"/><Relationship Id="rId33" Type="http://schemas.openxmlformats.org/officeDocument/2006/relationships/hyperlink" Target="mailto:public-wot-wg@w3.org" TargetMode="External"/><Relationship Id="rId38" Type="http://schemas.openxmlformats.org/officeDocument/2006/relationships/hyperlink" Target="https://www.w3.org/Consortium/Patent-Policy/" TargetMode="External"/><Relationship Id="rId59" Type="http://schemas.openxmlformats.org/officeDocument/2006/relationships/image" Target="media/image15.jpeg"/><Relationship Id="rId103" Type="http://schemas.openxmlformats.org/officeDocument/2006/relationships/hyperlink" Target="https://tools.ietf.org/html/rfc8174" TargetMode="External"/><Relationship Id="rId108" Type="http://schemas.openxmlformats.org/officeDocument/2006/relationships/hyperlink" Target="https://tools.ietf.org/html/rfc8288" TargetMode="External"/><Relationship Id="rId124" Type="http://schemas.openxmlformats.org/officeDocument/2006/relationships/hyperlink" Target="https://www.w3.org/TR/json-ld/" TargetMode="External"/><Relationship Id="rId129" Type="http://schemas.openxmlformats.org/officeDocument/2006/relationships/hyperlink" Target="http://openmobilealliance.org/release/LightweightM2M/V1_1-20180710-A/OMA-TS-LightweightM2M_Core-V1_1-20180710-A.pdf" TargetMode="External"/><Relationship Id="rId54" Type="http://schemas.openxmlformats.org/officeDocument/2006/relationships/header" Target="header2.xml"/><Relationship Id="rId70" Type="http://schemas.openxmlformats.org/officeDocument/2006/relationships/image" Target="media/image24.jpeg"/><Relationship Id="rId75" Type="http://schemas.openxmlformats.org/officeDocument/2006/relationships/image" Target="media/image29.jpeg"/><Relationship Id="rId91" Type="http://schemas.openxmlformats.org/officeDocument/2006/relationships/hyperlink" Target="https://tools.ietf.org/html/rfc4395" TargetMode="External"/><Relationship Id="rId96" Type="http://schemas.openxmlformats.org/officeDocument/2006/relationships/hyperlink" Target="https://tools.ietf.org/html/rfc6838" TargetMode="External"/><Relationship Id="rId140" Type="http://schemas.openxmlformats.org/officeDocument/2006/relationships/hyperlink" Target="https://tools.ietf.org/html/rfc6690" TargetMode="External"/><Relationship Id="rId145" Type="http://schemas.openxmlformats.org/officeDocument/2006/relationships/hyperlink" Target="https://tools.ietf.org/html/rfc7641"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w3c/wot-architecture/pulls/" TargetMode="External"/><Relationship Id="rId28" Type="http://schemas.openxmlformats.org/officeDocument/2006/relationships/hyperlink" Target="https://github.com/w3c/wot-architecture/issues" TargetMode="External"/><Relationship Id="rId49" Type="http://schemas.openxmlformats.org/officeDocument/2006/relationships/image" Target="media/image7.jpeg"/><Relationship Id="rId114" Type="http://schemas.openxmlformats.org/officeDocument/2006/relationships/hyperlink" Target="https://tools.ietf.org/html/draft-ietf-core-resource-directory-20" TargetMode="External"/><Relationship Id="rId119" Type="http://schemas.openxmlformats.org/officeDocument/2006/relationships/hyperlink" Target="https://www.iec.ch/whitepaper/pdf/iecWP-futurefactory-LR-en.pdf" TargetMode="External"/><Relationship Id="rId44" Type="http://schemas.openxmlformats.org/officeDocument/2006/relationships/image" Target="media/image2.jpeg"/><Relationship Id="rId60" Type="http://schemas.openxmlformats.org/officeDocument/2006/relationships/image" Target="media/image16.jpeg"/><Relationship Id="rId65" Type="http://schemas.openxmlformats.org/officeDocument/2006/relationships/hyperlink" Target="http://www.w3.org/ns/json-ld" TargetMode="External"/><Relationship Id="rId81" Type="http://schemas.openxmlformats.org/officeDocument/2006/relationships/image" Target="media/image35.jpeg"/><Relationship Id="rId86" Type="http://schemas.openxmlformats.org/officeDocument/2006/relationships/hyperlink" Target="https://tools.ietf.org/html/rfc2119" TargetMode="External"/><Relationship Id="rId130" Type="http://schemas.openxmlformats.org/officeDocument/2006/relationships/hyperlink" Target="http://openmobilealliance.org/release/LightweightM2M/V1_1-20180710-A/OMA-TS-LightweightM2M_Core-V1_1-20180710-A.pdf" TargetMode="External"/><Relationship Id="rId135" Type="http://schemas.openxmlformats.org/officeDocument/2006/relationships/hyperlink" Target="https://tools.ietf.org/html/rfc4301" TargetMode="External"/><Relationship Id="rId151" Type="http://schemas.openxmlformats.org/officeDocument/2006/relationships/hyperlink" Target="https://sites.google.com/site/smartappliancesproject/ontologies/reference-ontology" TargetMode="External"/><Relationship Id="rId156" Type="http://schemas.openxmlformats.org/officeDocument/2006/relationships/hyperlink" Target="https://www.w3.org/TR/wot-scripting-api/" TargetMode="External"/><Relationship Id="rId13" Type="http://schemas.openxmlformats.org/officeDocument/2006/relationships/hyperlink" Target="https://w3c.github.io/wot-thing-description/testing/report.html" TargetMode="External"/><Relationship Id="rId18" Type="http://schemas.openxmlformats.org/officeDocument/2006/relationships/hyperlink" Target="https://www.panasonic.com/" TargetMode="External"/><Relationship Id="rId39" Type="http://schemas.openxmlformats.org/officeDocument/2006/relationships/hyperlink" Target="https://www.w3.org/Consortium/Patent-Policy/" TargetMode="External"/><Relationship Id="rId109" Type="http://schemas.openxmlformats.org/officeDocument/2006/relationships/hyperlink" Target="https://www.w3.org/TR/wot-thing-description/" TargetMode="External"/><Relationship Id="rId34" Type="http://schemas.openxmlformats.org/officeDocument/2006/relationships/hyperlink" Target="https://lists.w3.org/Archives/Public/public-wot-wg/" TargetMode="External"/><Relationship Id="rId50" Type="http://schemas.openxmlformats.org/officeDocument/2006/relationships/image" Target="media/image8.jpeg"/><Relationship Id="rId55" Type="http://schemas.openxmlformats.org/officeDocument/2006/relationships/image" Target="media/image12.jpeg"/><Relationship Id="rId76" Type="http://schemas.openxmlformats.org/officeDocument/2006/relationships/image" Target="media/image30.jpeg"/><Relationship Id="rId97" Type="http://schemas.openxmlformats.org/officeDocument/2006/relationships/hyperlink" Target="https://tools.ietf.org/html/rfc7049" TargetMode="External"/><Relationship Id="rId104" Type="http://schemas.openxmlformats.org/officeDocument/2006/relationships/hyperlink" Target="https://tools.ietf.org/html/rfc8174" TargetMode="External"/><Relationship Id="rId120" Type="http://schemas.openxmlformats.org/officeDocument/2006/relationships/hyperlink" Target="https://www.iec.ch/whitepaper/pdf/iecWP-futurefactory-LR-en.pdf" TargetMode="External"/><Relationship Id="rId125" Type="http://schemas.openxmlformats.org/officeDocument/2006/relationships/hyperlink" Target="https://www.w3.org/TR/json-ld11/" TargetMode="External"/><Relationship Id="rId141" Type="http://schemas.openxmlformats.org/officeDocument/2006/relationships/hyperlink" Target="https://tools.ietf.org/html/rfc6690" TargetMode="External"/><Relationship Id="rId146" Type="http://schemas.openxmlformats.org/officeDocument/2006/relationships/hyperlink" Target="https://tools.ietf.org/html/rfc7744"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tools.ietf.org/html/rfc4395" TargetMode="External"/><Relationship Id="rId2" Type="http://schemas.openxmlformats.org/officeDocument/2006/relationships/numbering" Target="numbering.xml"/><Relationship Id="rId29" Type="http://schemas.openxmlformats.org/officeDocument/2006/relationships/hyperlink" Target="https://github.com/w3c/wot-architecture/" TargetMode="External"/><Relationship Id="rId24" Type="http://schemas.openxmlformats.org/officeDocument/2006/relationships/hyperlink" Target="https://github.com/w3c/wot-architecture/graphs/contributors" TargetMode="External"/><Relationship Id="rId40" Type="http://schemas.openxmlformats.org/officeDocument/2006/relationships/hyperlink" Target="https://www.w3.org/2019/Process-20190301/" TargetMode="External"/><Relationship Id="rId45" Type="http://schemas.openxmlformats.org/officeDocument/2006/relationships/image" Target="media/image3.jpeg"/><Relationship Id="rId66" Type="http://schemas.openxmlformats.org/officeDocument/2006/relationships/image" Target="media/image20.jpeg"/><Relationship Id="rId87" Type="http://schemas.openxmlformats.org/officeDocument/2006/relationships/hyperlink" Target="https://tools.ietf.org/html/rfc3986" TargetMode="External"/><Relationship Id="rId110" Type="http://schemas.openxmlformats.org/officeDocument/2006/relationships/hyperlink" Target="https://www.w3.org/TR/wot-thing-description/" TargetMode="External"/><Relationship Id="rId115" Type="http://schemas.openxmlformats.org/officeDocument/2006/relationships/hyperlink" Target="https://tc39.github.io/ecma262/" TargetMode="External"/><Relationship Id="rId131" Type="http://schemas.openxmlformats.org/officeDocument/2006/relationships/hyperlink" Target="http://openmobilealliance.org/release/LightweightM2M/V1_1-20180710-A/OMA-TS-LightweightM2M_Core-V1_1-20180710-A.pdf" TargetMode="External"/><Relationship Id="rId136" Type="http://schemas.openxmlformats.org/officeDocument/2006/relationships/hyperlink" Target="https://tools.ietf.org/html/rfc6202" TargetMode="External"/><Relationship Id="rId157" Type="http://schemas.openxmlformats.org/officeDocument/2006/relationships/hyperlink" Target="https://www.w3.org/TR/wot-scripting-api/" TargetMode="External"/><Relationship Id="rId61" Type="http://schemas.openxmlformats.org/officeDocument/2006/relationships/image" Target="media/image17.jpeg"/><Relationship Id="rId82" Type="http://schemas.openxmlformats.org/officeDocument/2006/relationships/hyperlink" Target="https://www.w3.org/TR/2017/WD-wot-architecture-20170914/" TargetMode="External"/><Relationship Id="rId152" Type="http://schemas.openxmlformats.org/officeDocument/2006/relationships/hyperlink" Target="https://www.w3.org/TR/vocab-ssn/" TargetMode="External"/><Relationship Id="rId19" Type="http://schemas.openxmlformats.org/officeDocument/2006/relationships/hyperlink" Target="https://www.hitachi.com/" TargetMode="External"/><Relationship Id="rId14" Type="http://schemas.openxmlformats.org/officeDocument/2006/relationships/hyperlink" Target="https://www.w3.org/TR/2017/WD-wot-architecture-20170914/" TargetMode="External"/><Relationship Id="rId30" Type="http://schemas.openxmlformats.org/officeDocument/2006/relationships/hyperlink" Target="https://github.com/w3c/wot-security/issues" TargetMode="External"/><Relationship Id="rId35" Type="http://schemas.openxmlformats.org/officeDocument/2006/relationships/hyperlink" Target="https://w3c.github.io/wot-thing-description/testing/report.html" TargetMode="External"/><Relationship Id="rId56" Type="http://schemas.openxmlformats.org/officeDocument/2006/relationships/image" Target="media/image13.jpeg"/><Relationship Id="rId77" Type="http://schemas.openxmlformats.org/officeDocument/2006/relationships/image" Target="media/image31.jpeg"/><Relationship Id="rId100" Type="http://schemas.openxmlformats.org/officeDocument/2006/relationships/hyperlink" Target="https://tools.ietf.org/html/rfc7231" TargetMode="External"/><Relationship Id="rId105" Type="http://schemas.openxmlformats.org/officeDocument/2006/relationships/hyperlink" Target="https://tools.ietf.org/html/rfc8259" TargetMode="External"/><Relationship Id="rId126" Type="http://schemas.openxmlformats.org/officeDocument/2006/relationships/hyperlink" Target="https://www.w3.org/TR/json-ld11/" TargetMode="External"/><Relationship Id="rId147" Type="http://schemas.openxmlformats.org/officeDocument/2006/relationships/hyperlink" Target="https://tools.ietf.org/html/rfc7744" TargetMode="Externa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image" Target="media/image26.png"/><Relationship Id="rId93" Type="http://schemas.openxmlformats.org/officeDocument/2006/relationships/hyperlink" Target="https://tools.ietf.org/html/rfc5234" TargetMode="External"/><Relationship Id="rId98" Type="http://schemas.openxmlformats.org/officeDocument/2006/relationships/hyperlink" Target="https://tools.ietf.org/html/rfc7049" TargetMode="External"/><Relationship Id="rId121" Type="http://schemas.openxmlformats.org/officeDocument/2006/relationships/hyperlink" Target="https://iot.schema.org/" TargetMode="External"/><Relationship Id="rId142" Type="http://schemas.openxmlformats.org/officeDocument/2006/relationships/hyperlink" Target="https://tools.ietf.org/html/rfc6749" TargetMode="External"/><Relationship Id="rId3" Type="http://schemas.openxmlformats.org/officeDocument/2006/relationships/styles" Target="styles.xml"/><Relationship Id="rId25" Type="http://schemas.openxmlformats.org/officeDocument/2006/relationships/hyperlink" Target="https://www.w3.org/TR/" TargetMode="External"/><Relationship Id="rId46" Type="http://schemas.openxmlformats.org/officeDocument/2006/relationships/image" Target="media/image4.jpeg"/><Relationship Id="rId67" Type="http://schemas.openxmlformats.org/officeDocument/2006/relationships/image" Target="media/image21.jpeg"/><Relationship Id="rId116" Type="http://schemas.openxmlformats.org/officeDocument/2006/relationships/hyperlink" Target="https://tc39.github.io/ecma262/" TargetMode="External"/><Relationship Id="rId137" Type="http://schemas.openxmlformats.org/officeDocument/2006/relationships/hyperlink" Target="https://tools.ietf.org/html/rfc6202" TargetMode="External"/><Relationship Id="rId158" Type="http://schemas.openxmlformats.org/officeDocument/2006/relationships/hyperlink" Target="https://www.w3.org/TR/wot-security/" TargetMode="External"/><Relationship Id="rId20" Type="http://schemas.openxmlformats.org/officeDocument/2006/relationships/hyperlink" Target="https://github.com/w3c/wot-architecture/" TargetMode="External"/><Relationship Id="rId41" Type="http://schemas.openxmlformats.org/officeDocument/2006/relationships/header" Target="header1.xml"/><Relationship Id="rId62" Type="http://schemas.openxmlformats.org/officeDocument/2006/relationships/image" Target="media/image18.jpeg"/><Relationship Id="rId83" Type="http://schemas.openxmlformats.org/officeDocument/2006/relationships/hyperlink" Target="https://www.iana.org/assignments/link-relations/" TargetMode="External"/><Relationship Id="rId88" Type="http://schemas.openxmlformats.org/officeDocument/2006/relationships/hyperlink" Target="https://tools.ietf.org/html/rfc3986" TargetMode="External"/><Relationship Id="rId111" Type="http://schemas.openxmlformats.org/officeDocument/2006/relationships/hyperlink" Target="https://tools.ietf.org/html/draft-hartke-t2trg-coral" TargetMode="External"/><Relationship Id="rId132" Type="http://schemas.openxmlformats.org/officeDocument/2006/relationships/hyperlink" Target="https://openconnectivity.org/developer/specifications" TargetMode="External"/><Relationship Id="rId153" Type="http://schemas.openxmlformats.org/officeDocument/2006/relationships/hyperlink" Target="https://www.w3.org/TR/vocab-ssn/" TargetMode="External"/><Relationship Id="rId15" Type="http://schemas.openxmlformats.org/officeDocument/2006/relationships/hyperlink" Target="https://www.huawei.com/" TargetMode="External"/><Relationship Id="rId36" Type="http://schemas.openxmlformats.org/officeDocument/2006/relationships/hyperlink" Target="https://www.w3.org/Consortium/Patent-Policy/" TargetMode="External"/><Relationship Id="rId57" Type="http://schemas.openxmlformats.org/officeDocument/2006/relationships/image" Target="media/image14.jpeg"/><Relationship Id="rId106" Type="http://schemas.openxmlformats.org/officeDocument/2006/relationships/hyperlink" Target="https://tools.ietf.org/html/rfc8259" TargetMode="External"/><Relationship Id="rId127" Type="http://schemas.openxmlformats.org/officeDocument/2006/relationships/hyperlink" Target="https://www.w3.org/DesignIssues/LinkedData.html" TargetMode="External"/><Relationship Id="rId10" Type="http://schemas.openxmlformats.org/officeDocument/2006/relationships/hyperlink" Target="https://www.w3.org/TR/2019/CR-wot-architecture-20190516/" TargetMode="External"/><Relationship Id="rId31" Type="http://schemas.openxmlformats.org/officeDocument/2006/relationships/hyperlink" Target="https://www.w3.org/WoT/WG/" TargetMode="External"/><Relationship Id="rId52" Type="http://schemas.openxmlformats.org/officeDocument/2006/relationships/image" Target="media/image10.jpeg"/><Relationship Id="rId73" Type="http://schemas.openxmlformats.org/officeDocument/2006/relationships/image" Target="media/image27.jpeg"/><Relationship Id="rId78" Type="http://schemas.openxmlformats.org/officeDocument/2006/relationships/image" Target="media/image32.jpeg"/><Relationship Id="rId94" Type="http://schemas.openxmlformats.org/officeDocument/2006/relationships/hyperlink" Target="https://tools.ietf.org/html/rfc5234" TargetMode="External"/><Relationship Id="rId99" Type="http://schemas.openxmlformats.org/officeDocument/2006/relationships/hyperlink" Target="https://tools.ietf.org/html/rfc7231" TargetMode="External"/><Relationship Id="rId101" Type="http://schemas.openxmlformats.org/officeDocument/2006/relationships/hyperlink" Target="https://tools.ietf.org/html/rfc7252" TargetMode="External"/><Relationship Id="rId122" Type="http://schemas.openxmlformats.org/officeDocument/2006/relationships/hyperlink" Target="https://iot.schema.org/" TargetMode="External"/><Relationship Id="rId143" Type="http://schemas.openxmlformats.org/officeDocument/2006/relationships/hyperlink" Target="https://tools.ietf.org/html/rfc6749" TargetMode="External"/><Relationship Id="rId148" Type="http://schemas.openxmlformats.org/officeDocument/2006/relationships/hyperlink" Target="https://tools.ietf.org/html/rfc8446"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w3.org/TR/" TargetMode="External"/><Relationship Id="rId47" Type="http://schemas.openxmlformats.org/officeDocument/2006/relationships/image" Target="media/image5.jpeg"/><Relationship Id="rId68" Type="http://schemas.openxmlformats.org/officeDocument/2006/relationships/image" Target="media/image22.jpeg"/><Relationship Id="rId89" Type="http://schemas.openxmlformats.org/officeDocument/2006/relationships/hyperlink" Target="https://tools.ietf.org/html/rfc3987" TargetMode="External"/><Relationship Id="rId112" Type="http://schemas.openxmlformats.org/officeDocument/2006/relationships/hyperlink" Target="https://tools.ietf.org/html/draft-hartke-t2trg-coral" TargetMode="External"/><Relationship Id="rId133" Type="http://schemas.openxmlformats.org/officeDocument/2006/relationships/hyperlink" Target="https://openconnectivity.org/developer/specifications" TargetMode="External"/><Relationship Id="rId154" Type="http://schemas.openxmlformats.org/officeDocument/2006/relationships/hyperlink" Target="https://www.w3.org/TR/wot-binding-templates/" TargetMode="External"/><Relationship Id="rId16" Type="http://schemas.openxmlformats.org/officeDocument/2006/relationships/hyperlink" Target="https://www.fujitsu.com/" TargetMode="External"/><Relationship Id="rId37" Type="http://schemas.openxmlformats.org/officeDocument/2006/relationships/hyperlink" Target="https://www.w3.org/2004/01/pp-impl/95969/status" TargetMode="External"/><Relationship Id="rId58" Type="http://schemas.openxmlformats.org/officeDocument/2006/relationships/header" Target="header3.xml"/><Relationship Id="rId79" Type="http://schemas.openxmlformats.org/officeDocument/2006/relationships/image" Target="media/image33.jpeg"/><Relationship Id="rId102" Type="http://schemas.openxmlformats.org/officeDocument/2006/relationships/hyperlink" Target="https://tools.ietf.org/html/rfc7252" TargetMode="External"/><Relationship Id="rId123" Type="http://schemas.openxmlformats.org/officeDocument/2006/relationships/hyperlink" Target="https://www.w3.org/TR/json-ld/" TargetMode="External"/><Relationship Id="rId144" Type="http://schemas.openxmlformats.org/officeDocument/2006/relationships/hyperlink" Target="https://tools.ietf.org/html/rfc7641" TargetMode="External"/><Relationship Id="rId90" Type="http://schemas.openxmlformats.org/officeDocument/2006/relationships/hyperlink" Target="https://tools.ietf.org/html/rfc3987" TargetMode="External"/><Relationship Id="rId27" Type="http://schemas.openxmlformats.org/officeDocument/2006/relationships/hyperlink" Target="http://www.w3.org/TR/" TargetMode="External"/><Relationship Id="rId48" Type="http://schemas.openxmlformats.org/officeDocument/2006/relationships/image" Target="media/image6.jpeg"/><Relationship Id="rId69" Type="http://schemas.openxmlformats.org/officeDocument/2006/relationships/image" Target="media/image23.jpeg"/><Relationship Id="rId113" Type="http://schemas.openxmlformats.org/officeDocument/2006/relationships/hyperlink" Target="https://tools.ietf.org/html/draft-ietf-core-resource-directory-20" TargetMode="External"/><Relationship Id="rId134" Type="http://schemas.openxmlformats.org/officeDocument/2006/relationships/hyperlink" Target="https://tools.ietf.org/html/rfc4301" TargetMode="External"/><Relationship Id="rId80" Type="http://schemas.openxmlformats.org/officeDocument/2006/relationships/image" Target="media/image34.jpeg"/><Relationship Id="rId155" Type="http://schemas.openxmlformats.org/officeDocument/2006/relationships/hyperlink" Target="https://www.w3.org/TR/wot-binding-templates/"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w3.org/TR/wot-architecture/" TargetMode="External"/><Relationship Id="rId1" Type="http://schemas.openxmlformats.org/officeDocument/2006/relationships/hyperlink" Target="http://www.w3.org/TR/wot-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ＭＳ Ｐゴシック"/>
        <a:ea typeface="ＭＳ Ｐゴシック"/>
        <a:cs typeface="ＭＳ Ｐゴシック"/>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ＭＳ Ｐゴシック"/>
        <a:ea typeface="ＭＳ Ｐゴシック"/>
        <a:cs typeface="ＭＳ Ｐゴシック"/>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124E9-4815-4DBA-80E8-9F66F206E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11330</Words>
  <Characters>64582</Characters>
  <Application>Microsoft Office Word</Application>
  <DocSecurity>0</DocSecurity>
  <Lines>538</Lines>
  <Paragraphs>151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前田一樹</dc:creator>
  <cp:lastModifiedBy>Matsukura, Ryuichi/松倉 隆一</cp:lastModifiedBy>
  <cp:revision>2</cp:revision>
  <dcterms:created xsi:type="dcterms:W3CDTF">2020-01-08T09:10:00Z</dcterms:created>
  <dcterms:modified xsi:type="dcterms:W3CDTF">2020-01-08T09:10:00Z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2019-09-06T00:00:00Z</vt:filetime>
  </property>
  <property fmtid="{D5CDD505-2E9C-101B-9397-08002B2CF9AE}" pid="3" name="Creator">
    <vt:lpwstr>Mozilla/5.0 (Windows NT 10.0; Win64; x64) AppleWebKit/537.36 (KHTML, like Gecko) Chrome/76.0.3809.132 Safari/537.36</vt:lpwstr>
  </property>
  <property fmtid="{D5CDD505-2E9C-101B-9397-08002B2CF9AE}" pid="4" name="LastSaved">
    <vt:filetime>2019-09-06T00:00:00Z</vt:filetime>
  </property>
</Properties>
</file>