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1DACB" w14:textId="6FDFE5AC" w:rsidR="004813E3" w:rsidRPr="00C00513" w:rsidRDefault="00C00513" w:rsidP="004813E3">
      <w:pPr>
        <w:widowControl/>
        <w:shd w:val="clear" w:color="auto" w:fill="FFFFFF"/>
        <w:spacing w:before="360" w:after="240"/>
        <w:jc w:val="left"/>
        <w:outlineLvl w:val="3"/>
        <w:rPr>
          <w:rFonts w:ascii="Segoe UI" w:eastAsia="宋体" w:hAnsi="Segoe UI" w:cs="Segoe UI"/>
          <w:b/>
          <w:bCs/>
          <w:color w:val="24292E"/>
          <w:kern w:val="0"/>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C00513">
        <w:rPr>
          <w:rFonts w:ascii="Segoe UI" w:eastAsia="宋体" w:hAnsi="Segoe UI" w:cs="Segoe UI" w:hint="eastAsia"/>
          <w:b/>
          <w:bCs/>
          <w:color w:val="24292E"/>
          <w:kern w:val="0"/>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代理</w:t>
      </w:r>
      <w:r w:rsidRPr="00C00513">
        <w:rPr>
          <w:rFonts w:ascii="Segoe UI" w:eastAsia="宋体" w:hAnsi="Segoe UI" w:cs="Segoe UI" w:hint="eastAsia"/>
          <w:b/>
          <w:bCs/>
          <w:color w:val="24292E"/>
          <w:kern w:val="0"/>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w:t>
      </w:r>
      <w:r w:rsidR="004813E3" w:rsidRPr="00C00513">
        <w:rPr>
          <w:rFonts w:ascii="Segoe UI" w:eastAsia="宋体" w:hAnsi="Segoe UI" w:cs="Segoe UI"/>
          <w:b/>
          <w:bCs/>
          <w:color w:val="24292E"/>
          <w:kern w:val="0"/>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web</w:t>
      </w:r>
      <w:r w:rsidR="004813E3" w:rsidRPr="00C00513">
        <w:rPr>
          <w:rFonts w:ascii="Segoe UI" w:eastAsia="宋体" w:hAnsi="Segoe UI" w:cs="Segoe UI"/>
          <w:b/>
          <w:bCs/>
          <w:color w:val="24292E"/>
          <w:kern w:val="0"/>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的中间实体</w:t>
      </w:r>
    </w:p>
    <w:p w14:paraId="66545F54" w14:textId="09D92AE4" w:rsidR="004813E3" w:rsidRDefault="004813E3" w:rsidP="004813E3">
      <w:pPr>
        <w:widowControl/>
        <w:numPr>
          <w:ilvl w:val="0"/>
          <w:numId w:val="1"/>
        </w:numPr>
        <w:shd w:val="clear" w:color="auto" w:fill="FFFFFF"/>
        <w:spacing w:before="240" w:after="240"/>
        <w:jc w:val="left"/>
        <w:rPr>
          <w:rStyle w:val="a5"/>
        </w:rPr>
      </w:pPr>
      <w:r w:rsidRPr="00C00513">
        <w:rPr>
          <w:rStyle w:val="a5"/>
        </w:rPr>
        <w:t>web上的代理服务器是代表客户端对事务请求处理的中间人</w:t>
      </w:r>
    </w:p>
    <w:p w14:paraId="6B4F1AFB" w14:textId="6755DA3A" w:rsidR="00D14346" w:rsidRDefault="00D14346" w:rsidP="00D14346">
      <w:pPr>
        <w:widowControl/>
        <w:shd w:val="clear" w:color="auto" w:fill="FFFFFF"/>
        <w:spacing w:before="240" w:after="240"/>
        <w:ind w:left="720"/>
        <w:jc w:val="left"/>
        <w:rPr>
          <w:rStyle w:val="a5"/>
        </w:rPr>
      </w:pPr>
      <w:r>
        <w:rPr>
          <w:noProof/>
        </w:rPr>
        <w:drawing>
          <wp:inline distT="0" distB="0" distL="0" distR="0" wp14:anchorId="63A1C79F" wp14:editId="754976FD">
            <wp:extent cx="4723180" cy="1632585"/>
            <wp:effectExtent l="0" t="0" r="127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27968" cy="1634240"/>
                    </a:xfrm>
                    <a:prstGeom prst="rect">
                      <a:avLst/>
                    </a:prstGeom>
                  </pic:spPr>
                </pic:pic>
              </a:graphicData>
            </a:graphic>
          </wp:inline>
        </w:drawing>
      </w:r>
    </w:p>
    <w:p w14:paraId="4E0B8D61" w14:textId="77777777" w:rsidR="00C00513" w:rsidRDefault="00C00513" w:rsidP="00C00513">
      <w:pPr>
        <w:widowControl/>
        <w:shd w:val="clear" w:color="auto" w:fill="FFFFFF"/>
        <w:spacing w:before="240" w:after="240"/>
        <w:ind w:left="720"/>
        <w:jc w:val="left"/>
        <w:rPr>
          <w:rStyle w:val="a6"/>
        </w:rPr>
      </w:pPr>
      <w:r w:rsidRPr="00C00513">
        <w:rPr>
          <w:rStyle w:val="a6"/>
        </w:rPr>
        <w:t>HTTP的代理服务器既是Web服务器又是Web客户端</w:t>
      </w:r>
    </w:p>
    <w:p w14:paraId="0829E28F" w14:textId="49E53E46" w:rsidR="00C00513" w:rsidRDefault="00C00513" w:rsidP="00C00513">
      <w:pPr>
        <w:widowControl/>
        <w:shd w:val="clear" w:color="auto" w:fill="FFFFFF"/>
        <w:spacing w:before="240" w:after="240"/>
        <w:ind w:left="720"/>
        <w:jc w:val="left"/>
        <w:rPr>
          <w:rStyle w:val="a6"/>
        </w:rPr>
      </w:pPr>
      <w:r w:rsidRPr="00C00513">
        <w:rPr>
          <w:rStyle w:val="a6"/>
        </w:rPr>
        <w:t>HTTP客户端会向代理发送请求报文，代理服务器必须像Web服务器一样，正确地处理请求和连接，然后返回响应</w:t>
      </w:r>
    </w:p>
    <w:p w14:paraId="6310654E" w14:textId="438C37BC" w:rsidR="00C00513" w:rsidRDefault="00C00513" w:rsidP="00C00513">
      <w:pPr>
        <w:widowControl/>
        <w:shd w:val="clear" w:color="auto" w:fill="FFFFFF"/>
        <w:spacing w:before="240" w:after="240"/>
        <w:ind w:left="720"/>
        <w:jc w:val="left"/>
        <w:rPr>
          <w:rStyle w:val="a6"/>
        </w:rPr>
      </w:pPr>
      <w:r w:rsidRPr="00C00513">
        <w:rPr>
          <w:rStyle w:val="a6"/>
        </w:rPr>
        <w:t>同时，代理自身要向服务器发送请求，这样，其行为就必须像正确的HTTP客户端一样，要发送清求并接收响应</w:t>
      </w:r>
    </w:p>
    <w:p w14:paraId="1CA5969C" w14:textId="178F9AFE" w:rsidR="00C379FE" w:rsidRPr="00C379FE" w:rsidRDefault="00C379FE" w:rsidP="00C379FE">
      <w:pPr>
        <w:widowControl/>
        <w:shd w:val="clear" w:color="auto" w:fill="FFFFFF"/>
        <w:spacing w:before="240" w:after="240"/>
        <w:ind w:left="720"/>
        <w:jc w:val="left"/>
        <w:rPr>
          <w:rStyle w:val="a6"/>
          <w:rFonts w:hint="eastAsia"/>
        </w:rPr>
      </w:pPr>
      <w:r w:rsidRPr="00C379FE">
        <w:rPr>
          <w:rStyle w:val="a6"/>
        </w:rPr>
        <w:t>可以代替用户生成请求报文的客户端，我们称之为用户代理（user agent）</w:t>
      </w:r>
      <w:bookmarkStart w:id="0" w:name="_GoBack"/>
      <w:bookmarkEnd w:id="0"/>
    </w:p>
    <w:p w14:paraId="3E2B924A" w14:textId="6EC90956" w:rsidR="004813E3" w:rsidRPr="00C00513" w:rsidRDefault="004813E3" w:rsidP="00C00513">
      <w:pPr>
        <w:widowControl/>
        <w:numPr>
          <w:ilvl w:val="0"/>
          <w:numId w:val="1"/>
        </w:numPr>
        <w:shd w:val="clear" w:color="auto" w:fill="FFFFFF"/>
        <w:spacing w:before="240" w:after="240"/>
        <w:jc w:val="left"/>
        <w:rPr>
          <w:b/>
          <w:bCs/>
        </w:rPr>
      </w:pPr>
      <w:r w:rsidRPr="00C00513">
        <w:rPr>
          <w:rStyle w:val="a5"/>
        </w:rPr>
        <w:t>分为私有代理（只代理一个客户端）和公共代理（代理多个客户端）。</w:t>
      </w:r>
    </w:p>
    <w:p w14:paraId="5959F993" w14:textId="77777777" w:rsidR="004813E3" w:rsidRPr="00C00513" w:rsidRDefault="004813E3" w:rsidP="004813E3">
      <w:pPr>
        <w:widowControl/>
        <w:shd w:val="clear" w:color="auto" w:fill="FFFFFF"/>
        <w:spacing w:before="360" w:after="240"/>
        <w:jc w:val="left"/>
        <w:outlineLvl w:val="3"/>
        <w:rPr>
          <w:rFonts w:ascii="Segoe UI" w:eastAsia="宋体" w:hAnsi="Segoe UI" w:cs="Segoe UI"/>
          <w:b/>
          <w:bCs/>
          <w:color w:val="FF0000"/>
          <w:kern w:val="0"/>
          <w:sz w:val="24"/>
          <w:szCs w:val="24"/>
        </w:rPr>
      </w:pPr>
      <w:r w:rsidRPr="00C00513">
        <w:rPr>
          <w:rFonts w:ascii="Segoe UI" w:eastAsia="宋体" w:hAnsi="Segoe UI" w:cs="Segoe UI"/>
          <w:b/>
          <w:bCs/>
          <w:color w:val="FF0000"/>
          <w:kern w:val="0"/>
          <w:sz w:val="24"/>
          <w:szCs w:val="24"/>
        </w:rPr>
        <w:t>为什么使用代理</w:t>
      </w:r>
    </w:p>
    <w:p w14:paraId="00D7CC3B" w14:textId="77777777" w:rsidR="004813E3" w:rsidRPr="00C00513" w:rsidRDefault="004813E3" w:rsidP="004813E3">
      <w:pPr>
        <w:widowControl/>
        <w:shd w:val="clear" w:color="auto" w:fill="FFFFFF"/>
        <w:spacing w:after="240"/>
        <w:jc w:val="left"/>
        <w:rPr>
          <w:rStyle w:val="a5"/>
        </w:rPr>
      </w:pPr>
      <w:r w:rsidRPr="00C00513">
        <w:rPr>
          <w:rStyle w:val="a5"/>
        </w:rPr>
        <w:t>1、儿童过滤器：如服务器响应的成人内容进行过滤</w:t>
      </w:r>
    </w:p>
    <w:p w14:paraId="71C2B5E4" w14:textId="77777777" w:rsidR="004813E3" w:rsidRPr="00C00513" w:rsidRDefault="004813E3" w:rsidP="004813E3">
      <w:pPr>
        <w:widowControl/>
        <w:shd w:val="clear" w:color="auto" w:fill="FFFFFF"/>
        <w:spacing w:after="240"/>
        <w:jc w:val="left"/>
        <w:rPr>
          <w:rStyle w:val="a5"/>
        </w:rPr>
      </w:pPr>
      <w:r w:rsidRPr="00C00513">
        <w:rPr>
          <w:rStyle w:val="a5"/>
        </w:rPr>
        <w:t>2、文档访问控制：验证客户端访问某个的文件需要的证书</w:t>
      </w:r>
    </w:p>
    <w:p w14:paraId="55C8F074" w14:textId="77777777" w:rsidR="004813E3" w:rsidRPr="00C00513" w:rsidRDefault="004813E3" w:rsidP="004813E3">
      <w:pPr>
        <w:widowControl/>
        <w:shd w:val="clear" w:color="auto" w:fill="FFFFFF"/>
        <w:spacing w:after="240"/>
        <w:jc w:val="left"/>
        <w:rPr>
          <w:rStyle w:val="a5"/>
        </w:rPr>
      </w:pPr>
      <w:r w:rsidRPr="00C00513">
        <w:rPr>
          <w:rStyle w:val="a5"/>
        </w:rPr>
        <w:t>3、安全防火墙：提供一个防火墙保护客户端或服务器</w:t>
      </w:r>
    </w:p>
    <w:p w14:paraId="18BD647D" w14:textId="10019C0F" w:rsidR="004813E3" w:rsidRPr="00C00513" w:rsidRDefault="004813E3" w:rsidP="004813E3">
      <w:pPr>
        <w:widowControl/>
        <w:shd w:val="clear" w:color="auto" w:fill="FFFFFF"/>
        <w:spacing w:after="240"/>
        <w:jc w:val="left"/>
        <w:rPr>
          <w:rStyle w:val="a5"/>
        </w:rPr>
      </w:pPr>
      <w:r w:rsidRPr="00C00513">
        <w:rPr>
          <w:rStyle w:val="a5"/>
        </w:rPr>
        <w:t>4、web缓存（缓存</w:t>
      </w:r>
      <w:r w:rsidRPr="00C00513">
        <w:rPr>
          <w:rStyle w:val="a5"/>
          <w:rFonts w:hint="eastAsia"/>
        </w:rPr>
        <w:t>（常用）</w:t>
      </w:r>
      <w:r w:rsidRPr="00C00513">
        <w:rPr>
          <w:rStyle w:val="a5"/>
        </w:rPr>
        <w:t>资源的副本）：对客户端响应资源的副本，节省带宽、减少网络拥堵</w:t>
      </w:r>
    </w:p>
    <w:p w14:paraId="34C4DACA" w14:textId="48CFC5E6" w:rsidR="004813E3" w:rsidRPr="00C00513" w:rsidRDefault="004813E3" w:rsidP="004813E3">
      <w:pPr>
        <w:widowControl/>
        <w:shd w:val="clear" w:color="auto" w:fill="FFFFFF"/>
        <w:spacing w:after="240"/>
        <w:jc w:val="left"/>
        <w:rPr>
          <w:rStyle w:val="a5"/>
        </w:rPr>
      </w:pPr>
      <w:r w:rsidRPr="00C00513">
        <w:rPr>
          <w:rStyle w:val="a5"/>
        </w:rPr>
        <w:t>5、反向代理（原始服务的替代物，能访问其他服务器，作服务器加速器使用）：反向代理伪装成原始服务器，不过与服务器不同的是反向代理还可以向其他服务器发送请求，以便实现按需定位所请求的内容</w:t>
      </w:r>
    </w:p>
    <w:p w14:paraId="7F0A46E1" w14:textId="77777777" w:rsidR="004813E3" w:rsidRPr="00C00513" w:rsidRDefault="004813E3" w:rsidP="004813E3">
      <w:pPr>
        <w:widowControl/>
        <w:shd w:val="clear" w:color="auto" w:fill="FFFFFF"/>
        <w:spacing w:after="240"/>
        <w:jc w:val="left"/>
        <w:rPr>
          <w:rStyle w:val="a5"/>
        </w:rPr>
      </w:pPr>
      <w:r w:rsidRPr="00C00513">
        <w:rPr>
          <w:rStyle w:val="a5"/>
        </w:rPr>
        <w:t>6、内容路由器：比如网络中实现为了一些付费用户提供更好、更快的网络速度，让请求发往缓存服务器，而没有付费的用户请求则发往更远或原始服务器！</w:t>
      </w:r>
    </w:p>
    <w:p w14:paraId="484E1B3A" w14:textId="77777777" w:rsidR="004813E3" w:rsidRPr="00C00513" w:rsidRDefault="004813E3" w:rsidP="004813E3">
      <w:pPr>
        <w:widowControl/>
        <w:shd w:val="clear" w:color="auto" w:fill="FFFFFF"/>
        <w:spacing w:after="240"/>
        <w:jc w:val="left"/>
        <w:rPr>
          <w:rStyle w:val="a5"/>
        </w:rPr>
      </w:pPr>
      <w:r w:rsidRPr="00C00513">
        <w:rPr>
          <w:rStyle w:val="a5"/>
        </w:rPr>
        <w:t>7、转码器（比如改变图片格式，以便更轻巧利于传输）</w:t>
      </w:r>
    </w:p>
    <w:p w14:paraId="777752B7" w14:textId="114EC4DE" w:rsidR="004813E3" w:rsidRDefault="004813E3" w:rsidP="004813E3">
      <w:pPr>
        <w:widowControl/>
        <w:shd w:val="clear" w:color="auto" w:fill="FFFFFF"/>
        <w:spacing w:after="240"/>
        <w:jc w:val="left"/>
        <w:rPr>
          <w:rStyle w:val="a5"/>
        </w:rPr>
      </w:pPr>
      <w:r w:rsidRPr="00C00513">
        <w:rPr>
          <w:rStyle w:val="a5"/>
        </w:rPr>
        <w:lastRenderedPageBreak/>
        <w:t>8、匿名者：保护客户端隐私</w:t>
      </w:r>
    </w:p>
    <w:p w14:paraId="15E3375E" w14:textId="77777777" w:rsidR="00C00513" w:rsidRPr="00C00513" w:rsidRDefault="00C00513" w:rsidP="004813E3">
      <w:pPr>
        <w:widowControl/>
        <w:shd w:val="clear" w:color="auto" w:fill="FFFFFF"/>
        <w:spacing w:after="240"/>
        <w:jc w:val="left"/>
        <w:rPr>
          <w:rStyle w:val="a5"/>
        </w:rPr>
      </w:pPr>
    </w:p>
    <w:p w14:paraId="53C6DF4B" w14:textId="77777777" w:rsidR="004813E3" w:rsidRPr="003E0765" w:rsidRDefault="004813E3" w:rsidP="004813E3">
      <w:pPr>
        <w:widowControl/>
        <w:shd w:val="clear" w:color="auto" w:fill="FFFFFF"/>
        <w:spacing w:before="360" w:after="240"/>
        <w:jc w:val="left"/>
        <w:outlineLvl w:val="3"/>
        <w:rPr>
          <w:rStyle w:val="a6"/>
        </w:rPr>
      </w:pPr>
      <w:r w:rsidRPr="003E0765">
        <w:rPr>
          <w:rStyle w:val="a6"/>
        </w:rPr>
        <w:t>追踪报文</w:t>
      </w:r>
    </w:p>
    <w:p w14:paraId="0F712F5E" w14:textId="5CC53D32" w:rsidR="004813E3" w:rsidRPr="003E0765" w:rsidRDefault="004813E3" w:rsidP="004813E3">
      <w:pPr>
        <w:widowControl/>
        <w:numPr>
          <w:ilvl w:val="0"/>
          <w:numId w:val="3"/>
        </w:numPr>
        <w:shd w:val="clear" w:color="auto" w:fill="FFFFFF"/>
        <w:spacing w:before="100" w:beforeAutospacing="1" w:after="100" w:afterAutospacing="1"/>
        <w:jc w:val="left"/>
        <w:rPr>
          <w:rStyle w:val="a6"/>
        </w:rPr>
      </w:pPr>
      <w:r w:rsidRPr="003E0765">
        <w:rPr>
          <w:rStyle w:val="a6"/>
        </w:rPr>
        <w:t>需要一种机制来追踪我们的报文经过了那些节点。此时报文中via字段就是一个描述报文在代理中逐级传输的过程中所经过代理的方式</w:t>
      </w:r>
    </w:p>
    <w:p w14:paraId="5C6FEADA" w14:textId="77777777" w:rsidR="008011C7" w:rsidRPr="00376722" w:rsidRDefault="008011C7"/>
    <w:sectPr w:rsidR="008011C7" w:rsidRPr="003767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4F68E4"/>
    <w:multiLevelType w:val="multilevel"/>
    <w:tmpl w:val="764C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D005EE"/>
    <w:multiLevelType w:val="multilevel"/>
    <w:tmpl w:val="529A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EA26DB"/>
    <w:multiLevelType w:val="multilevel"/>
    <w:tmpl w:val="CE0C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7FE"/>
    <w:rsid w:val="00376722"/>
    <w:rsid w:val="003E0765"/>
    <w:rsid w:val="004813E3"/>
    <w:rsid w:val="00762CE1"/>
    <w:rsid w:val="008011C7"/>
    <w:rsid w:val="009007FE"/>
    <w:rsid w:val="00C00513"/>
    <w:rsid w:val="00C379FE"/>
    <w:rsid w:val="00C54DFF"/>
    <w:rsid w:val="00D143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F6621"/>
  <w15:chartTrackingRefBased/>
  <w15:docId w15:val="{7D928DA2-85C1-4797-83CB-8F82D1DF8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4">
    <w:name w:val="heading 4"/>
    <w:basedOn w:val="a"/>
    <w:link w:val="40"/>
    <w:uiPriority w:val="9"/>
    <w:qFormat/>
    <w:rsid w:val="004813E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4813E3"/>
    <w:rPr>
      <w:rFonts w:ascii="宋体" w:eastAsia="宋体" w:hAnsi="宋体" w:cs="宋体"/>
      <w:b/>
      <w:bCs/>
      <w:kern w:val="0"/>
      <w:sz w:val="24"/>
      <w:szCs w:val="24"/>
    </w:rPr>
  </w:style>
  <w:style w:type="paragraph" w:styleId="a3">
    <w:name w:val="Normal (Web)"/>
    <w:basedOn w:val="a"/>
    <w:uiPriority w:val="99"/>
    <w:semiHidden/>
    <w:unhideWhenUsed/>
    <w:rsid w:val="004813E3"/>
    <w:pPr>
      <w:widowControl/>
      <w:spacing w:before="100" w:beforeAutospacing="1" w:after="100" w:afterAutospacing="1"/>
      <w:jc w:val="left"/>
    </w:pPr>
    <w:rPr>
      <w:rFonts w:ascii="宋体" w:eastAsia="宋体" w:hAnsi="宋体" w:cs="宋体"/>
      <w:kern w:val="0"/>
      <w:sz w:val="24"/>
      <w:szCs w:val="24"/>
    </w:rPr>
  </w:style>
  <w:style w:type="character" w:styleId="a4">
    <w:name w:val="Subtle Emphasis"/>
    <w:basedOn w:val="a0"/>
    <w:uiPriority w:val="19"/>
    <w:qFormat/>
    <w:rsid w:val="00C00513"/>
    <w:rPr>
      <w:i/>
      <w:iCs/>
      <w:color w:val="404040" w:themeColor="text1" w:themeTint="BF"/>
    </w:rPr>
  </w:style>
  <w:style w:type="character" w:styleId="a5">
    <w:name w:val="Strong"/>
    <w:basedOn w:val="a0"/>
    <w:uiPriority w:val="22"/>
    <w:qFormat/>
    <w:rsid w:val="00C00513"/>
    <w:rPr>
      <w:b/>
      <w:bCs/>
    </w:rPr>
  </w:style>
  <w:style w:type="character" w:styleId="a6">
    <w:name w:val="Intense Emphasis"/>
    <w:basedOn w:val="a0"/>
    <w:uiPriority w:val="21"/>
    <w:qFormat/>
    <w:rsid w:val="00C00513"/>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642520">
      <w:bodyDiv w:val="1"/>
      <w:marLeft w:val="0"/>
      <w:marRight w:val="0"/>
      <w:marTop w:val="0"/>
      <w:marBottom w:val="0"/>
      <w:divBdr>
        <w:top w:val="none" w:sz="0" w:space="0" w:color="auto"/>
        <w:left w:val="none" w:sz="0" w:space="0" w:color="auto"/>
        <w:bottom w:val="none" w:sz="0" w:space="0" w:color="auto"/>
        <w:right w:val="none" w:sz="0" w:space="0" w:color="auto"/>
      </w:divBdr>
    </w:div>
    <w:div w:id="924917587">
      <w:bodyDiv w:val="1"/>
      <w:marLeft w:val="0"/>
      <w:marRight w:val="0"/>
      <w:marTop w:val="0"/>
      <w:marBottom w:val="0"/>
      <w:divBdr>
        <w:top w:val="none" w:sz="0" w:space="0" w:color="auto"/>
        <w:left w:val="none" w:sz="0" w:space="0" w:color="auto"/>
        <w:bottom w:val="none" w:sz="0" w:space="0" w:color="auto"/>
        <w:right w:val="none" w:sz="0" w:space="0" w:color="auto"/>
      </w:divBdr>
    </w:div>
    <w:div w:id="1536233439">
      <w:bodyDiv w:val="1"/>
      <w:marLeft w:val="0"/>
      <w:marRight w:val="0"/>
      <w:marTop w:val="0"/>
      <w:marBottom w:val="0"/>
      <w:divBdr>
        <w:top w:val="none" w:sz="0" w:space="0" w:color="auto"/>
        <w:left w:val="none" w:sz="0" w:space="0" w:color="auto"/>
        <w:bottom w:val="none" w:sz="0" w:space="0" w:color="auto"/>
        <w:right w:val="none" w:sz="0" w:space="0" w:color="auto"/>
      </w:divBdr>
    </w:div>
    <w:div w:id="1851026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96</Words>
  <Characters>548</Characters>
  <Application>Microsoft Office Word</Application>
  <DocSecurity>0</DocSecurity>
  <Lines>4</Lines>
  <Paragraphs>1</Paragraphs>
  <ScaleCrop>false</ScaleCrop>
  <Company/>
  <LinksUpToDate>false</LinksUpToDate>
  <CharactersWithSpaces>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cp:revision>
  <dcterms:created xsi:type="dcterms:W3CDTF">2018-11-30T16:09:00Z</dcterms:created>
  <dcterms:modified xsi:type="dcterms:W3CDTF">2018-12-10T03:07:00Z</dcterms:modified>
</cp:coreProperties>
</file>