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Reports &amp; GST Module Implementation</w:t>
      </w:r>
    </w:p>
    <w:p>
      <w:pPr>
        <w:pStyle w:val="Heading1"/>
      </w:pPr>
      <w:r>
        <w:t>Reports &amp; GST Module Specification</w:t>
      </w:r>
    </w:p>
    <w:p/>
    <w:p>
      <w:r>
        <w:t>Claude, your task is to implement the Reports engine and GST module based on our dark enterprise aesthetic and high-speed grid requirements.</w:t>
      </w:r>
    </w:p>
    <w:p/>
    <w:p>
      <w:pPr>
        <w:pStyle w:val="Heading2"/>
      </w:pPr>
      <w:r>
        <w:t>1. Backend: Create `backend/api/reports.py`</w:t>
      </w:r>
    </w:p>
    <w:p>
      <w:r>
        <w:t>Create a new FastAPI router for reports. Implement the following endpoints (ensure they filter by `organization_id` using `get_current_user`):</w:t>
      </w:r>
    </w:p>
    <w:p>
      <w:r>
        <w:t>- `GET /api/reports/party-ledger/{ledger_id}`: Returns all vouchers and invoices for a specific ledger, ordered by date, calculating a running balance.</w:t>
      </w:r>
    </w:p>
    <w:p>
      <w:r>
        <w:t>- `GET /api/reports/trial-balance`: Calculates the closing balance of all active ledgers (grouped by Ledger Group).</w:t>
      </w:r>
    </w:p>
    <w:p>
      <w:r>
        <w:t>- `GET /api/reports/outstanding-ageing`: Calculates unpaid invoices grouped by age (0-30, 31-60, 60+ days).</w:t>
      </w:r>
    </w:p>
    <w:p/>
    <w:p>
      <w:r>
        <w:t>**Don't forget to mount this router in `backend/main.py`.**</w:t>
      </w:r>
    </w:p>
    <w:p/>
    <w:p>
      <w:pPr>
        <w:pStyle w:val="Heading2"/>
      </w:pPr>
      <w:r>
        <w:t>2. Frontend: Export Utilities</w:t>
      </w:r>
    </w:p>
    <w:p>
      <w:r>
        <w:t>Create a helper file `src/lib/exportUtils.ts`.</w:t>
      </w:r>
    </w:p>
    <w:p>
      <w:r>
        <w:t>- Write functions to export JSON data to CSV, Excel, and PDF.</w:t>
      </w:r>
    </w:p>
    <w:p>
      <w:r>
        <w:t>- Please provide the `npm install jspdf jspdf-autotable xlsx` command in your instructions, and write the code using them.</w:t>
      </w:r>
    </w:p>
    <w:p/>
    <w:p>
      <w:pPr>
        <w:pStyle w:val="Heading2"/>
      </w:pPr>
      <w:r>
        <w:t>3. Frontend: Update Finance UI for Reports</w:t>
      </w:r>
    </w:p>
    <w:p>
      <w:r>
        <w:t>- Create `src/pages/finance/FinanceReports.tsx` or update the existing finance pages to include the Finance Reports UI.</w:t>
      </w:r>
    </w:p>
    <w:p>
      <w:r>
        <w:t>- Build the **Party Ledger Report UI**:</w:t>
      </w:r>
    </w:p>
    <w:p>
      <w:r>
        <w:t xml:space="preserve">  - A dark-themed high-speed grid.</w:t>
      </w:r>
    </w:p>
    <w:p>
      <w:r>
        <w:t xml:space="preserve">  - Dropdown to select a Ledger.</w:t>
      </w:r>
    </w:p>
    <w:p>
      <w:r>
        <w:t xml:space="preserve">  - Date pickers for From/To.</w:t>
      </w:r>
    </w:p>
    <w:p>
      <w:r>
        <w:t xml:space="preserve">  - A data table showing Date, Particulars, Vch Type, Vch No, Debit, Credit, Balance.</w:t>
      </w:r>
    </w:p>
    <w:p>
      <w:r>
        <w:t xml:space="preserve">  - **Export Buttons**: Three sleek buttons for [CSV] [Excel] [PDF] using your export utilities.</w:t>
      </w:r>
    </w:p>
    <w:p/>
    <w:p>
      <w:pPr>
        <w:pStyle w:val="Heading2"/>
      </w:pPr>
      <w:r>
        <w:t>4. Frontend: GST Module Top Menu</w:t>
      </w:r>
    </w:p>
    <w:p>
      <w:r>
        <w:t>- Update `src/components/Layout/Header.tsx` to include a new main navigation item for **GST &amp; Compliance**.</w:t>
      </w:r>
    </w:p>
    <w:p>
      <w:r>
        <w:t>- It should use a nested dropdown style (similar to Sales &amp; Purchase).</w:t>
      </w:r>
    </w:p>
    <w:p>
      <w:r>
        <w:t>- Menu items should be: GSTR-1, GSTR-2, GSTR-3B.</w:t>
      </w:r>
    </w:p>
    <w:p>
      <w:r>
        <w:t>- Create a placeholder page `src/pages/gst/GstReports.tsx` with a dark enterprise theme and a tabbed layout for GSTR-1, GSTR-2, and GSTR-3B.</w:t>
      </w:r>
    </w:p>
    <w:p>
      <w:r>
        <w:t>- Inside the GST pages, also include the [CSV] [Excel] [PDF] export buttons.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