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7.png" ContentType="image/png"/>
  <Override PartName="/word/media/rId133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139.png" ContentType="image/png"/>
  <Override PartName="/word/media/rId145.png" ContentType="image/png"/>
  <Override PartName="/word/media/rId151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0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3.png" ContentType="image/png"/>
  <Override PartName="/word/media/image2.png" ContentType="image/png"/>
  <Override PartName="/word/media/image1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2023-10-09</w:t>
      </w:r>
    </w:p>
    <w:bookmarkStart w:id="20" w:name="to-do"/>
    <w:p>
      <w:pPr>
        <w:pStyle w:val="Heading1"/>
      </w:pPr>
      <w:r>
        <w:t xml:space="preserve">TO DO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rounding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emilys path</w:t>
      </w:r>
    </w:p>
    <w:bookmarkEnd w:id="20"/>
    <w:bookmarkStart w:id="123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2"/>
        </w:numPr>
        <w:pStyle w:val="Compact"/>
      </w:pPr>
      <w:r>
        <w:t xml:space="preserve">Should I change axis on 1.4 from 17, 18, etc to the same DYY (YYYY)</w:t>
      </w:r>
    </w:p>
    <w:bookmarkStart w:id="21" w:name="X7d803e3021cac99bfe1d7f17bcede8d9c373691"/>
    <w:p>
      <w:pPr>
        <w:pStyle w:val="Heading6"/>
      </w:pPr>
      <w:r>
        <w:t xml:space="preserve">Table II.7 RHP participation rates by year</w:t>
      </w:r>
    </w:p>
    <w:p>
      <w:pPr>
        <w:pStyle w:val="SourceCode"/>
      </w:pPr>
      <w:r>
        <w:rPr>
          <w:rStyle w:val="NormalTok"/>
        </w:rPr>
        <w:t xml:space="preserve">part_rate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85.0%(17)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50.0%(10)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95.0%(19)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80.0%(12)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66.7%(10)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86.7%(13)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76.0%(19)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81.2%(13)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37.5%(6)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90.0%(9)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77.3%(17)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58.3%(7)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59.1%(13)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86.4%(19)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95.5%(21)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95.8%(23)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78.6%(11)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92.9%(13)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73.5%(25)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64.7%(22)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88.2%(30)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87.5%(7)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81.8%(9)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25.0%(1)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77.9%(226)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71.7%(208)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89.3%(259)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290</w:t>
            </w:r>
          </w:p>
        </w:tc>
      </w:tr>
    </w:tbl>
    <w:bookmarkEnd w:id="21"/>
    <w:bookmarkStart w:id="31" w:name="measure-1.1.2"/>
    <w:p>
      <w:pPr>
        <w:pStyle w:val="Heading6"/>
      </w:pPr>
      <w:r>
        <w:t xml:space="preserve">Measure 1.1.2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dpm112jsdplot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SourceCode"/>
      </w:pPr>
      <w:r>
        <w:rPr>
          <w:rStyle w:val="NormalTok"/>
        </w:rPr>
        <w:t xml:space="preserve">dpm113denplot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5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dpm114jsdplot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5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SourceCode"/>
      </w:pPr>
      <w:r>
        <w:rPr>
          <w:rStyle w:val="NormalTok"/>
        </w:rPr>
        <w:t xml:space="preserve">dpm115jsdplot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122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59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SourceCode"/>
      </w:pPr>
      <w:r>
        <w:rPr>
          <w:rStyle w:val="NormalTok"/>
        </w:rPr>
        <w:t xml:space="preserve">new_dc1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 V = 30795.)</w:t>
      </w:r>
    </w:p>
    <w:bookmarkEnd w:id="59"/>
    <w:bookmarkStart w:id="63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SourceCode"/>
      </w:pPr>
      <w:r>
        <w:rPr>
          <w:rStyle w:val="NormalTok"/>
        </w:rPr>
        <w:t xml:space="preserve">new_dc2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 V = 32421.)</w:t>
      </w:r>
    </w:p>
    <w:bookmarkEnd w:id="63"/>
    <w:bookmarkStart w:id="64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p>
      <w:pPr>
        <w:pStyle w:val="SourceCode"/>
      </w:pPr>
      <w:r>
        <w:rPr>
          <w:rStyle w:val="NormalTok"/>
        </w:rPr>
        <w:t xml:space="preserve">hie_other_oeq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 (17)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 (21)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 (18)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64"/>
    <w:bookmarkStart w:id="65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p>
      <w:pPr>
        <w:pStyle w:val="SourceCode"/>
      </w:pPr>
      <w:r>
        <w:rPr>
          <w:rStyle w:val="NormalTok"/>
        </w:rPr>
        <w:t xml:space="preserve">out_data_oeq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65"/>
    <w:bookmarkStart w:id="69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192, p = 0.033).</w:t>
      </w:r>
    </w:p>
    <w:bookmarkEnd w:id="73"/>
    <w:bookmarkStart w:id="77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64, p = 0.052).</w:t>
      </w:r>
    </w:p>
    <w:bookmarkEnd w:id="81"/>
    <w:bookmarkStart w:id="85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15, p = 0.062).</w:t>
      </w:r>
    </w:p>
    <w:bookmarkEnd w:id="89"/>
    <w:bookmarkStart w:id="93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136, p = 0.003).</w:t>
      </w:r>
    </w:p>
    <w:bookmarkEnd w:id="97"/>
    <w:bookmarkStart w:id="101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41, p = 0.193).</w:t>
      </w:r>
    </w:p>
    <w:bookmarkEnd w:id="105"/>
    <w:bookmarkStart w:id="109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SourceCode"/>
      </w:pPr>
      <w:r>
        <w:rPr>
          <w:rStyle w:val="NormalTok"/>
        </w:rPr>
        <w:t xml:space="preserve">ppa_sum_graph_w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09"/>
    <w:bookmarkStart w:id="113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SourceCode"/>
      </w:pPr>
      <w:r>
        <w:rPr>
          <w:rStyle w:val="NormalTok"/>
        </w:rPr>
        <w:t xml:space="preserve">ppr_sum_graph_w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13"/>
    <w:bookmarkStart w:id="117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SourceCode"/>
      </w:pPr>
      <w:r>
        <w:rPr>
          <w:rStyle w:val="NormalTok"/>
        </w:rPr>
        <w:t xml:space="preserve">ppc_sum_graph_w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17"/>
    <w:bookmarkStart w:id="121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SourceCode"/>
      </w:pPr>
      <w:r>
        <w:rPr>
          <w:rStyle w:val="NormalTok"/>
        </w:rPr>
        <w:t xml:space="preserve">ppv_sum_graph_w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21"/>
    <w:bookmarkEnd w:id="122"/>
    <w:bookmarkEnd w:id="123"/>
    <w:bookmarkStart w:id="163" w:name="appendix"/>
    <w:p>
      <w:pPr>
        <w:pStyle w:val="Heading1"/>
      </w:pPr>
      <w:r>
        <w:t xml:space="preserve">Appendix</w:t>
      </w:r>
    </w:p>
    <w:bookmarkStart w:id="124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24"/>
    <w:bookmarkStart w:id="125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25"/>
    <w:bookmarkStart w:id="126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22)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31.8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36.4 (8)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 (14)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 (17)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 (14)</w:t>
            </w:r>
          </w:p>
        </w:tc>
      </w:tr>
    </w:tbl>
    <w:bookmarkEnd w:id="126"/>
    <w:bookmarkStart w:id="130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6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186, p = 0.054).</w:t>
      </w:r>
    </w:p>
    <w:bookmarkEnd w:id="130"/>
    <w:bookmarkStart w:id="131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31"/>
    <w:bookmarkStart w:id="132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8.3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</w:tr>
    </w:tbl>
    <w:bookmarkEnd w:id="132"/>
    <w:bookmarkStart w:id="136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8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62, p = 0.077).</w:t>
      </w:r>
    </w:p>
    <w:bookmarkEnd w:id="136"/>
    <w:bookmarkStart w:id="137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37"/>
    <w:bookmarkStart w:id="138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5)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</w:tr>
    </w:tbl>
    <w:bookmarkEnd w:id="138"/>
    <w:bookmarkStart w:id="142" w:name="X30ff3e3321c8d65688a64e282902613656abee6"/>
    <w:p>
      <w:pPr>
        <w:pStyle w:val="Heading6"/>
      </w:pPr>
      <w:r>
        <w:t xml:space="preserve">Figure B.4 Change in Unweighted Mean Rate: H2-510 Rate of Emergency Department Visits for Behavioral Health and Substance Abuse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0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10, p = 0.625).</w:t>
      </w:r>
    </w:p>
    <w:bookmarkEnd w:id="142"/>
    <w:bookmarkStart w:id="143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43"/>
    <w:bookmarkStart w:id="144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17)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</w:tr>
    </w:tbl>
    <w:bookmarkEnd w:id="144"/>
    <w:bookmarkStart w:id="148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2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statistically</w:t>
      </w:r>
      <w:r>
        <w:t xml:space="preserve"> </w:t>
      </w:r>
      <w:r>
        <w:t xml:space="preserve">significant after conducting a Paired Wilcoxon Signed Rank Test (V = 144, p = 0.001).</w:t>
      </w:r>
    </w:p>
    <w:bookmarkEnd w:id="148"/>
    <w:bookmarkStart w:id="149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49"/>
    <w:bookmarkStart w:id="150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10)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(4)</w:t>
            </w:r>
          </w:p>
        </w:tc>
      </w:tr>
    </w:tbl>
    <w:bookmarkEnd w:id="150"/>
    <w:bookmarkStart w:id="154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4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26, p = 0.922).</w:t>
      </w:r>
    </w:p>
    <w:bookmarkEnd w:id="154"/>
    <w:bookmarkStart w:id="155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55"/>
    <w:bookmarkStart w:id="156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p>
      <w:pPr>
        <w:pStyle w:val="SourceCode"/>
      </w:pPr>
      <w:r>
        <w:rPr>
          <w:rStyle w:val="NormalTok"/>
        </w:rPr>
        <w:t xml:space="preserve"> ppa_summary_stats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 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0.813 (0.22)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0.7793 (0.33)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0.1251 (0.04)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0.1337 (0.06)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0.7826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0.7588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0.1134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0.1196 (0.04)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0.8021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0.8002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0.108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0.6058 (0.21)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0.5536 (0.19)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0.0823 (0.04)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0.0778 (0.03)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207,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56"/>
    <w:bookmarkStart w:id="157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57"/>
    <w:bookmarkStart w:id="158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p>
      <w:pPr>
        <w:pStyle w:val="SourceCode"/>
      </w:pPr>
      <w:r>
        <w:rPr>
          <w:rStyle w:val="NormalTok"/>
        </w:rPr>
        <w:t xml:space="preserve">ppr_summary_stats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33.8849 (10.93)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32.8495 (11.46)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55.3844 (15.79)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52.639 (21.55)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35.6727 (10.58)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33.978 (12.47)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61.3725 (16.52)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61.4947 (19.13)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38.7964 (11.71)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37.3788 (12.15)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62.4717 (16.97)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61.792 (22.26)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36.0726 (12.81)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34.072 (15.78)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39.4545 (12.16)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37.8943 (13.68)</w:t>
            </w:r>
          </w:p>
        </w:tc>
      </w:tr>
    </w:tbl>
    <w:p>
      <w:pPr>
        <w:pStyle w:val="FirstParagraph"/>
      </w:pPr>
      <w:r>
        <w:t xml:space="preserve">Difference between 2017 and 2020 unweighted rates is not statistically</w:t>
      </w:r>
      <w:r>
        <w:t xml:space="preserve"> </w:t>
      </w:r>
      <w:r>
        <w:t xml:space="preserve">significant after conducting a Paired Wilcoxon Signed Rank Test (V = 79, p = 0.348810195922852).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58"/>
    <w:bookmarkStart w:id="159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59"/>
    <w:bookmarkStart w:id="160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p>
      <w:pPr>
        <w:pStyle w:val="SourceCode"/>
      </w:pPr>
      <w:r>
        <w:rPr>
          <w:rStyle w:val="NormalTok"/>
        </w:rPr>
        <w:t xml:space="preserve">ppc_summary_stats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18.2075 (3.71)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19.047 (4.63)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17.5511 (3.7)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18.2586 (5.08)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12.6584 (2.47)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12.8397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9.8914 (2.17)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9.6868 (3.06)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13.1439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13.5737 (3.89)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10.096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10.2814 (2.7)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13.074 (3.19)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13.936 (3.87)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10.4841 (2.69)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10.9682 (3.34)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198,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60"/>
    <w:bookmarkStart w:id="161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61"/>
    <w:bookmarkStart w:id="162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p>
      <w:pPr>
        <w:pStyle w:val="SourceCode"/>
      </w:pPr>
      <w:r>
        <w:rPr>
          <w:rStyle w:val="NormalTok"/>
        </w:rPr>
        <w:t xml:space="preserve">ppv_summary_stats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33.4815 (6.4)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34.5607 (6.5)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18.0933 (3.8)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19.0752 (3.4)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31.5729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31.3547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16.8843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16.8523 (3.6)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32.1941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32.7342 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17.3143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17.5248 (4.3)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20.3284 (4.3)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20.3203 (3.5)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9.9476 (2.2)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9.7303 (1.4)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210,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62"/>
    <w:bookmarkEnd w:id="163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rId39.png"/><Relationship Id="rId133" Type="http://schemas.openxmlformats.org/officeDocument/2006/relationships/image" Target="media/rId133.png"/><Relationship Id="rId42" Type="http://schemas.openxmlformats.org/officeDocument/2006/relationships/image" Target="media/rId42.png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footer" Target="footer1.xml"/><Relationship Id="rId66" Type="http://schemas.openxmlformats.org/officeDocument/2006/relationships/image" Target="media/rId66.png"/><Relationship Id="rId74" Type="http://schemas.openxmlformats.org/officeDocument/2006/relationships/image" Target="media/rId74.png"/><Relationship Id="rId102" Type="http://schemas.openxmlformats.org/officeDocument/2006/relationships/image" Target="media/rId102.png"/><Relationship Id="rId110" Type="http://schemas.openxmlformats.org/officeDocument/2006/relationships/image" Target="media/rId110.png"/><Relationship Id="rId32" Type="http://schemas.openxmlformats.org/officeDocument/2006/relationships/image" Target="media/rId32.png"/><Relationship Id="rId5" Type="http://schemas.openxmlformats.org/officeDocument/2006/relationships/fontTable" Target="fontTable.xml"/><Relationship Id="rId82" Type="http://schemas.openxmlformats.org/officeDocument/2006/relationships/image" Target="media/rId82.png"/><Relationship Id="rId90" Type="http://schemas.openxmlformats.org/officeDocument/2006/relationships/image" Target="media/rId90.png"/><Relationship Id="rId106" Type="http://schemas.openxmlformats.org/officeDocument/2006/relationships/image" Target="media/rId106.png"/><Relationship Id="rId114" Type="http://schemas.openxmlformats.org/officeDocument/2006/relationships/image" Target="media/rId114.png"/><Relationship Id="rId127" Type="http://schemas.openxmlformats.org/officeDocument/2006/relationships/image" Target="media/rId127.png"/><Relationship Id="rId28" Type="http://schemas.openxmlformats.org/officeDocument/2006/relationships/image" Target="media/rId28.png"/><Relationship Id="rId36" Type="http://schemas.openxmlformats.org/officeDocument/2006/relationships/image" Target="media/rId36.png"/><Relationship Id="rId49" Type="http://schemas.openxmlformats.org/officeDocument/2006/relationships/image" Target="media/rId49.png"/><Relationship Id="rId152" Type="http://schemas.openxmlformats.org/officeDocument/2006/relationships/customXml" Target="../customXml/item1.xml"/><Relationship Id="rId10" Type="http://schemas.openxmlformats.org/officeDocument/2006/relationships/header" Target="header2.xml"/><Relationship Id="rId78" Type="http://schemas.openxmlformats.org/officeDocument/2006/relationships/image" Target="media/rId78.png"/><Relationship Id="rId86" Type="http://schemas.openxmlformats.org/officeDocument/2006/relationships/image" Target="media/rId86.png"/><Relationship Id="rId94" Type="http://schemas.openxmlformats.org/officeDocument/2006/relationships/image" Target="media/rId94.png"/><Relationship Id="rId151" Type="http://schemas.openxmlformats.org/officeDocument/2006/relationships/image" Target="media/rId151.png"/><Relationship Id="rId52" Type="http://schemas.openxmlformats.org/officeDocument/2006/relationships/image" Target="media/rId52.png"/><Relationship Id="rId60" Type="http://schemas.openxmlformats.org/officeDocument/2006/relationships/image" Target="media/rId6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18" Type="http://schemas.openxmlformats.org/officeDocument/2006/relationships/image" Target="media/rId118.png"/><Relationship Id="rId22" Type="http://schemas.openxmlformats.org/officeDocument/2006/relationships/image" Target="media/rId22.png"/><Relationship Id="rId139" Type="http://schemas.openxmlformats.org/officeDocument/2006/relationships/image" Target="media/rId139.png"/><Relationship Id="rId56" Type="http://schemas.openxmlformats.org/officeDocument/2006/relationships/image" Target="media/rId56.png"/><Relationship Id="rId8" Type="http://schemas.openxmlformats.org/officeDocument/2006/relationships/comments" Target="comments.xml"/><Relationship Id="rId98" Type="http://schemas.openxmlformats.org/officeDocument/2006/relationships/image" Target="media/rId98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25" Type="http://schemas.openxmlformats.org/officeDocument/2006/relationships/image" Target="media/rId25.png"/><Relationship Id="rId46" Type="http://schemas.openxmlformats.org/officeDocument/2006/relationships/image" Target="media/rId46.png"/><Relationship Id="rId70" Type="http://schemas.openxmlformats.org/officeDocument/2006/relationships/image" Target="media/rId70.png"/><Relationship Id="rId145" Type="http://schemas.openxmlformats.org/officeDocument/2006/relationships/image" Target="media/rId145.png"/><Relationship Id="rId153" Type="http://schemas.openxmlformats.org/officeDocument/2006/relationships/customXml" Target="../customXml/item2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1385C0B40A6489A519227AC58B4E3" ma:contentTypeVersion="17" ma:contentTypeDescription="Create a new document." ma:contentTypeScope="" ma:versionID="e6de73cdc9f2b7a585f5c1b914769162">
  <xsd:schema xmlns:xsd="http://www.w3.org/2001/XMLSchema" xmlns:xs="http://www.w3.org/2001/XMLSchema" xmlns:p="http://schemas.microsoft.com/office/2006/metadata/properties" xmlns:ns2="bc6bf495-21ae-404b-8e97-66fa0caa1a05" xmlns:ns3="cfd2c1a7-302c-4066-90c5-ace2b1db410b" targetNamespace="http://schemas.microsoft.com/office/2006/metadata/properties" ma:root="true" ma:fieldsID="e850a417b32712145bcb0f8f81b3f16b" ns2:_="" ns3:_="">
    <xsd:import namespace="bc6bf495-21ae-404b-8e97-66fa0caa1a05"/>
    <xsd:import namespace="cfd2c1a7-302c-4066-90c5-ace2b1db4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bf495-21ae-404b-8e97-66fa0caa1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2c1a7-302c-4066-90c5-ace2b1db410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89ee64e-79d1-4b52-88a0-0d55cb587dd3}" ma:internalName="TaxCatchAll" ma:showField="CatchAllData" ma:web="cfd2c1a7-302c-4066-90c5-ace2b1db41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B7785E-EFCD-4A1B-839A-E5EBB6EC1D10}"/>
</file>

<file path=customXml/itemProps2.xml><?xml version="1.0" encoding="utf-8"?>
<ds:datastoreItem xmlns:ds="http://schemas.openxmlformats.org/officeDocument/2006/customXml" ds:itemID="{2D96E4FF-A2DF-499D-8768-70EB61B6A222}"/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2023-10-09T17:01:50Z</dcterms:created>
  <dcterms:modified xsi:type="dcterms:W3CDTF">2023-10-09T17:01:50Z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</Properties>
</file>