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Results and Discussion</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pPr>
            <w:r>
              <w:t xml:space="preserve">Study limitation</w:t>
            </w:r>
          </w:p>
        </w:tc>
        <w:tc>
          <w:tcPr/>
          <w:p>
            <w:pPr>
              <w:pStyle w:val="Compact"/>
            </w:pPr>
            <w:r>
              <w:t xml:space="preserve">Why is this a limitation?</w:t>
            </w:r>
          </w:p>
        </w:tc>
        <w:tc>
          <w:tcPr/>
          <w:p>
            <w:pPr>
              <w:pStyle w:val="Compact"/>
            </w:pPr>
            <w:r>
              <w:t xml:space="preserve">How would you respond to this limitation?</w:t>
            </w:r>
          </w:p>
        </w:tc>
      </w:tr>
      <w:tr>
        <w:tc>
          <w:tcPr/>
          <w:p>
            <w:pPr>
              <w:pStyle w:val="Compact"/>
            </w:pPr>
            <w:r>
              <w:t xml:space="preserve">The number of individuals included in your study is too small.</w:t>
            </w:r>
          </w:p>
        </w:tc>
        <w:tc>
          <w:tcPr/>
          <w:p>
            <w:pPr>
              <w:pStyle w:val="Compact"/>
            </w:pPr>
          </w:p>
        </w:tc>
        <w:tc>
          <w:tcPr/>
          <w:p>
            <w:pPr>
              <w:pStyle w:val="Compact"/>
            </w:pPr>
          </w:p>
        </w:tc>
      </w:tr>
      <w:tr>
        <w:tc>
          <w:tcPr/>
          <w:p>
            <w:pPr>
              <w:pStyle w:val="Compact"/>
            </w:pPr>
            <w:r>
              <w:t xml:space="preserve">The data is self-reported.</w:t>
            </w:r>
          </w:p>
        </w:tc>
        <w:tc>
          <w:tcPr/>
          <w:p>
            <w:pPr>
              <w:pStyle w:val="Compact"/>
            </w:pPr>
          </w:p>
        </w:tc>
        <w:tc>
          <w:tcPr/>
          <w:p>
            <w:pPr>
              <w:pStyle w:val="Compact"/>
            </w:pPr>
          </w:p>
        </w:tc>
      </w:tr>
      <w:tr>
        <w:tc>
          <w:tcPr/>
          <w:p>
            <w:pPr>
              <w:pStyle w:val="Compac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2025-03-21T10:01:26Z</dcterms:created>
  <dcterms:modified xsi:type="dcterms:W3CDTF">2025-03-21T10:01:26Z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