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4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0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Evaluating Predictive Performance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Fri, 23 May 2025</w:t>
      </w:r>
    </w:p>
    <w:bookmarkStart w:id="20" w:name="table-5.1"/>
    <w:p>
      <w:pPr>
        <w:pStyle w:val="Heading4"/>
      </w:pPr>
      <w:r>
        <w:t xml:space="preserve">Table 5.1</w:t>
      </w:r>
    </w:p>
    <w:p>
      <w:pPr>
        <w:pStyle w:val="SourceCode"/>
      </w:pPr>
      <w:r>
        <w:rPr>
          <w:rStyle w:val="CommentTok"/>
        </w:rPr>
        <w:t xml:space="preserve"># package forecast is required to evaluate performance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(forecast)</w:t>
      </w:r>
    </w:p>
    <w:p>
      <w:pPr>
        <w:pStyle w:val="SourceCode"/>
      </w:pPr>
      <w:r>
        <w:rPr>
          <w:rStyle w:val="VerbatimChar"/>
        </w:rPr>
        <w:t xml:space="preserve">Registered S3 method overwritten by 'quantmod':</w:t>
      </w:r>
      <w:r>
        <w:br/>
      </w:r>
      <w:r>
        <w:rPr>
          <w:rStyle w:val="VerbatimChar"/>
        </w:rPr>
        <w:t xml:space="preserve">  method            from</w:t>
      </w:r>
      <w:r>
        <w:br/>
      </w:r>
      <w:r>
        <w:rPr>
          <w:rStyle w:val="VerbatimChar"/>
        </w:rPr>
        <w:t xml:space="preserve">  as.zoo.data.frame zoo </w:t>
      </w:r>
    </w:p>
    <w:p>
      <w:pPr>
        <w:pStyle w:val="SourceCode"/>
      </w:pPr>
      <w:r>
        <w:rPr>
          <w:rStyle w:val="CommentTok"/>
        </w:rPr>
        <w:t xml:space="preserve"># load file</w:t>
      </w:r>
      <w:r>
        <w:br/>
      </w:r>
      <w:r>
        <w:rPr>
          <w:rStyle w:val="NormalTok"/>
        </w:rPr>
        <w:t xml:space="preserve">toyota.corolla.df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"data/ToyotaCorolla.csv"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generate training and validation sets</w:t>
      </w:r>
      <w:r>
        <w:br/>
      </w:r>
      <w:r>
        <w:rPr>
          <w:rStyle w:val="NormalTok"/>
        </w:rPr>
        <w:t xml:space="preserve">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validation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training),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run linear regression model</w:t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(Price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., 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toyota.corolla.df[,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subset=</w:t>
      </w:r>
      <w:r>
        <w:rPr>
          <w:rStyle w:val="NormalTok"/>
        </w:rPr>
        <w:t xml:space="preserve">training,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na.exclude)</w:t>
      </w:r>
      <w:r>
        <w:br/>
      </w:r>
      <w:r>
        <w:rPr>
          <w:rStyle w:val="NormalTok"/>
        </w:rPr>
        <w:t xml:space="preserve">pred_t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na.pass)</w:t>
      </w:r>
      <w:r>
        <w:br/>
      </w:r>
      <w:r>
        <w:rPr>
          <w:rStyle w:val="NormalTok"/>
        </w:rPr>
        <w:t xml:space="preserve">pred_v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newdata=</w:t>
      </w:r>
      <w:r>
        <w:rPr>
          <w:rStyle w:val="NormalTok"/>
        </w:rPr>
        <w:t xml:space="preserve">toyota.corolla.df[validation,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na.action=</w:t>
      </w:r>
      <w:r>
        <w:rPr>
          <w:rStyle w:val="NormalTok"/>
        </w:rPr>
        <w:t xml:space="preserve">na.pass)</w:t>
      </w:r>
      <w:r>
        <w:br/>
      </w:r>
      <w:r>
        <w:br/>
      </w:r>
      <w:r>
        <w:rPr>
          <w:rStyle w:val="DocumentationTok"/>
        </w:rPr>
        <w:t xml:space="preserve">## evaluate performance</w:t>
      </w:r>
      <w:r>
        <w:br/>
      </w:r>
      <w:r>
        <w:rPr>
          <w:rStyle w:val="CommentTok"/>
        </w:rPr>
        <w:t xml:space="preserve"># training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(pred_t, toyota.corolla.df[training,]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</w:t>
      </w:r>
    </w:p>
    <w:p>
      <w:pPr>
        <w:pStyle w:val="SourceCode"/>
      </w:pPr>
      <w:r>
        <w:rPr>
          <w:rStyle w:val="VerbatimChar"/>
        </w:rPr>
        <w:t xml:space="preserve">                    ME     RMSE      MAE       MPE     MAPE</w:t>
      </w:r>
      <w:r>
        <w:br/>
      </w:r>
      <w:r>
        <w:rPr>
          <w:rStyle w:val="VerbatimChar"/>
        </w:rPr>
        <w:t xml:space="preserve">Test set -4.192292e-11 1073.225 809.9424 -0.987351 8.387936</w:t>
      </w:r>
    </w:p>
    <w:p>
      <w:pPr>
        <w:pStyle w:val="SourceCode"/>
      </w:pPr>
      <w:r>
        <w:rPr>
          <w:rStyle w:val="CommentTok"/>
        </w:rPr>
        <w:t xml:space="preserve"># validation</w:t>
      </w:r>
      <w:r>
        <w:br/>
      </w:r>
      <w:r>
        <w:rPr>
          <w:rStyle w:val="FunctionTok"/>
        </w:rPr>
        <w:t xml:space="preserve">accuracy</w:t>
      </w:r>
      <w:r>
        <w:rPr>
          <w:rStyle w:val="NormalTok"/>
        </w:rPr>
        <w:t xml:space="preserve">(pred_v, 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</w:t>
      </w:r>
    </w:p>
    <w:p>
      <w:pPr>
        <w:pStyle w:val="SourceCode"/>
      </w:pPr>
      <w:r>
        <w:rPr>
          <w:rStyle w:val="VerbatimChar"/>
        </w:rPr>
        <w:t xml:space="preserve">               ME     RMSE      MAE        MPE     MAPE</w:t>
      </w:r>
      <w:r>
        <w:br/>
      </w:r>
      <w:r>
        <w:rPr>
          <w:rStyle w:val="VerbatimChar"/>
        </w:rPr>
        <w:t xml:space="preserve">Test set 30.35759 1202.133 883.7773 -0.8686073 8.741015</w:t>
      </w:r>
    </w:p>
    <w:bookmarkEnd w:id="20"/>
    <w:bookmarkStart w:id="27" w:name="figure-5.2"/>
    <w:p>
      <w:pPr>
        <w:pStyle w:val="Heading4"/>
      </w:pPr>
      <w:r>
        <w:t xml:space="preserve">Figure 5.2</w:t>
      </w:r>
    </w:p>
    <w:p>
      <w:pPr>
        <w:pStyle w:val="SourceCode"/>
      </w:pPr>
      <w:r>
        <w:rPr>
          <w:rStyle w:val="CommentTok"/>
        </w:rPr>
        <w:t xml:space="preserve"># remove missing Price data</w:t>
      </w:r>
      <w:r>
        <w:br/>
      </w:r>
      <w:r>
        <w:rPr>
          <w:rStyle w:val="NormalTok"/>
        </w:rPr>
        <w:t xml:space="preserve">toyota.corolla.df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   </w:t>
      </w:r>
      <w:r>
        <w:br/>
      </w:r>
      <w:r>
        <w:rPr>
          <w:rStyle w:val="NormalTok"/>
        </w:rPr>
        <w:t xml:space="preserve">  toyota.corolla.df[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Price),]</w:t>
      </w:r>
      <w:r>
        <w:br/>
      </w:r>
      <w:r>
        <w:br/>
      </w:r>
      <w:r>
        <w:rPr>
          <w:rStyle w:val="CommentTok"/>
        </w:rPr>
        <w:t xml:space="preserve"># generate random Training and Validation sets</w:t>
      </w:r>
      <w:r>
        <w:br/>
      </w:r>
      <w:r>
        <w:rPr>
          <w:rStyle w:val="NormalTok"/>
        </w:rPr>
        <w:t xml:space="preserve">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validation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(toyota.corolla.df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Id,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regression model based on all numerical predictors</w:t>
      </w:r>
      <w:r>
        <w:br/>
      </w:r>
      <w:r>
        <w:rPr>
          <w:rStyle w:val="NormalTok"/>
        </w:rPr>
        <w:t xml:space="preserve">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(Price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toyota.corolla.df[,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)],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training)</w:t>
      </w:r>
      <w:r>
        <w:br/>
      </w:r>
      <w:r>
        <w:br/>
      </w:r>
      <w:r>
        <w:rPr>
          <w:rStyle w:val="CommentTok"/>
        </w:rPr>
        <w:t xml:space="preserve"># predictions</w:t>
      </w:r>
      <w:r>
        <w:br/>
      </w:r>
      <w:r>
        <w:rPr>
          <w:rStyle w:val="NormalTok"/>
        </w:rPr>
        <w:t xml:space="preserve">pred_v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toyota.corolla.df[validation,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load package gains, compute gains (we will use package caret for categorical y later)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(gains)</w:t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(pred_v)], pred_v[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(pred_v)])</w:t>
      </w:r>
      <w:r>
        <w:br/>
      </w:r>
      <w:r>
        <w:br/>
      </w:r>
      <w:r>
        <w:rPr>
          <w:rStyle w:val="CommentTok"/>
        </w:rPr>
        <w:t xml:space="preserve"># cumulative lift chart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scipen=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avoid scientific notation</w:t>
      </w:r>
      <w:r>
        <w:br/>
      </w:r>
      <w:r>
        <w:rPr>
          <w:rStyle w:val="CommentTok"/>
        </w:rPr>
        <w:t xml:space="preserve"># we will compute the gain relative to price</w:t>
      </w:r>
      <w:r>
        <w:br/>
      </w:r>
      <w:r>
        <w:rPr>
          <w:rStyle w:val="NormalTok"/>
        </w:rPr>
        <w:t xml:space="preserve">price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(toyota.corolla.df[validation,]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Price)]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cume.pct.of.total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(price))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cume.obs),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xlab=</w:t>
      </w:r>
      <w:r>
        <w:rPr>
          <w:rStyle w:val="StringTok"/>
        </w:rPr>
        <w:t xml:space="preserve">"# cases"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ylab=</w:t>
      </w:r>
      <w:r>
        <w:rPr>
          <w:rStyle w:val="StringTok"/>
        </w:rPr>
        <w:t xml:space="preserve">"Cumulative Price"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main=</w:t>
      </w:r>
      <w:r>
        <w:rPr>
          <w:rStyle w:val="StringTok"/>
        </w:rPr>
        <w:t xml:space="preserve">"Lift Chart"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baseline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(price))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(toyota.corolla.df[validation,])[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2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Decile-wise lift chart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mean.resp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(price),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"Percentile"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Response"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"Decile-wise lift chart"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2-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table-5.5"/>
    <w:p>
      <w:pPr>
        <w:pStyle w:val="Heading4"/>
      </w:pPr>
      <w:r>
        <w:t xml:space="preserve">Table 5.5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VerbatimChar"/>
        </w:rPr>
        <w:t xml:space="preserve">Loading required package: lattice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(e1071)</w:t>
      </w:r>
      <w:r>
        <w:br/>
      </w:r>
      <w:r>
        <w:br/>
      </w:r>
      <w:r>
        <w:rPr>
          <w:rStyle w:val="NormalTok"/>
        </w:rPr>
        <w:t xml:space="preserve">owner.df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"data/ownerExample.csv"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#confusionMatrix(as.factor(ifelse(owner.df$Probability&gt;0.5, 'owner', 'nonowner')), </w:t>
      </w:r>
      <w:r>
        <w:br/>
      </w:r>
      <w:r>
        <w:rPr>
          <w:rStyle w:val="CommentTok"/>
        </w:rPr>
        <w:t xml:space="preserve">#                owner.df$Class)</w:t>
      </w:r>
      <w:r>
        <w:br/>
      </w:r>
      <w:r>
        <w:rPr>
          <w:rStyle w:val="CommentTok"/>
        </w:rPr>
        <w:t xml:space="preserve">#confusionMatrix(as.factor(ifelse(owner.df$Probability&gt;0.25, 'owner', 'nonowner')), </w:t>
      </w:r>
      <w:r>
        <w:br/>
      </w:r>
      <w:r>
        <w:rPr>
          <w:rStyle w:val="CommentTok"/>
        </w:rPr>
        <w:t xml:space="preserve">#                owner.df$Class)</w:t>
      </w:r>
      <w:r>
        <w:br/>
      </w:r>
      <w:r>
        <w:rPr>
          <w:rStyle w:val="CommentTok"/>
        </w:rPr>
        <w:t xml:space="preserve">#confusionMatrix(as.factor(ifelse(owner.df$Probability&gt;0.75, 'owner', 'nonowner')), </w:t>
      </w:r>
      <w:r>
        <w:br/>
      </w:r>
      <w:r>
        <w:rPr>
          <w:rStyle w:val="CommentTok"/>
        </w:rPr>
        <w:t xml:space="preserve">#                owner.df$Class)</w:t>
      </w:r>
    </w:p>
    <w:bookmarkEnd w:id="28"/>
    <w:bookmarkStart w:id="32" w:name="figure-5.4"/>
    <w:p>
      <w:pPr>
        <w:pStyle w:val="Heading4"/>
      </w:pPr>
      <w:r>
        <w:t xml:space="preserve">Figure 5.4</w:t>
      </w:r>
    </w:p>
    <w:p>
      <w:pPr>
        <w:pStyle w:val="SourceCode"/>
      </w:pPr>
      <w:r>
        <w:rPr>
          <w:rStyle w:val="CommentTok"/>
        </w:rPr>
        <w:t xml:space="preserve"># replace data.frame with your own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"data/liftExample.csv"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CommentTok"/>
        </w:rPr>
        <w:t xml:space="preserve"># create empty accuracy table</w:t>
      </w:r>
      <w:r>
        <w:br/>
      </w:r>
      <w:r>
        <w:rPr>
          <w:rStyle w:val="NormalTok"/>
        </w:rPr>
        <w:t xml:space="preserve">accT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compute accuracy per cutoff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(cut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)){</w:t>
      </w:r>
      <w:r>
        <w:br/>
      </w:r>
      <w:r>
        <w:rPr>
          <w:rStyle w:val="NormalTok"/>
        </w:rPr>
        <w:t xml:space="preserve">  cm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confusionMatrix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cut)),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</w:t>
      </w:r>
      <w:r>
        <w:br/>
      </w:r>
      <w:r>
        <w:rPr>
          <w:rStyle w:val="NormalTok"/>
        </w:rPr>
        <w:t xml:space="preserve">  accT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(accT, cm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overall[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plot accuracy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(accT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 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accT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"topright"</w:t>
      </w:r>
      <w:r>
        <w:rPr>
          <w:rStyle w:val="NormalTok"/>
        </w:rPr>
        <w:t xml:space="preserve">,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"accuracy"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"overall error"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merge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4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6" w:name="figure-5.5"/>
    <w:p>
      <w:pPr>
        <w:pStyle w:val="Heading4"/>
      </w:pPr>
      <w:r>
        <w:t xml:space="preserve">Figure 5.5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(pROC)</w:t>
      </w:r>
    </w:p>
    <w:p>
      <w:pPr>
        <w:pStyle w:val="SourceCode"/>
      </w:pPr>
      <w:r>
        <w:rPr>
          <w:rStyle w:val="VerbatimChar"/>
        </w:rPr>
        <w:t xml:space="preserve">Type 'citation("pROC")' for a citation.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'pROC'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cov, smooth, var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roc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prob)</w:t>
      </w:r>
    </w:p>
    <w:p>
      <w:pPr>
        <w:pStyle w:val="SourceCode"/>
      </w:pPr>
      <w:r>
        <w:rPr>
          <w:rStyle w:val="VerbatimChar"/>
        </w:rPr>
        <w:t xml:space="preserve">Setting levels: control = 0, case = 1</w:t>
      </w:r>
    </w:p>
    <w:p>
      <w:pPr>
        <w:pStyle w:val="SourceCode"/>
      </w:pPr>
      <w:r>
        <w:rPr>
          <w:rStyle w:val="VerbatimChar"/>
        </w:rPr>
        <w:t xml:space="preserve">Setting direction: controls &lt; cases</w:t>
      </w:r>
    </w:p>
    <w:p>
      <w:pPr>
        <w:pStyle w:val="SourceCode"/>
      </w:pPr>
      <w:r>
        <w:rPr>
          <w:rStyle w:val="FunctionTok"/>
        </w:rPr>
        <w:t xml:space="preserve">plot.roc</w:t>
      </w:r>
      <w:r>
        <w:rPr>
          <w:rStyle w:val="NormalTok"/>
        </w:rPr>
        <w:t xml:space="preserve">(r)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5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compute auc</w:t>
      </w:r>
      <w:r>
        <w:br/>
      </w:r>
      <w:r>
        <w:rPr>
          <w:rStyle w:val="FunctionTok"/>
        </w:rPr>
        <w:t xml:space="preserve">auc</w:t>
      </w:r>
      <w:r>
        <w:rPr>
          <w:rStyle w:val="NormalTok"/>
        </w:rPr>
        <w:t xml:space="preserve">(r)</w:t>
      </w:r>
    </w:p>
    <w:p>
      <w:pPr>
        <w:pStyle w:val="SourceCode"/>
      </w:pPr>
      <w:r>
        <w:rPr>
          <w:rStyle w:val="VerbatimChar"/>
        </w:rPr>
        <w:t xml:space="preserve">Area under the curve: 0.9375</w:t>
      </w:r>
    </w:p>
    <w:bookmarkEnd w:id="36"/>
    <w:bookmarkStart w:id="43" w:name="figure-5.6"/>
    <w:p>
      <w:pPr>
        <w:pStyle w:val="Heading4"/>
      </w:pPr>
      <w:r>
        <w:t xml:space="preserve">Figure 5.6</w:t>
      </w:r>
    </w:p>
    <w:p>
      <w:pPr>
        <w:pStyle w:val="SourceCode"/>
      </w:pPr>
      <w:r>
        <w:rPr>
          <w:rStyle w:val="CommentTok"/>
        </w:rPr>
        <w:t xml:space="preserve"># first option with 'caret' library: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(caret)</w:t>
      </w:r>
      <w:r>
        <w:br/>
      </w:r>
      <w:r>
        <w:rPr>
          <w:rStyle w:val="NormalTok"/>
        </w:rPr>
        <w:t xml:space="preserve">lift.example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lift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(actual), </w:t>
      </w:r>
      <w:r>
        <w:rPr>
          <w:rStyle w:val="AttributeTok"/>
        </w:rPr>
        <w:t xml:space="preserve">ref=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prob,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df)</w:t>
      </w:r>
      <w:r>
        <w:br/>
      </w:r>
      <w:r>
        <w:rPr>
          <w:rStyle w:val="FunctionTok"/>
        </w:rPr>
        <w:t xml:space="preserve">xyplot</w:t>
      </w:r>
      <w:r>
        <w:rPr>
          <w:rStyle w:val="NormalTok"/>
        </w:rPr>
        <w:t xml:space="preserve">(lift.example,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"gain"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6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Second option with 'gains' library: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(gains)</w:t>
      </w:r>
      <w:r>
        <w:br/>
      </w:r>
      <w:r>
        <w:rPr>
          <w:rStyle w:val="NormalTok"/>
        </w:rPr>
        <w:t xml:space="preserve">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"data/liftExample.csv"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 </w:t>
      </w:r>
      <w:r>
        <w:rPr>
          <w:rStyle w:val="AttributeTok"/>
        </w:rPr>
        <w:t xml:space="preserve">groups=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cume.pct.of.total</w:t>
      </w:r>
      <w:r>
        <w:rPr>
          <w:rStyle w:val="SpecialCharTok"/>
        </w:rPr>
        <w:t xml:space="preserve">*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cume.obs),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cases"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type=</w:t>
      </w:r>
      <w:r>
        <w:rPr>
          <w:rStyle w:val="StringTok"/>
        </w:rPr>
        <w:t xml:space="preserve">"l"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actual))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dim</w:t>
      </w:r>
      <w:r>
        <w:rPr>
          <w:rStyle w:val="NormalTok"/>
        </w:rPr>
        <w:t xml:space="preserve">(df)[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col=</w:t>
      </w:r>
      <w:r>
        <w:rPr>
          <w:rStyle w:val="StringTok"/>
        </w:rPr>
        <w:t xml:space="preserve">"gray"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lty=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6-2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figure-5.7"/>
    <w:p>
      <w:pPr>
        <w:pStyle w:val="Heading4"/>
      </w:pPr>
      <w:r>
        <w:t xml:space="preserve">Figure 5.7</w:t>
      </w:r>
    </w:p>
    <w:p>
      <w:pPr>
        <w:pStyle w:val="SourceCode"/>
      </w:pPr>
      <w:r>
        <w:rPr>
          <w:rStyle w:val="CommentTok"/>
        </w:rPr>
        <w:t xml:space="preserve"># use gains() to compute deciles. </w:t>
      </w:r>
      <w:r>
        <w:br/>
      </w:r>
      <w:r>
        <w:rPr>
          <w:rStyle w:val="CommentTok"/>
        </w:rPr>
        <w:t xml:space="preserve"># when using the caret package, deciles must be computed manually. </w:t>
      </w:r>
      <w:r>
        <w:br/>
      </w:r>
      <w:r>
        <w:br/>
      </w:r>
      <w:r>
        <w:rPr>
          <w:rStyle w:val="NormalTok"/>
        </w:rPr>
        <w:t xml:space="preserve">gain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gains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actual,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prob)</w:t>
      </w:r>
      <w:r>
        <w:br/>
      </w:r>
      <w:r>
        <w:rPr>
          <w:rStyle w:val="FunctionTok"/>
        </w:rPr>
        <w:t xml:space="preserve">barplot</w:t>
      </w:r>
      <w:r>
        <w:rPr>
          <w:rStyle w:val="NormalTok"/>
        </w:rPr>
        <w:t xml:space="preserve">(gain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mean.resp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actual), </w:t>
      </w:r>
      <w:r>
        <w:rPr>
          <w:rStyle w:val="AttributeTok"/>
        </w:rPr>
        <w:t xml:space="preserve">names.arg =</w:t>
      </w:r>
      <w:r>
        <w:rPr>
          <w:rStyle w:val="NormalTok"/>
        </w:rPr>
        <w:t xml:space="preserve"> gain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depth,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"Percentile"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Response"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"Decile-wise lift chart"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chapter5_notebook_files/figure-docx/unnamed-chunk-7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4" Target="media/rId24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Evaluating Predictive Performance</dc:title>
  <dc:creator>Chad (Chungil Chae)</dc:creator>
  <cp:keywords/>
  <dcterms:created xsi:type="dcterms:W3CDTF">2025-05-23T14:08:15Z</dcterms:created>
  <dcterms:modified xsi:type="dcterms:W3CDTF">2025-05-23T14:08:15Z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Fri, 23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