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Analyzing Quantitative Data</w:t>
      </w:r>
    </w:p>
    <w:p>
      <w:pPr>
        <w:pStyle w:val="Subtitle"/>
      </w:pPr>
      <w:r>
        <w:t xml:space="preserve">GE2021 Research Technology, Fall 2026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15 September 2026</w:t>
      </w:r>
    </w:p>
    <w:bookmarkStart w:id="23" w:name="learning-objectives"/>
    <w:p>
      <w:pPr>
        <w:pStyle w:val="Heading1"/>
      </w:pPr>
      <w:r>
        <w:t xml:space="preserve">Learning Objectives</w:t>
      </w:r>
    </w:p>
    <w:p>
      <w:pPr>
        <w:pStyle w:val="Compact"/>
        <w:numPr>
          <w:ilvl w:val="0"/>
          <w:numId w:val="1001"/>
        </w:numPr>
      </w:pPr>
      <w:r>
        <w:t xml:space="preserve">10-1 Summarize why statistics are used in research methods</w:t>
      </w:r>
    </w:p>
    <w:p>
      <w:pPr>
        <w:pStyle w:val="Compact"/>
        <w:numPr>
          <w:ilvl w:val="0"/>
          <w:numId w:val="1001"/>
        </w:numPr>
      </w:pPr>
      <w:r>
        <w:t xml:space="preserve">10-2 Conduct univariate analysis</w:t>
      </w:r>
    </w:p>
    <w:p>
      <w:pPr>
        <w:pStyle w:val="Compact"/>
        <w:numPr>
          <w:ilvl w:val="0"/>
          <w:numId w:val="1001"/>
        </w:numPr>
      </w:pPr>
      <w:r>
        <w:t xml:space="preserve">10-3 Explain the measures of central tendency</w:t>
      </w:r>
    </w:p>
    <w:p>
      <w:pPr>
        <w:pStyle w:val="Compact"/>
        <w:numPr>
          <w:ilvl w:val="0"/>
          <w:numId w:val="1001"/>
        </w:numPr>
      </w:pPr>
      <w:r>
        <w:t xml:space="preserve">10-4 Define measures of variability and dispersion</w:t>
      </w:r>
    </w:p>
    <w:p>
      <w:pPr>
        <w:pStyle w:val="Compact"/>
        <w:numPr>
          <w:ilvl w:val="0"/>
          <w:numId w:val="1001"/>
        </w:numPr>
      </w:pPr>
      <w:r>
        <w:t xml:space="preserve">10-5 Describe the various ways to graphically represent data</w:t>
      </w:r>
    </w:p>
    <w:p>
      <w:pPr>
        <w:pStyle w:val="Compact"/>
        <w:numPr>
          <w:ilvl w:val="0"/>
          <w:numId w:val="1001"/>
        </w:numPr>
      </w:pPr>
      <w:r>
        <w:t xml:space="preserve">10-6 Conduct bivariate analysis</w:t>
      </w:r>
    </w:p>
    <w:bookmarkStart w:id="22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https://www.youtube.com/watch?v=nHpf5V1SpNc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1">
        <w:r>
          <w:rPr>
            <w:rStyle w:val="Hyperlink"/>
          </w:rPr>
          <w:t xml:space="preserve">https://www.youtube.com/watch?v=EUeQRE5UJpg</w:t>
        </w:r>
      </w:hyperlink>
    </w:p>
    <w:bookmarkEnd w:id="22"/>
    <w:bookmarkEnd w:id="23"/>
    <w:bookmarkStart w:id="24" w:name="analyzing-quantitative-data"/>
    <w:p>
      <w:pPr>
        <w:pStyle w:val="Heading1"/>
      </w:pPr>
      <w:r>
        <w:t xml:space="preserve">Analyzing Quantitative Data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Statistics: a branch of mathematics that uses mathematical logic to interpret phenomena and draw conclusions from the accumulated data.</w:t>
      </w:r>
    </w:p>
    <w:p>
      <w:pPr>
        <w:pStyle w:val="Compact"/>
        <w:numPr>
          <w:ilvl w:val="0"/>
          <w:numId w:val="1002"/>
        </w:numPr>
      </w:pPr>
      <w:r>
        <w:t xml:space="preserve">It establishes relationships between and among variables and can even attempt to predict future behaviors or relationships.</w:t>
      </w:r>
    </w:p>
    <w:bookmarkEnd w:id="24"/>
    <w:bookmarkStart w:id="25" w:name="univariate-analysis"/>
    <w:p>
      <w:pPr>
        <w:pStyle w:val="Heading1"/>
      </w:pPr>
      <w:r>
        <w:t xml:space="preserve">Univariate Analysis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Univariate analysis: the analysis of only one variable.</w:t>
      </w:r>
    </w:p>
    <w:p>
      <w:pPr>
        <w:pStyle w:val="Compact"/>
        <w:numPr>
          <w:ilvl w:val="0"/>
          <w:numId w:val="1003"/>
        </w:numPr>
      </w:pPr>
      <w:r>
        <w:t xml:space="preserve">Descriptive analysis: allows researchers to sketch the details of variables and gain familiarity with the sample; gives an idea of the descriptive characteristics of variables.</w:t>
      </w:r>
    </w:p>
    <w:p>
      <w:pPr>
        <w:pStyle w:val="Compact"/>
        <w:numPr>
          <w:ilvl w:val="1"/>
          <w:numId w:val="1004"/>
        </w:numPr>
      </w:pPr>
      <w:r>
        <w:t xml:space="preserve">Descriptive statistics describe the first impressions of a variable.</w:t>
      </w:r>
    </w:p>
    <w:p>
      <w:pPr>
        <w:pStyle w:val="Compact"/>
        <w:numPr>
          <w:ilvl w:val="0"/>
          <w:numId w:val="1003"/>
        </w:numPr>
      </w:pPr>
      <w:r>
        <w:t xml:space="preserve">Inferential analysis/statistics: provide a deeper understanding of the variables because it draws conclusions about the population from the sample at hand.</w:t>
      </w:r>
    </w:p>
    <w:p>
      <w:pPr>
        <w:pStyle w:val="Compact"/>
        <w:numPr>
          <w:ilvl w:val="1"/>
          <w:numId w:val="1005"/>
        </w:numPr>
      </w:pPr>
      <w:r>
        <w:t xml:space="preserve">This type of analysis goes beyond the description of the data available and attempts to draw relationships or associations between variables.</w:t>
      </w:r>
    </w:p>
    <w:p>
      <w:pPr>
        <w:pStyle w:val="Compact"/>
        <w:numPr>
          <w:ilvl w:val="1"/>
          <w:numId w:val="1005"/>
        </w:numPr>
      </w:pPr>
      <w:r>
        <w:t xml:space="preserve">Once a relationship is detected between variables, inferential statistics attempts to predict the possibility of applying the same relationship to the entire population of the study.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6"/>
        </w:numPr>
      </w:pPr>
      <w:r>
        <w:t xml:space="preserve">Inferential statistics operate by trying to calculate the random error that occurs during collection and analysis.</w:t>
      </w:r>
    </w:p>
    <w:p>
      <w:pPr>
        <w:pStyle w:val="Compact"/>
        <w:numPr>
          <w:ilvl w:val="0"/>
          <w:numId w:val="1006"/>
        </w:numPr>
      </w:pPr>
      <w:r>
        <w:t xml:space="preserve">Random error: associated with the type of common mistakes or errors that happen by chance when data are collected or entered into a spreadsheet or during analysis.</w:t>
      </w:r>
    </w:p>
    <w:p>
      <w:pPr>
        <w:pStyle w:val="Compact"/>
        <w:numPr>
          <w:ilvl w:val="0"/>
          <w:numId w:val="1006"/>
        </w:numPr>
      </w:pPr>
      <w:r>
        <w:t xml:space="preserve">Sampling error: a random error that occurs during the process of data collection.</w:t>
      </w:r>
    </w:p>
    <w:p>
      <w:pPr>
        <w:pStyle w:val="Compact"/>
        <w:numPr>
          <w:ilvl w:val="1"/>
          <w:numId w:val="1007"/>
        </w:numPr>
      </w:pPr>
      <w:r>
        <w:t xml:space="preserve">Inferential statistics only investigates the sampling error that can happen randomly; it is unable to identify a systematic sampling error.</w:t>
      </w:r>
    </w:p>
    <w:p>
      <w:pPr>
        <w:pStyle w:val="BlockText"/>
      </w:pPr>
      <w:r>
        <w:t xml:space="preserve">Univariate analysis is the first step researchers take to familiarize themselves with the population sample.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Frequency Distributions</w:t>
      </w:r>
    </w:p>
    <w:p>
      <w:pPr>
        <w:pStyle w:val="Compact"/>
        <w:numPr>
          <w:ilvl w:val="1"/>
          <w:numId w:val="1009"/>
        </w:numPr>
      </w:pPr>
      <w:r>
        <w:t xml:space="preserve">Constructing a frequency distribution with data is a simple procedure that can illustrate key characteristics of participants in the sample.</w:t>
      </w:r>
    </w:p>
    <w:p>
      <w:pPr>
        <w:pStyle w:val="Compact"/>
        <w:numPr>
          <w:ilvl w:val="1"/>
          <w:numId w:val="1009"/>
        </w:numPr>
      </w:pPr>
      <w:r>
        <w:t xml:space="preserve">The first indicator is absolute frequency, which reflects the number of times an event or instance has been repeated.</w:t>
      </w:r>
    </w:p>
    <w:p>
      <w:pPr>
        <w:pStyle w:val="Compact"/>
        <w:numPr>
          <w:ilvl w:val="1"/>
          <w:numId w:val="1009"/>
        </w:numPr>
      </w:pPr>
      <w:r>
        <w:t xml:space="preserve">Assigning percentages to each category adds another layer of valuable information.</w:t>
      </w:r>
    </w:p>
    <w:p>
      <w:pPr>
        <w:pStyle w:val="Compact"/>
        <w:numPr>
          <w:ilvl w:val="2"/>
          <w:numId w:val="1010"/>
        </w:numPr>
      </w:pPr>
      <w:r>
        <w:t xml:space="preserve">Percentages are capable of zooming out from the raw numbers because it compares the raw numbers to the entire sampling population.</w:t>
      </w:r>
    </w:p>
    <w:p>
      <w:pPr>
        <w:pStyle w:val="Compact"/>
        <w:numPr>
          <w:ilvl w:val="1"/>
          <w:numId w:val="1009"/>
        </w:numPr>
      </w:pPr>
      <w:r>
        <w:t xml:space="preserve">Cumulative percent: another descriptive measure of frequency; shows the collective percentage of categories together.</w:t>
      </w:r>
    </w:p>
    <w:p>
      <w:pPr>
        <w:pStyle w:val="Compact"/>
        <w:numPr>
          <w:ilvl w:val="2"/>
          <w:numId w:val="1011"/>
        </w:numPr>
      </w:pPr>
      <w:r>
        <w:t xml:space="preserve">It is sensitive to the order of organization.</w:t>
      </w:r>
    </w:p>
    <w:bookmarkEnd w:id="25"/>
    <w:bookmarkStart w:id="26" w:name="measure-of-central-tendency"/>
    <w:p>
      <w:pPr>
        <w:pStyle w:val="Heading1"/>
      </w:pPr>
      <w:r>
        <w:t xml:space="preserve">Measure of Central Tendency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Measures of central tendency: summarize an entire variable or category in a single value that is numerically representative of it.</w:t>
      </w:r>
    </w:p>
    <w:p>
      <w:pPr>
        <w:pStyle w:val="Compact"/>
        <w:numPr>
          <w:ilvl w:val="0"/>
          <w:numId w:val="1012"/>
        </w:numPr>
      </w:pPr>
      <w:r>
        <w:t xml:space="preserve">Mean: the mathematical average of a set of numbers; all numbers in a variable category are added together and then divided by n, which is the total number of entries in that data set.</w:t>
      </w:r>
    </w:p>
    <w:p>
      <w:pPr>
        <w:pStyle w:val="Compact"/>
        <w:numPr>
          <w:ilvl w:val="1"/>
          <w:numId w:val="1013"/>
        </w:numPr>
      </w:pPr>
      <w:r>
        <w:t xml:space="preserve">The mean is useful for comparing two or more groups.</w:t>
      </w:r>
    </w:p>
    <w:p>
      <w:pPr>
        <w:pStyle w:val="Compact"/>
        <w:numPr>
          <w:ilvl w:val="1"/>
          <w:numId w:val="1013"/>
        </w:numPr>
      </w:pPr>
      <w:r>
        <w:t xml:space="preserve">The mean takes into account every single point in the variable, and it is very sensitive to outliers.</w:t>
      </w:r>
    </w:p>
    <w:p>
      <w:pPr>
        <w:pStyle w:val="Compact"/>
        <w:numPr>
          <w:ilvl w:val="1"/>
          <w:numId w:val="1013"/>
        </w:numPr>
      </w:pPr>
      <w:r>
        <w:t xml:space="preserve">Outlier: a data point that is much higher or lower than the majority of other points.</w:t>
      </w:r>
    </w:p>
    <w:p>
      <w:pPr>
        <w:pStyle w:val="Compact"/>
        <w:numPr>
          <w:ilvl w:val="0"/>
          <w:numId w:val="1012"/>
        </w:numPr>
      </w:pPr>
      <w:r>
        <w:t xml:space="preserve">Median: represents the center point in a set of numbers that have been arranged in ascending or descending order.</w:t>
      </w:r>
    </w:p>
    <w:p>
      <w:pPr>
        <w:pStyle w:val="Compact"/>
        <w:numPr>
          <w:ilvl w:val="1"/>
          <w:numId w:val="1014"/>
        </w:numPr>
      </w:pPr>
      <w:r>
        <w:t xml:space="preserve">The median is useful in statistics because it gives an understanding about the distribution of a variable.</w:t>
      </w:r>
    </w:p>
    <w:p>
      <w:pPr>
        <w:pStyle w:val="Compact"/>
        <w:numPr>
          <w:ilvl w:val="0"/>
          <w:numId w:val="1012"/>
        </w:numPr>
      </w:pPr>
      <w:r>
        <w:t xml:space="preserve">Mode: the most frequently used number in a data set; which number is most commonly encountered in a specific set of numbers.</w:t>
      </w:r>
    </w:p>
    <w:p>
      <w:pPr>
        <w:pStyle w:val="Compact"/>
        <w:numPr>
          <w:ilvl w:val="1"/>
          <w:numId w:val="1015"/>
        </w:numPr>
      </w:pPr>
      <w:r>
        <w:t xml:space="preserve">The mode can provide additional information that can potentially clarify any misleading information from the mean or median.</w:t>
      </w:r>
    </w:p>
    <w:p>
      <w:pPr>
        <w:pStyle w:val="Compact"/>
        <w:numPr>
          <w:ilvl w:val="1"/>
          <w:numId w:val="1015"/>
        </w:numPr>
      </w:pPr>
      <w:r>
        <w:t xml:space="preserve">One variable can have more than one mode.</w:t>
      </w:r>
    </w:p>
    <w:p>
      <w:pPr>
        <w:pStyle w:val="Compact"/>
        <w:numPr>
          <w:ilvl w:val="2"/>
          <w:numId w:val="1016"/>
        </w:numPr>
      </w:pPr>
      <w:r>
        <w:t xml:space="preserve">Unimodal: only one mode</w:t>
      </w:r>
    </w:p>
    <w:p>
      <w:pPr>
        <w:pStyle w:val="Compact"/>
        <w:numPr>
          <w:ilvl w:val="2"/>
          <w:numId w:val="1016"/>
        </w:numPr>
      </w:pPr>
      <w:r>
        <w:t xml:space="preserve">Bimodal: two modes</w:t>
      </w:r>
    </w:p>
    <w:p>
      <w:pPr>
        <w:pStyle w:val="Compact"/>
        <w:numPr>
          <w:ilvl w:val="2"/>
          <w:numId w:val="1016"/>
        </w:numPr>
      </w:pPr>
      <w:r>
        <w:t xml:space="preserve">Multimodal: three or more modes</w:t>
      </w:r>
    </w:p>
    <w:bookmarkEnd w:id="26"/>
    <w:bookmarkStart w:id="30" w:name="measures-of-variability-and-dispersion"/>
    <w:p>
      <w:pPr>
        <w:pStyle w:val="Heading1"/>
      </w:pPr>
      <w:r>
        <w:t xml:space="preserve">Measures of Variability and Dispersion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t xml:space="preserve">Measures of central tendency tell about the middle scores in a distribution, but they tell very little about how they are spread out.</w:t>
      </w:r>
    </w:p>
    <w:p>
      <w:pPr>
        <w:pStyle w:val="Compact"/>
        <w:numPr>
          <w:ilvl w:val="0"/>
          <w:numId w:val="1017"/>
        </w:numPr>
      </w:pPr>
      <w:r>
        <w:t xml:space="preserve">Measures of variability and dispersion are the ones that give information about how far apart or close by the values are in a distribution.</w:t>
      </w:r>
    </w:p>
    <w:p>
      <w:pPr>
        <w:pStyle w:val="Compact"/>
        <w:numPr>
          <w:ilvl w:val="0"/>
          <w:numId w:val="1017"/>
        </w:numPr>
      </w:pPr>
      <w:r>
        <w:t xml:space="preserve">Variability expresses the degree to which data in a data set spreads out, or deviates, from the center.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Homogenous: sets that have little variability</w:t>
      </w:r>
    </w:p>
    <w:p>
      <w:pPr>
        <w:pStyle w:val="Compact"/>
        <w:numPr>
          <w:ilvl w:val="0"/>
          <w:numId w:val="1018"/>
        </w:numPr>
      </w:pPr>
      <w:r>
        <w:t xml:space="preserve">Heterogenous: sets with a lot of variability</w:t>
      </w:r>
    </w:p>
    <w:p>
      <w:pPr>
        <w:pStyle w:val="Compact"/>
        <w:numPr>
          <w:ilvl w:val="1"/>
          <w:numId w:val="1019"/>
        </w:numPr>
      </w:pPr>
      <w:r>
        <w:t xml:space="preserve">Pose a higher level of complexity in approaching analysis.</w:t>
      </w:r>
    </w:p>
    <w:p>
      <w:pPr>
        <w:pStyle w:val="Compact"/>
        <w:numPr>
          <w:ilvl w:val="0"/>
          <w:numId w:val="1018"/>
        </w:numPr>
      </w:pPr>
      <w:r>
        <w:t xml:space="preserve">Range: the difference between the largest and smallest numbers in the set.</w:t>
      </w:r>
    </w:p>
    <w:p>
      <w:pPr>
        <w:pStyle w:val="Compact"/>
        <w:numPr>
          <w:ilvl w:val="1"/>
          <w:numId w:val="1020"/>
        </w:numPr>
      </w:pPr>
      <w:r>
        <w:t xml:space="preserve">Interquartile range (IQR) is another measure of the middle 50% of the scores in a variable</w:t>
      </w:r>
    </w:p>
    <w:p>
      <w:pPr>
        <w:pStyle w:val="Compact"/>
        <w:numPr>
          <w:ilvl w:val="0"/>
          <w:numId w:val="1018"/>
        </w:numPr>
      </w:pPr>
      <w:r>
        <w:t xml:space="preserve">Variance: represents each datapoint’s average deviation from the mean; the average sum of the squared distance of every single point in the data set from the mean.</w:t>
      </w:r>
    </w:p>
    <w:p>
      <w:pPr>
        <w:pStyle w:val="Compact"/>
        <w:numPr>
          <w:ilvl w:val="0"/>
          <w:numId w:val="1018"/>
        </w:numPr>
      </w:pPr>
      <w:r>
        <w:t xml:space="preserve">Standard deviation: the square root of the variance; also represents each data point’s average deviation from the mean.</w:t>
      </w:r>
    </w:p>
    <w:bookmarkStart w:id="27" w:name="normal-distribution"/>
    <w:p>
      <w:pPr>
        <w:pStyle w:val="Heading2"/>
      </w:pPr>
      <w:r>
        <w:t xml:space="preserve">Normal Distribution</w:t>
      </w:r>
    </w:p>
    <w:p>
      <w:pPr>
        <w:pStyle w:val="Compact"/>
        <w:numPr>
          <w:ilvl w:val="0"/>
          <w:numId w:val="1021"/>
        </w:numPr>
      </w:pPr>
      <w:r>
        <w:t xml:space="preserve">The normal distribution is a theoretical perfect distribution where the mean, mode, and median are equal to one another.</w:t>
      </w:r>
    </w:p>
    <w:p>
      <w:pPr>
        <w:pStyle w:val="Compact"/>
        <w:numPr>
          <w:ilvl w:val="1"/>
          <w:numId w:val="1022"/>
        </w:numPr>
      </w:pPr>
      <w:r>
        <w:t xml:space="preserve">It is symmetrical; the mean divides the distribution into equal halves.</w:t>
      </w:r>
    </w:p>
    <w:p>
      <w:pPr>
        <w:pStyle w:val="Compact"/>
        <w:numPr>
          <w:ilvl w:val="1"/>
          <w:numId w:val="1022"/>
        </w:numPr>
      </w:pPr>
      <w:r>
        <w:t xml:space="preserve">It is used to compare against the actual distribution.</w:t>
      </w:r>
    </w:p>
    <w:p>
      <w:pPr>
        <w:pStyle w:val="Compact"/>
        <w:numPr>
          <w:ilvl w:val="0"/>
          <w:numId w:val="1021"/>
        </w:numPr>
      </w:pPr>
      <w:r>
        <w:t xml:space="preserve">Standard scores: also called z scores; indicate the number of standard deviations in a distribution and what proportion of the scores fall within this range.</w:t>
      </w:r>
    </w:p>
    <w:p>
      <w:pPr>
        <w:pStyle w:val="Compact"/>
        <w:numPr>
          <w:ilvl w:val="0"/>
          <w:numId w:val="1021"/>
        </w:numPr>
      </w:pPr>
      <w:r>
        <w:t xml:space="preserve">The proportion of z scores that fall between z scores in any normal distribution, regardless of its means or standard deviations, are defined by the following rules:</w:t>
      </w:r>
    </w:p>
    <w:p>
      <w:pPr>
        <w:pStyle w:val="Compact"/>
        <w:numPr>
          <w:ilvl w:val="1"/>
          <w:numId w:val="1023"/>
        </w:numPr>
      </w:pPr>
      <w:r>
        <w:t xml:space="preserve">The area between z scores 0 and −1 and between 0 and 1 always equal 0.3413.</w:t>
      </w:r>
    </w:p>
    <w:p>
      <w:pPr>
        <w:pStyle w:val="Compact"/>
        <w:numPr>
          <w:ilvl w:val="1"/>
          <w:numId w:val="1023"/>
        </w:numPr>
      </w:pPr>
      <w:r>
        <w:t xml:space="preserve">The area between z scores 1 and 2 and between −1 and −2 always equal 0.136.</w:t>
      </w:r>
    </w:p>
    <w:p>
      <w:pPr>
        <w:pStyle w:val="Compact"/>
        <w:numPr>
          <w:ilvl w:val="1"/>
          <w:numId w:val="1023"/>
        </w:numPr>
      </w:pPr>
      <w:r>
        <w:t xml:space="preserve">The area between z scores 2 and 3 and between −2 and −3 always equal .0215.</w:t>
      </w:r>
    </w:p>
    <w:p>
      <w:pPr>
        <w:pStyle w:val="Compact"/>
        <w:numPr>
          <w:ilvl w:val="1"/>
          <w:numId w:val="1023"/>
        </w:numPr>
      </w:pPr>
      <w:r>
        <w:t xml:space="preserve">The proportion of scores greater than z score 3 or smaller than z score −3 is 0.0013.</w:t>
      </w:r>
    </w:p>
    <w:p>
      <w:pPr>
        <w:pStyle w:val="Compact"/>
        <w:numPr>
          <w:ilvl w:val="0"/>
          <w:numId w:val="1021"/>
        </w:numPr>
      </w:pPr>
      <w:r>
        <w:t xml:space="preserve">These rules mean that approximately 68% of the data points fall between one standard deviation below and above the means.</w:t>
      </w:r>
    </w:p>
    <w:p>
      <w:pPr>
        <w:pStyle w:val="Compact"/>
        <w:numPr>
          <w:ilvl w:val="1"/>
          <w:numId w:val="1024"/>
        </w:numPr>
      </w:pPr>
      <w:r>
        <w:t xml:space="preserve">99% fall between 2 standard deviations below and above the mean.</w:t>
      </w:r>
    </w:p>
    <w:bookmarkEnd w:id="27"/>
    <w:bookmarkStart w:id="28" w:name="skewness-and-kurtosis"/>
    <w:p>
      <w:pPr>
        <w:pStyle w:val="Heading2"/>
      </w:pPr>
      <w:r>
        <w:t xml:space="preserve">Skewness and Kurtosis</w:t>
      </w:r>
    </w:p>
    <w:p>
      <w:pPr>
        <w:pStyle w:val="Compact"/>
        <w:numPr>
          <w:ilvl w:val="0"/>
          <w:numId w:val="1025"/>
        </w:numPr>
      </w:pPr>
      <w:r>
        <w:t xml:space="preserve">Skewness: when a distribution lacks the symmetry created when the mean, median, and mode are in the center; its shape is asymmetric when viewed in a histogram.</w:t>
      </w:r>
    </w:p>
    <w:p>
      <w:pPr>
        <w:pStyle w:val="Compact"/>
        <w:numPr>
          <w:ilvl w:val="1"/>
          <w:numId w:val="1026"/>
        </w:numPr>
      </w:pPr>
      <w:r>
        <w:t xml:space="preserve">The term used to note that a distribution is clustered on the right or the left.</w:t>
      </w:r>
    </w:p>
    <w:p>
      <w:pPr>
        <w:pStyle w:val="Compact"/>
        <w:numPr>
          <w:ilvl w:val="1"/>
          <w:numId w:val="1026"/>
        </w:numPr>
      </w:pPr>
      <w:r>
        <w:t xml:space="preserve">A distribution with a long tail on the left side and a majority of data on the right is called left-skew, left-tailed, or negatively skewed distribution.</w:t>
      </w:r>
    </w:p>
    <w:p>
      <w:pPr>
        <w:pStyle w:val="Compact"/>
        <w:numPr>
          <w:ilvl w:val="1"/>
          <w:numId w:val="1026"/>
        </w:numPr>
      </w:pPr>
      <w:r>
        <w:t xml:space="preserve">A distribution with a long tail on the right but a majority of points of the left is called a right-skew, right-tailed, or positively skewed distribution.</w:t>
      </w:r>
    </w:p>
    <w:p>
      <w:pPr>
        <w:pStyle w:val="Compact"/>
        <w:numPr>
          <w:ilvl w:val="1"/>
          <w:numId w:val="1026"/>
        </w:numPr>
      </w:pPr>
      <w:r>
        <w:t xml:space="preserve">In right/positively skewed distributions, the mode will be on the left of the distribution where the highest peak is, the median will have a greater value than the mode, and the mean will have a higher value than the median and mode.</w:t>
      </w:r>
    </w:p>
    <w:p>
      <w:pPr>
        <w:pStyle w:val="Compact"/>
        <w:numPr>
          <w:ilvl w:val="1"/>
          <w:numId w:val="1026"/>
        </w:numPr>
      </w:pPr>
      <w:r>
        <w:t xml:space="preserve">The opposite occurs in left/negatively skewed distributions; the mean will have the smallest value, followed by the median, and then the mode, which will be at the highest peak.</w:t>
      </w:r>
    </w:p>
    <w:p>
      <w:pPr>
        <w:pStyle w:val="Compact"/>
        <w:numPr>
          <w:ilvl w:val="0"/>
          <w:numId w:val="1025"/>
        </w:numPr>
      </w:pPr>
      <w:r>
        <w:t xml:space="preserve">Kurtosis: refers to the flatness of the distribution and the flatness of its tails.</w:t>
      </w:r>
    </w:p>
    <w:p>
      <w:pPr>
        <w:pStyle w:val="Compact"/>
        <w:numPr>
          <w:ilvl w:val="1"/>
          <w:numId w:val="1027"/>
        </w:numPr>
      </w:pPr>
      <w:r>
        <w:t xml:space="preserve">The two characteristics work together; a high peak in the distribution also has long flat tails.</w:t>
      </w:r>
    </w:p>
    <w:p>
      <w:pPr>
        <w:pStyle w:val="Compact"/>
        <w:numPr>
          <w:ilvl w:val="2"/>
          <w:numId w:val="1028"/>
        </w:numPr>
      </w:pPr>
      <w:r>
        <w:t xml:space="preserve">Leptokurtic: distribution with a high peak and long flat tails</w:t>
      </w:r>
    </w:p>
    <w:p>
      <w:pPr>
        <w:pStyle w:val="Compact"/>
        <w:numPr>
          <w:ilvl w:val="2"/>
          <w:numId w:val="1028"/>
        </w:numPr>
      </w:pPr>
      <w:r>
        <w:t xml:space="preserve">Platykurtic: distribution with a flat peak and short tails.</w:t>
      </w:r>
    </w:p>
    <w:p>
      <w:pPr>
        <w:pStyle w:val="Compact"/>
        <w:numPr>
          <w:ilvl w:val="1"/>
          <w:numId w:val="1027"/>
        </w:numPr>
      </w:pPr>
      <w:r>
        <w:t xml:space="preserve">Kurtosis is an indication that some problematic outliers are present in the distribution.</w:t>
      </w:r>
    </w:p>
    <w:p>
      <w:pPr>
        <w:pStyle w:val="Compact"/>
        <w:numPr>
          <w:ilvl w:val="1"/>
          <w:numId w:val="1027"/>
        </w:numPr>
      </w:pPr>
      <w:r>
        <w:t xml:space="preserve">If kurtosis is noted during analysis, the researcher will often take another look at the distribution to possibly remove outliers and bring the distribution to a shape closer to normal distribution.</w:t>
      </w:r>
    </w:p>
    <w:bookmarkEnd w:id="28"/>
    <w:bookmarkStart w:id="29" w:name="continuous-and-discrete-variables"/>
    <w:p>
      <w:pPr>
        <w:pStyle w:val="Heading2"/>
      </w:pPr>
      <w:r>
        <w:t xml:space="preserve">Continuous and Discrete Variables</w:t>
      </w:r>
    </w:p>
    <w:p>
      <w:pPr>
        <w:pStyle w:val="Compact"/>
        <w:numPr>
          <w:ilvl w:val="0"/>
          <w:numId w:val="1029"/>
        </w:numPr>
      </w:pPr>
      <w:r>
        <w:t xml:space="preserve">Discrete variables: categorical variables that can only take whole numbers and do not have any continuity in terms of measurement.</w:t>
      </w:r>
    </w:p>
    <w:p>
      <w:pPr>
        <w:pStyle w:val="Compact"/>
        <w:numPr>
          <w:ilvl w:val="1"/>
          <w:numId w:val="1030"/>
        </w:numPr>
      </w:pPr>
      <w:r>
        <w:t xml:space="preserve">Example: number of employees in an institution</w:t>
      </w:r>
    </w:p>
    <w:p>
      <w:pPr>
        <w:pStyle w:val="Compact"/>
        <w:numPr>
          <w:ilvl w:val="0"/>
          <w:numId w:val="1029"/>
        </w:numPr>
      </w:pPr>
      <w:r>
        <w:t xml:space="preserve">Continuous variable: a type of numerical variable that can take all possible units</w:t>
      </w:r>
    </w:p>
    <w:p>
      <w:pPr>
        <w:pStyle w:val="Compact"/>
        <w:numPr>
          <w:ilvl w:val="1"/>
          <w:numId w:val="1031"/>
        </w:numPr>
      </w:pPr>
      <w:r>
        <w:t xml:space="preserve">Examples: income, height, weight</w:t>
      </w:r>
    </w:p>
    <w:bookmarkEnd w:id="29"/>
    <w:bookmarkEnd w:id="30"/>
    <w:bookmarkStart w:id="31" w:name="v.-graphical-representation-of-data"/>
    <w:p>
      <w:pPr>
        <w:pStyle w:val="Heading1"/>
      </w:pPr>
      <w:r>
        <w:t xml:space="preserve">V. Graphical Representation of Data</w:t>
      </w:r>
    </w:p>
    <w:p>
      <w:pPr>
        <w:pStyle w:val="BlockText"/>
      </w:pPr>
      <w:r>
        <w:t xml:space="preserve">A graphic representation of information can have a powerful impact on a broader audience, visually depicting relationships and patterns among variables.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2"/>
        </w:numPr>
      </w:pPr>
      <w:r>
        <w:t xml:space="preserve">Bar graphs: use vertical bars that represent each variable in a study.</w:t>
      </w:r>
    </w:p>
    <w:p>
      <w:pPr>
        <w:pStyle w:val="Compact"/>
        <w:numPr>
          <w:ilvl w:val="1"/>
          <w:numId w:val="1033"/>
        </w:numPr>
      </w:pPr>
      <w:r>
        <w:t xml:space="preserve">The viewer can easily distinguish not only which category occurs most frequently, but how it compares to the other categories.</w:t>
      </w:r>
    </w:p>
    <w:p>
      <w:pPr>
        <w:pStyle w:val="Compact"/>
        <w:numPr>
          <w:ilvl w:val="0"/>
          <w:numId w:val="1032"/>
        </w:numPr>
      </w:pPr>
      <w:r>
        <w:t xml:space="preserve">Histograms: often used for quantitative variables where the categories are related to one another.</w:t>
      </w:r>
    </w:p>
    <w:p>
      <w:pPr>
        <w:pStyle w:val="Compact"/>
        <w:numPr>
          <w:ilvl w:val="1"/>
          <w:numId w:val="1034"/>
        </w:numPr>
      </w:pPr>
      <w:r>
        <w:t xml:space="preserve">Presents the frequency of a variable in the form of distinct but connected bars.</w:t>
      </w:r>
    </w:p>
    <w:p>
      <w:pPr>
        <w:pStyle w:val="Compact"/>
        <w:numPr>
          <w:ilvl w:val="0"/>
          <w:numId w:val="1032"/>
        </w:numPr>
      </w:pPr>
      <w:r>
        <w:t xml:space="preserve">Line graph: a line connecting points in a distribution.</w:t>
      </w:r>
    </w:p>
    <w:p>
      <w:pPr>
        <w:pStyle w:val="Compact"/>
        <w:numPr>
          <w:ilvl w:val="1"/>
          <w:numId w:val="1035"/>
        </w:numPr>
      </w:pPr>
      <w:r>
        <w:t xml:space="preserve">Useful in depicting two or more categories simultaneously, or if there are multiple distributions in the same category.</w:t>
      </w:r>
    </w:p>
    <w:p>
      <w:pPr>
        <w:pStyle w:val="Compact"/>
        <w:numPr>
          <w:ilvl w:val="1"/>
          <w:numId w:val="1035"/>
        </w:numPr>
      </w:pPr>
      <w:r>
        <w:t xml:space="preserve">A line graph is an effective way to demonstrate relationships between variables.</w:t>
      </w:r>
    </w:p>
    <w:p>
      <w:pPr>
        <w:pStyle w:val="Compact"/>
        <w:numPr>
          <w:ilvl w:val="0"/>
          <w:numId w:val="1032"/>
        </w:numPr>
      </w:pPr>
      <w:r>
        <w:t xml:space="preserve">Pie charts: a visual representation of the distribution of one variable.</w:t>
      </w:r>
    </w:p>
    <w:p>
      <w:pPr>
        <w:pStyle w:val="Compact"/>
        <w:numPr>
          <w:ilvl w:val="1"/>
          <w:numId w:val="1036"/>
        </w:numPr>
      </w:pPr>
      <w:r>
        <w:t xml:space="preserve">Work best with categorical variables that have a small number of categories.</w:t>
      </w:r>
    </w:p>
    <w:p>
      <w:pPr>
        <w:pStyle w:val="Compact"/>
        <w:numPr>
          <w:ilvl w:val="1"/>
          <w:numId w:val="1036"/>
        </w:numPr>
      </w:pPr>
      <w:r>
        <w:t xml:space="preserve">The main advantage of a pie chart is its visual impact on the audience.</w:t>
      </w:r>
    </w:p>
    <w:bookmarkEnd w:id="31"/>
    <w:bookmarkStart w:id="36" w:name="vi.-bivariate-analysis"/>
    <w:p>
      <w:pPr>
        <w:pStyle w:val="Heading1"/>
      </w:pPr>
      <w:r>
        <w:t xml:space="preserve">VI. Bivariate Analysis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37"/>
        </w:numPr>
      </w:pPr>
      <w:r>
        <w:t xml:space="preserve">Bivariate analysis: used to investigate the relationship between two variables; particularly, to understand whether the changes in one variable are reflected by changes in another.</w:t>
      </w:r>
    </w:p>
    <w:p>
      <w:pPr>
        <w:pStyle w:val="Compact"/>
        <w:numPr>
          <w:ilvl w:val="0"/>
          <w:numId w:val="1037"/>
        </w:numPr>
      </w:pPr>
      <w:r>
        <w:t xml:space="preserve">Correlation: used to determine the extent to which two quantitative variables approximate a linear relationship.</w:t>
      </w:r>
    </w:p>
    <w:p>
      <w:pPr>
        <w:pStyle w:val="Compact"/>
        <w:numPr>
          <w:ilvl w:val="0"/>
          <w:numId w:val="1037"/>
        </w:numPr>
      </w:pPr>
      <w:r>
        <w:t xml:space="preserve">Regression: used to identify the line that best describes this relationship.</w:t>
      </w:r>
    </w:p>
    <w:p>
      <w:pPr>
        <w:pStyle w:val="Compact"/>
        <w:numPr>
          <w:ilvl w:val="0"/>
          <w:numId w:val="1037"/>
        </w:numPr>
      </w:pPr>
      <w:r>
        <w:t xml:space="preserve">The Linear Model</w:t>
      </w:r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39"/>
        </w:numPr>
      </w:pPr>
      <w:r>
        <w:t xml:space="preserve">A linear relationship between variables is a perfect relationship between two variables that, when graphed, resembles a straight line.</w:t>
      </w:r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40"/>
        </w:numPr>
      </w:pPr>
      <w:r>
        <w:t xml:space="preserve">In a linear relationship, the changes in units of one variable are reflected in specific interval changes in the other variable.</w:t>
      </w:r>
    </w:p>
    <w:p>
      <w:pPr>
        <w:pStyle w:val="Compact"/>
        <w:numPr>
          <w:ilvl w:val="1"/>
          <w:numId w:val="1038"/>
        </w:numPr>
      </w:pPr>
    </w:p>
    <w:p>
      <w:pPr>
        <w:pStyle w:val="Compact"/>
        <w:numPr>
          <w:ilvl w:val="2"/>
          <w:numId w:val="1041"/>
        </w:numPr>
      </w:pPr>
      <w:r>
        <w:t xml:space="preserve">They are rare in research findings because most of the variables collected from participants will have variability in the answers.</w:t>
      </w:r>
    </w:p>
    <w:bookmarkStart w:id="32" w:name="correlation"/>
    <w:p>
      <w:pPr>
        <w:pStyle w:val="Heading2"/>
      </w:pPr>
      <w:r>
        <w:t xml:space="preserve">Correlation</w:t>
      </w:r>
    </w:p>
    <w:p>
      <w:pPr>
        <w:pStyle w:val="Compact"/>
        <w:numPr>
          <w:ilvl w:val="0"/>
          <w:numId w:val="1042"/>
        </w:numPr>
      </w:pPr>
      <w:r>
        <w:t xml:space="preserve">When all the data are cleaned and entered in a software program, scientists will typically run an analysis using a Pearson correlation coefficient, called r—an index that determines the level of correlation between two variables</w:t>
      </w:r>
    </w:p>
    <w:p>
      <w:pPr>
        <w:pStyle w:val="Compact"/>
        <w:numPr>
          <w:ilvl w:val="0"/>
          <w:numId w:val="1042"/>
        </w:numPr>
      </w:pPr>
      <w:r>
        <w:t xml:space="preserve">Pearson correlation coefficient r can range in value from −1 to 1, indicating the level of linearity between two variables.</w:t>
      </w:r>
    </w:p>
    <w:p>
      <w:pPr>
        <w:pStyle w:val="Compact"/>
        <w:numPr>
          <w:ilvl w:val="1"/>
          <w:numId w:val="1043"/>
        </w:numPr>
      </w:pPr>
      <w:r>
        <w:t xml:space="preserve">The closer this coefficient, r, is to −1 or 1, the more likely it is that the relationship resembles a linear relationship.</w:t>
      </w:r>
    </w:p>
    <w:p>
      <w:pPr>
        <w:pStyle w:val="Compact"/>
        <w:numPr>
          <w:ilvl w:val="1"/>
          <w:numId w:val="1043"/>
        </w:numPr>
      </w:pPr>
      <w:r>
        <w:t xml:space="preserve">The closer this coefficient is to 0, the less likely it is that these two variables are correlated to each other.</w:t>
      </w:r>
    </w:p>
    <w:p>
      <w:pPr>
        <w:pStyle w:val="Compact"/>
        <w:numPr>
          <w:ilvl w:val="1"/>
          <w:numId w:val="1043"/>
        </w:numPr>
      </w:pPr>
      <w:r>
        <w:t xml:space="preserve">Correlations of 1 or −1 are perfect positive and negative relationships, respectively, while a correlation coefficient of 0 indicates no relationship between variables.</w:t>
      </w:r>
    </w:p>
    <w:bookmarkEnd w:id="32"/>
    <w:bookmarkStart w:id="33" w:name="causation"/>
    <w:p>
      <w:pPr>
        <w:pStyle w:val="Heading2"/>
      </w:pPr>
      <w:r>
        <w:t xml:space="preserve">Causation</w:t>
      </w:r>
    </w:p>
    <w:p>
      <w:pPr>
        <w:pStyle w:val="Compact"/>
        <w:numPr>
          <w:ilvl w:val="0"/>
          <w:numId w:val="1044"/>
        </w:numPr>
      </w:pPr>
      <w:r>
        <w:t xml:space="preserve">The fact that two variables are strongly correlated with one another does not mean that one variable causes changes in the other variable.</w:t>
      </w:r>
    </w:p>
    <w:p>
      <w:pPr>
        <w:pStyle w:val="Compact"/>
        <w:numPr>
          <w:ilvl w:val="0"/>
          <w:numId w:val="1044"/>
        </w:numPr>
      </w:pPr>
      <w:r>
        <w:t xml:space="preserve">A spurious relationship happens when the correlation between two variables is affected by a third variable that interferes with the relationship we are studying.</w:t>
      </w:r>
    </w:p>
    <w:bookmarkEnd w:id="33"/>
    <w:bookmarkStart w:id="34" w:name="regression"/>
    <w:p>
      <w:pPr>
        <w:pStyle w:val="Heading2"/>
      </w:pPr>
      <w:r>
        <w:t xml:space="preserve">Regression</w:t>
      </w:r>
    </w:p>
    <w:p>
      <w:pPr>
        <w:pStyle w:val="Compact"/>
        <w:numPr>
          <w:ilvl w:val="0"/>
          <w:numId w:val="1045"/>
        </w:numPr>
      </w:pPr>
      <w:r>
        <w:t xml:space="preserve">Regression/best fitting line: represents the closest possible linear relationship between two variables.</w:t>
      </w:r>
    </w:p>
    <w:p>
      <w:pPr>
        <w:pStyle w:val="Compact"/>
        <w:numPr>
          <w:ilvl w:val="0"/>
          <w:numId w:val="1045"/>
        </w:numPr>
      </w:pPr>
      <w:r>
        <w:t xml:space="preserve">Regression is used to predict future behaviors of the variables as much as to explain current behaviors.</w:t>
      </w:r>
    </w:p>
    <w:p>
      <w:pPr>
        <w:pStyle w:val="Compact"/>
        <w:numPr>
          <w:ilvl w:val="1"/>
          <w:numId w:val="1046"/>
        </w:numPr>
      </w:pPr>
      <w:r>
        <w:t xml:space="preserve">The best fitting line of the relationship between variables also tells us the direction of a relationship</w:t>
      </w:r>
    </w:p>
    <w:bookmarkEnd w:id="34"/>
    <w:bookmarkStart w:id="35" w:name="scatterplots"/>
    <w:p>
      <w:pPr>
        <w:pStyle w:val="Heading2"/>
      </w:pPr>
      <w:r>
        <w:t xml:space="preserve">Scatterplots</w:t>
      </w:r>
    </w:p>
    <w:p>
      <w:pPr>
        <w:pStyle w:val="Compact"/>
        <w:numPr>
          <w:ilvl w:val="0"/>
          <w:numId w:val="1047"/>
        </w:numPr>
      </w:pPr>
      <w:r>
        <w:t xml:space="preserve">Scatterplots visually depict a bivariate relationship.</w:t>
      </w:r>
    </w:p>
    <w:p>
      <w:pPr>
        <w:pStyle w:val="Compact"/>
        <w:numPr>
          <w:ilvl w:val="0"/>
          <w:numId w:val="1047"/>
        </w:numPr>
      </w:pPr>
      <w:r>
        <w:t xml:space="preserve">Scatterplots are dots on a graph that represent a relationship between two quantitative variables: dependent and independent.</w:t>
      </w:r>
    </w:p>
    <w:p>
      <w:pPr>
        <w:pStyle w:val="Compact"/>
        <w:numPr>
          <w:ilvl w:val="1"/>
          <w:numId w:val="1048"/>
        </w:numPr>
      </w:pPr>
      <w:r>
        <w:t xml:space="preserve">Each single dot represents one case.</w:t>
      </w:r>
    </w:p>
    <w:p>
      <w:pPr>
        <w:pStyle w:val="Compact"/>
        <w:numPr>
          <w:ilvl w:val="1"/>
          <w:numId w:val="1048"/>
        </w:numPr>
      </w:pPr>
      <w:r>
        <w:t xml:space="preserve">The dependent variable is on the vertical axis (or y-axis) and the independent variable on the horizontal axis (or x-axis).</w:t>
      </w:r>
    </w:p>
    <w:bookmarkEnd w:id="35"/>
    <w:bookmarkEnd w:id="36"/>
    <w:bookmarkStart w:id="40" w:name="chapter-infographic"/>
    <w:p>
      <w:pPr>
        <w:pStyle w:val="Heading1"/>
      </w:pPr>
      <w:r>
        <w:t xml:space="preserve">Chapter Infographic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resource/thumbnai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NotebookLM 생성 요약 인포그래픽. 해설 영상·팟캐스트는</w:t>
      </w:r>
      <w:r>
        <w:t xml:space="preserve"> </w:t>
      </w:r>
      <w:r>
        <w:rPr>
          <w:rStyle w:val="VerbatimChar"/>
        </w:rPr>
        <w:t xml:space="preserve">resource/</w:t>
      </w:r>
      <w:r>
        <w:t xml:space="preserve"> </w:t>
      </w:r>
      <w:r>
        <w:t xml:space="preserve">참조.</w:t>
      </w:r>
    </w:p>
    <w:bookmarkEnd w:id="40"/>
    <w:bookmarkStart w:id="57" w:name="quiz"/>
    <w:p>
      <w:pPr>
        <w:pStyle w:val="Heading1"/>
      </w:pPr>
      <w:r>
        <w:t xml:space="preserve">Quiz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02_Assets/assessment/GE2021_TestBank.xlsx</w:t>
      </w:r>
      <w:r>
        <w:t xml:space="preserve"> </w:t>
      </w:r>
      <w:r>
        <w:t xml:space="preserve">(chapter=10) · 5문항</w:t>
      </w:r>
    </w:p>
    <w:bookmarkStart w:id="44" w:name="X446d5fd5e53485b2b724c62305d2e51d7013cd4"/>
    <w:p>
      <w:pPr>
        <w:pStyle w:val="Heading3"/>
      </w:pPr>
      <w:r>
        <w:t xml:space="preserve">Q1. Univariate analysis examines only one variable at a time.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TRUE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FALSE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Univariate analysis focuses on a single variable, while bivariate analysis examines the relationship between two variables.</w:t>
            </w:r>
          </w:p>
          <w:p/>
        </w:tc>
      </w:tr>
    </w:tbl>
    <w:bookmarkEnd w:id="44"/>
    <w:bookmarkStart w:id="47" w:name="q2.-statistics-is-best-defined-as"/>
    <w:p>
      <w:pPr>
        <w:pStyle w:val="Heading3"/>
      </w:pPr>
      <w:r>
        <w:t xml:space="preserve">Q2. Statistics is BEST defined as: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A branch of biology that studies populations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A type of qualitative coding system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A branch of mathematics that uses logic to interpret phenomena and draw conclusions from accumulated data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A scale used in surveys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C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Statistics is the mathematical discipline used to interpret data and draw conclusions about variables and relationships.</w:t>
            </w:r>
          </w:p>
          <w:p/>
        </w:tc>
      </w:tr>
    </w:tbl>
    <w:bookmarkEnd w:id="47"/>
    <w:bookmarkStart w:id="50" w:name="X492e678594882b57998a62f758b8f9d57edacc2"/>
    <w:p>
      <w:pPr>
        <w:pStyle w:val="Heading3"/>
      </w:pPr>
      <w:r>
        <w:t xml:space="preserve">Q3. Which statement BEST distinguishes descriptive from inferential statistics?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Descriptive analyzes the population; inferential only the sample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Descriptive uses no math; inferential uses no math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Descriptive is qualitative only; inferential is quantitative only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Descriptive describes the sample at hand; inferential draws conclusions about the population from the sample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Descriptive statistics summarize the sample, while inferential statistics generalize to the broader population.</w:t>
            </w:r>
          </w:p>
          <w:p/>
        </w:tc>
      </w:tr>
    </w:tbl>
    <w:bookmarkEnd w:id="50"/>
    <w:bookmarkStart w:id="53" w:name="Xa82dd7352d8b88f1c25da93dc738460c27005a9"/>
    <w:p>
      <w:pPr>
        <w:pStyle w:val="Heading3"/>
      </w:pPr>
      <w:r>
        <w:t xml:space="preserve">Q4.</w:t>
      </w:r>
      <w:r>
        <w:t xml:space="preserve"> </w:t>
      </w:r>
      <w:r>
        <w:t xml:space="preserve">“Absolute frequency”</w:t>
      </w:r>
      <w:r>
        <w:t xml:space="preserve"> </w:t>
      </w:r>
      <w:r>
        <w:t xml:space="preserve">in a frequency distribution refers to: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The percentage of cases that fall in a category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A cumulative percentage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The raw count of how many times an event or category occurs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The standard deviation of the distribution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C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Absolute frequency is the raw number of times something occurs (e.g., 34 high-school graduates).</w:t>
            </w:r>
          </w:p>
          <w:p/>
        </w:tc>
      </w:tr>
    </w:tbl>
    <w:bookmarkEnd w:id="53"/>
    <w:bookmarkStart w:id="56" w:name="X44597f8cea7462939750afe360ec4b4ce81e251"/>
    <w:p>
      <w:pPr>
        <w:pStyle w:val="Heading3"/>
      </w:pPr>
      <w:r>
        <w:t xml:space="preserve">Q5. For the dataset 2, 4, 6, 8, 20, 24, 30, 32, 34, 40, the median is: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20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22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24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30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B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an even number of values, the median is the average of the two middle numbers (20 + 24)/2 = 22.</w:t>
            </w:r>
          </w:p>
          <w:p/>
        </w:tc>
      </w:tr>
    </w:tbl>
    <w:bookmarkEnd w:id="56"/>
    <w:bookmarkEnd w:id="57"/>
    <w:bookmarkStart w:id="58" w:name="reference"/>
    <w:p>
      <w:pPr>
        <w:pStyle w:val="Heading1"/>
      </w:pPr>
      <w:r>
        <w:t xml:space="preserve">Reference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37" Target="media/rId37.png" /><Relationship Type="http://schemas.openxmlformats.org/officeDocument/2006/relationships/hyperlink" Id="rId21" Target="https://www.youtube.com/watch?v=EUeQRE5UJpg" TargetMode="External" /><Relationship Type="http://schemas.openxmlformats.org/officeDocument/2006/relationships/hyperlink" Id="rId20" Target="https://www.youtube.com/watch?v=nHpf5V1SpN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youtube.com/watch?v=EUeQRE5UJpg" TargetMode="External" /><Relationship Type="http://schemas.openxmlformats.org/officeDocument/2006/relationships/hyperlink" Id="rId20" Target="https://www.youtube.com/watch?v=nHpf5V1SpN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Analyzing Quantitative Data</dc:title>
  <dc:creator>Chad (Chungil Chae)</dc:creator>
  <cp:keywords/>
  <dcterms:created xsi:type="dcterms:W3CDTF">2026-09-15T15:59:31Z</dcterms:created>
  <dcterms:modified xsi:type="dcterms:W3CDTF">2026-09-15T15:59:31Z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../../02_Assets/cite/apa.csl</vt:lpwstr>
  </property>
  <property fmtid="{D5CDD505-2E9C-101B-9397-08002B2CF9AE}" pid="8" name="date">
    <vt:lpwstr>Tue, 15 September 2026</vt:lpwstr>
  </property>
  <property fmtid="{D5CDD505-2E9C-101B-9397-08002B2CF9AE}" pid="9" name="date-format">
    <vt:lpwstr>ddd, D MMMM YYYY</vt:lpwstr>
  </property>
  <property fmtid="{D5CDD505-2E9C-101B-9397-08002B2CF9AE}" pid="10" name="geometry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vealjs-plugins">
    <vt:lpwstr/>
  </property>
  <property fmtid="{D5CDD505-2E9C-101B-9397-08002B2CF9AE}" pid="16" name="subtitle">
    <vt:lpwstr>GE2021 Research Technology, Fall 2026</vt:lpwstr>
  </property>
  <property fmtid="{D5CDD505-2E9C-101B-9397-08002B2CF9AE}" pid="17" name="toc-title">
    <vt:lpwstr>Table of contents</vt:lpwstr>
  </property>
</Properties>
</file>