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8391" w14:textId="685C5166" w:rsidR="00B97B79" w:rsidRPr="007F6C2C" w:rsidRDefault="005F6720" w:rsidP="005F6720">
      <w:pPr>
        <w:jc w:val="center"/>
        <w:rPr>
          <w:rFonts w:ascii="Times New Roman" w:hAnsi="Times New Roman" w:cs="Times New Roman"/>
          <w:b/>
          <w:bCs/>
        </w:rPr>
      </w:pPr>
      <w:r w:rsidRPr="007F6C2C">
        <w:rPr>
          <w:rFonts w:ascii="Times New Roman" w:hAnsi="Times New Roman" w:cs="Times New Roman"/>
          <w:b/>
          <w:bCs/>
        </w:rPr>
        <w:t>Article Summary Template</w:t>
      </w:r>
      <w:r w:rsidR="00A93983" w:rsidRPr="007F6C2C">
        <w:rPr>
          <w:rFonts w:ascii="Times New Roman" w:hAnsi="Times New Roman" w:cs="Times New Roman"/>
          <w:b/>
          <w:bCs/>
        </w:rPr>
        <w:t xml:space="preserve"> Instructions</w:t>
      </w:r>
    </w:p>
    <w:p w14:paraId="6B9DFD06" w14:textId="77777777" w:rsidR="007401C6" w:rsidRPr="007F6C2C" w:rsidRDefault="007401C6" w:rsidP="00F81114">
      <w:pPr>
        <w:rPr>
          <w:rFonts w:ascii="Times New Roman" w:hAnsi="Times New Roman" w:cs="Times New Roman"/>
          <w:b/>
          <w:bCs/>
        </w:rPr>
      </w:pPr>
    </w:p>
    <w:p w14:paraId="7AB16D80" w14:textId="77777777" w:rsidR="00F81114" w:rsidRPr="00F81114" w:rsidRDefault="00F81114" w:rsidP="00F81114">
      <w:pPr>
        <w:rPr>
          <w:rFonts w:ascii="Times New Roman" w:hAnsi="Times New Roman" w:cs="Times New Roman"/>
          <w:lang w:val="en-US"/>
        </w:rPr>
      </w:pPr>
      <w:r w:rsidRPr="00F81114">
        <w:rPr>
          <w:rFonts w:ascii="Times New Roman" w:hAnsi="Times New Roman" w:cs="Times New Roman"/>
          <w:lang w:val="en-US"/>
        </w:rPr>
        <w:t xml:space="preserve">You will select three articles and write a summary for each. For each summary, I will provide you with a list of two articles on Brightspace, from which you will choose one to focus on. All summaries will be completed using the Article Summary Template, which is available on Brightspace. This template is designed to guide your reading and help you extract the most relevant information from the article. See the template on Brightspace for instructions. </w:t>
      </w:r>
    </w:p>
    <w:p w14:paraId="5F723561" w14:textId="77777777" w:rsidR="0034727F" w:rsidRPr="007F6C2C" w:rsidRDefault="0034727F">
      <w:pPr>
        <w:rPr>
          <w:rFonts w:ascii="Times New Roman" w:hAnsi="Times New Roman" w:cs="Times New Roman"/>
          <w:lang w:val="en-US"/>
        </w:rPr>
      </w:pPr>
    </w:p>
    <w:p w14:paraId="01692AFC" w14:textId="77777777" w:rsidR="00072453" w:rsidRPr="00072453" w:rsidRDefault="00072453" w:rsidP="00072453">
      <w:pPr>
        <w:rPr>
          <w:rFonts w:ascii="Times New Roman" w:hAnsi="Times New Roman" w:cs="Times New Roman"/>
          <w:lang w:val="en-US"/>
        </w:rPr>
      </w:pPr>
      <w:r w:rsidRPr="00072453">
        <w:rPr>
          <w:rFonts w:ascii="Times New Roman" w:hAnsi="Times New Roman" w:cs="Times New Roman"/>
          <w:lang w:val="en-US"/>
        </w:rPr>
        <w:t>This assignment is designed to develop your ability to read academic articles and, importantly, take effective notes on them. When using the template, the goal is to produce a clear, concise summary that serves as a quick reference for the article. Reading efficiently while maintaining detailed notes is an essential skill in any field that involves working with literature.</w:t>
      </w:r>
    </w:p>
    <w:p w14:paraId="3AA2B92C" w14:textId="77777777" w:rsidR="00072453" w:rsidRPr="00072453" w:rsidRDefault="00072453" w:rsidP="00072453">
      <w:pPr>
        <w:rPr>
          <w:rFonts w:ascii="Times New Roman" w:hAnsi="Times New Roman" w:cs="Times New Roman"/>
          <w:lang w:val="en-US"/>
        </w:rPr>
      </w:pPr>
    </w:p>
    <w:p w14:paraId="4AB796EA" w14:textId="77777777" w:rsidR="003059E8" w:rsidRPr="007F6C2C" w:rsidRDefault="00072453" w:rsidP="00072453">
      <w:pPr>
        <w:rPr>
          <w:rFonts w:ascii="Times New Roman" w:hAnsi="Times New Roman" w:cs="Times New Roman"/>
          <w:lang w:val="en-US"/>
        </w:rPr>
      </w:pPr>
      <w:r w:rsidRPr="007F6C2C">
        <w:rPr>
          <w:rFonts w:ascii="Times New Roman" w:hAnsi="Times New Roman" w:cs="Times New Roman"/>
          <w:lang w:val="en-US"/>
        </w:rPr>
        <w:t xml:space="preserve">This skill becomes especially important in larger projects, such as preparing your own manuscript for publication or conducting literature reviews in professional settings. For example, in a research-focused graduate program, you may read hundreds of articles, making it difficult to keep track of each study’s </w:t>
      </w:r>
      <w:r w:rsidR="006C6549" w:rsidRPr="007F6C2C">
        <w:rPr>
          <w:rFonts w:ascii="Times New Roman" w:hAnsi="Times New Roman" w:cs="Times New Roman"/>
          <w:lang w:val="en-US"/>
        </w:rPr>
        <w:t>findings and impact</w:t>
      </w:r>
      <w:r w:rsidRPr="007F6C2C">
        <w:rPr>
          <w:rFonts w:ascii="Times New Roman" w:hAnsi="Times New Roman" w:cs="Times New Roman"/>
          <w:lang w:val="en-US"/>
        </w:rPr>
        <w:t>. Well-organized notes help you avoid re-reading articles just to recover key details. Additionally, in team-based projects, detailed notes allow others to understand an article’s contributions without needing to read it themselves.</w:t>
      </w:r>
    </w:p>
    <w:p w14:paraId="0957402F" w14:textId="77777777" w:rsidR="003059E8" w:rsidRPr="007F6C2C" w:rsidRDefault="003059E8" w:rsidP="00072453">
      <w:pPr>
        <w:rPr>
          <w:rFonts w:ascii="Times New Roman" w:hAnsi="Times New Roman" w:cs="Times New Roman"/>
          <w:lang w:val="en-US"/>
        </w:rPr>
      </w:pPr>
      <w:r w:rsidRPr="007F6C2C">
        <w:rPr>
          <w:rFonts w:ascii="Times New Roman" w:hAnsi="Times New Roman" w:cs="Times New Roman"/>
          <w:lang w:val="en-US"/>
        </w:rPr>
        <w:t xml:space="preserve"> </w:t>
      </w:r>
    </w:p>
    <w:p w14:paraId="197E50C6" w14:textId="36761EA6" w:rsidR="00E075CA" w:rsidRPr="007F6C2C" w:rsidRDefault="00A00BD2" w:rsidP="00072453">
      <w:pPr>
        <w:rPr>
          <w:rFonts w:ascii="Times New Roman" w:hAnsi="Times New Roman" w:cs="Times New Roman"/>
        </w:rPr>
      </w:pPr>
      <w:r w:rsidRPr="007F6C2C">
        <w:rPr>
          <w:rFonts w:ascii="Times New Roman" w:hAnsi="Times New Roman" w:cs="Times New Roman"/>
          <w:b/>
          <w:bCs/>
        </w:rPr>
        <w:t xml:space="preserve">All facts, no fluff. </w:t>
      </w:r>
      <w:r w:rsidRPr="007F6C2C">
        <w:rPr>
          <w:rFonts w:ascii="Times New Roman" w:hAnsi="Times New Roman" w:cs="Times New Roman"/>
        </w:rPr>
        <w:t xml:space="preserve">The goal is efficiency, and unnecessary words only get in the way. I expect detailed coverage of each article, capturing all relevant facts. As such, these assignments should be completed in bullet-point form, not full paragraphs. Do not include lead-in or introductory sentences – just present the raw facts. Most sections (see below for details) require information drawn directly from the articles, not your interpretation. While your perspective is valuable, it is not the focus here. The only exceptions are the </w:t>
      </w:r>
      <w:r w:rsidRPr="007F6C2C">
        <w:rPr>
          <w:rFonts w:ascii="Times New Roman" w:hAnsi="Times New Roman" w:cs="Times New Roman"/>
          <w:i/>
          <w:iCs/>
        </w:rPr>
        <w:t>Future Directions</w:t>
      </w:r>
      <w:r w:rsidRPr="007F6C2C">
        <w:rPr>
          <w:rFonts w:ascii="Times New Roman" w:hAnsi="Times New Roman" w:cs="Times New Roman"/>
        </w:rPr>
        <w:t xml:space="preserve"> and </w:t>
      </w:r>
      <w:r w:rsidRPr="007F6C2C">
        <w:rPr>
          <w:rFonts w:ascii="Times New Roman" w:hAnsi="Times New Roman" w:cs="Times New Roman"/>
          <w:i/>
          <w:iCs/>
        </w:rPr>
        <w:t>Extra Resources</w:t>
      </w:r>
      <w:r w:rsidRPr="007F6C2C">
        <w:rPr>
          <w:rFonts w:ascii="Times New Roman" w:hAnsi="Times New Roman" w:cs="Times New Roman"/>
        </w:rPr>
        <w:t xml:space="preserve"> sections, where you have some creative flexibility.</w:t>
      </w:r>
    </w:p>
    <w:p w14:paraId="2254FC80" w14:textId="77777777" w:rsidR="00431A46" w:rsidRPr="007F6C2C" w:rsidRDefault="00431A46" w:rsidP="00072453">
      <w:pPr>
        <w:rPr>
          <w:rFonts w:ascii="Times New Roman" w:hAnsi="Times New Roman" w:cs="Times New Roman"/>
        </w:rPr>
      </w:pPr>
    </w:p>
    <w:p w14:paraId="23CD2EEB" w14:textId="3DAB8F4D" w:rsidR="001422DA" w:rsidRPr="007F6C2C" w:rsidRDefault="0011086B">
      <w:pPr>
        <w:rPr>
          <w:rFonts w:ascii="Times New Roman" w:hAnsi="Times New Roman" w:cs="Times New Roman"/>
        </w:rPr>
      </w:pPr>
      <w:r w:rsidRPr="007F6C2C">
        <w:rPr>
          <w:rFonts w:ascii="Times New Roman" w:hAnsi="Times New Roman" w:cs="Times New Roman"/>
          <w:b/>
          <w:bCs/>
        </w:rPr>
        <w:t xml:space="preserve">Redundancy is necessary. </w:t>
      </w:r>
      <w:r w:rsidRPr="007F6C2C">
        <w:rPr>
          <w:rFonts w:ascii="Times New Roman" w:hAnsi="Times New Roman" w:cs="Times New Roman"/>
        </w:rPr>
        <w:t>Many sections will overlap, and you must restate relevant information wherever it applies. For example, you should identify the independent variables in one section, and you must also indicate them in the methods section, discuss them in the results section, and likely reference them in the conclusion. Most sections will overlap, and it is appropriate to reiterate information across sections when relevant.</w:t>
      </w:r>
    </w:p>
    <w:p w14:paraId="5C81DE47" w14:textId="77777777" w:rsidR="006D6851" w:rsidRPr="007F6C2C" w:rsidRDefault="006D6851">
      <w:pPr>
        <w:rPr>
          <w:rFonts w:ascii="Times New Roman" w:hAnsi="Times New Roman" w:cs="Times New Roman"/>
        </w:rPr>
      </w:pPr>
    </w:p>
    <w:p w14:paraId="3A812750" w14:textId="48B12A2A" w:rsidR="00E075CA" w:rsidRPr="007F6C2C" w:rsidRDefault="006D6851">
      <w:pPr>
        <w:rPr>
          <w:rFonts w:ascii="Times New Roman" w:hAnsi="Times New Roman" w:cs="Times New Roman"/>
        </w:rPr>
      </w:pPr>
      <w:r w:rsidRPr="007F6C2C">
        <w:rPr>
          <w:rFonts w:ascii="Times New Roman" w:hAnsi="Times New Roman" w:cs="Times New Roman"/>
          <w:b/>
          <w:bCs/>
        </w:rPr>
        <w:t>Coherence across sections</w:t>
      </w:r>
      <w:r w:rsidRPr="007F6C2C">
        <w:rPr>
          <w:rFonts w:ascii="Times New Roman" w:hAnsi="Times New Roman" w:cs="Times New Roman"/>
        </w:rPr>
        <w:t xml:space="preserve">. To ensure coherence, you may want to use the results section as an anchor and check that all elements are reflected elsewhere. For example, if you report differences in neural activity across brain regions in the results, those brain regions and measures of neural activity must also be clearly identified in the methods. In this </w:t>
      </w:r>
      <w:r w:rsidR="0003319F">
        <w:rPr>
          <w:rFonts w:ascii="Times New Roman" w:hAnsi="Times New Roman" w:cs="Times New Roman"/>
        </w:rPr>
        <w:t>example</w:t>
      </w:r>
      <w:r w:rsidRPr="007F6C2C">
        <w:rPr>
          <w:rFonts w:ascii="Times New Roman" w:hAnsi="Times New Roman" w:cs="Times New Roman"/>
        </w:rPr>
        <w:t xml:space="preserve">, the brain regions </w:t>
      </w:r>
      <w:r w:rsidR="001D52CA" w:rsidRPr="007F6C2C">
        <w:rPr>
          <w:rFonts w:ascii="Times New Roman" w:hAnsi="Times New Roman" w:cs="Times New Roman"/>
        </w:rPr>
        <w:t xml:space="preserve">should also be described as </w:t>
      </w:r>
      <w:r w:rsidRPr="007F6C2C">
        <w:rPr>
          <w:rFonts w:ascii="Times New Roman" w:hAnsi="Times New Roman" w:cs="Times New Roman"/>
        </w:rPr>
        <w:t xml:space="preserve">an independent variable, and neural activity </w:t>
      </w:r>
      <w:r w:rsidR="001D52CA" w:rsidRPr="007F6C2C">
        <w:rPr>
          <w:rFonts w:ascii="Times New Roman" w:hAnsi="Times New Roman" w:cs="Times New Roman"/>
        </w:rPr>
        <w:t>should be described as</w:t>
      </w:r>
      <w:r w:rsidRPr="007F6C2C">
        <w:rPr>
          <w:rFonts w:ascii="Times New Roman" w:hAnsi="Times New Roman" w:cs="Times New Roman"/>
        </w:rPr>
        <w:t xml:space="preserve"> a dependent variable. The findings should also be </w:t>
      </w:r>
      <w:r w:rsidR="002D528E" w:rsidRPr="007F6C2C">
        <w:rPr>
          <w:rFonts w:ascii="Times New Roman" w:hAnsi="Times New Roman" w:cs="Times New Roman"/>
        </w:rPr>
        <w:t>interpreted</w:t>
      </w:r>
      <w:r w:rsidRPr="007F6C2C">
        <w:rPr>
          <w:rFonts w:ascii="Times New Roman" w:hAnsi="Times New Roman" w:cs="Times New Roman"/>
        </w:rPr>
        <w:t xml:space="preserve"> </w:t>
      </w:r>
      <w:r w:rsidR="002D528E" w:rsidRPr="007F6C2C">
        <w:rPr>
          <w:rFonts w:ascii="Times New Roman" w:hAnsi="Times New Roman" w:cs="Times New Roman"/>
        </w:rPr>
        <w:t>in</w:t>
      </w:r>
      <w:r w:rsidRPr="007F6C2C">
        <w:rPr>
          <w:rFonts w:ascii="Times New Roman" w:hAnsi="Times New Roman" w:cs="Times New Roman"/>
        </w:rPr>
        <w:t xml:space="preserve"> the conclusion. The results section is typically the most objective, so using it as a reference point can help maintain consistency across sections.</w:t>
      </w:r>
      <w:r w:rsidR="00E075CA" w:rsidRPr="007F6C2C">
        <w:rPr>
          <w:rFonts w:ascii="Times New Roman" w:hAnsi="Times New Roman" w:cs="Times New Roman"/>
        </w:rPr>
        <w:br w:type="page"/>
      </w:r>
    </w:p>
    <w:p w14:paraId="6CF43607" w14:textId="77777777" w:rsidR="00E075CA" w:rsidRPr="007F6C2C" w:rsidRDefault="00E075CA" w:rsidP="00E075CA">
      <w:pPr>
        <w:jc w:val="center"/>
        <w:rPr>
          <w:rFonts w:ascii="Times New Roman" w:hAnsi="Times New Roman" w:cs="Times New Roman"/>
          <w:b/>
          <w:bCs/>
          <w:lang w:val="en-US"/>
        </w:rPr>
      </w:pPr>
      <w:r w:rsidRPr="007F6C2C">
        <w:rPr>
          <w:rFonts w:ascii="Times New Roman" w:hAnsi="Times New Roman" w:cs="Times New Roman"/>
          <w:b/>
          <w:bCs/>
          <w:lang w:val="en-US"/>
        </w:rPr>
        <w:lastRenderedPageBreak/>
        <w:t>Breakdown by Section</w:t>
      </w:r>
    </w:p>
    <w:p w14:paraId="23105C85" w14:textId="77777777" w:rsidR="00E075CA" w:rsidRPr="007F6C2C" w:rsidRDefault="00E075CA" w:rsidP="00072453">
      <w:pPr>
        <w:rPr>
          <w:rFonts w:ascii="Times New Roman" w:hAnsi="Times New Roman" w:cs="Times New Roman"/>
          <w:lang w:val="en-US"/>
        </w:rPr>
      </w:pPr>
    </w:p>
    <w:p w14:paraId="51ABB153" w14:textId="1E217D14" w:rsidR="00B13C9D" w:rsidRPr="007F6C2C" w:rsidRDefault="009F0065" w:rsidP="002507D6">
      <w:pPr>
        <w:rPr>
          <w:rFonts w:ascii="Times New Roman" w:hAnsi="Times New Roman" w:cs="Times New Roman"/>
        </w:rPr>
      </w:pPr>
      <w:r w:rsidRPr="007F6C2C">
        <w:rPr>
          <w:rFonts w:ascii="Times New Roman" w:hAnsi="Times New Roman" w:cs="Times New Roman"/>
          <w:lang w:val="en-US"/>
        </w:rPr>
        <w:t>Ensure that each section of the template is completed in accordance with the instructions below and the provided example summary</w:t>
      </w:r>
      <w:r w:rsidR="006413B1" w:rsidRPr="007F6C2C">
        <w:rPr>
          <w:rFonts w:ascii="Times New Roman" w:hAnsi="Times New Roman" w:cs="Times New Roman"/>
          <w:lang w:val="en-US"/>
        </w:rPr>
        <w:t xml:space="preserve"> (found on Brightspace)</w:t>
      </w:r>
      <w:r w:rsidRPr="007F6C2C">
        <w:rPr>
          <w:rFonts w:ascii="Times New Roman" w:hAnsi="Times New Roman" w:cs="Times New Roman"/>
          <w:lang w:val="en-US"/>
        </w:rPr>
        <w:t>. Your summary should fully describe the article, covering all aspects of the research. This may include multiple research questions, independent variables, dependent variables, or even multiple experiments within a single article. Be sure to describe all of these where applicable.</w:t>
      </w:r>
      <w:r w:rsidR="002507D6" w:rsidRPr="007F6C2C">
        <w:rPr>
          <w:rFonts w:ascii="Times New Roman" w:hAnsi="Times New Roman" w:cs="Times New Roman"/>
          <w:lang w:val="en-US"/>
        </w:rPr>
        <w:t xml:space="preserve"> </w:t>
      </w:r>
      <w:r w:rsidR="003658DD" w:rsidRPr="007F6C2C">
        <w:rPr>
          <w:rFonts w:ascii="Times New Roman" w:hAnsi="Times New Roman" w:cs="Times New Roman"/>
        </w:rPr>
        <w:t>The use of AI to write these summaries is prohibited and will be treated as an academic integrity violation. Limited use of AI is permitted for non-writing purposes; please consult the syllabus for specific guidelines.</w:t>
      </w:r>
    </w:p>
    <w:p w14:paraId="6B2D1B5C" w14:textId="77777777" w:rsidR="002507D6" w:rsidRPr="007F6C2C" w:rsidRDefault="002507D6" w:rsidP="002507D6">
      <w:pPr>
        <w:rPr>
          <w:rFonts w:ascii="Times New Roman" w:hAnsi="Times New Roman" w:cs="Times New Roman"/>
        </w:rPr>
      </w:pPr>
    </w:p>
    <w:p w14:paraId="0337C4AC" w14:textId="648FBF5C" w:rsidR="002507D6" w:rsidRPr="007F6C2C" w:rsidRDefault="002507D6" w:rsidP="002507D6">
      <w:pPr>
        <w:rPr>
          <w:rFonts w:ascii="Times New Roman" w:hAnsi="Times New Roman" w:cs="Times New Roman"/>
          <w:b/>
          <w:bCs/>
          <w:lang w:val="en-US"/>
        </w:rPr>
      </w:pPr>
      <w:r w:rsidRPr="007F6C2C">
        <w:rPr>
          <w:rFonts w:ascii="Times New Roman" w:hAnsi="Times New Roman" w:cs="Times New Roman"/>
          <w:b/>
          <w:bCs/>
        </w:rPr>
        <w:t>Reference</w:t>
      </w:r>
      <w:r w:rsidR="00C01826" w:rsidRPr="007F6C2C">
        <w:rPr>
          <w:rFonts w:ascii="Times New Roman" w:hAnsi="Times New Roman" w:cs="Times New Roman"/>
          <w:b/>
          <w:bCs/>
        </w:rPr>
        <w:t>(s)</w:t>
      </w:r>
      <w:r w:rsidR="006413B1" w:rsidRPr="007F6C2C">
        <w:rPr>
          <w:rFonts w:ascii="Times New Roman" w:hAnsi="Times New Roman" w:cs="Times New Roman"/>
          <w:b/>
          <w:bCs/>
        </w:rPr>
        <w:t xml:space="preserve"> [1 mark]</w:t>
      </w:r>
    </w:p>
    <w:p w14:paraId="3948A603" w14:textId="3CF9ABB8" w:rsidR="0065711E" w:rsidRPr="0065711E" w:rsidRDefault="0065711E" w:rsidP="0065711E">
      <w:pPr>
        <w:rPr>
          <w:rFonts w:ascii="Times New Roman" w:hAnsi="Times New Roman" w:cs="Times New Roman"/>
          <w:lang w:val="en-US"/>
        </w:rPr>
      </w:pPr>
      <w:r w:rsidRPr="0065711E">
        <w:rPr>
          <w:rFonts w:ascii="Times New Roman" w:hAnsi="Times New Roman" w:cs="Times New Roman"/>
          <w:lang w:val="en-US"/>
        </w:rPr>
        <w:t>Provide the reference in APA style. It is not necessary to cite research beyond the target article being summarized. Include all required elements (e.g., authors, year, title, journal, volume, issue, page range) and the DOI. Ensure formatting follows APA guidelines (e.g., proper capitalization, italics where appropriate).</w:t>
      </w:r>
      <w:r w:rsidR="00544A5B">
        <w:rPr>
          <w:rFonts w:ascii="Times New Roman" w:hAnsi="Times New Roman" w:cs="Times New Roman"/>
          <w:lang w:val="en-US"/>
        </w:rPr>
        <w:t xml:space="preserve"> </w:t>
      </w:r>
      <w:hyperlink r:id="rId6" w:history="1">
        <w:r w:rsidR="00706AE6" w:rsidRPr="00706AE6">
          <w:rPr>
            <w:rStyle w:val="Hyperlink"/>
            <w:rFonts w:ascii="Times New Roman" w:hAnsi="Times New Roman" w:cs="Times New Roman"/>
            <w:lang w:val="en-US"/>
          </w:rPr>
          <w:t>Owl Purdue</w:t>
        </w:r>
      </w:hyperlink>
      <w:r w:rsidR="00706AE6">
        <w:rPr>
          <w:rFonts w:ascii="Times New Roman" w:hAnsi="Times New Roman" w:cs="Times New Roman"/>
          <w:lang w:val="en-US"/>
        </w:rPr>
        <w:t xml:space="preserve"> is a good resource for this.</w:t>
      </w:r>
    </w:p>
    <w:p w14:paraId="0FA99001" w14:textId="77777777" w:rsidR="000C145C" w:rsidRPr="0004374C" w:rsidRDefault="000C145C">
      <w:pPr>
        <w:rPr>
          <w:rFonts w:ascii="Times New Roman" w:hAnsi="Times New Roman" w:cs="Times New Roman"/>
          <w:sz w:val="20"/>
          <w:szCs w:val="20"/>
          <w:lang w:val="en-US"/>
        </w:rPr>
      </w:pPr>
    </w:p>
    <w:p w14:paraId="43C15CB5" w14:textId="4851AEF5" w:rsidR="00BF4A66" w:rsidRPr="007F6C2C" w:rsidRDefault="00BF4A66">
      <w:pPr>
        <w:rPr>
          <w:rFonts w:ascii="Times New Roman" w:hAnsi="Times New Roman" w:cs="Times New Roman"/>
          <w:b/>
          <w:bCs/>
        </w:rPr>
      </w:pPr>
      <w:r w:rsidRPr="007F6C2C">
        <w:rPr>
          <w:rFonts w:ascii="Times New Roman" w:hAnsi="Times New Roman" w:cs="Times New Roman"/>
          <w:b/>
          <w:bCs/>
        </w:rPr>
        <w:t>Background</w:t>
      </w:r>
      <w:r w:rsidR="006413B1" w:rsidRPr="007F6C2C">
        <w:rPr>
          <w:rFonts w:ascii="Times New Roman" w:hAnsi="Times New Roman" w:cs="Times New Roman"/>
          <w:b/>
          <w:bCs/>
        </w:rPr>
        <w:t xml:space="preserve"> [2 marks]</w:t>
      </w:r>
    </w:p>
    <w:p w14:paraId="75D5CAE6" w14:textId="425F6B9E" w:rsidR="00BF4A66" w:rsidRDefault="00656ABC">
      <w:pPr>
        <w:rPr>
          <w:rFonts w:ascii="Times New Roman" w:hAnsi="Times New Roman" w:cs="Times New Roman"/>
        </w:rPr>
      </w:pPr>
      <w:r w:rsidRPr="00656ABC">
        <w:rPr>
          <w:rFonts w:ascii="Times New Roman" w:hAnsi="Times New Roman" w:cs="Times New Roman"/>
        </w:rPr>
        <w:t xml:space="preserve">Contains an overview of the background literature described in the introduction of the target article. Focus only on prior research and theoretical context presented in the introduction; you do not need to consult sources beyond the article itself. While other sections </w:t>
      </w:r>
      <w:r w:rsidR="004A7FAB">
        <w:rPr>
          <w:rFonts w:ascii="Times New Roman" w:hAnsi="Times New Roman" w:cs="Times New Roman"/>
        </w:rPr>
        <w:t xml:space="preserve">of the article </w:t>
      </w:r>
      <w:r w:rsidRPr="00656ABC">
        <w:rPr>
          <w:rFonts w:ascii="Times New Roman" w:hAnsi="Times New Roman" w:cs="Times New Roman"/>
        </w:rPr>
        <w:t>may occasionally provide useful clarification, this section should be based on the introduction</w:t>
      </w:r>
      <w:r w:rsidR="004A7FAB">
        <w:rPr>
          <w:rFonts w:ascii="Times New Roman" w:hAnsi="Times New Roman" w:cs="Times New Roman"/>
        </w:rPr>
        <w:t xml:space="preserve"> only</w:t>
      </w:r>
      <w:r w:rsidRPr="00656ABC">
        <w:rPr>
          <w:rFonts w:ascii="Times New Roman" w:hAnsi="Times New Roman" w:cs="Times New Roman"/>
        </w:rPr>
        <w:t>. Many introductions include a brief description of the current study in the final 1–2 paragraphs</w:t>
      </w:r>
      <w:r>
        <w:rPr>
          <w:rFonts w:ascii="Times New Roman" w:hAnsi="Times New Roman" w:cs="Times New Roman"/>
        </w:rPr>
        <w:t xml:space="preserve"> – </w:t>
      </w:r>
      <w:r w:rsidRPr="00656ABC">
        <w:rPr>
          <w:rFonts w:ascii="Times New Roman" w:hAnsi="Times New Roman" w:cs="Times New Roman"/>
        </w:rPr>
        <w:t xml:space="preserve">do not include those details here. Instead, summarize key findings, concepts, and debates from past literature that </w:t>
      </w:r>
      <w:r w:rsidR="00A35C79">
        <w:rPr>
          <w:rFonts w:ascii="Times New Roman" w:hAnsi="Times New Roman" w:cs="Times New Roman"/>
        </w:rPr>
        <w:t>setup</w:t>
      </w:r>
      <w:r w:rsidRPr="00656ABC">
        <w:rPr>
          <w:rFonts w:ascii="Times New Roman" w:hAnsi="Times New Roman" w:cs="Times New Roman"/>
        </w:rPr>
        <w:t xml:space="preserve"> the study</w:t>
      </w:r>
      <w:r>
        <w:rPr>
          <w:rFonts w:ascii="Times New Roman" w:hAnsi="Times New Roman" w:cs="Times New Roman"/>
        </w:rPr>
        <w:t>.</w:t>
      </w:r>
    </w:p>
    <w:p w14:paraId="32CA29BD" w14:textId="77777777" w:rsidR="00783D8A" w:rsidRPr="0004374C" w:rsidRDefault="00783D8A">
      <w:pPr>
        <w:rPr>
          <w:rFonts w:ascii="Times New Roman" w:hAnsi="Times New Roman" w:cs="Times New Roman"/>
          <w:sz w:val="20"/>
          <w:szCs w:val="20"/>
        </w:rPr>
      </w:pPr>
    </w:p>
    <w:p w14:paraId="725EADE0" w14:textId="7F1E91D6" w:rsidR="00CB18C9" w:rsidRPr="007F6C2C" w:rsidRDefault="00BF4A66">
      <w:pPr>
        <w:rPr>
          <w:rFonts w:ascii="Times New Roman" w:hAnsi="Times New Roman" w:cs="Times New Roman"/>
          <w:b/>
          <w:bCs/>
        </w:rPr>
      </w:pPr>
      <w:r w:rsidRPr="007F6C2C">
        <w:rPr>
          <w:rFonts w:ascii="Times New Roman" w:hAnsi="Times New Roman" w:cs="Times New Roman"/>
          <w:b/>
          <w:bCs/>
        </w:rPr>
        <w:t>Methods</w:t>
      </w:r>
      <w:r w:rsidR="006413B1" w:rsidRPr="007F6C2C">
        <w:rPr>
          <w:rFonts w:ascii="Times New Roman" w:hAnsi="Times New Roman" w:cs="Times New Roman"/>
          <w:b/>
          <w:bCs/>
        </w:rPr>
        <w:t xml:space="preserve"> [3 marks]</w:t>
      </w:r>
    </w:p>
    <w:p w14:paraId="4E8AF04D" w14:textId="16C6DEC8" w:rsidR="00A82312" w:rsidRDefault="00A82312" w:rsidP="00A82312">
      <w:pPr>
        <w:rPr>
          <w:rFonts w:ascii="Times New Roman" w:hAnsi="Times New Roman" w:cs="Times New Roman"/>
          <w:lang w:val="en-US"/>
        </w:rPr>
      </w:pPr>
      <w:r w:rsidRPr="00A82312">
        <w:rPr>
          <w:rFonts w:ascii="Times New Roman" w:hAnsi="Times New Roman" w:cs="Times New Roman"/>
          <w:lang w:val="en-US"/>
        </w:rPr>
        <w:t xml:space="preserve">Includes a description of the study design, including participants, </w:t>
      </w:r>
      <w:r w:rsidR="00005CC7">
        <w:rPr>
          <w:rFonts w:ascii="Times New Roman" w:hAnsi="Times New Roman" w:cs="Times New Roman"/>
          <w:lang w:val="en-US"/>
        </w:rPr>
        <w:t xml:space="preserve">task(s) or </w:t>
      </w:r>
      <w:r w:rsidRPr="00A82312">
        <w:rPr>
          <w:rFonts w:ascii="Times New Roman" w:hAnsi="Times New Roman" w:cs="Times New Roman"/>
          <w:lang w:val="en-US"/>
        </w:rPr>
        <w:t>materials, and procedures. You must also clearly identify the independent and dependent variables, even though these will be restated in later sections. Some articles integrate methods within the results section; if so, ensure all relevant methodological details are still captured here.</w:t>
      </w:r>
    </w:p>
    <w:p w14:paraId="15E7DE97" w14:textId="77777777" w:rsidR="00A82312" w:rsidRPr="00A82312" w:rsidRDefault="00A82312" w:rsidP="00A82312">
      <w:pPr>
        <w:rPr>
          <w:rFonts w:ascii="Times New Roman" w:hAnsi="Times New Roman" w:cs="Times New Roman"/>
          <w:lang w:val="en-US"/>
        </w:rPr>
      </w:pPr>
    </w:p>
    <w:p w14:paraId="43319D1A" w14:textId="4A15D22A" w:rsidR="00A82312" w:rsidRDefault="00A82312" w:rsidP="00A82312">
      <w:pPr>
        <w:rPr>
          <w:rFonts w:ascii="Times New Roman" w:hAnsi="Times New Roman" w:cs="Times New Roman"/>
          <w:lang w:val="en-US"/>
        </w:rPr>
      </w:pPr>
      <w:r w:rsidRPr="00A82312">
        <w:rPr>
          <w:rFonts w:ascii="Times New Roman" w:hAnsi="Times New Roman" w:cs="Times New Roman"/>
          <w:lang w:val="en-US"/>
        </w:rPr>
        <w:t>Focus on the core elements needed to understand what was done. Do not get bogged down in dense technical details</w:t>
      </w:r>
      <w:r w:rsidR="00B307A2">
        <w:rPr>
          <w:rFonts w:ascii="Times New Roman" w:hAnsi="Times New Roman" w:cs="Times New Roman"/>
          <w:lang w:val="en-US"/>
        </w:rPr>
        <w:t xml:space="preserve"> of measurement </w:t>
      </w:r>
      <w:r w:rsidR="002B6157">
        <w:rPr>
          <w:rFonts w:ascii="Times New Roman" w:hAnsi="Times New Roman" w:cs="Times New Roman"/>
          <w:lang w:val="en-US"/>
        </w:rPr>
        <w:t>techniques</w:t>
      </w:r>
      <w:r w:rsidRPr="00A82312">
        <w:rPr>
          <w:rFonts w:ascii="Times New Roman" w:hAnsi="Times New Roman" w:cs="Times New Roman"/>
          <w:lang w:val="en-US"/>
        </w:rPr>
        <w:t>. For example, articles may provide extensive information about the technology used (e.g., fMRI) and its processing (e.g., motion correction); it is sufficient to</w:t>
      </w:r>
      <w:r w:rsidR="002B6157">
        <w:rPr>
          <w:rFonts w:ascii="Times New Roman" w:hAnsi="Times New Roman" w:cs="Times New Roman"/>
          <w:lang w:val="en-US"/>
        </w:rPr>
        <w:t xml:space="preserve"> simply</w:t>
      </w:r>
      <w:r w:rsidRPr="00A82312">
        <w:rPr>
          <w:rFonts w:ascii="Times New Roman" w:hAnsi="Times New Roman" w:cs="Times New Roman"/>
          <w:lang w:val="en-US"/>
        </w:rPr>
        <w:t xml:space="preserve"> note the use of the technology. Similarly, for clinical populations, there may be detailed descriptions of how participants were classified (e.g., diagnostic criteria, structured interviews, standardized assessments); summarize this </w:t>
      </w:r>
      <w:r>
        <w:rPr>
          <w:rFonts w:ascii="Times New Roman" w:hAnsi="Times New Roman" w:cs="Times New Roman"/>
          <w:lang w:val="en-US"/>
        </w:rPr>
        <w:t xml:space="preserve">briefly </w:t>
      </w:r>
      <w:r w:rsidRPr="00A82312">
        <w:rPr>
          <w:rFonts w:ascii="Times New Roman" w:hAnsi="Times New Roman" w:cs="Times New Roman"/>
          <w:lang w:val="en-US"/>
        </w:rPr>
        <w:t>at a high level only.</w:t>
      </w:r>
    </w:p>
    <w:p w14:paraId="3C7C5C78" w14:textId="77777777" w:rsidR="00A82312" w:rsidRPr="00A82312" w:rsidRDefault="00A82312" w:rsidP="00A82312">
      <w:pPr>
        <w:rPr>
          <w:rFonts w:ascii="Times New Roman" w:hAnsi="Times New Roman" w:cs="Times New Roman"/>
          <w:lang w:val="en-US"/>
        </w:rPr>
      </w:pPr>
    </w:p>
    <w:p w14:paraId="6164D432" w14:textId="2A891600" w:rsidR="00A82312" w:rsidRPr="00A82312" w:rsidRDefault="00A82312" w:rsidP="00A82312">
      <w:pPr>
        <w:rPr>
          <w:rFonts w:ascii="Times New Roman" w:hAnsi="Times New Roman" w:cs="Times New Roman"/>
          <w:lang w:val="en-US"/>
        </w:rPr>
      </w:pPr>
      <w:r w:rsidRPr="00A82312">
        <w:rPr>
          <w:rFonts w:ascii="Times New Roman" w:hAnsi="Times New Roman" w:cs="Times New Roman"/>
          <w:lang w:val="en-US"/>
        </w:rPr>
        <w:t xml:space="preserve">Do not include details about statistical analyses. </w:t>
      </w:r>
    </w:p>
    <w:p w14:paraId="75C33C3E" w14:textId="77777777" w:rsidR="0004374C" w:rsidRDefault="0004374C">
      <w:pPr>
        <w:rPr>
          <w:rFonts w:ascii="Times New Roman" w:hAnsi="Times New Roman" w:cs="Times New Roman"/>
          <w:b/>
          <w:bCs/>
        </w:rPr>
      </w:pPr>
    </w:p>
    <w:p w14:paraId="57733080" w14:textId="2D10BA2E" w:rsidR="00705A14" w:rsidRPr="007F6C2C" w:rsidRDefault="00705A14">
      <w:pPr>
        <w:rPr>
          <w:rFonts w:ascii="Times New Roman" w:hAnsi="Times New Roman" w:cs="Times New Roman"/>
          <w:b/>
          <w:bCs/>
        </w:rPr>
      </w:pPr>
      <w:r w:rsidRPr="007F6C2C">
        <w:rPr>
          <w:rFonts w:ascii="Times New Roman" w:hAnsi="Times New Roman" w:cs="Times New Roman"/>
          <w:b/>
          <w:bCs/>
        </w:rPr>
        <w:t>Independent Variable(s)</w:t>
      </w:r>
      <w:r w:rsidR="006413B1" w:rsidRPr="007F6C2C">
        <w:rPr>
          <w:rFonts w:ascii="Times New Roman" w:hAnsi="Times New Roman" w:cs="Times New Roman"/>
          <w:b/>
          <w:bCs/>
        </w:rPr>
        <w:t xml:space="preserve"> [1 mark]</w:t>
      </w:r>
    </w:p>
    <w:p w14:paraId="054B8294" w14:textId="38CD3510" w:rsidR="005F01EB" w:rsidRPr="005F01EB" w:rsidRDefault="005F01EB" w:rsidP="005F01EB">
      <w:pPr>
        <w:rPr>
          <w:rFonts w:ascii="Times New Roman" w:hAnsi="Times New Roman" w:cs="Times New Roman"/>
          <w:lang w:val="en-US"/>
        </w:rPr>
      </w:pPr>
      <w:r w:rsidRPr="005F01EB">
        <w:rPr>
          <w:rFonts w:ascii="Times New Roman" w:hAnsi="Times New Roman" w:cs="Times New Roman"/>
          <w:lang w:val="en-US"/>
        </w:rPr>
        <w:t>Provides a brief, clear identification of the independent variable(s) and their levels. This section should succinctly capture the key variables manipulated or compared in the study, as described in the methods. List all relevant independent variables and specify their levels or conditions (e.g., groups, task conditions). Do not include procedural details or explanations</w:t>
      </w:r>
      <w:r>
        <w:rPr>
          <w:rFonts w:ascii="Times New Roman" w:hAnsi="Times New Roman" w:cs="Times New Roman"/>
          <w:lang w:val="en-US"/>
        </w:rPr>
        <w:t xml:space="preserve"> – </w:t>
      </w:r>
      <w:r w:rsidRPr="005F01EB">
        <w:rPr>
          <w:rFonts w:ascii="Times New Roman" w:hAnsi="Times New Roman" w:cs="Times New Roman"/>
          <w:lang w:val="en-US"/>
        </w:rPr>
        <w:t>focus only on accurately identifying the variables.</w:t>
      </w:r>
    </w:p>
    <w:p w14:paraId="6B214682" w14:textId="77777777" w:rsidR="00705A14" w:rsidRPr="001901F9" w:rsidRDefault="00705A14">
      <w:pPr>
        <w:rPr>
          <w:rFonts w:ascii="Times New Roman" w:hAnsi="Times New Roman" w:cs="Times New Roman"/>
          <w:sz w:val="20"/>
          <w:szCs w:val="20"/>
          <w:lang w:val="en-US"/>
        </w:rPr>
      </w:pPr>
    </w:p>
    <w:p w14:paraId="5193803B" w14:textId="4ED6897A" w:rsidR="00705A14" w:rsidRPr="007F6C2C" w:rsidRDefault="00705A14">
      <w:pPr>
        <w:rPr>
          <w:rFonts w:ascii="Times New Roman" w:hAnsi="Times New Roman" w:cs="Times New Roman"/>
          <w:b/>
          <w:bCs/>
        </w:rPr>
      </w:pPr>
      <w:r w:rsidRPr="007F6C2C">
        <w:rPr>
          <w:rFonts w:ascii="Times New Roman" w:hAnsi="Times New Roman" w:cs="Times New Roman"/>
          <w:b/>
          <w:bCs/>
        </w:rPr>
        <w:lastRenderedPageBreak/>
        <w:t>Dependent Variable(s)</w:t>
      </w:r>
      <w:r w:rsidR="006413B1" w:rsidRPr="007F6C2C">
        <w:rPr>
          <w:rFonts w:ascii="Times New Roman" w:hAnsi="Times New Roman" w:cs="Times New Roman"/>
          <w:b/>
          <w:bCs/>
        </w:rPr>
        <w:t xml:space="preserve"> [1 mark]</w:t>
      </w:r>
    </w:p>
    <w:p w14:paraId="67D545CE" w14:textId="3DDFAD5D" w:rsidR="00705A14" w:rsidRDefault="00541915">
      <w:pPr>
        <w:rPr>
          <w:rFonts w:ascii="Times New Roman" w:hAnsi="Times New Roman" w:cs="Times New Roman"/>
        </w:rPr>
      </w:pPr>
      <w:r w:rsidRPr="00541915">
        <w:rPr>
          <w:rFonts w:ascii="Times New Roman" w:hAnsi="Times New Roman" w:cs="Times New Roman"/>
        </w:rPr>
        <w:t xml:space="preserve">Provides a brief, clear identification of the dependent variable(s) and how they are measured. This section should succinctly capture the specific measures used (e.g., </w:t>
      </w:r>
      <w:r w:rsidR="00DE3D4D">
        <w:rPr>
          <w:rFonts w:ascii="Times New Roman" w:hAnsi="Times New Roman" w:cs="Times New Roman"/>
        </w:rPr>
        <w:t>reaction time</w:t>
      </w:r>
      <w:r w:rsidRPr="00541915">
        <w:rPr>
          <w:rFonts w:ascii="Times New Roman" w:hAnsi="Times New Roman" w:cs="Times New Roman"/>
        </w:rPr>
        <w:t xml:space="preserve">, </w:t>
      </w:r>
      <w:r w:rsidR="00DE3D4D">
        <w:rPr>
          <w:rFonts w:ascii="Times New Roman" w:hAnsi="Times New Roman" w:cs="Times New Roman"/>
        </w:rPr>
        <w:t xml:space="preserve">fMRI </w:t>
      </w:r>
      <w:r w:rsidRPr="00541915">
        <w:rPr>
          <w:rFonts w:ascii="Times New Roman" w:hAnsi="Times New Roman" w:cs="Times New Roman"/>
        </w:rPr>
        <w:t>neural activity, questionnaire scores). List all relevant dependent variables. Do not include procedural or analytical details</w:t>
      </w:r>
      <w:r>
        <w:rPr>
          <w:rFonts w:ascii="Times New Roman" w:hAnsi="Times New Roman" w:cs="Times New Roman"/>
        </w:rPr>
        <w:t xml:space="preserve"> – </w:t>
      </w:r>
      <w:r w:rsidRPr="00541915">
        <w:rPr>
          <w:rFonts w:ascii="Times New Roman" w:hAnsi="Times New Roman" w:cs="Times New Roman"/>
        </w:rPr>
        <w:t>focus only on accurately identifying the variables</w:t>
      </w:r>
      <w:r w:rsidR="00E77AE6">
        <w:rPr>
          <w:rFonts w:ascii="Times New Roman" w:hAnsi="Times New Roman" w:cs="Times New Roman"/>
        </w:rPr>
        <w:t>.</w:t>
      </w:r>
    </w:p>
    <w:p w14:paraId="2F12FFCE" w14:textId="77777777" w:rsidR="00541915" w:rsidRPr="001901F9" w:rsidRDefault="00541915">
      <w:pPr>
        <w:rPr>
          <w:rFonts w:ascii="Times New Roman" w:hAnsi="Times New Roman" w:cs="Times New Roman"/>
          <w:sz w:val="20"/>
          <w:szCs w:val="20"/>
        </w:rPr>
      </w:pPr>
    </w:p>
    <w:p w14:paraId="5CF76E53" w14:textId="158B604A" w:rsidR="00705A14" w:rsidRPr="007F6C2C" w:rsidRDefault="00705A14">
      <w:pPr>
        <w:rPr>
          <w:rFonts w:ascii="Times New Roman" w:hAnsi="Times New Roman" w:cs="Times New Roman"/>
          <w:b/>
          <w:bCs/>
        </w:rPr>
      </w:pPr>
      <w:r w:rsidRPr="007F6C2C">
        <w:rPr>
          <w:rFonts w:ascii="Times New Roman" w:hAnsi="Times New Roman" w:cs="Times New Roman"/>
          <w:b/>
          <w:bCs/>
        </w:rPr>
        <w:t>Results</w:t>
      </w:r>
      <w:r w:rsidR="006413B1" w:rsidRPr="007F6C2C">
        <w:rPr>
          <w:rFonts w:ascii="Times New Roman" w:hAnsi="Times New Roman" w:cs="Times New Roman"/>
          <w:b/>
          <w:bCs/>
        </w:rPr>
        <w:t xml:space="preserve"> [3 marks]</w:t>
      </w:r>
    </w:p>
    <w:p w14:paraId="6EB024FD" w14:textId="6EA3D7E2" w:rsidR="006F66F6" w:rsidRDefault="006F66F6" w:rsidP="006F66F6">
      <w:pPr>
        <w:rPr>
          <w:rFonts w:ascii="Times New Roman" w:hAnsi="Times New Roman" w:cs="Times New Roman"/>
          <w:lang w:val="en-US"/>
        </w:rPr>
      </w:pPr>
      <w:r w:rsidRPr="006F66F6">
        <w:rPr>
          <w:rFonts w:ascii="Times New Roman" w:hAnsi="Times New Roman" w:cs="Times New Roman"/>
          <w:lang w:val="en-US"/>
        </w:rPr>
        <w:t>Describes all findings of the study. Be exhaustive</w:t>
      </w:r>
      <w:r w:rsidR="00FA54E8">
        <w:rPr>
          <w:rFonts w:ascii="Times New Roman" w:hAnsi="Times New Roman" w:cs="Times New Roman"/>
          <w:lang w:val="en-US"/>
        </w:rPr>
        <w:t xml:space="preserve"> – </w:t>
      </w:r>
      <w:r w:rsidRPr="006F66F6">
        <w:rPr>
          <w:rFonts w:ascii="Times New Roman" w:hAnsi="Times New Roman" w:cs="Times New Roman"/>
          <w:lang w:val="en-US"/>
        </w:rPr>
        <w:t xml:space="preserve">many articles report numerous results, and all should be included. This section should be purely descriptive, stating how dependent variables differ across independent variables (e.g., lesioned monkeys </w:t>
      </w:r>
      <w:r w:rsidR="004B7510">
        <w:rPr>
          <w:rFonts w:ascii="Times New Roman" w:hAnsi="Times New Roman" w:cs="Times New Roman"/>
          <w:lang w:val="en-US"/>
        </w:rPr>
        <w:t>had higher reaction times in the</w:t>
      </w:r>
      <w:r w:rsidR="00F11F07">
        <w:rPr>
          <w:rFonts w:ascii="Times New Roman" w:hAnsi="Times New Roman" w:cs="Times New Roman"/>
          <w:lang w:val="en-US"/>
        </w:rPr>
        <w:t xml:space="preserve"> learning</w:t>
      </w:r>
      <w:r w:rsidR="004B7510">
        <w:rPr>
          <w:rFonts w:ascii="Times New Roman" w:hAnsi="Times New Roman" w:cs="Times New Roman"/>
          <w:lang w:val="en-US"/>
        </w:rPr>
        <w:t xml:space="preserve"> task than</w:t>
      </w:r>
      <w:r w:rsidRPr="006F66F6">
        <w:rPr>
          <w:rFonts w:ascii="Times New Roman" w:hAnsi="Times New Roman" w:cs="Times New Roman"/>
          <w:lang w:val="en-US"/>
        </w:rPr>
        <w:t xml:space="preserve"> </w:t>
      </w:r>
      <w:r w:rsidR="004B7510">
        <w:rPr>
          <w:rFonts w:ascii="Times New Roman" w:hAnsi="Times New Roman" w:cs="Times New Roman"/>
          <w:lang w:val="en-US"/>
        </w:rPr>
        <w:t>non-</w:t>
      </w:r>
      <w:r w:rsidRPr="006F66F6">
        <w:rPr>
          <w:rFonts w:ascii="Times New Roman" w:hAnsi="Times New Roman" w:cs="Times New Roman"/>
          <w:lang w:val="en-US"/>
        </w:rPr>
        <w:t>lesioned monkeys). Do not include any interpretation, explanation, or speculation</w:t>
      </w:r>
      <w:r w:rsidR="00FA54E8">
        <w:rPr>
          <w:rFonts w:ascii="Times New Roman" w:hAnsi="Times New Roman" w:cs="Times New Roman"/>
          <w:lang w:val="en-US"/>
        </w:rPr>
        <w:t xml:space="preserve"> – </w:t>
      </w:r>
      <w:r w:rsidRPr="006F66F6">
        <w:rPr>
          <w:rFonts w:ascii="Times New Roman" w:hAnsi="Times New Roman" w:cs="Times New Roman"/>
          <w:lang w:val="en-US"/>
        </w:rPr>
        <w:t>only what was observed.</w:t>
      </w:r>
    </w:p>
    <w:p w14:paraId="63B7BBCA" w14:textId="77777777" w:rsidR="006F66F6" w:rsidRPr="006F66F6" w:rsidRDefault="006F66F6" w:rsidP="006F66F6">
      <w:pPr>
        <w:rPr>
          <w:rFonts w:ascii="Times New Roman" w:hAnsi="Times New Roman" w:cs="Times New Roman"/>
          <w:lang w:val="en-US"/>
        </w:rPr>
      </w:pPr>
    </w:p>
    <w:p w14:paraId="7687E695" w14:textId="7C59918B" w:rsidR="006F66F6" w:rsidRPr="006F66F6" w:rsidRDefault="006F66F6" w:rsidP="006F66F6">
      <w:pPr>
        <w:rPr>
          <w:rFonts w:ascii="Times New Roman" w:hAnsi="Times New Roman" w:cs="Times New Roman"/>
          <w:lang w:val="en-US"/>
        </w:rPr>
      </w:pPr>
      <w:r w:rsidRPr="006F66F6">
        <w:rPr>
          <w:rFonts w:ascii="Times New Roman" w:hAnsi="Times New Roman" w:cs="Times New Roman"/>
          <w:lang w:val="en-US"/>
        </w:rPr>
        <w:t xml:space="preserve">Focus on the substantive (written) findings rather than statistical details. Do not include statistical metrics (e.g., </w:t>
      </w:r>
      <w:r w:rsidRPr="00AE4663">
        <w:rPr>
          <w:rFonts w:ascii="Times New Roman" w:hAnsi="Times New Roman" w:cs="Times New Roman"/>
          <w:i/>
          <w:iCs/>
          <w:lang w:val="en-US"/>
        </w:rPr>
        <w:t>t</w:t>
      </w:r>
      <w:r w:rsidRPr="006F66F6">
        <w:rPr>
          <w:rFonts w:ascii="Times New Roman" w:hAnsi="Times New Roman" w:cs="Times New Roman"/>
          <w:lang w:val="en-US"/>
        </w:rPr>
        <w:t xml:space="preserve">-values, </w:t>
      </w:r>
      <w:r w:rsidRPr="00AE4663">
        <w:rPr>
          <w:rFonts w:ascii="Times New Roman" w:hAnsi="Times New Roman" w:cs="Times New Roman"/>
          <w:i/>
          <w:iCs/>
          <w:lang w:val="en-US"/>
        </w:rPr>
        <w:t>p</w:t>
      </w:r>
      <w:r w:rsidRPr="006F66F6">
        <w:rPr>
          <w:rFonts w:ascii="Times New Roman" w:hAnsi="Times New Roman" w:cs="Times New Roman"/>
          <w:lang w:val="en-US"/>
        </w:rPr>
        <w:t>-values). Prioritize clear, complete reporting of outcomes so that all results can be easily traced back to the variables identified in earlier sections.</w:t>
      </w:r>
    </w:p>
    <w:p w14:paraId="08AFFA67" w14:textId="77777777" w:rsidR="00705A14" w:rsidRPr="001901F9" w:rsidRDefault="00705A14">
      <w:pPr>
        <w:rPr>
          <w:rFonts w:ascii="Times New Roman" w:hAnsi="Times New Roman" w:cs="Times New Roman"/>
          <w:sz w:val="20"/>
          <w:szCs w:val="20"/>
        </w:rPr>
      </w:pPr>
    </w:p>
    <w:p w14:paraId="417E9A6C" w14:textId="3D0D5612" w:rsidR="00705A14" w:rsidRPr="007F6C2C" w:rsidRDefault="00705A14">
      <w:pPr>
        <w:rPr>
          <w:rFonts w:ascii="Times New Roman" w:hAnsi="Times New Roman" w:cs="Times New Roman"/>
          <w:b/>
          <w:bCs/>
        </w:rPr>
      </w:pPr>
      <w:r w:rsidRPr="007F6C2C">
        <w:rPr>
          <w:rFonts w:ascii="Times New Roman" w:hAnsi="Times New Roman" w:cs="Times New Roman"/>
          <w:b/>
          <w:bCs/>
        </w:rPr>
        <w:t>Conclusion</w:t>
      </w:r>
      <w:r w:rsidR="006413B1" w:rsidRPr="007F6C2C">
        <w:rPr>
          <w:rFonts w:ascii="Times New Roman" w:hAnsi="Times New Roman" w:cs="Times New Roman"/>
          <w:b/>
          <w:bCs/>
        </w:rPr>
        <w:t xml:space="preserve"> [3 marks]</w:t>
      </w:r>
    </w:p>
    <w:p w14:paraId="7EEB343D" w14:textId="76A43D39" w:rsidR="001A31E9" w:rsidRPr="001A31E9" w:rsidRDefault="001A31E9" w:rsidP="001A31E9">
      <w:pPr>
        <w:rPr>
          <w:rFonts w:ascii="Times New Roman" w:hAnsi="Times New Roman" w:cs="Times New Roman"/>
          <w:lang w:val="en-US"/>
        </w:rPr>
      </w:pPr>
      <w:r w:rsidRPr="001A31E9">
        <w:rPr>
          <w:rFonts w:ascii="Times New Roman" w:hAnsi="Times New Roman" w:cs="Times New Roman"/>
          <w:lang w:val="en-US"/>
        </w:rPr>
        <w:t xml:space="preserve">Summarizes how the authors interpret their findings. </w:t>
      </w:r>
      <w:r>
        <w:rPr>
          <w:rFonts w:ascii="Times New Roman" w:hAnsi="Times New Roman" w:cs="Times New Roman"/>
          <w:lang w:val="en-US"/>
        </w:rPr>
        <w:t>Most often, all</w:t>
      </w:r>
      <w:r w:rsidRPr="001A31E9">
        <w:rPr>
          <w:rFonts w:ascii="Times New Roman" w:hAnsi="Times New Roman" w:cs="Times New Roman"/>
          <w:lang w:val="en-US"/>
        </w:rPr>
        <w:t xml:space="preserve"> results </w:t>
      </w:r>
      <w:r>
        <w:rPr>
          <w:rFonts w:ascii="Times New Roman" w:hAnsi="Times New Roman" w:cs="Times New Roman"/>
          <w:lang w:val="en-US"/>
        </w:rPr>
        <w:t>are</w:t>
      </w:r>
      <w:r w:rsidRPr="001A31E9">
        <w:rPr>
          <w:rFonts w:ascii="Times New Roman" w:hAnsi="Times New Roman" w:cs="Times New Roman"/>
          <w:lang w:val="en-US"/>
        </w:rPr>
        <w:t xml:space="preserve"> addressed in the discussion, so the length of this section will typically reflect the breadth of the results. Focus only on the authors’ interpretations and explanations of the findings, including how they relate to prior literature, theory, or proposed mechanisms.</w:t>
      </w:r>
      <w:r w:rsidR="00E03F44">
        <w:rPr>
          <w:rFonts w:ascii="Times New Roman" w:hAnsi="Times New Roman" w:cs="Times New Roman"/>
          <w:lang w:val="en-US"/>
        </w:rPr>
        <w:t xml:space="preserve"> </w:t>
      </w:r>
      <w:r w:rsidRPr="001A31E9">
        <w:rPr>
          <w:rFonts w:ascii="Times New Roman" w:hAnsi="Times New Roman" w:cs="Times New Roman"/>
          <w:lang w:val="en-US"/>
        </w:rPr>
        <w:t>Do not introduce new results or restate findings without interpretation. Avoid adding your own opinions</w:t>
      </w:r>
      <w:r w:rsidR="00E03F44">
        <w:rPr>
          <w:rFonts w:ascii="Times New Roman" w:hAnsi="Times New Roman" w:cs="Times New Roman"/>
          <w:lang w:val="en-US"/>
        </w:rPr>
        <w:t xml:space="preserve"> – </w:t>
      </w:r>
      <w:r w:rsidRPr="001A31E9">
        <w:rPr>
          <w:rFonts w:ascii="Times New Roman" w:hAnsi="Times New Roman" w:cs="Times New Roman"/>
          <w:lang w:val="en-US"/>
        </w:rPr>
        <w:t>this section should reflect the authors’ perspective only.</w:t>
      </w:r>
    </w:p>
    <w:p w14:paraId="3A4F4040" w14:textId="77777777" w:rsidR="00705A14" w:rsidRPr="001901F9" w:rsidRDefault="00705A14">
      <w:pPr>
        <w:rPr>
          <w:rFonts w:ascii="Times New Roman" w:hAnsi="Times New Roman" w:cs="Times New Roman"/>
          <w:sz w:val="20"/>
          <w:szCs w:val="20"/>
        </w:rPr>
      </w:pPr>
    </w:p>
    <w:p w14:paraId="0EC76E70" w14:textId="35EE655C" w:rsidR="00705A14" w:rsidRPr="007F6C2C" w:rsidRDefault="00705A14">
      <w:pPr>
        <w:rPr>
          <w:rFonts w:ascii="Times New Roman" w:hAnsi="Times New Roman" w:cs="Times New Roman"/>
          <w:b/>
          <w:bCs/>
        </w:rPr>
      </w:pPr>
      <w:r w:rsidRPr="007F6C2C">
        <w:rPr>
          <w:rFonts w:ascii="Times New Roman" w:hAnsi="Times New Roman" w:cs="Times New Roman"/>
          <w:b/>
          <w:bCs/>
        </w:rPr>
        <w:t>Future Directions</w:t>
      </w:r>
      <w:r w:rsidR="006413B1" w:rsidRPr="007F6C2C">
        <w:rPr>
          <w:rFonts w:ascii="Times New Roman" w:hAnsi="Times New Roman" w:cs="Times New Roman"/>
          <w:b/>
          <w:bCs/>
        </w:rPr>
        <w:t xml:space="preserve"> [1 mark]</w:t>
      </w:r>
    </w:p>
    <w:p w14:paraId="6C363E1E" w14:textId="62889C91" w:rsidR="00D82005" w:rsidRDefault="00D82005">
      <w:pPr>
        <w:rPr>
          <w:rFonts w:ascii="Times New Roman" w:hAnsi="Times New Roman" w:cs="Times New Roman"/>
        </w:rPr>
      </w:pPr>
      <w:r w:rsidRPr="00D82005">
        <w:rPr>
          <w:rFonts w:ascii="Times New Roman" w:hAnsi="Times New Roman" w:cs="Times New Roman"/>
        </w:rPr>
        <w:t>Propose at least two original directions for future research that go beyond what the authors discuss. These should be your own ideas</w:t>
      </w:r>
      <w:r>
        <w:rPr>
          <w:rFonts w:ascii="Times New Roman" w:hAnsi="Times New Roman" w:cs="Times New Roman"/>
        </w:rPr>
        <w:t xml:space="preserve"> – </w:t>
      </w:r>
      <w:r w:rsidRPr="00D82005">
        <w:rPr>
          <w:rFonts w:ascii="Times New Roman" w:hAnsi="Times New Roman" w:cs="Times New Roman"/>
        </w:rPr>
        <w:t xml:space="preserve">think of it as designing the next studies based on this work, without using outside sources. Keep them clear and </w:t>
      </w:r>
      <w:r w:rsidR="008413E2" w:rsidRPr="00D82005">
        <w:rPr>
          <w:rFonts w:ascii="Times New Roman" w:hAnsi="Times New Roman" w:cs="Times New Roman"/>
        </w:rPr>
        <w:t>specific and</w:t>
      </w:r>
      <w:r w:rsidRPr="00D82005">
        <w:rPr>
          <w:rFonts w:ascii="Times New Roman" w:hAnsi="Times New Roman" w:cs="Times New Roman"/>
        </w:rPr>
        <w:t xml:space="preserve"> tie them to the study’s findings</w:t>
      </w:r>
      <w:r w:rsidR="009014AF">
        <w:rPr>
          <w:rFonts w:ascii="Times New Roman" w:hAnsi="Times New Roman" w:cs="Times New Roman"/>
        </w:rPr>
        <w:t xml:space="preserve"> and/or variables</w:t>
      </w:r>
      <w:r w:rsidRPr="00D82005">
        <w:rPr>
          <w:rFonts w:ascii="Times New Roman" w:hAnsi="Times New Roman" w:cs="Times New Roman"/>
        </w:rPr>
        <w:t xml:space="preserve">. </w:t>
      </w:r>
      <w:r w:rsidR="009014AF">
        <w:rPr>
          <w:rFonts w:ascii="Times New Roman" w:hAnsi="Times New Roman" w:cs="Times New Roman"/>
        </w:rPr>
        <w:t>Do not</w:t>
      </w:r>
      <w:r w:rsidRPr="00D82005">
        <w:rPr>
          <w:rFonts w:ascii="Times New Roman" w:hAnsi="Times New Roman" w:cs="Times New Roman"/>
        </w:rPr>
        <w:t xml:space="preserve"> repea</w:t>
      </w:r>
      <w:r w:rsidR="009014AF">
        <w:rPr>
          <w:rFonts w:ascii="Times New Roman" w:hAnsi="Times New Roman" w:cs="Times New Roman"/>
        </w:rPr>
        <w:t xml:space="preserve">t </w:t>
      </w:r>
      <w:r w:rsidRPr="00D82005">
        <w:rPr>
          <w:rFonts w:ascii="Times New Roman" w:hAnsi="Times New Roman" w:cs="Times New Roman"/>
        </w:rPr>
        <w:t>the authors’ suggestions</w:t>
      </w:r>
      <w:r w:rsidR="009014AF">
        <w:rPr>
          <w:rFonts w:ascii="Times New Roman" w:hAnsi="Times New Roman" w:cs="Times New Roman"/>
        </w:rPr>
        <w:t xml:space="preserve"> (some articles have a </w:t>
      </w:r>
      <w:r w:rsidR="00ED23EF">
        <w:rPr>
          <w:rFonts w:ascii="Times New Roman" w:hAnsi="Times New Roman" w:cs="Times New Roman"/>
        </w:rPr>
        <w:t>future direction</w:t>
      </w:r>
      <w:r w:rsidR="009014AF">
        <w:rPr>
          <w:rFonts w:ascii="Times New Roman" w:hAnsi="Times New Roman" w:cs="Times New Roman"/>
        </w:rPr>
        <w:t xml:space="preserve"> section)</w:t>
      </w:r>
      <w:r w:rsidRPr="00D82005">
        <w:rPr>
          <w:rFonts w:ascii="Times New Roman" w:hAnsi="Times New Roman" w:cs="Times New Roman"/>
        </w:rPr>
        <w:t>; instead, focus on meaningful extensions (e.g., new populations, methods, variables, or unanswered questions).</w:t>
      </w:r>
    </w:p>
    <w:p w14:paraId="34310242" w14:textId="77777777" w:rsidR="00D82005" w:rsidRPr="001901F9" w:rsidRDefault="00D82005">
      <w:pPr>
        <w:rPr>
          <w:rFonts w:ascii="Times New Roman" w:hAnsi="Times New Roman" w:cs="Times New Roman"/>
          <w:sz w:val="20"/>
          <w:szCs w:val="20"/>
        </w:rPr>
      </w:pPr>
    </w:p>
    <w:p w14:paraId="50F10D8B" w14:textId="04C7BBE2" w:rsidR="00705A14" w:rsidRPr="007F6C2C" w:rsidRDefault="00705A14">
      <w:pPr>
        <w:rPr>
          <w:rFonts w:ascii="Times New Roman" w:hAnsi="Times New Roman" w:cs="Times New Roman"/>
          <w:b/>
          <w:bCs/>
        </w:rPr>
      </w:pPr>
      <w:r w:rsidRPr="007F6C2C">
        <w:rPr>
          <w:rFonts w:ascii="Times New Roman" w:hAnsi="Times New Roman" w:cs="Times New Roman"/>
          <w:b/>
          <w:bCs/>
        </w:rPr>
        <w:t>Extra Resources</w:t>
      </w:r>
      <w:r w:rsidR="006413B1" w:rsidRPr="007F6C2C">
        <w:rPr>
          <w:rFonts w:ascii="Times New Roman" w:hAnsi="Times New Roman" w:cs="Times New Roman"/>
          <w:b/>
          <w:bCs/>
        </w:rPr>
        <w:t xml:space="preserve"> [1 mark]</w:t>
      </w:r>
    </w:p>
    <w:p w14:paraId="11475D60" w14:textId="0AB2AC64" w:rsidR="003822AF" w:rsidRDefault="00F67546" w:rsidP="00B40A19">
      <w:pPr>
        <w:rPr>
          <w:rFonts w:ascii="Times New Roman" w:hAnsi="Times New Roman" w:cs="Times New Roman"/>
        </w:rPr>
      </w:pPr>
      <w:r w:rsidRPr="00F67546">
        <w:rPr>
          <w:rFonts w:ascii="Times New Roman" w:hAnsi="Times New Roman" w:cs="Times New Roman"/>
        </w:rPr>
        <w:t>Find one related experimental article and briefly summarize its abstract to situate your target article within the broader literature. The article only needs to be related</w:t>
      </w:r>
      <w:r w:rsidR="00B26B7F">
        <w:rPr>
          <w:rFonts w:ascii="Times New Roman" w:hAnsi="Times New Roman" w:cs="Times New Roman"/>
        </w:rPr>
        <w:t xml:space="preserve"> – </w:t>
      </w:r>
      <w:r w:rsidRPr="00F67546">
        <w:rPr>
          <w:rFonts w:ascii="Times New Roman" w:hAnsi="Times New Roman" w:cs="Times New Roman"/>
        </w:rPr>
        <w:t xml:space="preserve">it does not have to support the same findings. There is no need to read beyond the abstract. Keep the summary concise </w:t>
      </w:r>
      <w:r w:rsidR="001901F9">
        <w:rPr>
          <w:rFonts w:ascii="Times New Roman" w:hAnsi="Times New Roman" w:cs="Times New Roman"/>
        </w:rPr>
        <w:t xml:space="preserve">(1-2 sentences) </w:t>
      </w:r>
      <w:r w:rsidRPr="00F67546">
        <w:rPr>
          <w:rFonts w:ascii="Times New Roman" w:hAnsi="Times New Roman" w:cs="Times New Roman"/>
        </w:rPr>
        <w:t>and focused on the key question, methods, and findings. As noted in the syllabus, you may use Elicit AI if desired. Provide the full APA reference for the article, including the DOI.</w:t>
      </w:r>
    </w:p>
    <w:p w14:paraId="48F7A7C4" w14:textId="77777777" w:rsidR="00477093" w:rsidRDefault="00477093" w:rsidP="00B40A19">
      <w:pPr>
        <w:rPr>
          <w:rFonts w:ascii="Times New Roman" w:hAnsi="Times New Roman" w:cs="Times New Roman"/>
        </w:rPr>
      </w:pPr>
    </w:p>
    <w:p w14:paraId="79757632" w14:textId="5502A2D9" w:rsidR="00477093" w:rsidRPr="00477093" w:rsidRDefault="00477093" w:rsidP="00B40A19">
      <w:pPr>
        <w:rPr>
          <w:rFonts w:ascii="Times New Roman" w:hAnsi="Times New Roman" w:cs="Times New Roman"/>
          <w:b/>
          <w:bCs/>
        </w:rPr>
      </w:pPr>
      <w:r w:rsidRPr="00477093">
        <w:rPr>
          <w:rFonts w:ascii="Times New Roman" w:hAnsi="Times New Roman" w:cs="Times New Roman"/>
          <w:b/>
          <w:bCs/>
        </w:rPr>
        <w:t>Cite AI (if applicable) [0 marks]</w:t>
      </w:r>
    </w:p>
    <w:p w14:paraId="47B673D5" w14:textId="44448373" w:rsidR="00477093" w:rsidRPr="007F6C2C" w:rsidRDefault="00477093" w:rsidP="00B40A19">
      <w:pPr>
        <w:rPr>
          <w:rFonts w:ascii="Times New Roman" w:hAnsi="Times New Roman" w:cs="Times New Roman"/>
        </w:rPr>
      </w:pPr>
      <w:r>
        <w:rPr>
          <w:rFonts w:ascii="Times New Roman" w:hAnsi="Times New Roman" w:cs="Times New Roman"/>
        </w:rPr>
        <w:t xml:space="preserve">Make sure to cite any AI tool used in APA format. </w:t>
      </w:r>
      <w:r w:rsidR="007B4EB9">
        <w:rPr>
          <w:rFonts w:ascii="Times New Roman" w:hAnsi="Times New Roman" w:cs="Times New Roman"/>
        </w:rPr>
        <w:t xml:space="preserve">See the syllabus for more details on how you </w:t>
      </w:r>
      <w:r w:rsidR="00D10FC5">
        <w:rPr>
          <w:rFonts w:ascii="Times New Roman" w:hAnsi="Times New Roman" w:cs="Times New Roman"/>
        </w:rPr>
        <w:t>are allowed to</w:t>
      </w:r>
      <w:r w:rsidR="007B4EB9">
        <w:rPr>
          <w:rFonts w:ascii="Times New Roman" w:hAnsi="Times New Roman" w:cs="Times New Roman"/>
        </w:rPr>
        <w:t xml:space="preserve"> use AI in these assignments. </w:t>
      </w:r>
    </w:p>
    <w:sectPr w:rsidR="00477093" w:rsidRPr="007F6C2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FAFD" w14:textId="77777777" w:rsidR="002A42C6" w:rsidRDefault="002A42C6" w:rsidP="001B15CF">
      <w:r>
        <w:separator/>
      </w:r>
    </w:p>
  </w:endnote>
  <w:endnote w:type="continuationSeparator" w:id="0">
    <w:p w14:paraId="254E8AE7" w14:textId="77777777" w:rsidR="002A42C6" w:rsidRDefault="002A42C6" w:rsidP="001B1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DD29" w14:textId="77777777" w:rsidR="002A42C6" w:rsidRDefault="002A42C6" w:rsidP="001B15CF">
      <w:r>
        <w:separator/>
      </w:r>
    </w:p>
  </w:footnote>
  <w:footnote w:type="continuationSeparator" w:id="0">
    <w:p w14:paraId="7E326367" w14:textId="77777777" w:rsidR="002A42C6" w:rsidRDefault="002A42C6" w:rsidP="001B1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59ED" w14:textId="790EFF47" w:rsidR="001B15CF" w:rsidRDefault="001B15CF" w:rsidP="001B15CF">
    <w:pPr>
      <w:pStyle w:val="Header"/>
      <w:jc w:val="right"/>
    </w:pPr>
    <w:r>
      <w:t>Student Name: _________________</w:t>
    </w:r>
  </w:p>
  <w:p w14:paraId="71295415" w14:textId="409CBA05" w:rsidR="001B15CF" w:rsidRDefault="001B15CF" w:rsidP="001B15CF">
    <w:pPr>
      <w:pStyle w:val="Header"/>
      <w:jc w:val="right"/>
    </w:pPr>
    <w:r>
      <w:t>V#: 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20"/>
    <w:rsid w:val="00005CC7"/>
    <w:rsid w:val="000227EB"/>
    <w:rsid w:val="0003319F"/>
    <w:rsid w:val="00042F22"/>
    <w:rsid w:val="0004374C"/>
    <w:rsid w:val="00072453"/>
    <w:rsid w:val="00087763"/>
    <w:rsid w:val="00087C3B"/>
    <w:rsid w:val="000A79A9"/>
    <w:rsid w:val="000C145C"/>
    <w:rsid w:val="000C673E"/>
    <w:rsid w:val="000E352D"/>
    <w:rsid w:val="000F4B47"/>
    <w:rsid w:val="001009CE"/>
    <w:rsid w:val="0011086B"/>
    <w:rsid w:val="0011644B"/>
    <w:rsid w:val="00116BCF"/>
    <w:rsid w:val="00134C84"/>
    <w:rsid w:val="00137AD5"/>
    <w:rsid w:val="0014075E"/>
    <w:rsid w:val="001422DA"/>
    <w:rsid w:val="0015655C"/>
    <w:rsid w:val="00157159"/>
    <w:rsid w:val="00157B6B"/>
    <w:rsid w:val="001901F9"/>
    <w:rsid w:val="001A10B4"/>
    <w:rsid w:val="001A31E9"/>
    <w:rsid w:val="001A69EB"/>
    <w:rsid w:val="001B15CF"/>
    <w:rsid w:val="001C5472"/>
    <w:rsid w:val="001D1E5D"/>
    <w:rsid w:val="001D52CA"/>
    <w:rsid w:val="001E0E99"/>
    <w:rsid w:val="001E47FE"/>
    <w:rsid w:val="001E676F"/>
    <w:rsid w:val="002174D2"/>
    <w:rsid w:val="002219EE"/>
    <w:rsid w:val="00224CE3"/>
    <w:rsid w:val="00226E9F"/>
    <w:rsid w:val="00230B30"/>
    <w:rsid w:val="00231A70"/>
    <w:rsid w:val="002327E5"/>
    <w:rsid w:val="002507D6"/>
    <w:rsid w:val="0025231E"/>
    <w:rsid w:val="00260B02"/>
    <w:rsid w:val="002935E9"/>
    <w:rsid w:val="002A2C29"/>
    <w:rsid w:val="002A42C6"/>
    <w:rsid w:val="002B226E"/>
    <w:rsid w:val="002B4540"/>
    <w:rsid w:val="002B6157"/>
    <w:rsid w:val="002D2070"/>
    <w:rsid w:val="002D528E"/>
    <w:rsid w:val="002E08C5"/>
    <w:rsid w:val="002E1C14"/>
    <w:rsid w:val="002E3359"/>
    <w:rsid w:val="002F757C"/>
    <w:rsid w:val="00302AAE"/>
    <w:rsid w:val="003059E8"/>
    <w:rsid w:val="00305B51"/>
    <w:rsid w:val="00325721"/>
    <w:rsid w:val="003270BD"/>
    <w:rsid w:val="0034727F"/>
    <w:rsid w:val="003541FB"/>
    <w:rsid w:val="00360DE0"/>
    <w:rsid w:val="003658DD"/>
    <w:rsid w:val="00381EF1"/>
    <w:rsid w:val="003822AF"/>
    <w:rsid w:val="003825AD"/>
    <w:rsid w:val="00385BF6"/>
    <w:rsid w:val="0038689E"/>
    <w:rsid w:val="00394409"/>
    <w:rsid w:val="00396C15"/>
    <w:rsid w:val="003A1904"/>
    <w:rsid w:val="003E089E"/>
    <w:rsid w:val="004021B1"/>
    <w:rsid w:val="0042323E"/>
    <w:rsid w:val="00431A46"/>
    <w:rsid w:val="00456DA9"/>
    <w:rsid w:val="00477093"/>
    <w:rsid w:val="00491B63"/>
    <w:rsid w:val="00491C6C"/>
    <w:rsid w:val="004A5BFD"/>
    <w:rsid w:val="004A7FAB"/>
    <w:rsid w:val="004B5E27"/>
    <w:rsid w:val="004B7510"/>
    <w:rsid w:val="004C4366"/>
    <w:rsid w:val="004D5640"/>
    <w:rsid w:val="00503F93"/>
    <w:rsid w:val="005108E6"/>
    <w:rsid w:val="005116A1"/>
    <w:rsid w:val="00525B52"/>
    <w:rsid w:val="00533649"/>
    <w:rsid w:val="00534959"/>
    <w:rsid w:val="00541915"/>
    <w:rsid w:val="00542CB6"/>
    <w:rsid w:val="00544A5B"/>
    <w:rsid w:val="0055163D"/>
    <w:rsid w:val="00582592"/>
    <w:rsid w:val="005F01EB"/>
    <w:rsid w:val="005F2548"/>
    <w:rsid w:val="005F6720"/>
    <w:rsid w:val="00621591"/>
    <w:rsid w:val="006320C8"/>
    <w:rsid w:val="006413B1"/>
    <w:rsid w:val="00656ABC"/>
    <w:rsid w:val="0065711E"/>
    <w:rsid w:val="00665EC7"/>
    <w:rsid w:val="00672CB3"/>
    <w:rsid w:val="006837C7"/>
    <w:rsid w:val="006A690C"/>
    <w:rsid w:val="006B158D"/>
    <w:rsid w:val="006C6549"/>
    <w:rsid w:val="006C759F"/>
    <w:rsid w:val="006D6851"/>
    <w:rsid w:val="006E50CF"/>
    <w:rsid w:val="006F24A9"/>
    <w:rsid w:val="006F66F6"/>
    <w:rsid w:val="0070460B"/>
    <w:rsid w:val="0070478B"/>
    <w:rsid w:val="00705A14"/>
    <w:rsid w:val="00706AE6"/>
    <w:rsid w:val="00715A40"/>
    <w:rsid w:val="00737E2B"/>
    <w:rsid w:val="007401C6"/>
    <w:rsid w:val="007706B5"/>
    <w:rsid w:val="00774618"/>
    <w:rsid w:val="00782E62"/>
    <w:rsid w:val="00783D8A"/>
    <w:rsid w:val="007B4EB9"/>
    <w:rsid w:val="007B5B34"/>
    <w:rsid w:val="007E10D9"/>
    <w:rsid w:val="007E3E3E"/>
    <w:rsid w:val="007F2D9A"/>
    <w:rsid w:val="007F6C2C"/>
    <w:rsid w:val="0081308E"/>
    <w:rsid w:val="008236C0"/>
    <w:rsid w:val="00823C50"/>
    <w:rsid w:val="008413E2"/>
    <w:rsid w:val="00844712"/>
    <w:rsid w:val="008721D2"/>
    <w:rsid w:val="00884BF5"/>
    <w:rsid w:val="008A308D"/>
    <w:rsid w:val="008A6388"/>
    <w:rsid w:val="008B19F9"/>
    <w:rsid w:val="008D4F01"/>
    <w:rsid w:val="008D63A8"/>
    <w:rsid w:val="008E15C5"/>
    <w:rsid w:val="009014AF"/>
    <w:rsid w:val="00926252"/>
    <w:rsid w:val="0096204F"/>
    <w:rsid w:val="00964345"/>
    <w:rsid w:val="00976E08"/>
    <w:rsid w:val="009B12E9"/>
    <w:rsid w:val="009B2302"/>
    <w:rsid w:val="009B74BD"/>
    <w:rsid w:val="009C37D1"/>
    <w:rsid w:val="009D42E8"/>
    <w:rsid w:val="009F0065"/>
    <w:rsid w:val="00A00BD2"/>
    <w:rsid w:val="00A05104"/>
    <w:rsid w:val="00A066AA"/>
    <w:rsid w:val="00A200C9"/>
    <w:rsid w:val="00A2499C"/>
    <w:rsid w:val="00A35C79"/>
    <w:rsid w:val="00A5520A"/>
    <w:rsid w:val="00A7625D"/>
    <w:rsid w:val="00A82312"/>
    <w:rsid w:val="00A93983"/>
    <w:rsid w:val="00A9513C"/>
    <w:rsid w:val="00AD008F"/>
    <w:rsid w:val="00AE093A"/>
    <w:rsid w:val="00AE4663"/>
    <w:rsid w:val="00B13C9D"/>
    <w:rsid w:val="00B26B7F"/>
    <w:rsid w:val="00B307A2"/>
    <w:rsid w:val="00B40A19"/>
    <w:rsid w:val="00B4492D"/>
    <w:rsid w:val="00B86F48"/>
    <w:rsid w:val="00B974EA"/>
    <w:rsid w:val="00B97B79"/>
    <w:rsid w:val="00BA3C77"/>
    <w:rsid w:val="00BC280F"/>
    <w:rsid w:val="00BE592F"/>
    <w:rsid w:val="00BF4A66"/>
    <w:rsid w:val="00C00832"/>
    <w:rsid w:val="00C01826"/>
    <w:rsid w:val="00C04E51"/>
    <w:rsid w:val="00C05D7A"/>
    <w:rsid w:val="00C06A7F"/>
    <w:rsid w:val="00C21A92"/>
    <w:rsid w:val="00C27972"/>
    <w:rsid w:val="00C415EC"/>
    <w:rsid w:val="00C61E7F"/>
    <w:rsid w:val="00C84054"/>
    <w:rsid w:val="00C9056F"/>
    <w:rsid w:val="00CA4780"/>
    <w:rsid w:val="00CB18C9"/>
    <w:rsid w:val="00CB1F35"/>
    <w:rsid w:val="00CC2FA4"/>
    <w:rsid w:val="00CE0024"/>
    <w:rsid w:val="00D01A43"/>
    <w:rsid w:val="00D0375C"/>
    <w:rsid w:val="00D10FC5"/>
    <w:rsid w:val="00D20D39"/>
    <w:rsid w:val="00D3353C"/>
    <w:rsid w:val="00D46B33"/>
    <w:rsid w:val="00D82005"/>
    <w:rsid w:val="00D87246"/>
    <w:rsid w:val="00DB4F16"/>
    <w:rsid w:val="00DE3D4D"/>
    <w:rsid w:val="00DF2BE2"/>
    <w:rsid w:val="00E03F44"/>
    <w:rsid w:val="00E075CA"/>
    <w:rsid w:val="00E23C11"/>
    <w:rsid w:val="00E51704"/>
    <w:rsid w:val="00E5784A"/>
    <w:rsid w:val="00E71A6C"/>
    <w:rsid w:val="00E77AE6"/>
    <w:rsid w:val="00E8590E"/>
    <w:rsid w:val="00E93FCC"/>
    <w:rsid w:val="00E97CF2"/>
    <w:rsid w:val="00EB03AF"/>
    <w:rsid w:val="00EC2AFA"/>
    <w:rsid w:val="00ED23EF"/>
    <w:rsid w:val="00EE361E"/>
    <w:rsid w:val="00F03806"/>
    <w:rsid w:val="00F11F07"/>
    <w:rsid w:val="00F46851"/>
    <w:rsid w:val="00F55C71"/>
    <w:rsid w:val="00F6146F"/>
    <w:rsid w:val="00F63C88"/>
    <w:rsid w:val="00F67546"/>
    <w:rsid w:val="00F75055"/>
    <w:rsid w:val="00F75EF0"/>
    <w:rsid w:val="00F81114"/>
    <w:rsid w:val="00F94359"/>
    <w:rsid w:val="00FA54E8"/>
    <w:rsid w:val="00FA7F17"/>
    <w:rsid w:val="00FB56AD"/>
    <w:rsid w:val="00FB792F"/>
    <w:rsid w:val="00FE2F90"/>
    <w:rsid w:val="00FF3E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9AF8"/>
  <w15:chartTrackingRefBased/>
  <w15:docId w15:val="{E6B9D4D3-D723-0A42-B255-A31940B8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15CF"/>
    <w:pPr>
      <w:tabs>
        <w:tab w:val="center" w:pos="4680"/>
        <w:tab w:val="right" w:pos="9360"/>
      </w:tabs>
    </w:pPr>
  </w:style>
  <w:style w:type="character" w:customStyle="1" w:styleId="HeaderChar">
    <w:name w:val="Header Char"/>
    <w:basedOn w:val="DefaultParagraphFont"/>
    <w:link w:val="Header"/>
    <w:uiPriority w:val="99"/>
    <w:rsid w:val="001B15CF"/>
  </w:style>
  <w:style w:type="paragraph" w:styleId="Footer">
    <w:name w:val="footer"/>
    <w:basedOn w:val="Normal"/>
    <w:link w:val="FooterChar"/>
    <w:uiPriority w:val="99"/>
    <w:unhideWhenUsed/>
    <w:rsid w:val="001B15CF"/>
    <w:pPr>
      <w:tabs>
        <w:tab w:val="center" w:pos="4680"/>
        <w:tab w:val="right" w:pos="9360"/>
      </w:tabs>
    </w:pPr>
  </w:style>
  <w:style w:type="character" w:customStyle="1" w:styleId="FooterChar">
    <w:name w:val="Footer Char"/>
    <w:basedOn w:val="DefaultParagraphFont"/>
    <w:link w:val="Footer"/>
    <w:uiPriority w:val="99"/>
    <w:rsid w:val="001B15CF"/>
  </w:style>
  <w:style w:type="character" w:styleId="Hyperlink">
    <w:name w:val="Hyperlink"/>
    <w:basedOn w:val="DefaultParagraphFont"/>
    <w:uiPriority w:val="99"/>
    <w:unhideWhenUsed/>
    <w:rsid w:val="00706AE6"/>
    <w:rPr>
      <w:color w:val="0563C1" w:themeColor="hyperlink"/>
      <w:u w:val="single"/>
    </w:rPr>
  </w:style>
  <w:style w:type="character" w:styleId="UnresolvedMention">
    <w:name w:val="Unresolved Mention"/>
    <w:basedOn w:val="DefaultParagraphFont"/>
    <w:uiPriority w:val="99"/>
    <w:semiHidden/>
    <w:unhideWhenUsed/>
    <w:rsid w:val="00706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wl.purdue.edu/owl/research_and_citation/apa_style/apa_formatting_and_style_guide/reference_list_basic_rules.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Normal.dotm</Template>
  <TotalTime>169</TotalTime>
  <Pages>3</Pages>
  <Words>1362</Words>
  <Characters>8037</Characters>
  <Application>Microsoft Office Word</Application>
  <DocSecurity>0</DocSecurity>
  <Lines>211</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Williams</dc:creator>
  <cp:keywords/>
  <dc:description/>
  <cp:lastModifiedBy>Chad Williams</cp:lastModifiedBy>
  <cp:revision>225</cp:revision>
  <dcterms:created xsi:type="dcterms:W3CDTF">2020-12-27T19:01:00Z</dcterms:created>
  <dcterms:modified xsi:type="dcterms:W3CDTF">2026-08-18T17:51:00Z</dcterms:modified>
</cp:coreProperties>
</file>