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0B5" w:rsidRDefault="002A50B5" w:rsidP="004A74BF">
      <w:pPr>
        <w:widowControl w:val="0"/>
        <w:autoSpaceDE w:val="0"/>
        <w:autoSpaceDN w:val="0"/>
        <w:adjustRightInd w:val="0"/>
        <w:jc w:val="center"/>
        <w:rPr>
          <w:rFonts w:ascii="Helvetica" w:hAnsi="Helvetica"/>
          <w:b/>
          <w:caps/>
          <w:sz w:val="28"/>
        </w:rPr>
      </w:pPr>
    </w:p>
    <w:p w:rsidR="00736832" w:rsidRDefault="00736832" w:rsidP="00736832">
      <w:pPr>
        <w:widowControl w:val="0"/>
        <w:autoSpaceDE w:val="0"/>
        <w:autoSpaceDN w:val="0"/>
        <w:adjustRightInd w:val="0"/>
        <w:spacing w:after="0"/>
        <w:jc w:val="center"/>
        <w:rPr>
          <w:rFonts w:ascii="Helvetica" w:hAnsi="Helvetica" w:cs="Arial"/>
          <w:color w:val="181818"/>
          <w:sz w:val="18"/>
          <w:szCs w:val="26"/>
        </w:rPr>
      </w:pPr>
      <w:r>
        <w:rPr>
          <w:rFonts w:ascii="Helvetica" w:hAnsi="Helvetica"/>
          <w:b/>
          <w:caps/>
          <w:sz w:val="28"/>
        </w:rPr>
        <w:t>AGA COOKWARE</w:t>
      </w:r>
    </w:p>
    <w:p w:rsidR="00736832" w:rsidRPr="00736832" w:rsidRDefault="00736832" w:rsidP="00736832">
      <w:pPr>
        <w:widowControl w:val="0"/>
        <w:autoSpaceDE w:val="0"/>
        <w:autoSpaceDN w:val="0"/>
        <w:adjustRightInd w:val="0"/>
        <w:spacing w:after="0"/>
        <w:jc w:val="center"/>
        <w:rPr>
          <w:rFonts w:ascii="Helvetica" w:hAnsi="Helvetica"/>
          <w:b/>
          <w:caps/>
          <w:sz w:val="22"/>
        </w:rPr>
      </w:pPr>
      <w:r w:rsidRPr="00736832">
        <w:rPr>
          <w:rFonts w:ascii="Helvetica" w:hAnsi="Helvetica"/>
          <w:b/>
          <w:caps/>
          <w:sz w:val="22"/>
        </w:rPr>
        <w:t xml:space="preserve">Perfect cookware to complement </w:t>
      </w:r>
    </w:p>
    <w:p w:rsidR="00736832" w:rsidRPr="00736832" w:rsidRDefault="00736832" w:rsidP="00736832">
      <w:pPr>
        <w:widowControl w:val="0"/>
        <w:autoSpaceDE w:val="0"/>
        <w:autoSpaceDN w:val="0"/>
        <w:adjustRightInd w:val="0"/>
        <w:spacing w:after="0"/>
        <w:jc w:val="center"/>
        <w:rPr>
          <w:rFonts w:ascii="Helvetica" w:hAnsi="Helvetica"/>
          <w:b/>
          <w:caps/>
          <w:sz w:val="22"/>
        </w:rPr>
      </w:pPr>
      <w:r w:rsidRPr="00736832">
        <w:rPr>
          <w:rFonts w:ascii="Helvetica" w:hAnsi="Helvetica"/>
          <w:b/>
          <w:caps/>
          <w:sz w:val="22"/>
        </w:rPr>
        <w:t>your AGA range cooker</w:t>
      </w:r>
    </w:p>
    <w:p w:rsidR="0024788E" w:rsidRPr="00736832" w:rsidRDefault="0024788E" w:rsidP="004A74BF">
      <w:pPr>
        <w:widowControl w:val="0"/>
        <w:autoSpaceDE w:val="0"/>
        <w:autoSpaceDN w:val="0"/>
        <w:adjustRightInd w:val="0"/>
        <w:jc w:val="center"/>
        <w:rPr>
          <w:rFonts w:ascii="Helvetica" w:hAnsi="Helvetica"/>
          <w:b/>
          <w:caps/>
          <w:sz w:val="22"/>
        </w:rPr>
      </w:pPr>
    </w:p>
    <w:p w:rsidR="009D0C09" w:rsidRDefault="00736832" w:rsidP="00736832">
      <w:pPr>
        <w:widowControl w:val="0"/>
        <w:autoSpaceDE w:val="0"/>
        <w:autoSpaceDN w:val="0"/>
        <w:adjustRightInd w:val="0"/>
        <w:rPr>
          <w:rFonts w:ascii="Helvetica" w:hAnsi="Helvetica" w:cs="Arial"/>
          <w:b/>
          <w:bCs/>
          <w:color w:val="181818"/>
          <w:sz w:val="18"/>
          <w:szCs w:val="26"/>
        </w:rPr>
      </w:pPr>
      <w:r w:rsidRPr="00736832">
        <w:rPr>
          <w:rFonts w:ascii="Helvetica" w:hAnsi="Helvetica" w:cs="Arial"/>
          <w:b/>
          <w:bCs/>
          <w:color w:val="181818"/>
          <w:sz w:val="18"/>
          <w:szCs w:val="26"/>
        </w:rPr>
        <w:t>The AGA Cookshop Collection </w:t>
      </w:r>
      <w:r>
        <w:rPr>
          <w:rFonts w:ascii="Helvetica" w:hAnsi="Helvetica" w:cs="Arial"/>
          <w:b/>
          <w:bCs/>
          <w:color w:val="181818"/>
          <w:sz w:val="18"/>
          <w:szCs w:val="26"/>
        </w:rPr>
        <w:t xml:space="preserve"> </w:t>
      </w:r>
      <w:r w:rsidR="009D0C09">
        <w:rPr>
          <w:rFonts w:ascii="Helvetica" w:hAnsi="Helvetica" w:cs="Arial"/>
          <w:b/>
          <w:bCs/>
          <w:color w:val="181818"/>
          <w:sz w:val="18"/>
          <w:szCs w:val="26"/>
        </w:rPr>
        <w:t xml:space="preserve"> </w:t>
      </w:r>
    </w:p>
    <w:p w:rsidR="00736832" w:rsidRPr="009D0C09" w:rsidRDefault="009D0C09" w:rsidP="00736832">
      <w:pPr>
        <w:widowControl w:val="0"/>
        <w:autoSpaceDE w:val="0"/>
        <w:autoSpaceDN w:val="0"/>
        <w:adjustRightInd w:val="0"/>
        <w:rPr>
          <w:rFonts w:ascii="Helvetica" w:hAnsi="Helvetica" w:cs="Arial"/>
          <w:b/>
          <w:bCs/>
          <w:color w:val="FF0000"/>
          <w:sz w:val="18"/>
          <w:szCs w:val="26"/>
        </w:rPr>
      </w:pPr>
      <w:r>
        <w:rPr>
          <w:rFonts w:ascii="Helvetica" w:hAnsi="Helvetica" w:cs="Arial"/>
          <w:b/>
          <w:bCs/>
          <w:color w:val="181818"/>
          <w:sz w:val="18"/>
          <w:szCs w:val="26"/>
        </w:rPr>
        <w:t xml:space="preserve">(link to catalog)   </w:t>
      </w:r>
      <w:r w:rsidRPr="009D0C09">
        <w:rPr>
          <w:rFonts w:ascii="Helvetica" w:hAnsi="Helvetica" w:cs="Arial"/>
          <w:b/>
          <w:bCs/>
          <w:color w:val="FF0000"/>
          <w:sz w:val="18"/>
          <w:szCs w:val="26"/>
        </w:rPr>
        <w:t>http://www.aga-ranges.com/media/198784/cookware_catalog.pdf</w:t>
      </w:r>
    </w:p>
    <w:p w:rsidR="00736832" w:rsidRPr="00736832" w:rsidRDefault="00736832" w:rsidP="00736832">
      <w:pPr>
        <w:widowControl w:val="0"/>
        <w:autoSpaceDE w:val="0"/>
        <w:autoSpaceDN w:val="0"/>
        <w:adjustRightInd w:val="0"/>
        <w:rPr>
          <w:rFonts w:ascii="Helvetica" w:hAnsi="Helvetica" w:cs="Arial"/>
          <w:color w:val="181818"/>
          <w:sz w:val="18"/>
          <w:szCs w:val="26"/>
        </w:rPr>
      </w:pPr>
      <w:r w:rsidRPr="00736832">
        <w:rPr>
          <w:rFonts w:ascii="Helvetica" w:hAnsi="Helvetica" w:cs="Arial"/>
          <w:color w:val="181818"/>
          <w:sz w:val="18"/>
          <w:szCs w:val="26"/>
        </w:rPr>
        <w:t>Whether you are serving up a Sunday roast for the whole family or supper for one, the AGA Cookshop Collection will help you bring out the very best from your AGA cooker.</w:t>
      </w:r>
    </w:p>
    <w:p w:rsidR="00736832" w:rsidRPr="00736832" w:rsidRDefault="00736832" w:rsidP="00736832">
      <w:pPr>
        <w:widowControl w:val="0"/>
        <w:autoSpaceDE w:val="0"/>
        <w:autoSpaceDN w:val="0"/>
        <w:adjustRightInd w:val="0"/>
        <w:rPr>
          <w:rFonts w:ascii="Helvetica" w:hAnsi="Helvetica" w:cs="Arial"/>
          <w:color w:val="181818"/>
          <w:sz w:val="18"/>
          <w:szCs w:val="26"/>
        </w:rPr>
      </w:pPr>
      <w:r w:rsidRPr="00736832">
        <w:rPr>
          <w:rFonts w:ascii="Helvetica" w:hAnsi="Helvetica" w:cs="Arial"/>
          <w:b/>
          <w:bCs/>
          <w:color w:val="181818"/>
          <w:sz w:val="18"/>
          <w:szCs w:val="26"/>
        </w:rPr>
        <w:t>AGA Cookware </w:t>
      </w:r>
      <w:r w:rsidRPr="00736832">
        <w:rPr>
          <w:rFonts w:ascii="Helvetica" w:hAnsi="Helvetica" w:cs="Arial"/>
          <w:color w:val="181818"/>
          <w:sz w:val="18"/>
          <w:szCs w:val="26"/>
        </w:rPr>
        <w:t> Every piece of AGA cookware has a flat base to give the best contact with the hotplates and burners, and specially designed lids for convenient stacking in your ovens and cupboards. </w:t>
      </w:r>
    </w:p>
    <w:p w:rsidR="00736832" w:rsidRPr="00736832" w:rsidRDefault="00736832" w:rsidP="00736832">
      <w:pPr>
        <w:widowControl w:val="0"/>
        <w:autoSpaceDE w:val="0"/>
        <w:autoSpaceDN w:val="0"/>
        <w:adjustRightInd w:val="0"/>
        <w:rPr>
          <w:rFonts w:ascii="Helvetica" w:hAnsi="Helvetica" w:cs="Arial"/>
          <w:color w:val="181818"/>
          <w:sz w:val="18"/>
          <w:szCs w:val="26"/>
        </w:rPr>
      </w:pPr>
      <w:r w:rsidRPr="00736832">
        <w:rPr>
          <w:rFonts w:ascii="Helvetica" w:hAnsi="Helvetica" w:cs="Arial"/>
          <w:color w:val="181818"/>
          <w:sz w:val="18"/>
          <w:szCs w:val="26"/>
        </w:rPr>
        <w:t>From pots and pans to baking and roasting essentials, each item is designed to get the very best from your cooker whether you are boiling, roasting, simmering, grilling or frying. Our range of beautiful cast-iron cookware is finished with a rich, highly durable enamel in a selection of delightful colours.</w:t>
      </w:r>
    </w:p>
    <w:p w:rsidR="00736832" w:rsidRPr="00736832" w:rsidRDefault="00736832" w:rsidP="00736832">
      <w:pPr>
        <w:widowControl w:val="0"/>
        <w:autoSpaceDE w:val="0"/>
        <w:autoSpaceDN w:val="0"/>
        <w:adjustRightInd w:val="0"/>
        <w:rPr>
          <w:rFonts w:ascii="Helvetica" w:hAnsi="Helvetica" w:cs="Arial"/>
          <w:color w:val="181818"/>
          <w:sz w:val="18"/>
          <w:szCs w:val="26"/>
        </w:rPr>
      </w:pPr>
      <w:r w:rsidRPr="00736832">
        <w:rPr>
          <w:rFonts w:ascii="Helvetica" w:hAnsi="Helvetica" w:cs="Arial"/>
          <w:color w:val="181818"/>
          <w:sz w:val="18"/>
          <w:szCs w:val="26"/>
        </w:rPr>
        <w:t>High quality Bakeware is an AGA essential and this range of brilliant, heavy duty designs is useful for both heat-storage and conventional cookers. Cooking times are shortened whilst ensuring even and dependable browning.</w:t>
      </w:r>
    </w:p>
    <w:p w:rsidR="00736832" w:rsidRPr="00736832" w:rsidRDefault="00736832" w:rsidP="00736832">
      <w:pPr>
        <w:widowControl w:val="0"/>
        <w:autoSpaceDE w:val="0"/>
        <w:autoSpaceDN w:val="0"/>
        <w:adjustRightInd w:val="0"/>
        <w:rPr>
          <w:rFonts w:ascii="Helvetica" w:hAnsi="Helvetica" w:cs="Arial"/>
          <w:color w:val="181818"/>
          <w:sz w:val="18"/>
          <w:szCs w:val="26"/>
        </w:rPr>
      </w:pPr>
      <w:r w:rsidRPr="00736832">
        <w:rPr>
          <w:rFonts w:ascii="Helvetica" w:hAnsi="Helvetica" w:cs="Arial"/>
          <w:color w:val="181818"/>
          <w:sz w:val="18"/>
          <w:szCs w:val="26"/>
        </w:rPr>
        <w:t>From fine bone china mugs to perfect tea pots, jugs and gravy boats our ceramic collection also includes high performance oven to table ware that can go from freezer to oven to table in style.</w:t>
      </w:r>
    </w:p>
    <w:p w:rsidR="00736832" w:rsidRPr="00736832" w:rsidRDefault="00736832" w:rsidP="00736832">
      <w:pPr>
        <w:widowControl w:val="0"/>
        <w:autoSpaceDE w:val="0"/>
        <w:autoSpaceDN w:val="0"/>
        <w:adjustRightInd w:val="0"/>
        <w:rPr>
          <w:rFonts w:ascii="Helvetica" w:hAnsi="Helvetica" w:cs="Arial"/>
          <w:color w:val="181818"/>
          <w:sz w:val="18"/>
          <w:szCs w:val="26"/>
        </w:rPr>
      </w:pPr>
      <w:r w:rsidRPr="00736832">
        <w:rPr>
          <w:rFonts w:ascii="Helvetica" w:hAnsi="Helvetica" w:cs="Arial"/>
          <w:color w:val="181818"/>
          <w:sz w:val="18"/>
          <w:szCs w:val="26"/>
        </w:rPr>
        <w:t>A boiling kettle is synonymous with the warmth and hospitality of an AGA kitchen. Designed for maximum performance, the range offers whistling and traditional kettles in stainless steel and aluminium.</w:t>
      </w:r>
    </w:p>
    <w:p w:rsidR="00736832" w:rsidRPr="00736832" w:rsidRDefault="00736832" w:rsidP="00736832">
      <w:pPr>
        <w:widowControl w:val="0"/>
        <w:autoSpaceDE w:val="0"/>
        <w:autoSpaceDN w:val="0"/>
        <w:adjustRightInd w:val="0"/>
        <w:rPr>
          <w:rFonts w:ascii="Helvetica" w:hAnsi="Helvetica" w:cs="Arial"/>
          <w:color w:val="181818"/>
          <w:sz w:val="18"/>
          <w:szCs w:val="26"/>
        </w:rPr>
      </w:pPr>
      <w:r w:rsidRPr="00736832">
        <w:rPr>
          <w:rFonts w:ascii="Helvetica" w:hAnsi="Helvetica" w:cs="Arial"/>
          <w:b/>
          <w:bCs/>
          <w:color w:val="181818"/>
          <w:sz w:val="18"/>
          <w:szCs w:val="26"/>
        </w:rPr>
        <w:t>Cookery Books</w:t>
      </w:r>
      <w:r>
        <w:rPr>
          <w:rFonts w:ascii="Helvetica" w:hAnsi="Helvetica" w:cs="Arial"/>
          <w:b/>
          <w:bCs/>
          <w:color w:val="181818"/>
          <w:sz w:val="18"/>
          <w:szCs w:val="26"/>
        </w:rPr>
        <w:t xml:space="preserve">  </w:t>
      </w:r>
      <w:r w:rsidRPr="00736832">
        <w:rPr>
          <w:rFonts w:ascii="Helvetica" w:hAnsi="Helvetica" w:cs="Arial"/>
          <w:b/>
          <w:bCs/>
          <w:color w:val="181818"/>
          <w:sz w:val="18"/>
          <w:szCs w:val="26"/>
        </w:rPr>
        <w:t> </w:t>
      </w:r>
      <w:r w:rsidRPr="00736832">
        <w:rPr>
          <w:rFonts w:ascii="Helvetica" w:hAnsi="Helvetica" w:cs="Arial"/>
          <w:color w:val="181818"/>
          <w:sz w:val="18"/>
          <w:szCs w:val="26"/>
        </w:rPr>
        <w:t>Discover the art of AGA cooking with our selection of easy to follow cookbooks. There are classic, international and seasonal recipes to enjoy, written by highly acclaimed authors, TV personalities and our very own cookery doctor.</w:t>
      </w:r>
    </w:p>
    <w:p w:rsidR="00736832" w:rsidRPr="00736832" w:rsidRDefault="00736832" w:rsidP="00736832">
      <w:pPr>
        <w:widowControl w:val="0"/>
        <w:autoSpaceDE w:val="0"/>
        <w:autoSpaceDN w:val="0"/>
        <w:adjustRightInd w:val="0"/>
        <w:rPr>
          <w:rFonts w:ascii="Helvetica" w:hAnsi="Helvetica" w:cs="Arial"/>
          <w:color w:val="181818"/>
          <w:sz w:val="18"/>
          <w:szCs w:val="26"/>
        </w:rPr>
      </w:pPr>
      <w:r w:rsidRPr="00736832">
        <w:rPr>
          <w:rFonts w:ascii="Helvetica" w:hAnsi="Helvetica" w:cs="Arial"/>
          <w:b/>
          <w:bCs/>
          <w:color w:val="181818"/>
          <w:sz w:val="18"/>
          <w:szCs w:val="26"/>
        </w:rPr>
        <w:t>Liners</w:t>
      </w:r>
      <w:r>
        <w:rPr>
          <w:rFonts w:ascii="Helvetica" w:hAnsi="Helvetica" w:cs="Arial"/>
          <w:b/>
          <w:bCs/>
          <w:color w:val="181818"/>
          <w:sz w:val="18"/>
          <w:szCs w:val="26"/>
        </w:rPr>
        <w:t xml:space="preserve">  </w:t>
      </w:r>
      <w:r w:rsidRPr="00736832">
        <w:rPr>
          <w:rFonts w:ascii="Helvetica" w:hAnsi="Helvetica" w:cs="Arial"/>
          <w:b/>
          <w:bCs/>
          <w:color w:val="181818"/>
          <w:sz w:val="18"/>
          <w:szCs w:val="26"/>
        </w:rPr>
        <w:t> </w:t>
      </w:r>
      <w:r w:rsidRPr="00736832">
        <w:rPr>
          <w:rFonts w:ascii="Helvetica" w:hAnsi="Helvetica" w:cs="Arial"/>
          <w:color w:val="181818"/>
          <w:sz w:val="18"/>
          <w:szCs w:val="26"/>
        </w:rPr>
        <w:t>Enjoy fat-free cooking and delicious eggs or mini-pancakes when using Bake-O-Glide on the simmering plate.  You can also save time on cleaning by lining your roasting and baking tins with Bake-O-Glide - and as it's dishwasher safe it can be used again and again.</w:t>
      </w:r>
    </w:p>
    <w:p w:rsidR="00736832" w:rsidRPr="00736832" w:rsidRDefault="00736832" w:rsidP="00736832">
      <w:pPr>
        <w:widowControl w:val="0"/>
        <w:autoSpaceDE w:val="0"/>
        <w:autoSpaceDN w:val="0"/>
        <w:adjustRightInd w:val="0"/>
        <w:rPr>
          <w:rFonts w:ascii="Helvetica" w:hAnsi="Helvetica" w:cs="Arial"/>
          <w:color w:val="181818"/>
          <w:sz w:val="18"/>
          <w:szCs w:val="26"/>
        </w:rPr>
      </w:pPr>
      <w:r w:rsidRPr="00736832">
        <w:rPr>
          <w:rFonts w:ascii="Helvetica" w:hAnsi="Helvetica" w:cs="Arial"/>
          <w:b/>
          <w:bCs/>
          <w:color w:val="181818"/>
          <w:sz w:val="18"/>
          <w:szCs w:val="26"/>
        </w:rPr>
        <w:t>AGA Textiles</w:t>
      </w:r>
      <w:r>
        <w:rPr>
          <w:rFonts w:ascii="Helvetica" w:hAnsi="Helvetica" w:cs="Arial"/>
          <w:b/>
          <w:bCs/>
          <w:color w:val="181818"/>
          <w:sz w:val="18"/>
          <w:szCs w:val="26"/>
        </w:rPr>
        <w:t xml:space="preserve">  </w:t>
      </w:r>
      <w:r w:rsidRPr="00736832">
        <w:rPr>
          <w:rFonts w:ascii="Helvetica" w:hAnsi="Helvetica" w:cs="Arial"/>
          <w:b/>
          <w:bCs/>
          <w:color w:val="181818"/>
          <w:sz w:val="18"/>
          <w:szCs w:val="26"/>
        </w:rPr>
        <w:t> </w:t>
      </w:r>
      <w:r w:rsidRPr="00736832">
        <w:rPr>
          <w:rFonts w:ascii="Helvetica" w:hAnsi="Helvetica" w:cs="Arial"/>
          <w:color w:val="181818"/>
          <w:sz w:val="18"/>
          <w:szCs w:val="26"/>
        </w:rPr>
        <w:t>A stylish collection of exclusive kitchen textiles with AGA's characteristic eye for quality. Our 100% cotton accessories are designed to give maximum performance and protection whilst cooking. From aprons to double oven gloves and chef's pads to gauntlets and much more.</w:t>
      </w:r>
    </w:p>
    <w:p w:rsidR="0024788E" w:rsidRPr="00736832" w:rsidRDefault="00736832" w:rsidP="00736832">
      <w:pPr>
        <w:widowControl w:val="0"/>
        <w:autoSpaceDE w:val="0"/>
        <w:autoSpaceDN w:val="0"/>
        <w:adjustRightInd w:val="0"/>
        <w:rPr>
          <w:rFonts w:ascii="Helvetica" w:hAnsi="Helvetica"/>
          <w:b/>
          <w:caps/>
          <w:sz w:val="18"/>
        </w:rPr>
      </w:pPr>
      <w:r w:rsidRPr="00736832">
        <w:rPr>
          <w:rFonts w:ascii="Helvetica" w:hAnsi="Helvetica" w:cs="Arial"/>
          <w:b/>
          <w:bCs/>
          <w:color w:val="181818"/>
          <w:sz w:val="18"/>
          <w:szCs w:val="26"/>
        </w:rPr>
        <w:t>AGA Cleaning Products </w:t>
      </w:r>
      <w:r>
        <w:rPr>
          <w:rFonts w:ascii="Helvetica" w:hAnsi="Helvetica" w:cs="Arial"/>
          <w:b/>
          <w:bCs/>
          <w:color w:val="181818"/>
          <w:sz w:val="18"/>
          <w:szCs w:val="26"/>
        </w:rPr>
        <w:t xml:space="preserve">  </w:t>
      </w:r>
      <w:r w:rsidRPr="00736832">
        <w:rPr>
          <w:rFonts w:ascii="Helvetica" w:hAnsi="Helvetica" w:cs="Arial"/>
          <w:color w:val="181818"/>
          <w:sz w:val="18"/>
          <w:szCs w:val="26"/>
        </w:rPr>
        <w:t>An AGA cooker is built to last a lifetime, but it thrives when looked after with the utmost care. That's why we offer an exclusive range of cleaning products specifically designed with a unique formula to clean without smearing or damaging the surface.</w:t>
      </w:r>
    </w:p>
    <w:p w:rsidR="0024788E" w:rsidRDefault="0024788E" w:rsidP="004A74BF">
      <w:pPr>
        <w:widowControl w:val="0"/>
        <w:autoSpaceDE w:val="0"/>
        <w:autoSpaceDN w:val="0"/>
        <w:adjustRightInd w:val="0"/>
        <w:jc w:val="center"/>
        <w:rPr>
          <w:rFonts w:ascii="Helvetica" w:hAnsi="Helvetica"/>
          <w:b/>
          <w:caps/>
          <w:sz w:val="28"/>
        </w:rPr>
      </w:pPr>
    </w:p>
    <w:p w:rsidR="0024788E" w:rsidRDefault="0024788E" w:rsidP="004A74BF">
      <w:pPr>
        <w:widowControl w:val="0"/>
        <w:autoSpaceDE w:val="0"/>
        <w:autoSpaceDN w:val="0"/>
        <w:adjustRightInd w:val="0"/>
        <w:jc w:val="center"/>
        <w:rPr>
          <w:rFonts w:ascii="Helvetica" w:hAnsi="Helvetica"/>
          <w:b/>
          <w:caps/>
          <w:sz w:val="28"/>
        </w:rPr>
      </w:pPr>
    </w:p>
    <w:p w:rsidR="00A75739" w:rsidRPr="00230E63" w:rsidRDefault="00A75739" w:rsidP="00002D67">
      <w:pPr>
        <w:widowControl w:val="0"/>
        <w:autoSpaceDE w:val="0"/>
        <w:autoSpaceDN w:val="0"/>
        <w:adjustRightInd w:val="0"/>
        <w:rPr>
          <w:rFonts w:ascii="Helvetica" w:hAnsi="Helvetica" w:cs="Arial"/>
          <w:color w:val="181818"/>
          <w:sz w:val="18"/>
          <w:szCs w:val="26"/>
        </w:rPr>
      </w:pPr>
    </w:p>
    <w:p w:rsidR="00A75739" w:rsidRPr="00230E63" w:rsidRDefault="00A75739" w:rsidP="00002D67">
      <w:pPr>
        <w:widowControl w:val="0"/>
        <w:autoSpaceDE w:val="0"/>
        <w:autoSpaceDN w:val="0"/>
        <w:adjustRightInd w:val="0"/>
        <w:rPr>
          <w:rFonts w:ascii="Helvetica" w:hAnsi="Helvetica" w:cs="Arial"/>
          <w:color w:val="181818"/>
          <w:sz w:val="18"/>
          <w:szCs w:val="26"/>
        </w:rPr>
      </w:pPr>
    </w:p>
    <w:p w:rsidR="00A75739" w:rsidRDefault="00A75739" w:rsidP="00002D67">
      <w:pPr>
        <w:widowControl w:val="0"/>
        <w:autoSpaceDE w:val="0"/>
        <w:autoSpaceDN w:val="0"/>
        <w:adjustRightInd w:val="0"/>
        <w:rPr>
          <w:rFonts w:ascii="Helvetica" w:hAnsi="Helvetica"/>
          <w:sz w:val="18"/>
        </w:rPr>
      </w:pPr>
    </w:p>
    <w:p w:rsidR="006B2625" w:rsidRPr="00C4658C" w:rsidRDefault="006B2625" w:rsidP="00002D67">
      <w:pPr>
        <w:widowControl w:val="0"/>
        <w:autoSpaceDE w:val="0"/>
        <w:autoSpaceDN w:val="0"/>
        <w:adjustRightInd w:val="0"/>
        <w:rPr>
          <w:rFonts w:ascii="Helvetica" w:hAnsi="Helvetica"/>
          <w:sz w:val="18"/>
        </w:rPr>
      </w:pPr>
    </w:p>
    <w:sectPr w:rsidR="006B2625" w:rsidRPr="00C4658C" w:rsidSect="00C617E4">
      <w:pgSz w:w="12240" w:h="15840"/>
      <w:pgMar w:top="1008" w:right="1980" w:bottom="1440" w:left="144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5.2pt;height:15.2pt" o:bullet="t">
        <v:imagedata r:id="rId1" o:title="Word Work File L_4"/>
      </v:shape>
    </w:pict>
  </w:numPicBullet>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697165"/>
    <w:multiLevelType w:val="hybridMultilevel"/>
    <w:tmpl w:val="3580DF2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706BD4"/>
    <w:multiLevelType w:val="hybridMultilevel"/>
    <w:tmpl w:val="08C0190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75D91"/>
    <w:multiLevelType w:val="hybridMultilevel"/>
    <w:tmpl w:val="8D3A747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D4257F"/>
    <w:multiLevelType w:val="hybridMultilevel"/>
    <w:tmpl w:val="8D3A747A"/>
    <w:lvl w:ilvl="0" w:tplc="04090007">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033323"/>
    <w:multiLevelType w:val="hybridMultilevel"/>
    <w:tmpl w:val="F1FCD84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520049"/>
    <w:multiLevelType w:val="hybridMultilevel"/>
    <w:tmpl w:val="F1FCD84C"/>
    <w:lvl w:ilvl="0" w:tplc="04090007">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EF3976"/>
    <w:multiLevelType w:val="hybridMultilevel"/>
    <w:tmpl w:val="22D0C8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8B3C4F"/>
    <w:multiLevelType w:val="hybridMultilevel"/>
    <w:tmpl w:val="8D3A747A"/>
    <w:lvl w:ilvl="0" w:tplc="04090007">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1720D5A"/>
    <w:multiLevelType w:val="hybridMultilevel"/>
    <w:tmpl w:val="1BBC6E38"/>
    <w:lvl w:ilvl="0" w:tplc="04090007">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45F5D67"/>
    <w:multiLevelType w:val="hybridMultilevel"/>
    <w:tmpl w:val="08C01904"/>
    <w:lvl w:ilvl="0" w:tplc="04090007">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194346"/>
    <w:multiLevelType w:val="hybridMultilevel"/>
    <w:tmpl w:val="1BBC6E38"/>
    <w:lvl w:ilvl="0" w:tplc="04090007">
      <w:start w:val="1"/>
      <w:numFmt w:val="bullet"/>
      <w:lvlText w:val="•"/>
      <w:lvlJc w:val="left"/>
      <w:pPr>
        <w:ind w:left="1080" w:hanging="360"/>
      </w:pPr>
      <w:rPr>
        <w:rFonts w:ascii="Times New Roman" w:hAnsi="Times New Roman" w:hint="default"/>
      </w:rPr>
    </w:lvl>
    <w:lvl w:ilvl="1" w:tplc="04090003">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0B04709"/>
    <w:multiLevelType w:val="hybridMultilevel"/>
    <w:tmpl w:val="3580DF2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o"/>
      <w:lvlJc w:val="left"/>
      <w:pPr>
        <w:ind w:left="2160" w:hanging="360"/>
      </w:pPr>
      <w:rPr>
        <w:rFonts w:ascii="Courier New" w:hAnsi="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9A58A1"/>
    <w:multiLevelType w:val="hybridMultilevel"/>
    <w:tmpl w:val="C2C48F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8437D1"/>
    <w:multiLevelType w:val="hybridMultilevel"/>
    <w:tmpl w:val="71F072F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
      <w:lvlJc w:val="left"/>
      <w:pPr>
        <w:ind w:left="1440" w:hanging="360"/>
      </w:pPr>
      <w:rPr>
        <w:rFonts w:ascii="Times New Roma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3839CB"/>
    <w:multiLevelType w:val="hybridMultilevel"/>
    <w:tmpl w:val="1BBC6E38"/>
    <w:lvl w:ilvl="0" w:tplc="04090007">
      <w:start w:val="1"/>
      <w:numFmt w:val="bullet"/>
      <w:lvlText w:val="•"/>
      <w:lvlJc w:val="left"/>
      <w:pPr>
        <w:ind w:left="1080" w:hanging="360"/>
      </w:pPr>
      <w:rPr>
        <w:rFonts w:ascii="Times New Roman" w:hAnsi="Times New Roman" w:hint="default"/>
      </w:rPr>
    </w:lvl>
    <w:lvl w:ilvl="1" w:tplc="04090003">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3"/>
  </w:num>
  <w:num w:numId="3">
    <w:abstractNumId w:val="5"/>
  </w:num>
  <w:num w:numId="4">
    <w:abstractNumId w:val="6"/>
  </w:num>
  <w:num w:numId="5">
    <w:abstractNumId w:val="7"/>
  </w:num>
  <w:num w:numId="6">
    <w:abstractNumId w:val="1"/>
  </w:num>
  <w:num w:numId="7">
    <w:abstractNumId w:val="2"/>
  </w:num>
  <w:num w:numId="8">
    <w:abstractNumId w:val="10"/>
  </w:num>
  <w:num w:numId="9">
    <w:abstractNumId w:val="11"/>
  </w:num>
  <w:num w:numId="10">
    <w:abstractNumId w:val="3"/>
  </w:num>
  <w:num w:numId="11">
    <w:abstractNumId w:val="4"/>
  </w:num>
  <w:num w:numId="12">
    <w:abstractNumId w:val="9"/>
  </w:num>
  <w:num w:numId="13">
    <w:abstractNumId w:val="15"/>
  </w:num>
  <w:num w:numId="14">
    <w:abstractNumId w:val="8"/>
  </w:num>
  <w:num w:numId="15">
    <w:abstractNumId w:val="14"/>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2"/>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6B2625"/>
    <w:rsid w:val="00002D67"/>
    <w:rsid w:val="00120FE4"/>
    <w:rsid w:val="00140A82"/>
    <w:rsid w:val="00230E63"/>
    <w:rsid w:val="0024788E"/>
    <w:rsid w:val="00272780"/>
    <w:rsid w:val="002770D1"/>
    <w:rsid w:val="00284D30"/>
    <w:rsid w:val="002A50B5"/>
    <w:rsid w:val="002C1C01"/>
    <w:rsid w:val="002F1813"/>
    <w:rsid w:val="003A3A5B"/>
    <w:rsid w:val="003C43E5"/>
    <w:rsid w:val="00481B56"/>
    <w:rsid w:val="004A74BF"/>
    <w:rsid w:val="004B37F6"/>
    <w:rsid w:val="00586D4A"/>
    <w:rsid w:val="005D7188"/>
    <w:rsid w:val="0065077D"/>
    <w:rsid w:val="00662A03"/>
    <w:rsid w:val="006B2625"/>
    <w:rsid w:val="00736832"/>
    <w:rsid w:val="0078031F"/>
    <w:rsid w:val="007C26D6"/>
    <w:rsid w:val="00862B2D"/>
    <w:rsid w:val="00983371"/>
    <w:rsid w:val="009868AC"/>
    <w:rsid w:val="00997FA4"/>
    <w:rsid w:val="009D0C09"/>
    <w:rsid w:val="00A416DA"/>
    <w:rsid w:val="00A506AB"/>
    <w:rsid w:val="00A75739"/>
    <w:rsid w:val="00A91741"/>
    <w:rsid w:val="00AA7585"/>
    <w:rsid w:val="00AD5FB1"/>
    <w:rsid w:val="00B0658D"/>
    <w:rsid w:val="00B84165"/>
    <w:rsid w:val="00BA1CDC"/>
    <w:rsid w:val="00BC6F15"/>
    <w:rsid w:val="00C12F1E"/>
    <w:rsid w:val="00C17129"/>
    <w:rsid w:val="00C4658C"/>
    <w:rsid w:val="00C617E4"/>
    <w:rsid w:val="00C81F6C"/>
    <w:rsid w:val="00CC54CB"/>
    <w:rsid w:val="00E34212"/>
    <w:rsid w:val="00E50612"/>
    <w:rsid w:val="00E811A9"/>
    <w:rsid w:val="00E967F1"/>
    <w:rsid w:val="00EE33BA"/>
  </w:rsids>
  <m:mathPr>
    <m:mathFont m:val="Serave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3F112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rsid w:val="006B2625"/>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A75739"/>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361</Words>
  <Characters>2063</Characters>
  <Application>Microsoft Macintosh Word</Application>
  <DocSecurity>0</DocSecurity>
  <Lines>17</Lines>
  <Paragraphs>4</Paragraphs>
  <ScaleCrop>false</ScaleCrop>
  <Company>Design Galleria</Company>
  <LinksUpToDate>false</LinksUpToDate>
  <CharactersWithSpaces>2533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Lehrich</dc:creator>
  <cp:keywords/>
  <cp:lastModifiedBy>Laurie Lehrich</cp:lastModifiedBy>
  <cp:revision>3</cp:revision>
  <dcterms:created xsi:type="dcterms:W3CDTF">2014-03-02T22:27:00Z</dcterms:created>
  <dcterms:modified xsi:type="dcterms:W3CDTF">2014-03-02T22:36:00Z</dcterms:modified>
</cp:coreProperties>
</file>