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7872" w14:textId="45D75FBF" w:rsidR="002E2CBF" w:rsidRDefault="002E2CBF" w:rsidP="002E2CB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GB"/>
          <w14:ligatures w14:val="none"/>
        </w:rPr>
      </w:pPr>
      <w:r>
        <w:rPr>
          <w:rFonts w:ascii="Times New Roman" w:eastAsia="Times New Roman" w:hAnsi="Times New Roman" w:cs="Times New Roman"/>
          <w:b/>
          <w:bCs/>
          <w:kern w:val="36"/>
          <w:sz w:val="32"/>
          <w:szCs w:val="32"/>
          <w:lang w:eastAsia="en-GB"/>
          <w14:ligatures w14:val="none"/>
        </w:rPr>
        <w:t>AIRLINE USE CASE</w:t>
      </w:r>
    </w:p>
    <w:p w14:paraId="04C475A0" w14:textId="08A9A4C3" w:rsidR="00DE07B1" w:rsidRPr="00DE07B1" w:rsidRDefault="00DE07B1" w:rsidP="00DE07B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E07B1">
        <w:rPr>
          <w:rFonts w:ascii="Times New Roman" w:eastAsia="Times New Roman" w:hAnsi="Times New Roman" w:cs="Times New Roman"/>
          <w:b/>
          <w:bCs/>
          <w:kern w:val="36"/>
          <w:sz w:val="32"/>
          <w:szCs w:val="32"/>
          <w:lang w:eastAsia="en-GB"/>
          <w14:ligatures w14:val="none"/>
        </w:rPr>
        <w:t>1. INTRODUCTION</w:t>
      </w:r>
    </w:p>
    <w:p w14:paraId="7FE127A1"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airline industry produces a large amount of data through its day-to-day operations, including flight schedules, passenger information, bookings, and payment transactions. When this data is stored in different formats or contains missing and inconsistent values, it becomes difficult to use directly for analysis and reporting. Therefore, proper data preparation and organization are important before meaningful business insights can be obtained.</w:t>
      </w:r>
    </w:p>
    <w:p w14:paraId="7BBA47A4"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This project focuses on developing an end-to-end data engineering and business intelligence solution using an airline dataset. The provided dataset contains information related to flights, passengers, bookings, and payments. The project begins with the extraction of data from an Excel workbook, followed by data cleaning, validation, transformation, and quality assessment. The processed data is then stored in a structured SQLite database and organized into fact and dimension tables for analytical purposes.</w:t>
      </w:r>
    </w:p>
    <w:p w14:paraId="345B5E08"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Python and Pandas are used for data preprocessing and quality checks, while SQL is used to structure and </w:t>
      </w:r>
      <w:proofErr w:type="spellStart"/>
      <w:r w:rsidRPr="00DE07B1">
        <w:rPr>
          <w:rFonts w:ascii="Times New Roman" w:eastAsia="Times New Roman" w:hAnsi="Times New Roman" w:cs="Times New Roman"/>
          <w:kern w:val="0"/>
          <w:lang w:eastAsia="en-GB"/>
          <w14:ligatures w14:val="none"/>
        </w:rPr>
        <w:t>analyze</w:t>
      </w:r>
      <w:proofErr w:type="spellEnd"/>
      <w:r w:rsidRPr="00DE07B1">
        <w:rPr>
          <w:rFonts w:ascii="Times New Roman" w:eastAsia="Times New Roman" w:hAnsi="Times New Roman" w:cs="Times New Roman"/>
          <w:kern w:val="0"/>
          <w:lang w:eastAsia="en-GB"/>
          <w14:ligatures w14:val="none"/>
        </w:rPr>
        <w:t xml:space="preserve"> the processed data. Several analytical datasets are also generated to study booking trends, airline performance, route performance, booking status, payment information, and overall data quality. The final analytical results are intended to be presented through Power BI dashboards, providing an easy way to understand the important patterns in the airline data.</w:t>
      </w:r>
    </w:p>
    <w:p w14:paraId="303331B3"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project also gives importance to data quality and privacy. Issues such as missing values, duplicate records, invalid values, inconsistent flight information, and payment data quality are identified during the processing stage. Personally identifiable information such as passport numbers, Aadhaar IDs, contact details, and passenger names is not required for the business dashboards and is therefore excluded from the analytical presentation.</w:t>
      </w:r>
    </w:p>
    <w:p w14:paraId="762BC1AC" w14:textId="77777777" w:rsidR="00DE07B1" w:rsidRPr="00DE07B1" w:rsidRDefault="00DE07B1" w:rsidP="00DE07B1">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DE07B1">
        <w:rPr>
          <w:rFonts w:ascii="Times New Roman" w:eastAsia="Times New Roman" w:hAnsi="Times New Roman" w:cs="Times New Roman"/>
          <w:b/>
          <w:bCs/>
          <w:kern w:val="0"/>
          <w:sz w:val="28"/>
          <w:szCs w:val="28"/>
          <w:lang w:eastAsia="en-GB"/>
          <w14:ligatures w14:val="none"/>
        </w:rPr>
        <w:t>1.1 Project Objectives</w:t>
      </w:r>
    </w:p>
    <w:p w14:paraId="07B1E989"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main objectives of this project are:</w:t>
      </w:r>
    </w:p>
    <w:p w14:paraId="4F58DE99"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extract airline-related data from the provided Excel workbook. </w:t>
      </w:r>
    </w:p>
    <w:p w14:paraId="1F606568"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examine the dataset and identify missing, duplicate, invalid, and inconsistent records. </w:t>
      </w:r>
    </w:p>
    <w:p w14:paraId="501F07BE"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clean and validate the data using Python and Pandas. </w:t>
      </w:r>
    </w:p>
    <w:p w14:paraId="5178F05E"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create a reproducible data processing pipeline for transforming the raw airline data into analysis-ready datasets. </w:t>
      </w:r>
    </w:p>
    <w:p w14:paraId="27AA3904"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store the cleaned data in a structured SQLite database. </w:t>
      </w:r>
    </w:p>
    <w:p w14:paraId="485A1363"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develop a dimensional data model consisting of fact and dimension tables for analytical processing. </w:t>
      </w:r>
    </w:p>
    <w:p w14:paraId="42A69B00"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use SQL queries to calculate important metrics related to flights, bookings, routes, airlines, and payments. </w:t>
      </w:r>
    </w:p>
    <w:p w14:paraId="0C952745"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w:t>
      </w:r>
      <w:proofErr w:type="spellStart"/>
      <w:r w:rsidRPr="00DE07B1">
        <w:rPr>
          <w:rFonts w:ascii="Times New Roman" w:eastAsia="Times New Roman" w:hAnsi="Times New Roman" w:cs="Times New Roman"/>
          <w:kern w:val="0"/>
          <w:lang w:eastAsia="en-GB"/>
          <w14:ligatures w14:val="none"/>
        </w:rPr>
        <w:t>analyze</w:t>
      </w:r>
      <w:proofErr w:type="spellEnd"/>
      <w:r w:rsidRPr="00DE07B1">
        <w:rPr>
          <w:rFonts w:ascii="Times New Roman" w:eastAsia="Times New Roman" w:hAnsi="Times New Roman" w:cs="Times New Roman"/>
          <w:kern w:val="0"/>
          <w:lang w:eastAsia="en-GB"/>
          <w14:ligatures w14:val="none"/>
        </w:rPr>
        <w:t xml:space="preserve"> booking patterns, cancellation rates, airline performance, route performance, and payment information. </w:t>
      </w:r>
    </w:p>
    <w:p w14:paraId="5110347E"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To identify and report data-quality issues present in the original dataset. </w:t>
      </w:r>
    </w:p>
    <w:p w14:paraId="75BAA8FA" w14:textId="77777777" w:rsidR="00DE07B1" w:rsidRP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lastRenderedPageBreak/>
        <w:t xml:space="preserve">To develop Power BI dashboards that present the analytical results in an understandable and interactive manner. </w:t>
      </w:r>
    </w:p>
    <w:p w14:paraId="067461BF" w14:textId="77777777" w:rsidR="00DE07B1" w:rsidRDefault="00DE07B1" w:rsidP="00DE07B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To ensure that sensitive passenger information is not unnecessarily exposed during analysis and visualization.</w:t>
      </w:r>
    </w:p>
    <w:p w14:paraId="3324DE82" w14:textId="0B603F98"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DE07B1">
        <w:rPr>
          <w:rFonts w:ascii="Times New Roman" w:eastAsia="Times New Roman" w:hAnsi="Times New Roman" w:cs="Times New Roman"/>
          <w:b/>
          <w:bCs/>
          <w:kern w:val="36"/>
          <w:sz w:val="32"/>
          <w:szCs w:val="32"/>
          <w:lang w:eastAsia="en-GB"/>
          <w14:ligatures w14:val="none"/>
        </w:rPr>
        <w:t>2. DATASET DESCRIPTION</w:t>
      </w:r>
    </w:p>
    <w:p w14:paraId="2878E2CA" w14:textId="77777777" w:rsidR="00DE07B1" w:rsidRPr="00DE07B1" w:rsidRDefault="00DE07B1" w:rsidP="00DE07B1">
      <w:pPr>
        <w:rPr>
          <w:lang w:eastAsia="en-GB"/>
        </w:rPr>
      </w:pPr>
      <w:r w:rsidRPr="00DE07B1">
        <w:rPr>
          <w:lang w:eastAsia="en-GB"/>
        </w:rPr>
        <w:t>The dataset used in this project is an airline operational dataset provided in the form of an Excel workbook. It contains information related to flights, passenger details, bookings, and payment transactions. The dataset is divided into four sheets, with each sheet representing a different area of the airline business.</w:t>
      </w:r>
    </w:p>
    <w:p w14:paraId="40A136C0" w14:textId="77777777" w:rsidR="00DE07B1" w:rsidRPr="00DE07B1" w:rsidRDefault="00DE07B1" w:rsidP="00DE07B1">
      <w:pPr>
        <w:rPr>
          <w:lang w:eastAsia="en-GB"/>
        </w:rPr>
      </w:pPr>
      <w:r w:rsidRPr="00DE07B1">
        <w:rPr>
          <w:lang w:eastAsia="en-GB"/>
        </w:rPr>
        <w:t xml:space="preserve">The four sheets available in the original dataset are </w:t>
      </w:r>
      <w:r w:rsidRPr="00DE07B1">
        <w:rPr>
          <w:b/>
          <w:bCs/>
          <w:lang w:eastAsia="en-GB"/>
        </w:rPr>
        <w:t>Flights, Bookings, Passengers, and Payments</w:t>
      </w:r>
      <w:r w:rsidRPr="00DE07B1">
        <w:rPr>
          <w:lang w:eastAsia="en-GB"/>
        </w:rPr>
        <w:t xml:space="preserve">. These datasets are connected through common identifiers such as </w:t>
      </w:r>
      <w:proofErr w:type="spellStart"/>
      <w:r w:rsidRPr="00DE07B1">
        <w:rPr>
          <w:rFonts w:ascii="Courier New" w:hAnsi="Courier New" w:cs="Courier New"/>
          <w:sz w:val="20"/>
          <w:szCs w:val="20"/>
          <w:lang w:eastAsia="en-GB"/>
        </w:rPr>
        <w:t>flight_id</w:t>
      </w:r>
      <w:proofErr w:type="spellEnd"/>
      <w:r w:rsidRPr="00DE07B1">
        <w:rPr>
          <w:lang w:eastAsia="en-GB"/>
        </w:rPr>
        <w:t xml:space="preserve">, </w:t>
      </w:r>
      <w:proofErr w:type="spellStart"/>
      <w:r w:rsidRPr="00DE07B1">
        <w:rPr>
          <w:rFonts w:ascii="Courier New" w:hAnsi="Courier New" w:cs="Courier New"/>
          <w:sz w:val="20"/>
          <w:szCs w:val="20"/>
          <w:lang w:eastAsia="en-GB"/>
        </w:rPr>
        <w:t>passenger_id</w:t>
      </w:r>
      <w:proofErr w:type="spellEnd"/>
      <w:r w:rsidRPr="00DE07B1">
        <w:rPr>
          <w:lang w:eastAsia="en-GB"/>
        </w:rPr>
        <w:t xml:space="preserve">, and </w:t>
      </w:r>
      <w:proofErr w:type="spellStart"/>
      <w:r w:rsidRPr="00DE07B1">
        <w:rPr>
          <w:rFonts w:ascii="Courier New" w:hAnsi="Courier New" w:cs="Courier New"/>
          <w:sz w:val="20"/>
          <w:szCs w:val="20"/>
          <w:lang w:eastAsia="en-GB"/>
        </w:rPr>
        <w:t>booking_id</w:t>
      </w:r>
      <w:proofErr w:type="spellEnd"/>
      <w:r w:rsidRPr="00DE07B1">
        <w:rPr>
          <w:lang w:eastAsia="en-GB"/>
        </w:rPr>
        <w:t>. These relationships allow the information from different tables to be combined for analysis.</w:t>
      </w:r>
    </w:p>
    <w:p w14:paraId="79EEC2C6" w14:textId="00170769" w:rsidR="00B420BC" w:rsidRDefault="00DE07B1">
      <w:pPr>
        <w:rPr>
          <w:rFonts w:ascii="Times New Roman" w:hAnsi="Times New Roman" w:cs="Times New Roman"/>
          <w:sz w:val="28"/>
          <w:szCs w:val="28"/>
        </w:rPr>
      </w:pPr>
      <w:r w:rsidRPr="00DE07B1">
        <w:rPr>
          <w:rFonts w:ascii="Times New Roman" w:hAnsi="Times New Roman" w:cs="Times New Roman"/>
          <w:sz w:val="28"/>
          <w:szCs w:val="28"/>
        </w:rPr>
        <w:t>2.1 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066"/>
        <w:gridCol w:w="5801"/>
      </w:tblGrid>
      <w:tr w:rsidR="00DE07B1" w:rsidRPr="00DE07B1" w14:paraId="7283F0EE"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38063E33" w14:textId="77777777" w:rsidR="00DE07B1" w:rsidRPr="00DE07B1" w:rsidRDefault="00DE07B1" w:rsidP="00DE07B1">
            <w:pPr>
              <w:spacing w:after="0" w:line="240" w:lineRule="auto"/>
              <w:jc w:val="center"/>
              <w:rPr>
                <w:rFonts w:ascii="Times New Roman" w:eastAsia="Times New Roman" w:hAnsi="Times New Roman" w:cs="Times New Roman"/>
                <w:b/>
                <w:bCs/>
                <w:kern w:val="0"/>
                <w:lang w:eastAsia="en-GB"/>
                <w14:ligatures w14:val="none"/>
              </w:rPr>
            </w:pPr>
            <w:r w:rsidRPr="00DE07B1">
              <w:rPr>
                <w:rFonts w:ascii="Times New Roman" w:eastAsia="Times New Roman" w:hAnsi="Times New Roman" w:cs="Times New Roman"/>
                <w:b/>
                <w:bCs/>
                <w:kern w:val="0"/>
                <w:lang w:eastAsia="en-GB"/>
                <w14:ligatures w14:val="none"/>
              </w:rPr>
              <w:t>Dataset</w:t>
            </w:r>
          </w:p>
        </w:tc>
        <w:tc>
          <w:tcPr>
            <w:tcW w:w="0" w:type="auto"/>
            <w:tcBorders>
              <w:top w:val="single" w:sz="4" w:space="0" w:color="auto"/>
              <w:right w:val="single" w:sz="4" w:space="0" w:color="auto"/>
            </w:tcBorders>
            <w:vAlign w:val="center"/>
            <w:hideMark/>
          </w:tcPr>
          <w:p w14:paraId="628D0F27" w14:textId="77777777" w:rsidR="00DE07B1" w:rsidRPr="00DE07B1" w:rsidRDefault="00DE07B1" w:rsidP="00DE07B1">
            <w:pPr>
              <w:spacing w:after="0" w:line="240" w:lineRule="auto"/>
              <w:jc w:val="center"/>
              <w:rPr>
                <w:rFonts w:ascii="Times New Roman" w:eastAsia="Times New Roman" w:hAnsi="Times New Roman" w:cs="Times New Roman"/>
                <w:b/>
                <w:bCs/>
                <w:kern w:val="0"/>
                <w:lang w:eastAsia="en-GB"/>
                <w14:ligatures w14:val="none"/>
              </w:rPr>
            </w:pPr>
            <w:r w:rsidRPr="00DE07B1">
              <w:rPr>
                <w:rFonts w:ascii="Times New Roman" w:eastAsia="Times New Roman" w:hAnsi="Times New Roman" w:cs="Times New Roman"/>
                <w:b/>
                <w:bCs/>
                <w:kern w:val="0"/>
                <w:lang w:eastAsia="en-GB"/>
                <w14:ligatures w14:val="none"/>
              </w:rPr>
              <w:t>Number of Records</w:t>
            </w:r>
          </w:p>
        </w:tc>
        <w:tc>
          <w:tcPr>
            <w:tcW w:w="0" w:type="auto"/>
            <w:tcBorders>
              <w:top w:val="single" w:sz="4" w:space="0" w:color="auto"/>
              <w:right w:val="single" w:sz="4" w:space="0" w:color="auto"/>
            </w:tcBorders>
            <w:vAlign w:val="center"/>
            <w:hideMark/>
          </w:tcPr>
          <w:p w14:paraId="588B4932" w14:textId="77777777" w:rsidR="00DE07B1" w:rsidRPr="00DE07B1" w:rsidRDefault="00DE07B1" w:rsidP="00DE07B1">
            <w:pPr>
              <w:spacing w:after="0" w:line="240" w:lineRule="auto"/>
              <w:jc w:val="center"/>
              <w:rPr>
                <w:rFonts w:ascii="Times New Roman" w:eastAsia="Times New Roman" w:hAnsi="Times New Roman" w:cs="Times New Roman"/>
                <w:b/>
                <w:bCs/>
                <w:kern w:val="0"/>
                <w:lang w:eastAsia="en-GB"/>
                <w14:ligatures w14:val="none"/>
              </w:rPr>
            </w:pPr>
            <w:r w:rsidRPr="00DE07B1">
              <w:rPr>
                <w:rFonts w:ascii="Times New Roman" w:eastAsia="Times New Roman" w:hAnsi="Times New Roman" w:cs="Times New Roman"/>
                <w:b/>
                <w:bCs/>
                <w:kern w:val="0"/>
                <w:lang w:eastAsia="en-GB"/>
                <w14:ligatures w14:val="none"/>
              </w:rPr>
              <w:t>Main Purpose</w:t>
            </w:r>
          </w:p>
        </w:tc>
      </w:tr>
      <w:tr w:rsidR="00DE07B1" w:rsidRPr="00DE07B1" w14:paraId="47A6EBA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ABEDEA2"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Flights</w:t>
            </w:r>
          </w:p>
        </w:tc>
        <w:tc>
          <w:tcPr>
            <w:tcW w:w="0" w:type="auto"/>
            <w:tcBorders>
              <w:top w:val="single" w:sz="4" w:space="0" w:color="auto"/>
              <w:right w:val="single" w:sz="4" w:space="0" w:color="auto"/>
            </w:tcBorders>
            <w:vAlign w:val="center"/>
            <w:hideMark/>
          </w:tcPr>
          <w:p w14:paraId="176FD694"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1,020</w:t>
            </w:r>
          </w:p>
        </w:tc>
        <w:tc>
          <w:tcPr>
            <w:tcW w:w="0" w:type="auto"/>
            <w:tcBorders>
              <w:top w:val="single" w:sz="4" w:space="0" w:color="auto"/>
              <w:right w:val="single" w:sz="4" w:space="0" w:color="auto"/>
            </w:tcBorders>
            <w:vAlign w:val="center"/>
            <w:hideMark/>
          </w:tcPr>
          <w:p w14:paraId="3887AA8E"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flight and route information</w:t>
            </w:r>
          </w:p>
        </w:tc>
      </w:tr>
      <w:tr w:rsidR="00DE07B1" w:rsidRPr="00DE07B1" w14:paraId="7A51604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9ABD00B"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Bookings</w:t>
            </w:r>
          </w:p>
        </w:tc>
        <w:tc>
          <w:tcPr>
            <w:tcW w:w="0" w:type="auto"/>
            <w:tcBorders>
              <w:top w:val="single" w:sz="4" w:space="0" w:color="auto"/>
              <w:right w:val="single" w:sz="4" w:space="0" w:color="auto"/>
            </w:tcBorders>
            <w:vAlign w:val="center"/>
            <w:hideMark/>
          </w:tcPr>
          <w:p w14:paraId="7F59166D"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1,000</w:t>
            </w:r>
          </w:p>
        </w:tc>
        <w:tc>
          <w:tcPr>
            <w:tcW w:w="0" w:type="auto"/>
            <w:tcBorders>
              <w:top w:val="single" w:sz="4" w:space="0" w:color="auto"/>
              <w:right w:val="single" w:sz="4" w:space="0" w:color="auto"/>
            </w:tcBorders>
            <w:vAlign w:val="center"/>
            <w:hideMark/>
          </w:tcPr>
          <w:p w14:paraId="17BE4B09"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passenger booking and booking-status information</w:t>
            </w:r>
          </w:p>
        </w:tc>
      </w:tr>
      <w:tr w:rsidR="00DE07B1" w:rsidRPr="00DE07B1" w14:paraId="09B381B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EE74CA0"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Passengers</w:t>
            </w:r>
          </w:p>
        </w:tc>
        <w:tc>
          <w:tcPr>
            <w:tcW w:w="0" w:type="auto"/>
            <w:tcBorders>
              <w:top w:val="single" w:sz="4" w:space="0" w:color="auto"/>
              <w:right w:val="single" w:sz="4" w:space="0" w:color="auto"/>
            </w:tcBorders>
            <w:vAlign w:val="center"/>
            <w:hideMark/>
          </w:tcPr>
          <w:p w14:paraId="2A735EE2"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1,039</w:t>
            </w:r>
          </w:p>
        </w:tc>
        <w:tc>
          <w:tcPr>
            <w:tcW w:w="0" w:type="auto"/>
            <w:tcBorders>
              <w:top w:val="single" w:sz="4" w:space="0" w:color="auto"/>
              <w:right w:val="single" w:sz="4" w:space="0" w:color="auto"/>
            </w:tcBorders>
            <w:vAlign w:val="center"/>
            <w:hideMark/>
          </w:tcPr>
          <w:p w14:paraId="270BC5E4"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passenger demographic and contact information</w:t>
            </w:r>
          </w:p>
        </w:tc>
      </w:tr>
      <w:tr w:rsidR="00DE07B1" w:rsidRPr="00DE07B1" w14:paraId="7CE98426"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84F532"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Payments</w:t>
            </w:r>
          </w:p>
        </w:tc>
        <w:tc>
          <w:tcPr>
            <w:tcW w:w="0" w:type="auto"/>
            <w:tcBorders>
              <w:top w:val="single" w:sz="4" w:space="0" w:color="auto"/>
              <w:bottom w:val="single" w:sz="4" w:space="0" w:color="auto"/>
              <w:right w:val="single" w:sz="4" w:space="0" w:color="auto"/>
            </w:tcBorders>
            <w:vAlign w:val="center"/>
            <w:hideMark/>
          </w:tcPr>
          <w:p w14:paraId="75BF4837"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1,000</w:t>
            </w:r>
          </w:p>
        </w:tc>
        <w:tc>
          <w:tcPr>
            <w:tcW w:w="0" w:type="auto"/>
            <w:tcBorders>
              <w:top w:val="single" w:sz="4" w:space="0" w:color="auto"/>
              <w:bottom w:val="single" w:sz="4" w:space="0" w:color="auto"/>
              <w:right w:val="single" w:sz="4" w:space="0" w:color="auto"/>
            </w:tcBorders>
            <w:vAlign w:val="center"/>
            <w:hideMark/>
          </w:tcPr>
          <w:p w14:paraId="46426A01" w14:textId="77777777" w:rsidR="00DE07B1" w:rsidRPr="00DE07B1" w:rsidRDefault="00DE07B1" w:rsidP="00DE07B1">
            <w:pPr>
              <w:spacing w:after="0" w:line="240" w:lineRule="auto"/>
              <w:jc w:val="center"/>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Contains payment transaction information</w:t>
            </w:r>
          </w:p>
        </w:tc>
      </w:tr>
    </w:tbl>
    <w:p w14:paraId="61EBA78A" w14:textId="77777777" w:rsidR="00DE07B1" w:rsidRDefault="00DE07B1" w:rsidP="00DE07B1">
      <w:pPr>
        <w:pStyle w:val="pdq2pgselectionanchorcontainer"/>
      </w:pPr>
      <w:r>
        <w:t>The Flights sheet contains details such as airline, source airport, destination airport, departure time, arrival time, and flight duration. The Bookings sheet contains booking identifiers, passenger and flight references, booking dates, booking status, and seat information. The Passengers sheet contains demographic details such as age and gender along with personal contact information. The Payments sheet contains payment identifiers, booking references, payment amounts, and payment methods.</w:t>
      </w:r>
    </w:p>
    <w:p w14:paraId="5006525E" w14:textId="77777777" w:rsidR="00DE07B1" w:rsidRPr="002E2CBF" w:rsidRDefault="00DE07B1" w:rsidP="00DE07B1">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2.2 Dataset Attributes</w:t>
      </w:r>
    </w:p>
    <w:p w14:paraId="1D92BD83"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t>Flights</w:t>
      </w:r>
    </w:p>
    <w:p w14:paraId="217D0A82"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Flights dataset contains the following attributes:</w:t>
      </w:r>
    </w:p>
    <w:p w14:paraId="5508CE61"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flight_id</w:t>
      </w:r>
      <w:proofErr w:type="spellEnd"/>
      <w:r w:rsidRPr="00DE07B1">
        <w:rPr>
          <w:rFonts w:ascii="Times New Roman" w:eastAsia="Times New Roman" w:hAnsi="Times New Roman" w:cs="Times New Roman"/>
          <w:kern w:val="0"/>
          <w:lang w:eastAsia="en-GB"/>
          <w14:ligatures w14:val="none"/>
        </w:rPr>
        <w:t xml:space="preserve"> – identifies a particular flight. </w:t>
      </w:r>
    </w:p>
    <w:p w14:paraId="4DE23F12"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airline</w:t>
      </w:r>
      <w:r w:rsidRPr="00DE07B1">
        <w:rPr>
          <w:rFonts w:ascii="Times New Roman" w:eastAsia="Times New Roman" w:hAnsi="Times New Roman" w:cs="Times New Roman"/>
          <w:kern w:val="0"/>
          <w:lang w:eastAsia="en-GB"/>
          <w14:ligatures w14:val="none"/>
        </w:rPr>
        <w:t xml:space="preserve"> – represents the airline operating the flight. </w:t>
      </w:r>
    </w:p>
    <w:p w14:paraId="7B9A7B97"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source</w:t>
      </w:r>
      <w:r w:rsidRPr="00DE07B1">
        <w:rPr>
          <w:rFonts w:ascii="Times New Roman" w:eastAsia="Times New Roman" w:hAnsi="Times New Roman" w:cs="Times New Roman"/>
          <w:kern w:val="0"/>
          <w:lang w:eastAsia="en-GB"/>
          <w14:ligatures w14:val="none"/>
        </w:rPr>
        <w:t xml:space="preserve"> – indicates the departure airport. </w:t>
      </w:r>
    </w:p>
    <w:p w14:paraId="708438D4"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destination</w:t>
      </w:r>
      <w:r w:rsidRPr="00DE07B1">
        <w:rPr>
          <w:rFonts w:ascii="Times New Roman" w:eastAsia="Times New Roman" w:hAnsi="Times New Roman" w:cs="Times New Roman"/>
          <w:kern w:val="0"/>
          <w:lang w:eastAsia="en-GB"/>
          <w14:ligatures w14:val="none"/>
        </w:rPr>
        <w:t xml:space="preserve"> – indicates the arrival airport. </w:t>
      </w:r>
    </w:p>
    <w:p w14:paraId="1B85094A"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departure_time</w:t>
      </w:r>
      <w:proofErr w:type="spellEnd"/>
      <w:r w:rsidRPr="00DE07B1">
        <w:rPr>
          <w:rFonts w:ascii="Times New Roman" w:eastAsia="Times New Roman" w:hAnsi="Times New Roman" w:cs="Times New Roman"/>
          <w:kern w:val="0"/>
          <w:lang w:eastAsia="en-GB"/>
          <w14:ligatures w14:val="none"/>
        </w:rPr>
        <w:t xml:space="preserve"> – records the scheduled departure date and time. </w:t>
      </w:r>
    </w:p>
    <w:p w14:paraId="59C2217D"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arrival_time</w:t>
      </w:r>
      <w:proofErr w:type="spellEnd"/>
      <w:r w:rsidRPr="00DE07B1">
        <w:rPr>
          <w:rFonts w:ascii="Times New Roman" w:eastAsia="Times New Roman" w:hAnsi="Times New Roman" w:cs="Times New Roman"/>
          <w:kern w:val="0"/>
          <w:lang w:eastAsia="en-GB"/>
          <w14:ligatures w14:val="none"/>
        </w:rPr>
        <w:t xml:space="preserve"> – records the scheduled arrival date and time. </w:t>
      </w:r>
    </w:p>
    <w:p w14:paraId="078BAECD" w14:textId="77777777" w:rsidR="00DE07B1" w:rsidRPr="00DE07B1" w:rsidRDefault="00DE07B1" w:rsidP="00DE07B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duration</w:t>
      </w:r>
      <w:r w:rsidRPr="00DE07B1">
        <w:rPr>
          <w:rFonts w:ascii="Times New Roman" w:eastAsia="Times New Roman" w:hAnsi="Times New Roman" w:cs="Times New Roman"/>
          <w:kern w:val="0"/>
          <w:lang w:eastAsia="en-GB"/>
          <w14:ligatures w14:val="none"/>
        </w:rPr>
        <w:t xml:space="preserve"> – represents the scheduled flight duration. </w:t>
      </w:r>
    </w:p>
    <w:p w14:paraId="14BDA1A7"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lastRenderedPageBreak/>
        <w:t>Bookings</w:t>
      </w:r>
    </w:p>
    <w:p w14:paraId="49EF3977"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Bookings dataset contains:</w:t>
      </w:r>
    </w:p>
    <w:p w14:paraId="797C741A"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booking_id</w:t>
      </w:r>
      <w:proofErr w:type="spellEnd"/>
      <w:r w:rsidRPr="00DE07B1">
        <w:rPr>
          <w:rFonts w:ascii="Times New Roman" w:eastAsia="Times New Roman" w:hAnsi="Times New Roman" w:cs="Times New Roman"/>
          <w:kern w:val="0"/>
          <w:lang w:eastAsia="en-GB"/>
          <w14:ligatures w14:val="none"/>
        </w:rPr>
        <w:t xml:space="preserve"> – unique identifier for a booking. </w:t>
      </w:r>
    </w:p>
    <w:p w14:paraId="367EFC89"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passenger_id</w:t>
      </w:r>
      <w:proofErr w:type="spellEnd"/>
      <w:r w:rsidRPr="00DE07B1">
        <w:rPr>
          <w:rFonts w:ascii="Times New Roman" w:eastAsia="Times New Roman" w:hAnsi="Times New Roman" w:cs="Times New Roman"/>
          <w:kern w:val="0"/>
          <w:lang w:eastAsia="en-GB"/>
          <w14:ligatures w14:val="none"/>
        </w:rPr>
        <w:t xml:space="preserve"> – links the booking to a passenger. </w:t>
      </w:r>
    </w:p>
    <w:p w14:paraId="40AAED9C"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flight_id</w:t>
      </w:r>
      <w:proofErr w:type="spellEnd"/>
      <w:r w:rsidRPr="00DE07B1">
        <w:rPr>
          <w:rFonts w:ascii="Times New Roman" w:eastAsia="Times New Roman" w:hAnsi="Times New Roman" w:cs="Times New Roman"/>
          <w:kern w:val="0"/>
          <w:lang w:eastAsia="en-GB"/>
          <w14:ligatures w14:val="none"/>
        </w:rPr>
        <w:t xml:space="preserve"> – links the booking to a flight. </w:t>
      </w:r>
    </w:p>
    <w:p w14:paraId="786A4B57"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booking_date</w:t>
      </w:r>
      <w:proofErr w:type="spellEnd"/>
      <w:r w:rsidRPr="00DE07B1">
        <w:rPr>
          <w:rFonts w:ascii="Times New Roman" w:eastAsia="Times New Roman" w:hAnsi="Times New Roman" w:cs="Times New Roman"/>
          <w:kern w:val="0"/>
          <w:lang w:eastAsia="en-GB"/>
          <w14:ligatures w14:val="none"/>
        </w:rPr>
        <w:t xml:space="preserve"> – records when the booking was made. </w:t>
      </w:r>
    </w:p>
    <w:p w14:paraId="20D9485C"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status</w:t>
      </w:r>
      <w:r w:rsidRPr="00DE07B1">
        <w:rPr>
          <w:rFonts w:ascii="Times New Roman" w:eastAsia="Times New Roman" w:hAnsi="Times New Roman" w:cs="Times New Roman"/>
          <w:kern w:val="0"/>
          <w:lang w:eastAsia="en-GB"/>
          <w14:ligatures w14:val="none"/>
        </w:rPr>
        <w:t xml:space="preserve"> – indicates whether the booking is confirmed, cancelled, or pending. </w:t>
      </w:r>
    </w:p>
    <w:p w14:paraId="4AB9BFB9"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passport_number</w:t>
      </w:r>
      <w:proofErr w:type="spellEnd"/>
      <w:r w:rsidRPr="00DE07B1">
        <w:rPr>
          <w:rFonts w:ascii="Times New Roman" w:eastAsia="Times New Roman" w:hAnsi="Times New Roman" w:cs="Times New Roman"/>
          <w:kern w:val="0"/>
          <w:lang w:eastAsia="en-GB"/>
          <w14:ligatures w14:val="none"/>
        </w:rPr>
        <w:t xml:space="preserve"> – passenger passport information. </w:t>
      </w:r>
    </w:p>
    <w:p w14:paraId="52FCEEED"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seat_number</w:t>
      </w:r>
      <w:proofErr w:type="spellEnd"/>
      <w:r w:rsidRPr="00DE07B1">
        <w:rPr>
          <w:rFonts w:ascii="Times New Roman" w:eastAsia="Times New Roman" w:hAnsi="Times New Roman" w:cs="Times New Roman"/>
          <w:kern w:val="0"/>
          <w:lang w:eastAsia="en-GB"/>
          <w14:ligatures w14:val="none"/>
        </w:rPr>
        <w:t xml:space="preserve"> – assigned seat information. </w:t>
      </w:r>
    </w:p>
    <w:p w14:paraId="4C66E851"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emergency_contact_name</w:t>
      </w:r>
      <w:proofErr w:type="spellEnd"/>
      <w:r w:rsidRPr="00DE07B1">
        <w:rPr>
          <w:rFonts w:ascii="Times New Roman" w:eastAsia="Times New Roman" w:hAnsi="Times New Roman" w:cs="Times New Roman"/>
          <w:kern w:val="0"/>
          <w:lang w:eastAsia="en-GB"/>
          <w14:ligatures w14:val="none"/>
        </w:rPr>
        <w:t xml:space="preserve"> – emergency contact details. </w:t>
      </w:r>
    </w:p>
    <w:p w14:paraId="22EB4CAF" w14:textId="77777777" w:rsidR="00DE07B1" w:rsidRPr="00DE07B1" w:rsidRDefault="00DE07B1" w:rsidP="00DE07B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emergency_contact_phone</w:t>
      </w:r>
      <w:proofErr w:type="spellEnd"/>
      <w:r w:rsidRPr="00DE07B1">
        <w:rPr>
          <w:rFonts w:ascii="Times New Roman" w:eastAsia="Times New Roman" w:hAnsi="Times New Roman" w:cs="Times New Roman"/>
          <w:kern w:val="0"/>
          <w:lang w:eastAsia="en-GB"/>
          <w14:ligatures w14:val="none"/>
        </w:rPr>
        <w:t xml:space="preserve"> – emergency contact phone number. </w:t>
      </w:r>
    </w:p>
    <w:p w14:paraId="37E9A693"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t>Passengers</w:t>
      </w:r>
    </w:p>
    <w:p w14:paraId="19A81671"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Passengers dataset contains:</w:t>
      </w:r>
    </w:p>
    <w:p w14:paraId="6071BA00"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passenger_id</w:t>
      </w:r>
      <w:proofErr w:type="spellEnd"/>
      <w:r w:rsidRPr="00DE07B1">
        <w:rPr>
          <w:rFonts w:ascii="Times New Roman" w:eastAsia="Times New Roman" w:hAnsi="Times New Roman" w:cs="Times New Roman"/>
          <w:kern w:val="0"/>
          <w:lang w:eastAsia="en-GB"/>
          <w14:ligatures w14:val="none"/>
        </w:rPr>
        <w:t xml:space="preserve"> – unique passenger identifier. </w:t>
      </w:r>
    </w:p>
    <w:p w14:paraId="05F980BF"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first_name</w:t>
      </w:r>
      <w:proofErr w:type="spellEnd"/>
      <w:r w:rsidRPr="00DE07B1">
        <w:rPr>
          <w:rFonts w:ascii="Times New Roman" w:eastAsia="Times New Roman" w:hAnsi="Times New Roman" w:cs="Times New Roman"/>
          <w:kern w:val="0"/>
          <w:lang w:eastAsia="en-GB"/>
          <w14:ligatures w14:val="none"/>
        </w:rPr>
        <w:t xml:space="preserve"> and </w:t>
      </w:r>
      <w:proofErr w:type="spellStart"/>
      <w:r w:rsidRPr="00DE07B1">
        <w:rPr>
          <w:rFonts w:ascii="Courier New" w:eastAsia="Times New Roman" w:hAnsi="Courier New" w:cs="Courier New"/>
          <w:kern w:val="0"/>
          <w:sz w:val="20"/>
          <w:szCs w:val="20"/>
          <w:lang w:eastAsia="en-GB"/>
          <w14:ligatures w14:val="none"/>
        </w:rPr>
        <w:t>last_name</w:t>
      </w:r>
      <w:proofErr w:type="spellEnd"/>
      <w:r w:rsidRPr="00DE07B1">
        <w:rPr>
          <w:rFonts w:ascii="Times New Roman" w:eastAsia="Times New Roman" w:hAnsi="Times New Roman" w:cs="Times New Roman"/>
          <w:kern w:val="0"/>
          <w:lang w:eastAsia="en-GB"/>
          <w14:ligatures w14:val="none"/>
        </w:rPr>
        <w:t xml:space="preserve"> – passenger name. </w:t>
      </w:r>
    </w:p>
    <w:p w14:paraId="4FCCE4B2"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age</w:t>
      </w:r>
      <w:r w:rsidRPr="00DE07B1">
        <w:rPr>
          <w:rFonts w:ascii="Times New Roman" w:eastAsia="Times New Roman" w:hAnsi="Times New Roman" w:cs="Times New Roman"/>
          <w:kern w:val="0"/>
          <w:lang w:eastAsia="en-GB"/>
          <w14:ligatures w14:val="none"/>
        </w:rPr>
        <w:t xml:space="preserve"> – passenger age. </w:t>
      </w:r>
    </w:p>
    <w:p w14:paraId="026E5B2E"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gender</w:t>
      </w:r>
      <w:r w:rsidRPr="00DE07B1">
        <w:rPr>
          <w:rFonts w:ascii="Times New Roman" w:eastAsia="Times New Roman" w:hAnsi="Times New Roman" w:cs="Times New Roman"/>
          <w:kern w:val="0"/>
          <w:lang w:eastAsia="en-GB"/>
          <w14:ligatures w14:val="none"/>
        </w:rPr>
        <w:t xml:space="preserve"> – passenger gender. </w:t>
      </w:r>
    </w:p>
    <w:p w14:paraId="5EACB75F"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email</w:t>
      </w:r>
      <w:r w:rsidRPr="00DE07B1">
        <w:rPr>
          <w:rFonts w:ascii="Times New Roman" w:eastAsia="Times New Roman" w:hAnsi="Times New Roman" w:cs="Times New Roman"/>
          <w:kern w:val="0"/>
          <w:lang w:eastAsia="en-GB"/>
          <w14:ligatures w14:val="none"/>
        </w:rPr>
        <w:t xml:space="preserve"> – passenger email address. </w:t>
      </w:r>
    </w:p>
    <w:p w14:paraId="2303922E"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phone</w:t>
      </w:r>
      <w:r w:rsidRPr="00DE07B1">
        <w:rPr>
          <w:rFonts w:ascii="Times New Roman" w:eastAsia="Times New Roman" w:hAnsi="Times New Roman" w:cs="Times New Roman"/>
          <w:kern w:val="0"/>
          <w:lang w:eastAsia="en-GB"/>
          <w14:ligatures w14:val="none"/>
        </w:rPr>
        <w:t xml:space="preserve"> – passenger contact number. </w:t>
      </w:r>
    </w:p>
    <w:p w14:paraId="5B0BB0F2"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aadhaar_id</w:t>
      </w:r>
      <w:proofErr w:type="spellEnd"/>
      <w:r w:rsidRPr="00DE07B1">
        <w:rPr>
          <w:rFonts w:ascii="Times New Roman" w:eastAsia="Times New Roman" w:hAnsi="Times New Roman" w:cs="Times New Roman"/>
          <w:kern w:val="0"/>
          <w:lang w:eastAsia="en-GB"/>
          <w14:ligatures w14:val="none"/>
        </w:rPr>
        <w:t xml:space="preserve"> – passenger identification information. </w:t>
      </w:r>
    </w:p>
    <w:p w14:paraId="6A9023A1" w14:textId="77777777" w:rsidR="00DE07B1" w:rsidRPr="00DE07B1" w:rsidRDefault="00DE07B1" w:rsidP="00DE07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date_of_birth</w:t>
      </w:r>
      <w:proofErr w:type="spellEnd"/>
      <w:r w:rsidRPr="00DE07B1">
        <w:rPr>
          <w:rFonts w:ascii="Times New Roman" w:eastAsia="Times New Roman" w:hAnsi="Times New Roman" w:cs="Times New Roman"/>
          <w:kern w:val="0"/>
          <w:lang w:eastAsia="en-GB"/>
          <w14:ligatures w14:val="none"/>
        </w:rPr>
        <w:t xml:space="preserve"> – passenger date of birth. </w:t>
      </w:r>
    </w:p>
    <w:p w14:paraId="36B3D106"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b/>
          <w:bCs/>
          <w:kern w:val="0"/>
          <w:lang w:eastAsia="en-GB"/>
          <w14:ligatures w14:val="none"/>
        </w:rPr>
        <w:t>Payments</w:t>
      </w:r>
    </w:p>
    <w:p w14:paraId="2B669E7C"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Payments dataset contains:</w:t>
      </w:r>
    </w:p>
    <w:p w14:paraId="1ADAC394"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payment_id</w:t>
      </w:r>
      <w:proofErr w:type="spellEnd"/>
      <w:r w:rsidRPr="00DE07B1">
        <w:rPr>
          <w:rFonts w:ascii="Times New Roman" w:eastAsia="Times New Roman" w:hAnsi="Times New Roman" w:cs="Times New Roman"/>
          <w:kern w:val="0"/>
          <w:lang w:eastAsia="en-GB"/>
          <w14:ligatures w14:val="none"/>
        </w:rPr>
        <w:t xml:space="preserve"> – unique payment identifier. </w:t>
      </w:r>
    </w:p>
    <w:p w14:paraId="558DD803"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booking_id</w:t>
      </w:r>
      <w:proofErr w:type="spellEnd"/>
      <w:r w:rsidRPr="00DE07B1">
        <w:rPr>
          <w:rFonts w:ascii="Times New Roman" w:eastAsia="Times New Roman" w:hAnsi="Times New Roman" w:cs="Times New Roman"/>
          <w:kern w:val="0"/>
          <w:lang w:eastAsia="en-GB"/>
          <w14:ligatures w14:val="none"/>
        </w:rPr>
        <w:t xml:space="preserve"> – links the payment to a booking. </w:t>
      </w:r>
    </w:p>
    <w:p w14:paraId="3DA4BD5D"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Courier New" w:eastAsia="Times New Roman" w:hAnsi="Courier New" w:cs="Courier New"/>
          <w:kern w:val="0"/>
          <w:sz w:val="20"/>
          <w:szCs w:val="20"/>
          <w:lang w:eastAsia="en-GB"/>
          <w14:ligatures w14:val="none"/>
        </w:rPr>
        <w:t>amount</w:t>
      </w:r>
      <w:r w:rsidRPr="00DE07B1">
        <w:rPr>
          <w:rFonts w:ascii="Times New Roman" w:eastAsia="Times New Roman" w:hAnsi="Times New Roman" w:cs="Times New Roman"/>
          <w:kern w:val="0"/>
          <w:lang w:eastAsia="en-GB"/>
          <w14:ligatures w14:val="none"/>
        </w:rPr>
        <w:t xml:space="preserve"> – payment amount. </w:t>
      </w:r>
    </w:p>
    <w:p w14:paraId="74015D31" w14:textId="77777777" w:rsidR="00DE07B1" w:rsidRPr="00DE07B1" w:rsidRDefault="00DE07B1" w:rsidP="00DE07B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E07B1">
        <w:rPr>
          <w:rFonts w:ascii="Courier New" w:eastAsia="Times New Roman" w:hAnsi="Courier New" w:cs="Courier New"/>
          <w:kern w:val="0"/>
          <w:sz w:val="20"/>
          <w:szCs w:val="20"/>
          <w:lang w:eastAsia="en-GB"/>
          <w14:ligatures w14:val="none"/>
        </w:rPr>
        <w:t>payment_method</w:t>
      </w:r>
      <w:proofErr w:type="spellEnd"/>
      <w:r w:rsidRPr="00DE07B1">
        <w:rPr>
          <w:rFonts w:ascii="Times New Roman" w:eastAsia="Times New Roman" w:hAnsi="Times New Roman" w:cs="Times New Roman"/>
          <w:kern w:val="0"/>
          <w:lang w:eastAsia="en-GB"/>
          <w14:ligatures w14:val="none"/>
        </w:rPr>
        <w:t xml:space="preserve"> – method used for the payment, such as UPI, CARD, or NETBANKING. </w:t>
      </w:r>
    </w:p>
    <w:p w14:paraId="73611AC8" w14:textId="77777777" w:rsidR="00DE07B1" w:rsidRPr="00DE07B1" w:rsidRDefault="00DE07B1" w:rsidP="00DE07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E07B1">
        <w:rPr>
          <w:rFonts w:ascii="Times New Roman" w:eastAsia="Times New Roman" w:hAnsi="Times New Roman" w:cs="Times New Roman"/>
          <w:b/>
          <w:bCs/>
          <w:kern w:val="0"/>
          <w:sz w:val="27"/>
          <w:szCs w:val="27"/>
          <w:lang w:eastAsia="en-GB"/>
          <w14:ligatures w14:val="none"/>
        </w:rPr>
        <w:t>2.3 Dataset Relationships</w:t>
      </w:r>
    </w:p>
    <w:p w14:paraId="6F4D5FC4" w14:textId="77777777" w:rsidR="00DE07B1" w:rsidRP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 xml:space="preserve">The datasets are connected using their key identifiers. A booking is associated with a passenger through </w:t>
      </w:r>
      <w:proofErr w:type="spellStart"/>
      <w:r w:rsidRPr="00DE07B1">
        <w:rPr>
          <w:rFonts w:ascii="Courier New" w:eastAsia="Times New Roman" w:hAnsi="Courier New" w:cs="Courier New"/>
          <w:kern w:val="0"/>
          <w:sz w:val="20"/>
          <w:szCs w:val="20"/>
          <w:lang w:eastAsia="en-GB"/>
          <w14:ligatures w14:val="none"/>
        </w:rPr>
        <w:t>passenger_id</w:t>
      </w:r>
      <w:proofErr w:type="spellEnd"/>
      <w:r w:rsidRPr="00DE07B1">
        <w:rPr>
          <w:rFonts w:ascii="Times New Roman" w:eastAsia="Times New Roman" w:hAnsi="Times New Roman" w:cs="Times New Roman"/>
          <w:kern w:val="0"/>
          <w:lang w:eastAsia="en-GB"/>
          <w14:ligatures w14:val="none"/>
        </w:rPr>
        <w:t xml:space="preserve"> and with a flight through </w:t>
      </w:r>
      <w:proofErr w:type="spellStart"/>
      <w:r w:rsidRPr="00DE07B1">
        <w:rPr>
          <w:rFonts w:ascii="Courier New" w:eastAsia="Times New Roman" w:hAnsi="Courier New" w:cs="Courier New"/>
          <w:kern w:val="0"/>
          <w:sz w:val="20"/>
          <w:szCs w:val="20"/>
          <w:lang w:eastAsia="en-GB"/>
          <w14:ligatures w14:val="none"/>
        </w:rPr>
        <w:t>flight_id</w:t>
      </w:r>
      <w:proofErr w:type="spellEnd"/>
      <w:r w:rsidRPr="00DE07B1">
        <w:rPr>
          <w:rFonts w:ascii="Times New Roman" w:eastAsia="Times New Roman" w:hAnsi="Times New Roman" w:cs="Times New Roman"/>
          <w:kern w:val="0"/>
          <w:lang w:eastAsia="en-GB"/>
          <w14:ligatures w14:val="none"/>
        </w:rPr>
        <w:t xml:space="preserve">. Payment transactions are connected to bookings using </w:t>
      </w:r>
      <w:proofErr w:type="spellStart"/>
      <w:r w:rsidRPr="00DE07B1">
        <w:rPr>
          <w:rFonts w:ascii="Courier New" w:eastAsia="Times New Roman" w:hAnsi="Courier New" w:cs="Courier New"/>
          <w:kern w:val="0"/>
          <w:sz w:val="20"/>
          <w:szCs w:val="20"/>
          <w:lang w:eastAsia="en-GB"/>
          <w14:ligatures w14:val="none"/>
        </w:rPr>
        <w:t>booking_id</w:t>
      </w:r>
      <w:proofErr w:type="spellEnd"/>
      <w:r w:rsidRPr="00DE07B1">
        <w:rPr>
          <w:rFonts w:ascii="Times New Roman" w:eastAsia="Times New Roman" w:hAnsi="Times New Roman" w:cs="Times New Roman"/>
          <w:kern w:val="0"/>
          <w:lang w:eastAsia="en-GB"/>
          <w14:ligatures w14:val="none"/>
        </w:rPr>
        <w:t>.</w:t>
      </w:r>
    </w:p>
    <w:p w14:paraId="065FDED0" w14:textId="77777777" w:rsidR="00DE07B1" w:rsidRDefault="00DE07B1"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DE07B1">
        <w:rPr>
          <w:rFonts w:ascii="Times New Roman" w:eastAsia="Times New Roman" w:hAnsi="Times New Roman" w:cs="Times New Roman"/>
          <w:kern w:val="0"/>
          <w:lang w:eastAsia="en-GB"/>
          <w14:ligatures w14:val="none"/>
        </w:rPr>
        <w:t>The overall relationship can be represented as:</w:t>
      </w:r>
    </w:p>
    <w:p w14:paraId="38179F11" w14:textId="77777777" w:rsidR="004D0F8F" w:rsidRDefault="004D0F8F" w:rsidP="00DE07B1">
      <w:pPr>
        <w:spacing w:before="100" w:beforeAutospacing="1" w:after="100" w:afterAutospacing="1" w:line="240" w:lineRule="auto"/>
      </w:pPr>
      <w:r w:rsidRPr="004D0F8F">
        <w:rPr>
          <w:rFonts w:ascii="Times New Roman" w:eastAsia="Times New Roman" w:hAnsi="Times New Roman" w:cs="Times New Roman"/>
          <w:kern w:val="0"/>
          <w:lang w:eastAsia="en-GB"/>
          <w14:ligatures w14:val="none"/>
        </w:rPr>
        <w:lastRenderedPageBreak/>
        <w:drawing>
          <wp:inline distT="0" distB="0" distL="0" distR="0" wp14:anchorId="4417A441" wp14:editId="295C3302">
            <wp:extent cx="3735201" cy="2552700"/>
            <wp:effectExtent l="0" t="0" r="0" b="0"/>
            <wp:docPr id="31948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80256" name=""/>
                    <pic:cNvPicPr/>
                  </pic:nvPicPr>
                  <pic:blipFill>
                    <a:blip r:embed="rId5"/>
                    <a:stretch>
                      <a:fillRect/>
                    </a:stretch>
                  </pic:blipFill>
                  <pic:spPr>
                    <a:xfrm>
                      <a:off x="0" y="0"/>
                      <a:ext cx="3742960" cy="2558003"/>
                    </a:xfrm>
                    <a:prstGeom prst="rect">
                      <a:avLst/>
                    </a:prstGeom>
                  </pic:spPr>
                </pic:pic>
              </a:graphicData>
            </a:graphic>
          </wp:inline>
        </w:drawing>
      </w:r>
    </w:p>
    <w:p w14:paraId="7D7714BD" w14:textId="7B8F009E" w:rsidR="004D0F8F" w:rsidRPr="00DE07B1" w:rsidRDefault="004D0F8F" w:rsidP="00DE07B1">
      <w:pPr>
        <w:spacing w:before="100" w:beforeAutospacing="1" w:after="100" w:afterAutospacing="1" w:line="240" w:lineRule="auto"/>
        <w:rPr>
          <w:rFonts w:ascii="Times New Roman" w:eastAsia="Times New Roman" w:hAnsi="Times New Roman" w:cs="Times New Roman"/>
          <w:kern w:val="0"/>
          <w:lang w:eastAsia="en-GB"/>
          <w14:ligatures w14:val="none"/>
        </w:rPr>
      </w:pPr>
      <w:r>
        <w:t xml:space="preserve">The airline datasets are related through common identifiers that allow information from different sources to be combined. The </w:t>
      </w:r>
      <w:proofErr w:type="spellStart"/>
      <w:r>
        <w:rPr>
          <w:rStyle w:val="HTMLCode"/>
          <w:rFonts w:eastAsiaTheme="minorHAnsi"/>
        </w:rPr>
        <w:t>passenger_id</w:t>
      </w:r>
      <w:proofErr w:type="spellEnd"/>
      <w:r>
        <w:t xml:space="preserve"> field connects passengers with their bookings, while </w:t>
      </w:r>
      <w:proofErr w:type="spellStart"/>
      <w:r>
        <w:rPr>
          <w:rStyle w:val="HTMLCode"/>
          <w:rFonts w:eastAsiaTheme="minorHAnsi"/>
        </w:rPr>
        <w:t>flight_id</w:t>
      </w:r>
      <w:proofErr w:type="spellEnd"/>
      <w:r>
        <w:t xml:space="preserve"> connects bookings with the corresponding flights. The </w:t>
      </w:r>
      <w:proofErr w:type="spellStart"/>
      <w:r>
        <w:rPr>
          <w:rStyle w:val="HTMLCode"/>
          <w:rFonts w:eastAsiaTheme="minorHAnsi"/>
        </w:rPr>
        <w:t>booking_id</w:t>
      </w:r>
      <w:proofErr w:type="spellEnd"/>
      <w:r>
        <w:t xml:space="preserve"> field connects booking records with their associated payment transactions. These relationships provide the foundation for integrating the datasets and performing combined analysis.</w:t>
      </w:r>
    </w:p>
    <w:p w14:paraId="52232DDE" w14:textId="17A5E133" w:rsidR="004D0F8F" w:rsidRDefault="00DE07B1" w:rsidP="00DE07B1">
      <w:r>
        <w:t>These relationships form the basis for combining the datasets during analysis and for developing the dimensional data model used in the project.</w:t>
      </w:r>
    </w:p>
    <w:p w14:paraId="301C43D3" w14:textId="77777777" w:rsidR="004D0F8F" w:rsidRPr="002E2CBF" w:rsidRDefault="004D0F8F" w:rsidP="004D0F8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E2CBF">
        <w:rPr>
          <w:rFonts w:ascii="Times New Roman" w:eastAsia="Times New Roman" w:hAnsi="Times New Roman" w:cs="Times New Roman"/>
          <w:b/>
          <w:bCs/>
          <w:kern w:val="0"/>
          <w:sz w:val="32"/>
          <w:szCs w:val="32"/>
          <w:lang w:eastAsia="en-GB"/>
          <w14:ligatures w14:val="none"/>
        </w:rPr>
        <w:t>3. DATA PREPROCESSING AND DATA QUALITY</w:t>
      </w:r>
    </w:p>
    <w:p w14:paraId="4762B6C4"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The raw airline dataset was first examined to understand its structure and identify possible data quality issues. The preprocessing stage was performed using Python and Pandas before loading the data into the SQLite database. The main focus was to remove exact duplicate records, handle missing and invalid values, validate identifiers, and check the consistency of flight timings and payment information.</w:t>
      </w:r>
    </w:p>
    <w:p w14:paraId="310A5120" w14:textId="77777777" w:rsidR="004D0F8F" w:rsidRPr="004D0F8F" w:rsidRDefault="004D0F8F" w:rsidP="004D0F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D0F8F">
        <w:rPr>
          <w:rFonts w:ascii="Times New Roman" w:eastAsia="Times New Roman" w:hAnsi="Times New Roman" w:cs="Times New Roman"/>
          <w:b/>
          <w:bCs/>
          <w:kern w:val="0"/>
          <w:sz w:val="27"/>
          <w:szCs w:val="27"/>
          <w:lang w:eastAsia="en-GB"/>
          <w14:ligatures w14:val="none"/>
        </w:rPr>
        <w:t xml:space="preserve">3.1 Data </w:t>
      </w:r>
      <w:r w:rsidRPr="002E2CBF">
        <w:rPr>
          <w:rFonts w:ascii="Times New Roman" w:eastAsia="Times New Roman" w:hAnsi="Times New Roman" w:cs="Times New Roman"/>
          <w:b/>
          <w:bCs/>
          <w:kern w:val="0"/>
          <w:sz w:val="28"/>
          <w:szCs w:val="28"/>
          <w:lang w:eastAsia="en-GB"/>
          <w14:ligatures w14:val="none"/>
        </w:rPr>
        <w:t>Cleaning</w:t>
      </w:r>
    </w:p>
    <w:p w14:paraId="73D6FCE2"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The following preprocessing activities were performed:</w:t>
      </w:r>
    </w:p>
    <w:p w14:paraId="19B05627"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Exact duplicate records were identified and removed from the Flights dataset. </w:t>
      </w:r>
      <w:r w:rsidRPr="004D0F8F">
        <w:rPr>
          <w:rFonts w:ascii="Times New Roman" w:eastAsia="Times New Roman" w:hAnsi="Times New Roman" w:cs="Times New Roman"/>
          <w:b/>
          <w:bCs/>
          <w:kern w:val="0"/>
          <w:lang w:eastAsia="en-GB"/>
          <w14:ligatures w14:val="none"/>
        </w:rPr>
        <w:t>15 duplicate records</w:t>
      </w:r>
      <w:r w:rsidRPr="004D0F8F">
        <w:rPr>
          <w:rFonts w:ascii="Times New Roman" w:eastAsia="Times New Roman" w:hAnsi="Times New Roman" w:cs="Times New Roman"/>
          <w:kern w:val="0"/>
          <w:lang w:eastAsia="en-GB"/>
          <w14:ligatures w14:val="none"/>
        </w:rPr>
        <w:t xml:space="preserve"> were removed, reducing the dataset from 1,020 to </w:t>
      </w:r>
      <w:r w:rsidRPr="004D0F8F">
        <w:rPr>
          <w:rFonts w:ascii="Times New Roman" w:eastAsia="Times New Roman" w:hAnsi="Times New Roman" w:cs="Times New Roman"/>
          <w:b/>
          <w:bCs/>
          <w:kern w:val="0"/>
          <w:lang w:eastAsia="en-GB"/>
          <w14:ligatures w14:val="none"/>
        </w:rPr>
        <w:t>1,005 records</w:t>
      </w:r>
      <w:r w:rsidRPr="004D0F8F">
        <w:rPr>
          <w:rFonts w:ascii="Times New Roman" w:eastAsia="Times New Roman" w:hAnsi="Times New Roman" w:cs="Times New Roman"/>
          <w:kern w:val="0"/>
          <w:lang w:eastAsia="en-GB"/>
          <w14:ligatures w14:val="none"/>
        </w:rPr>
        <w:t xml:space="preserve">. </w:t>
      </w:r>
    </w:p>
    <w:p w14:paraId="1CE5C6CD"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Missing airline values and values recorded as </w:t>
      </w:r>
      <w:r w:rsidRPr="004D0F8F">
        <w:rPr>
          <w:rFonts w:ascii="Courier New" w:eastAsia="Times New Roman" w:hAnsi="Courier New" w:cs="Courier New"/>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were standardized as </w:t>
      </w:r>
      <w:r w:rsidRPr="004D0F8F">
        <w:rPr>
          <w:rFonts w:ascii="Courier New" w:eastAsia="Times New Roman" w:hAnsi="Courier New" w:cs="Courier New"/>
          <w:b/>
          <w:bCs/>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t>
      </w:r>
    </w:p>
    <w:p w14:paraId="36085587"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The </w:t>
      </w:r>
      <w:proofErr w:type="spellStart"/>
      <w:r w:rsidRPr="004D0F8F">
        <w:rPr>
          <w:rFonts w:ascii="Courier New" w:eastAsia="Times New Roman" w:hAnsi="Courier New" w:cs="Courier New"/>
          <w:kern w:val="0"/>
          <w:sz w:val="20"/>
          <w:szCs w:val="20"/>
          <w:lang w:eastAsia="en-GB"/>
          <w14:ligatures w14:val="none"/>
        </w:rPr>
        <w:t>flight_id</w:t>
      </w:r>
      <w:proofErr w:type="spellEnd"/>
      <w:r w:rsidRPr="004D0F8F">
        <w:rPr>
          <w:rFonts w:ascii="Times New Roman" w:eastAsia="Times New Roman" w:hAnsi="Times New Roman" w:cs="Times New Roman"/>
          <w:kern w:val="0"/>
          <w:lang w:eastAsia="en-GB"/>
          <w14:ligatures w14:val="none"/>
        </w:rPr>
        <w:t xml:space="preserve"> format was validated. The dataset contained flight identifiers with prefixes such as </w:t>
      </w:r>
      <w:r w:rsidRPr="004D0F8F">
        <w:rPr>
          <w:rFonts w:ascii="Courier New" w:eastAsia="Times New Roman" w:hAnsi="Courier New" w:cs="Courier New"/>
          <w:kern w:val="0"/>
          <w:sz w:val="20"/>
          <w:szCs w:val="20"/>
          <w:lang w:eastAsia="en-GB"/>
          <w14:ligatures w14:val="none"/>
        </w:rPr>
        <w:t>AI</w:t>
      </w:r>
      <w:r w:rsidRPr="004D0F8F">
        <w:rPr>
          <w:rFonts w:ascii="Times New Roman" w:eastAsia="Times New Roman" w:hAnsi="Times New Roman" w:cs="Times New Roman"/>
          <w:kern w:val="0"/>
          <w:lang w:eastAsia="en-GB"/>
          <w14:ligatures w14:val="none"/>
        </w:rPr>
        <w:t xml:space="preserve">, </w:t>
      </w:r>
      <w:r w:rsidRPr="004D0F8F">
        <w:rPr>
          <w:rFonts w:ascii="Courier New" w:eastAsia="Times New Roman" w:hAnsi="Courier New" w:cs="Courier New"/>
          <w:kern w:val="0"/>
          <w:sz w:val="20"/>
          <w:szCs w:val="20"/>
          <w:lang w:eastAsia="en-GB"/>
          <w14:ligatures w14:val="none"/>
        </w:rPr>
        <w:t>SJ</w:t>
      </w:r>
      <w:r w:rsidRPr="004D0F8F">
        <w:rPr>
          <w:rFonts w:ascii="Times New Roman" w:eastAsia="Times New Roman" w:hAnsi="Times New Roman" w:cs="Times New Roman"/>
          <w:kern w:val="0"/>
          <w:lang w:eastAsia="en-GB"/>
          <w14:ligatures w14:val="none"/>
        </w:rPr>
        <w:t xml:space="preserve">, </w:t>
      </w:r>
      <w:r w:rsidRPr="004D0F8F">
        <w:rPr>
          <w:rFonts w:ascii="Courier New" w:eastAsia="Times New Roman" w:hAnsi="Courier New" w:cs="Courier New"/>
          <w:kern w:val="0"/>
          <w:sz w:val="20"/>
          <w:szCs w:val="20"/>
          <w:lang w:eastAsia="en-GB"/>
          <w14:ligatures w14:val="none"/>
        </w:rPr>
        <w:t>UK</w:t>
      </w:r>
      <w:r w:rsidRPr="004D0F8F">
        <w:rPr>
          <w:rFonts w:ascii="Times New Roman" w:eastAsia="Times New Roman" w:hAnsi="Times New Roman" w:cs="Times New Roman"/>
          <w:kern w:val="0"/>
          <w:lang w:eastAsia="en-GB"/>
          <w14:ligatures w14:val="none"/>
        </w:rPr>
        <w:t xml:space="preserve">, and </w:t>
      </w:r>
      <w:r w:rsidRPr="004D0F8F">
        <w:rPr>
          <w:rFonts w:ascii="Courier New" w:eastAsia="Times New Roman" w:hAnsi="Courier New" w:cs="Courier New"/>
          <w:kern w:val="0"/>
          <w:sz w:val="20"/>
          <w:szCs w:val="20"/>
          <w:lang w:eastAsia="en-GB"/>
          <w14:ligatures w14:val="none"/>
        </w:rPr>
        <w:t>6F</w:t>
      </w:r>
      <w:r w:rsidRPr="004D0F8F">
        <w:rPr>
          <w:rFonts w:ascii="Times New Roman" w:eastAsia="Times New Roman" w:hAnsi="Times New Roman" w:cs="Times New Roman"/>
          <w:kern w:val="0"/>
          <w:lang w:eastAsia="en-GB"/>
          <w14:ligatures w14:val="none"/>
        </w:rPr>
        <w:t xml:space="preserve">, which were validated using an appropriate identifier pattern. </w:t>
      </w:r>
    </w:p>
    <w:p w14:paraId="78C5F894"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Duplicate flight identifiers were checked. Two records with the flight ID </w:t>
      </w:r>
      <w:r w:rsidRPr="004D0F8F">
        <w:rPr>
          <w:rFonts w:ascii="Courier New" w:eastAsia="Times New Roman" w:hAnsi="Courier New" w:cs="Courier New"/>
          <w:b/>
          <w:bCs/>
          <w:kern w:val="0"/>
          <w:sz w:val="20"/>
          <w:szCs w:val="20"/>
          <w:lang w:eastAsia="en-GB"/>
          <w14:ligatures w14:val="none"/>
        </w:rPr>
        <w:t>6F250</w:t>
      </w:r>
      <w:r w:rsidRPr="004D0F8F">
        <w:rPr>
          <w:rFonts w:ascii="Times New Roman" w:eastAsia="Times New Roman" w:hAnsi="Times New Roman" w:cs="Times New Roman"/>
          <w:kern w:val="0"/>
          <w:lang w:eastAsia="en-GB"/>
          <w14:ligatures w14:val="none"/>
        </w:rPr>
        <w:t xml:space="preserve"> were identified and retained because their other flight details were different. </w:t>
      </w:r>
    </w:p>
    <w:p w14:paraId="5DDE2C1E"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Flight departure and arrival timestamps were checked for consistency. </w:t>
      </w:r>
    </w:p>
    <w:p w14:paraId="2F4F5962"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Overnight flights were identified by comparing the departure and arrival dates. </w:t>
      </w:r>
    </w:p>
    <w:p w14:paraId="1224E051"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lastRenderedPageBreak/>
        <w:t xml:space="preserve">One flight record was identified with an inconsistent timestamp and duration and was marked as an </w:t>
      </w:r>
      <w:r w:rsidRPr="004D0F8F">
        <w:rPr>
          <w:rFonts w:ascii="Times New Roman" w:eastAsia="Times New Roman" w:hAnsi="Times New Roman" w:cs="Times New Roman"/>
          <w:b/>
          <w:bCs/>
          <w:kern w:val="0"/>
          <w:lang w:eastAsia="en-GB"/>
          <w14:ligatures w14:val="none"/>
        </w:rPr>
        <w:t>anomaly</w:t>
      </w:r>
      <w:r w:rsidRPr="004D0F8F">
        <w:rPr>
          <w:rFonts w:ascii="Times New Roman" w:eastAsia="Times New Roman" w:hAnsi="Times New Roman" w:cs="Times New Roman"/>
          <w:kern w:val="0"/>
          <w:lang w:eastAsia="en-GB"/>
          <w14:ligatures w14:val="none"/>
        </w:rPr>
        <w:t xml:space="preserve"> rather than being arbitrarily modified. </w:t>
      </w:r>
    </w:p>
    <w:p w14:paraId="2BBE437E"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Booking status values were standardized, with missing and invalid values represented as </w:t>
      </w:r>
      <w:r w:rsidRPr="004D0F8F">
        <w:rPr>
          <w:rFonts w:ascii="Courier New" w:eastAsia="Times New Roman" w:hAnsi="Courier New" w:cs="Courier New"/>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t>
      </w:r>
    </w:p>
    <w:p w14:paraId="3D2FF7DD"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Payment amounts were converted into numeric values. Invalid payment amounts were retained as missing rather than replacing them with assumed values. </w:t>
      </w:r>
    </w:p>
    <w:p w14:paraId="7444B0E0" w14:textId="77777777" w:rsidR="004D0F8F" w:rsidRPr="004D0F8F" w:rsidRDefault="004D0F8F" w:rsidP="004D0F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Passenger last-name missing values were standardized as </w:t>
      </w:r>
      <w:r w:rsidRPr="004D0F8F">
        <w:rPr>
          <w:rFonts w:ascii="Courier New" w:eastAsia="Times New Roman" w:hAnsi="Courier New" w:cs="Courier New"/>
          <w:kern w:val="0"/>
          <w:sz w:val="20"/>
          <w:szCs w:val="20"/>
          <w:lang w:eastAsia="en-GB"/>
          <w14:ligatures w14:val="none"/>
        </w:rPr>
        <w:t>Unknown</w:t>
      </w:r>
      <w:r w:rsidRPr="004D0F8F">
        <w:rPr>
          <w:rFonts w:ascii="Times New Roman" w:eastAsia="Times New Roman" w:hAnsi="Times New Roman" w:cs="Times New Roman"/>
          <w:kern w:val="0"/>
          <w:lang w:eastAsia="en-GB"/>
          <w14:ligatures w14:val="none"/>
        </w:rPr>
        <w:t xml:space="preserve">. </w:t>
      </w:r>
    </w:p>
    <w:p w14:paraId="0A42682E" w14:textId="77777777" w:rsidR="004D0F8F" w:rsidRPr="004D0F8F" w:rsidRDefault="004D0F8F" w:rsidP="004D0F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D0F8F">
        <w:rPr>
          <w:rFonts w:ascii="Times New Roman" w:eastAsia="Times New Roman" w:hAnsi="Times New Roman" w:cs="Times New Roman"/>
          <w:b/>
          <w:bCs/>
          <w:kern w:val="0"/>
          <w:sz w:val="27"/>
          <w:szCs w:val="27"/>
          <w:lang w:eastAsia="en-GB"/>
          <w14:ligatures w14:val="none"/>
        </w:rPr>
        <w:t xml:space="preserve">3.2 Data </w:t>
      </w:r>
      <w:r w:rsidRPr="002E2CBF">
        <w:rPr>
          <w:rFonts w:ascii="Times New Roman" w:eastAsia="Times New Roman" w:hAnsi="Times New Roman" w:cs="Times New Roman"/>
          <w:b/>
          <w:bCs/>
          <w:kern w:val="0"/>
          <w:sz w:val="28"/>
          <w:szCs w:val="28"/>
          <w:lang w:eastAsia="en-GB"/>
          <w14:ligatures w14:val="none"/>
        </w:rPr>
        <w:t>Quality</w:t>
      </w:r>
      <w:r w:rsidRPr="004D0F8F">
        <w:rPr>
          <w:rFonts w:ascii="Times New Roman" w:eastAsia="Times New Roman" w:hAnsi="Times New Roman" w:cs="Times New Roman"/>
          <w:b/>
          <w:bCs/>
          <w:kern w:val="0"/>
          <w:sz w:val="27"/>
          <w:szCs w:val="27"/>
          <w:lang w:eastAsia="en-GB"/>
          <w14:ligatures w14:val="none"/>
        </w:rPr>
        <w:t xml:space="preserve"> Results</w:t>
      </w:r>
    </w:p>
    <w:p w14:paraId="30A36848"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The preprocessing stage resulted in the following important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972"/>
      </w:tblGrid>
      <w:tr w:rsidR="004D0F8F" w:rsidRPr="004D0F8F" w14:paraId="5845726F"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07E45525" w14:textId="77777777" w:rsidR="004D0F8F" w:rsidRPr="004D0F8F" w:rsidRDefault="004D0F8F" w:rsidP="004D0F8F">
            <w:pPr>
              <w:spacing w:after="0" w:line="240" w:lineRule="auto"/>
              <w:jc w:val="center"/>
              <w:rPr>
                <w:rFonts w:ascii="Times New Roman" w:eastAsia="Times New Roman" w:hAnsi="Times New Roman" w:cs="Times New Roman"/>
                <w:b/>
                <w:bCs/>
                <w:kern w:val="0"/>
                <w:lang w:eastAsia="en-GB"/>
                <w14:ligatures w14:val="none"/>
              </w:rPr>
            </w:pPr>
            <w:r w:rsidRPr="004D0F8F">
              <w:rPr>
                <w:rFonts w:ascii="Times New Roman" w:eastAsia="Times New Roman" w:hAnsi="Times New Roman" w:cs="Times New Roman"/>
                <w:b/>
                <w:bCs/>
                <w:kern w:val="0"/>
                <w:lang w:eastAsia="en-GB"/>
                <w14:ligatures w14:val="none"/>
              </w:rPr>
              <w:t>Data Quality Check</w:t>
            </w:r>
          </w:p>
        </w:tc>
        <w:tc>
          <w:tcPr>
            <w:tcW w:w="0" w:type="auto"/>
            <w:tcBorders>
              <w:top w:val="single" w:sz="4" w:space="0" w:color="auto"/>
              <w:right w:val="single" w:sz="4" w:space="0" w:color="auto"/>
            </w:tcBorders>
            <w:vAlign w:val="center"/>
            <w:hideMark/>
          </w:tcPr>
          <w:p w14:paraId="5DA32EC0" w14:textId="77777777" w:rsidR="004D0F8F" w:rsidRPr="004D0F8F" w:rsidRDefault="004D0F8F" w:rsidP="004D0F8F">
            <w:pPr>
              <w:spacing w:after="0" w:line="240" w:lineRule="auto"/>
              <w:jc w:val="center"/>
              <w:rPr>
                <w:rFonts w:ascii="Times New Roman" w:eastAsia="Times New Roman" w:hAnsi="Times New Roman" w:cs="Times New Roman"/>
                <w:b/>
                <w:bCs/>
                <w:kern w:val="0"/>
                <w:lang w:eastAsia="en-GB"/>
                <w14:ligatures w14:val="none"/>
              </w:rPr>
            </w:pPr>
            <w:r w:rsidRPr="004D0F8F">
              <w:rPr>
                <w:rFonts w:ascii="Times New Roman" w:eastAsia="Times New Roman" w:hAnsi="Times New Roman" w:cs="Times New Roman"/>
                <w:b/>
                <w:bCs/>
                <w:kern w:val="0"/>
                <w:lang w:eastAsia="en-GB"/>
                <w14:ligatures w14:val="none"/>
              </w:rPr>
              <w:t>Result</w:t>
            </w:r>
          </w:p>
        </w:tc>
      </w:tr>
      <w:tr w:rsidR="004D0F8F" w:rsidRPr="004D0F8F" w14:paraId="4F9F7D9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B4401BC"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Original flight records</w:t>
            </w:r>
          </w:p>
        </w:tc>
        <w:tc>
          <w:tcPr>
            <w:tcW w:w="0" w:type="auto"/>
            <w:tcBorders>
              <w:top w:val="single" w:sz="4" w:space="0" w:color="auto"/>
              <w:right w:val="single" w:sz="4" w:space="0" w:color="auto"/>
            </w:tcBorders>
            <w:vAlign w:val="center"/>
            <w:hideMark/>
          </w:tcPr>
          <w:p w14:paraId="7B037B56"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1,020</w:t>
            </w:r>
          </w:p>
        </w:tc>
      </w:tr>
      <w:tr w:rsidR="004D0F8F" w:rsidRPr="004D0F8F" w14:paraId="74117958"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A2D51D"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Duplicate flight records removed</w:t>
            </w:r>
          </w:p>
        </w:tc>
        <w:tc>
          <w:tcPr>
            <w:tcW w:w="0" w:type="auto"/>
            <w:tcBorders>
              <w:top w:val="single" w:sz="4" w:space="0" w:color="auto"/>
              <w:bottom w:val="single" w:sz="4" w:space="0" w:color="auto"/>
              <w:right w:val="single" w:sz="4" w:space="0" w:color="auto"/>
            </w:tcBorders>
            <w:vAlign w:val="center"/>
            <w:hideMark/>
          </w:tcPr>
          <w:p w14:paraId="65D694A5"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15</w:t>
            </w:r>
          </w:p>
        </w:tc>
      </w:tr>
      <w:tr w:rsidR="004D0F8F" w:rsidRPr="004D0F8F" w14:paraId="267C8D59" w14:textId="77777777" w:rsidTr="002E2CBF">
        <w:trPr>
          <w:tblCellSpacing w:w="15" w:type="dxa"/>
        </w:trPr>
        <w:tc>
          <w:tcPr>
            <w:tcW w:w="0" w:type="auto"/>
            <w:tcBorders>
              <w:left w:val="single" w:sz="4" w:space="0" w:color="auto"/>
              <w:right w:val="single" w:sz="4" w:space="0" w:color="auto"/>
            </w:tcBorders>
            <w:vAlign w:val="center"/>
            <w:hideMark/>
          </w:tcPr>
          <w:p w14:paraId="5D692B63"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Cleaned flight records</w:t>
            </w:r>
          </w:p>
        </w:tc>
        <w:tc>
          <w:tcPr>
            <w:tcW w:w="0" w:type="auto"/>
            <w:tcBorders>
              <w:right w:val="single" w:sz="4" w:space="0" w:color="auto"/>
            </w:tcBorders>
            <w:vAlign w:val="center"/>
            <w:hideMark/>
          </w:tcPr>
          <w:p w14:paraId="26B26FED"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1,005</w:t>
            </w:r>
          </w:p>
        </w:tc>
      </w:tr>
      <w:tr w:rsidR="004D0F8F" w:rsidRPr="004D0F8F" w14:paraId="780F5FF8"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347564B"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Duplicate flight IDs</w:t>
            </w:r>
          </w:p>
        </w:tc>
        <w:tc>
          <w:tcPr>
            <w:tcW w:w="0" w:type="auto"/>
            <w:tcBorders>
              <w:top w:val="single" w:sz="4" w:space="0" w:color="auto"/>
              <w:right w:val="single" w:sz="4" w:space="0" w:color="auto"/>
            </w:tcBorders>
            <w:vAlign w:val="center"/>
            <w:hideMark/>
          </w:tcPr>
          <w:p w14:paraId="32C62F3F"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2 records</w:t>
            </w:r>
          </w:p>
        </w:tc>
      </w:tr>
      <w:tr w:rsidR="004D0F8F" w:rsidRPr="004D0F8F" w14:paraId="0AF2C65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0E1B65E"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Overnight flights</w:t>
            </w:r>
          </w:p>
        </w:tc>
        <w:tc>
          <w:tcPr>
            <w:tcW w:w="0" w:type="auto"/>
            <w:tcBorders>
              <w:top w:val="single" w:sz="4" w:space="0" w:color="auto"/>
              <w:right w:val="single" w:sz="4" w:space="0" w:color="auto"/>
            </w:tcBorders>
            <w:vAlign w:val="center"/>
            <w:hideMark/>
          </w:tcPr>
          <w:p w14:paraId="6E1DDEA1"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122</w:t>
            </w:r>
          </w:p>
        </w:tc>
      </w:tr>
      <w:tr w:rsidR="004D0F8F" w:rsidRPr="004D0F8F" w14:paraId="0DE68735"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EAEF229"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Flight anomalies</w:t>
            </w:r>
          </w:p>
        </w:tc>
        <w:tc>
          <w:tcPr>
            <w:tcW w:w="0" w:type="auto"/>
            <w:tcBorders>
              <w:top w:val="single" w:sz="4" w:space="0" w:color="auto"/>
              <w:right w:val="single" w:sz="4" w:space="0" w:color="auto"/>
            </w:tcBorders>
            <w:vAlign w:val="center"/>
            <w:hideMark/>
          </w:tcPr>
          <w:p w14:paraId="388CD57A"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1</w:t>
            </w:r>
          </w:p>
        </w:tc>
      </w:tr>
      <w:tr w:rsidR="004D0F8F" w:rsidRPr="004D0F8F" w14:paraId="6B09BE59"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5FDDC695"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Valid payment records</w:t>
            </w:r>
          </w:p>
        </w:tc>
        <w:tc>
          <w:tcPr>
            <w:tcW w:w="0" w:type="auto"/>
            <w:tcBorders>
              <w:top w:val="single" w:sz="4" w:space="0" w:color="auto"/>
              <w:right w:val="single" w:sz="4" w:space="0" w:color="auto"/>
            </w:tcBorders>
            <w:vAlign w:val="center"/>
            <w:hideMark/>
          </w:tcPr>
          <w:p w14:paraId="5A182329"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922</w:t>
            </w:r>
          </w:p>
        </w:tc>
      </w:tr>
      <w:tr w:rsidR="004D0F8F" w:rsidRPr="004D0F8F" w14:paraId="18978F8A"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FD85018"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Missing/invalid payment records</w:t>
            </w:r>
          </w:p>
        </w:tc>
        <w:tc>
          <w:tcPr>
            <w:tcW w:w="0" w:type="auto"/>
            <w:tcBorders>
              <w:top w:val="single" w:sz="4" w:space="0" w:color="auto"/>
              <w:right w:val="single" w:sz="4" w:space="0" w:color="auto"/>
            </w:tcBorders>
            <w:vAlign w:val="center"/>
            <w:hideMark/>
          </w:tcPr>
          <w:p w14:paraId="58859AFC"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78</w:t>
            </w:r>
          </w:p>
        </w:tc>
      </w:tr>
      <w:tr w:rsidR="004D0F8F" w:rsidRPr="004D0F8F" w14:paraId="125A00F1"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6A5A62"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Missing/invalid booking statuses</w:t>
            </w:r>
          </w:p>
        </w:tc>
        <w:tc>
          <w:tcPr>
            <w:tcW w:w="0" w:type="auto"/>
            <w:tcBorders>
              <w:top w:val="single" w:sz="4" w:space="0" w:color="auto"/>
              <w:bottom w:val="single" w:sz="4" w:space="0" w:color="auto"/>
              <w:right w:val="single" w:sz="4" w:space="0" w:color="auto"/>
            </w:tcBorders>
            <w:vAlign w:val="center"/>
            <w:hideMark/>
          </w:tcPr>
          <w:p w14:paraId="501A0C63" w14:textId="77777777" w:rsidR="004D0F8F" w:rsidRPr="004D0F8F" w:rsidRDefault="004D0F8F" w:rsidP="004D0F8F">
            <w:pPr>
              <w:spacing w:after="0"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75</w:t>
            </w:r>
          </w:p>
        </w:tc>
      </w:tr>
    </w:tbl>
    <w:p w14:paraId="21E2E243"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The cleaning process was designed to preserve the original information wherever possible. Instead of deleting records unnecessarily, quality indicators such as </w:t>
      </w:r>
      <w:proofErr w:type="spellStart"/>
      <w:r w:rsidRPr="004D0F8F">
        <w:rPr>
          <w:rFonts w:ascii="Courier New" w:eastAsia="Times New Roman" w:hAnsi="Courier New" w:cs="Courier New"/>
          <w:kern w:val="0"/>
          <w:sz w:val="20"/>
          <w:szCs w:val="20"/>
          <w:lang w:eastAsia="en-GB"/>
          <w14:ligatures w14:val="none"/>
        </w:rPr>
        <w:t>time_quality</w:t>
      </w:r>
      <w:proofErr w:type="spellEnd"/>
      <w:r w:rsidRPr="004D0F8F">
        <w:rPr>
          <w:rFonts w:ascii="Times New Roman" w:eastAsia="Times New Roman" w:hAnsi="Times New Roman" w:cs="Times New Roman"/>
          <w:kern w:val="0"/>
          <w:lang w:eastAsia="en-GB"/>
          <w14:ligatures w14:val="none"/>
        </w:rPr>
        <w:t xml:space="preserve">, </w:t>
      </w:r>
      <w:proofErr w:type="spellStart"/>
      <w:r w:rsidRPr="004D0F8F">
        <w:rPr>
          <w:rFonts w:ascii="Courier New" w:eastAsia="Times New Roman" w:hAnsi="Courier New" w:cs="Courier New"/>
          <w:kern w:val="0"/>
          <w:sz w:val="20"/>
          <w:szCs w:val="20"/>
          <w:lang w:eastAsia="en-GB"/>
          <w14:ligatures w14:val="none"/>
        </w:rPr>
        <w:t>duration_mismatch</w:t>
      </w:r>
      <w:proofErr w:type="spellEnd"/>
      <w:r w:rsidRPr="004D0F8F">
        <w:rPr>
          <w:rFonts w:ascii="Times New Roman" w:eastAsia="Times New Roman" w:hAnsi="Times New Roman" w:cs="Times New Roman"/>
          <w:kern w:val="0"/>
          <w:lang w:eastAsia="en-GB"/>
          <w14:ligatures w14:val="none"/>
        </w:rPr>
        <w:t xml:space="preserve">, </w:t>
      </w:r>
      <w:proofErr w:type="spellStart"/>
      <w:r w:rsidRPr="004D0F8F">
        <w:rPr>
          <w:rFonts w:ascii="Courier New" w:eastAsia="Times New Roman" w:hAnsi="Courier New" w:cs="Courier New"/>
          <w:kern w:val="0"/>
          <w:sz w:val="20"/>
          <w:szCs w:val="20"/>
          <w:lang w:eastAsia="en-GB"/>
          <w14:ligatures w14:val="none"/>
        </w:rPr>
        <w:t>overall_quality</w:t>
      </w:r>
      <w:proofErr w:type="spellEnd"/>
      <w:r w:rsidRPr="004D0F8F">
        <w:rPr>
          <w:rFonts w:ascii="Times New Roman" w:eastAsia="Times New Roman" w:hAnsi="Times New Roman" w:cs="Times New Roman"/>
          <w:kern w:val="0"/>
          <w:lang w:eastAsia="en-GB"/>
          <w14:ligatures w14:val="none"/>
        </w:rPr>
        <w:t xml:space="preserve">, </w:t>
      </w:r>
      <w:proofErr w:type="spellStart"/>
      <w:r w:rsidRPr="004D0F8F">
        <w:rPr>
          <w:rFonts w:ascii="Courier New" w:eastAsia="Times New Roman" w:hAnsi="Courier New" w:cs="Courier New"/>
          <w:kern w:val="0"/>
          <w:sz w:val="20"/>
          <w:szCs w:val="20"/>
          <w:lang w:eastAsia="en-GB"/>
          <w14:ligatures w14:val="none"/>
        </w:rPr>
        <w:t>status_quality</w:t>
      </w:r>
      <w:proofErr w:type="spellEnd"/>
      <w:r w:rsidRPr="004D0F8F">
        <w:rPr>
          <w:rFonts w:ascii="Times New Roman" w:eastAsia="Times New Roman" w:hAnsi="Times New Roman" w:cs="Times New Roman"/>
          <w:kern w:val="0"/>
          <w:lang w:eastAsia="en-GB"/>
          <w14:ligatures w14:val="none"/>
        </w:rPr>
        <w:t xml:space="preserve">, and </w:t>
      </w:r>
      <w:proofErr w:type="spellStart"/>
      <w:r w:rsidRPr="004D0F8F">
        <w:rPr>
          <w:rFonts w:ascii="Courier New" w:eastAsia="Times New Roman" w:hAnsi="Courier New" w:cs="Courier New"/>
          <w:kern w:val="0"/>
          <w:sz w:val="20"/>
          <w:szCs w:val="20"/>
          <w:lang w:eastAsia="en-GB"/>
          <w14:ligatures w14:val="none"/>
        </w:rPr>
        <w:t>amount_quality</w:t>
      </w:r>
      <w:proofErr w:type="spellEnd"/>
      <w:r w:rsidRPr="004D0F8F">
        <w:rPr>
          <w:rFonts w:ascii="Times New Roman" w:eastAsia="Times New Roman" w:hAnsi="Times New Roman" w:cs="Times New Roman"/>
          <w:kern w:val="0"/>
          <w:lang w:eastAsia="en-GB"/>
          <w14:ligatures w14:val="none"/>
        </w:rPr>
        <w:t xml:space="preserve"> were added to identify records requiring attention. This approach allows the cleaned dataset to be used for analysis while still retaining information about the quality of the original data.</w:t>
      </w:r>
    </w:p>
    <w:p w14:paraId="180EED79" w14:textId="77777777" w:rsidR="004D0F8F" w:rsidRPr="004D0F8F" w:rsidRDefault="004D0F8F" w:rsidP="004D0F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D0F8F">
        <w:rPr>
          <w:rFonts w:ascii="Times New Roman" w:eastAsia="Times New Roman" w:hAnsi="Times New Roman" w:cs="Times New Roman"/>
          <w:b/>
          <w:bCs/>
          <w:kern w:val="0"/>
          <w:sz w:val="27"/>
          <w:szCs w:val="27"/>
          <w:lang w:eastAsia="en-GB"/>
          <w14:ligatures w14:val="none"/>
        </w:rPr>
        <w:t>3.3 Data Privacy</w:t>
      </w:r>
    </w:p>
    <w:p w14:paraId="0FB8F93A" w14:textId="77777777" w:rsidR="004D0F8F" w:rsidRPr="004D0F8F" w:rsidRDefault="004D0F8F" w:rsidP="004D0F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0F8F">
        <w:rPr>
          <w:rFonts w:ascii="Times New Roman" w:eastAsia="Times New Roman" w:hAnsi="Times New Roman" w:cs="Times New Roman"/>
          <w:kern w:val="0"/>
          <w:lang w:eastAsia="en-GB"/>
          <w14:ligatures w14:val="none"/>
        </w:rPr>
        <w:t xml:space="preserve">The dataset contains personally identifiable information, including passenger names, phone numbers, email addresses, Aadhaar identifiers, passport numbers, and emergency contact details. These attributes were not required for the business analysis and were therefore excluded from the Power BI reporting layer. This helps prevent unnecessary exposure of sensitive passenger information while allowing operational and financial information to be </w:t>
      </w:r>
      <w:proofErr w:type="spellStart"/>
      <w:r w:rsidRPr="004D0F8F">
        <w:rPr>
          <w:rFonts w:ascii="Times New Roman" w:eastAsia="Times New Roman" w:hAnsi="Times New Roman" w:cs="Times New Roman"/>
          <w:kern w:val="0"/>
          <w:lang w:eastAsia="en-GB"/>
          <w14:ligatures w14:val="none"/>
        </w:rPr>
        <w:t>analyzed</w:t>
      </w:r>
      <w:proofErr w:type="spellEnd"/>
      <w:r w:rsidRPr="004D0F8F">
        <w:rPr>
          <w:rFonts w:ascii="Times New Roman" w:eastAsia="Times New Roman" w:hAnsi="Times New Roman" w:cs="Times New Roman"/>
          <w:kern w:val="0"/>
          <w:lang w:eastAsia="en-GB"/>
          <w14:ligatures w14:val="none"/>
        </w:rPr>
        <w:t>.</w:t>
      </w:r>
    </w:p>
    <w:p w14:paraId="28D17B2C" w14:textId="77777777" w:rsidR="00133CDC" w:rsidRPr="00133CDC" w:rsidRDefault="00133CDC" w:rsidP="00133CD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133CDC">
        <w:rPr>
          <w:rFonts w:ascii="Times New Roman" w:eastAsia="Times New Roman" w:hAnsi="Times New Roman" w:cs="Times New Roman"/>
          <w:b/>
          <w:bCs/>
          <w:kern w:val="36"/>
          <w:sz w:val="32"/>
          <w:szCs w:val="32"/>
          <w:lang w:eastAsia="en-GB"/>
          <w14:ligatures w14:val="none"/>
        </w:rPr>
        <w:t>4. DATA ENGINEERING PIPELINE</w:t>
      </w:r>
    </w:p>
    <w:p w14:paraId="076F1297" w14:textId="77777777" w:rsidR="00133CDC" w:rsidRPr="00133CDC" w:rsidRDefault="00133CDC" w:rsidP="00133C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3CDC">
        <w:rPr>
          <w:rFonts w:ascii="Times New Roman" w:eastAsia="Times New Roman" w:hAnsi="Times New Roman" w:cs="Times New Roman"/>
          <w:kern w:val="0"/>
          <w:lang w:eastAsia="en-GB"/>
          <w14:ligatures w14:val="none"/>
        </w:rPr>
        <w:t>The data engineering pipeline was developed to transform the raw airline dataset into structured and analysis-ready data. The pipeline follows a sequence of extraction, cleaning, validation, transformation, storage, and analysis stages. This approach ensures that the same processing steps can be repeated whenever the source dataset needs to be processed again.</w:t>
      </w:r>
    </w:p>
    <w:p w14:paraId="4B28E8E5" w14:textId="77777777" w:rsidR="00133CDC" w:rsidRPr="00133CDC" w:rsidRDefault="00133CDC" w:rsidP="00133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33CDC">
        <w:rPr>
          <w:rFonts w:ascii="Times New Roman" w:eastAsia="Times New Roman" w:hAnsi="Times New Roman" w:cs="Times New Roman"/>
          <w:b/>
          <w:bCs/>
          <w:kern w:val="0"/>
          <w:sz w:val="27"/>
          <w:szCs w:val="27"/>
          <w:lang w:eastAsia="en-GB"/>
          <w14:ligatures w14:val="none"/>
        </w:rPr>
        <w:t>4.1 Pipeline Workflow</w:t>
      </w:r>
    </w:p>
    <w:p w14:paraId="7B7B8250" w14:textId="77777777" w:rsidR="00133CDC" w:rsidRDefault="00133CDC" w:rsidP="00133C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3CDC">
        <w:rPr>
          <w:rFonts w:ascii="Times New Roman" w:eastAsia="Times New Roman" w:hAnsi="Times New Roman" w:cs="Times New Roman"/>
          <w:kern w:val="0"/>
          <w:lang w:eastAsia="en-GB"/>
          <w14:ligatures w14:val="none"/>
        </w:rPr>
        <w:lastRenderedPageBreak/>
        <w:t>The overall workflow used in the project is:</w:t>
      </w:r>
    </w:p>
    <w:p w14:paraId="70068329" w14:textId="3A390EE9" w:rsidR="009C6DE6" w:rsidRPr="00133CDC" w:rsidRDefault="009C6DE6" w:rsidP="00133C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drawing>
          <wp:inline distT="0" distB="0" distL="0" distR="0" wp14:anchorId="39FDD637" wp14:editId="14A39006">
            <wp:extent cx="4705350" cy="3540742"/>
            <wp:effectExtent l="0" t="0" r="0" b="3175"/>
            <wp:docPr id="19013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57300" name=""/>
                    <pic:cNvPicPr/>
                  </pic:nvPicPr>
                  <pic:blipFill>
                    <a:blip r:embed="rId6"/>
                    <a:stretch>
                      <a:fillRect/>
                    </a:stretch>
                  </pic:blipFill>
                  <pic:spPr>
                    <a:xfrm>
                      <a:off x="0" y="0"/>
                      <a:ext cx="4730337" cy="3559544"/>
                    </a:xfrm>
                    <a:prstGeom prst="rect">
                      <a:avLst/>
                    </a:prstGeom>
                  </pic:spPr>
                </pic:pic>
              </a:graphicData>
            </a:graphic>
          </wp:inline>
        </w:drawing>
      </w:r>
    </w:p>
    <w:p w14:paraId="078595F0"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4.2 Data </w:t>
      </w:r>
      <w:r w:rsidRPr="002E2CBF">
        <w:rPr>
          <w:rFonts w:ascii="Times New Roman" w:eastAsia="Times New Roman" w:hAnsi="Times New Roman" w:cs="Times New Roman"/>
          <w:b/>
          <w:bCs/>
          <w:kern w:val="0"/>
          <w:sz w:val="28"/>
          <w:szCs w:val="28"/>
          <w:lang w:eastAsia="en-GB"/>
          <w14:ligatures w14:val="none"/>
        </w:rPr>
        <w:t>Extraction</w:t>
      </w:r>
    </w:p>
    <w:p w14:paraId="2AD5DBD9"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original airline dataset was provided as an Excel workbook containing four sheets: Flights, Bookings, Passengers, and Payments. Python and Pandas were used to read the sheets and convert them into </w:t>
      </w:r>
      <w:proofErr w:type="spellStart"/>
      <w:r w:rsidRPr="009C6DE6">
        <w:rPr>
          <w:rFonts w:ascii="Times New Roman" w:eastAsia="Times New Roman" w:hAnsi="Times New Roman" w:cs="Times New Roman"/>
          <w:kern w:val="0"/>
          <w:lang w:eastAsia="en-GB"/>
          <w14:ligatures w14:val="none"/>
        </w:rPr>
        <w:t>DataFrames</w:t>
      </w:r>
      <w:proofErr w:type="spellEnd"/>
      <w:r w:rsidRPr="009C6DE6">
        <w:rPr>
          <w:rFonts w:ascii="Times New Roman" w:eastAsia="Times New Roman" w:hAnsi="Times New Roman" w:cs="Times New Roman"/>
          <w:kern w:val="0"/>
          <w:lang w:eastAsia="en-GB"/>
          <w14:ligatures w14:val="none"/>
        </w:rPr>
        <w:t xml:space="preserve"> for further processing.</w:t>
      </w:r>
    </w:p>
    <w:p w14:paraId="695FEE7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Each dataset was processed separately so that data-quality problems could be identified according to the type of information it contained.</w:t>
      </w:r>
    </w:p>
    <w:p w14:paraId="204D4FBC"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4.3 Data </w:t>
      </w:r>
      <w:r w:rsidRPr="002E2CBF">
        <w:rPr>
          <w:rFonts w:ascii="Times New Roman" w:eastAsia="Times New Roman" w:hAnsi="Times New Roman" w:cs="Times New Roman"/>
          <w:b/>
          <w:bCs/>
          <w:kern w:val="0"/>
          <w:sz w:val="28"/>
          <w:szCs w:val="28"/>
          <w:lang w:eastAsia="en-GB"/>
          <w14:ligatures w14:val="none"/>
        </w:rPr>
        <w:t>Transformation</w:t>
      </w:r>
    </w:p>
    <w:p w14:paraId="50F8B1B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During the transformation stage, missing and invalid values were handled according to their meaning rather than being replaced arbitrarily. Duplicate flight records were removed, airline values were standardized, booking statuses were validated, and payment amounts were converted into numeric values.</w:t>
      </w:r>
    </w:p>
    <w:p w14:paraId="6FC6B23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Additional fields were created to support analysis and data-quality monitoring. These included overnight flight indicators, timestamp quality, duration mismatch indicators, overall flight quality, booking status quality, and payment amount quality.</w:t>
      </w:r>
    </w:p>
    <w:p w14:paraId="34AECD2E"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4.4 Data Storage</w:t>
      </w:r>
    </w:p>
    <w:p w14:paraId="31022D36"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After preprocessing, the cleaned datasets were stored in a </w:t>
      </w:r>
      <w:r w:rsidRPr="009C6DE6">
        <w:rPr>
          <w:rFonts w:ascii="Times New Roman" w:eastAsia="Times New Roman" w:hAnsi="Times New Roman" w:cs="Times New Roman"/>
          <w:b/>
          <w:bCs/>
          <w:kern w:val="0"/>
          <w:lang w:eastAsia="en-GB"/>
          <w14:ligatures w14:val="none"/>
        </w:rPr>
        <w:t xml:space="preserve">SQLite database named </w:t>
      </w:r>
      <w:proofErr w:type="spellStart"/>
      <w:r w:rsidRPr="009C6DE6">
        <w:rPr>
          <w:rFonts w:ascii="Courier New" w:eastAsia="Times New Roman" w:hAnsi="Courier New" w:cs="Courier New"/>
          <w:b/>
          <w:bCs/>
          <w:kern w:val="0"/>
          <w:sz w:val="20"/>
          <w:szCs w:val="20"/>
          <w:lang w:eastAsia="en-GB"/>
          <w14:ligatures w14:val="none"/>
        </w:rPr>
        <w:t>airlines.db</w:t>
      </w:r>
      <w:proofErr w:type="spellEnd"/>
      <w:r w:rsidRPr="009C6DE6">
        <w:rPr>
          <w:rFonts w:ascii="Times New Roman" w:eastAsia="Times New Roman" w:hAnsi="Times New Roman" w:cs="Times New Roman"/>
          <w:kern w:val="0"/>
          <w:lang w:eastAsia="en-GB"/>
          <w14:ligatures w14:val="none"/>
        </w:rPr>
        <w:t>. The database contains the main tables required for further analysis.</w:t>
      </w:r>
    </w:p>
    <w:p w14:paraId="3B8D3FB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final database contains:</w:t>
      </w:r>
    </w:p>
    <w:p w14:paraId="34D32EAC"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lastRenderedPageBreak/>
        <w:t>flights</w:t>
      </w:r>
      <w:r w:rsidRPr="009C6DE6">
        <w:rPr>
          <w:rFonts w:ascii="Times New Roman" w:eastAsia="Times New Roman" w:hAnsi="Times New Roman" w:cs="Times New Roman"/>
          <w:kern w:val="0"/>
          <w:lang w:eastAsia="en-GB"/>
          <w14:ligatures w14:val="none"/>
        </w:rPr>
        <w:t xml:space="preserve"> </w:t>
      </w:r>
    </w:p>
    <w:p w14:paraId="24B23D60"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t>bookings</w:t>
      </w:r>
      <w:r w:rsidRPr="009C6DE6">
        <w:rPr>
          <w:rFonts w:ascii="Times New Roman" w:eastAsia="Times New Roman" w:hAnsi="Times New Roman" w:cs="Times New Roman"/>
          <w:kern w:val="0"/>
          <w:lang w:eastAsia="en-GB"/>
          <w14:ligatures w14:val="none"/>
        </w:rPr>
        <w:t xml:space="preserve"> </w:t>
      </w:r>
    </w:p>
    <w:p w14:paraId="64E94AE3"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t>passengers</w:t>
      </w:r>
      <w:r w:rsidRPr="009C6DE6">
        <w:rPr>
          <w:rFonts w:ascii="Times New Roman" w:eastAsia="Times New Roman" w:hAnsi="Times New Roman" w:cs="Times New Roman"/>
          <w:kern w:val="0"/>
          <w:lang w:eastAsia="en-GB"/>
          <w14:ligatures w14:val="none"/>
        </w:rPr>
        <w:t xml:space="preserve"> </w:t>
      </w:r>
    </w:p>
    <w:p w14:paraId="64EADD73" w14:textId="77777777" w:rsidR="009C6DE6" w:rsidRPr="009C6DE6" w:rsidRDefault="009C6DE6" w:rsidP="009C6DE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Courier New" w:eastAsia="Times New Roman" w:hAnsi="Courier New" w:cs="Courier New"/>
          <w:kern w:val="0"/>
          <w:sz w:val="20"/>
          <w:szCs w:val="20"/>
          <w:lang w:eastAsia="en-GB"/>
          <w14:ligatures w14:val="none"/>
        </w:rPr>
        <w:t>payments</w:t>
      </w:r>
      <w:r w:rsidRPr="009C6DE6">
        <w:rPr>
          <w:rFonts w:ascii="Times New Roman" w:eastAsia="Times New Roman" w:hAnsi="Times New Roman" w:cs="Times New Roman"/>
          <w:kern w:val="0"/>
          <w:lang w:eastAsia="en-GB"/>
          <w14:ligatures w14:val="none"/>
        </w:rPr>
        <w:t xml:space="preserve"> </w:t>
      </w:r>
    </w:p>
    <w:p w14:paraId="213E6FB4"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 dimensional structure was then created from these tables to make the data more suitable for analytical queries and business intelligence reporting.</w:t>
      </w:r>
    </w:p>
    <w:p w14:paraId="73500795"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4.5 </w:t>
      </w:r>
      <w:r w:rsidRPr="002E2CBF">
        <w:rPr>
          <w:rFonts w:ascii="Times New Roman" w:eastAsia="Times New Roman" w:hAnsi="Times New Roman" w:cs="Times New Roman"/>
          <w:b/>
          <w:bCs/>
          <w:kern w:val="0"/>
          <w:sz w:val="28"/>
          <w:szCs w:val="28"/>
          <w:lang w:eastAsia="en-GB"/>
          <w14:ligatures w14:val="none"/>
        </w:rPr>
        <w:t>Analytical</w:t>
      </w:r>
      <w:r w:rsidRPr="009C6DE6">
        <w:rPr>
          <w:rFonts w:ascii="Times New Roman" w:eastAsia="Times New Roman" w:hAnsi="Times New Roman" w:cs="Times New Roman"/>
          <w:b/>
          <w:bCs/>
          <w:kern w:val="0"/>
          <w:sz w:val="27"/>
          <w:szCs w:val="27"/>
          <w:lang w:eastAsia="en-GB"/>
          <w14:ligatures w14:val="none"/>
        </w:rPr>
        <w:t xml:space="preserve"> Outputs</w:t>
      </w:r>
    </w:p>
    <w:p w14:paraId="603FCC0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SQL was used to generate analytical datasets from the processed data. These outputs include:</w:t>
      </w:r>
    </w:p>
    <w:p w14:paraId="0A81F2FF"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Booking trends </w:t>
      </w:r>
    </w:p>
    <w:p w14:paraId="3653CFB1"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Airline performance </w:t>
      </w:r>
    </w:p>
    <w:p w14:paraId="485395D6"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Route performance </w:t>
      </w:r>
    </w:p>
    <w:p w14:paraId="49A81918"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Booking status distribution </w:t>
      </w:r>
    </w:p>
    <w:p w14:paraId="50D78C34" w14:textId="77777777" w:rsidR="009C6DE6" w:rsidRPr="009C6DE6" w:rsidRDefault="009C6DE6" w:rsidP="009C6DE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Data-quality summary </w:t>
      </w:r>
    </w:p>
    <w:p w14:paraId="782A829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These datasets provide the required information for the final Power BI dashboards.</w:t>
      </w:r>
    </w:p>
    <w:p w14:paraId="11E13460"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4.6 </w:t>
      </w:r>
      <w:r w:rsidRPr="002E2CBF">
        <w:rPr>
          <w:rFonts w:ascii="Times New Roman" w:eastAsia="Times New Roman" w:hAnsi="Times New Roman" w:cs="Times New Roman"/>
          <w:b/>
          <w:bCs/>
          <w:kern w:val="0"/>
          <w:sz w:val="28"/>
          <w:szCs w:val="28"/>
          <w:lang w:eastAsia="en-GB"/>
          <w14:ligatures w14:val="none"/>
        </w:rPr>
        <w:t>Reproducibility</w:t>
      </w:r>
    </w:p>
    <w:p w14:paraId="07A3060B"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 Python pipeline script was developed to automate the major data-processing steps. Instead of manually repeating the cleaning and database creation process, the pipeline performs the required transformations in a consistent sequence. This improves reproducibility and reduces the possibility of differences caused by manual processing.</w:t>
      </w:r>
    </w:p>
    <w:p w14:paraId="602B1A0A" w14:textId="35E47631" w:rsidR="004D0F8F" w:rsidRPr="002E2CBF" w:rsidRDefault="009C6DE6" w:rsidP="00DE07B1">
      <w:pPr>
        <w:rPr>
          <w:rFonts w:ascii="Times New Roman" w:hAnsi="Times New Roman" w:cs="Times New Roman"/>
          <w:b/>
          <w:bCs/>
          <w:sz w:val="28"/>
          <w:szCs w:val="28"/>
        </w:rPr>
      </w:pPr>
      <w:r w:rsidRPr="002E2CBF">
        <w:rPr>
          <w:rFonts w:ascii="Times New Roman" w:hAnsi="Times New Roman" w:cs="Times New Roman"/>
          <w:b/>
          <w:bCs/>
          <w:sz w:val="28"/>
          <w:szCs w:val="28"/>
        </w:rPr>
        <w:t>4.7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371"/>
      </w:tblGrid>
      <w:tr w:rsidR="009C6DE6" w:rsidRPr="009C6DE6" w14:paraId="69286A76"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5B24925C"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Component</w:t>
            </w:r>
          </w:p>
        </w:tc>
        <w:tc>
          <w:tcPr>
            <w:tcW w:w="0" w:type="auto"/>
            <w:tcBorders>
              <w:top w:val="single" w:sz="4" w:space="0" w:color="auto"/>
              <w:right w:val="single" w:sz="4" w:space="0" w:color="auto"/>
            </w:tcBorders>
            <w:vAlign w:val="center"/>
            <w:hideMark/>
          </w:tcPr>
          <w:p w14:paraId="250FC5EA"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Technology Used</w:t>
            </w:r>
          </w:p>
        </w:tc>
      </w:tr>
      <w:tr w:rsidR="009C6DE6" w:rsidRPr="009C6DE6" w14:paraId="476B7FCC"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E89238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Source Data</w:t>
            </w:r>
          </w:p>
        </w:tc>
        <w:tc>
          <w:tcPr>
            <w:tcW w:w="0" w:type="auto"/>
            <w:tcBorders>
              <w:top w:val="single" w:sz="4" w:space="0" w:color="auto"/>
              <w:right w:val="single" w:sz="4" w:space="0" w:color="auto"/>
            </w:tcBorders>
            <w:vAlign w:val="center"/>
            <w:hideMark/>
          </w:tcPr>
          <w:p w14:paraId="7E24089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Microsoft Excel</w:t>
            </w:r>
          </w:p>
        </w:tc>
      </w:tr>
      <w:tr w:rsidR="009C6DE6" w:rsidRPr="009C6DE6" w14:paraId="0E564C9C"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2128C4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 Processing</w:t>
            </w:r>
          </w:p>
        </w:tc>
        <w:tc>
          <w:tcPr>
            <w:tcW w:w="0" w:type="auto"/>
            <w:tcBorders>
              <w:top w:val="single" w:sz="4" w:space="0" w:color="auto"/>
              <w:right w:val="single" w:sz="4" w:space="0" w:color="auto"/>
            </w:tcBorders>
            <w:vAlign w:val="center"/>
            <w:hideMark/>
          </w:tcPr>
          <w:p w14:paraId="1C9B569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Python</w:t>
            </w:r>
          </w:p>
        </w:tc>
      </w:tr>
      <w:tr w:rsidR="009C6DE6" w:rsidRPr="009C6DE6" w14:paraId="55BE53C5"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FC5AE0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 Manipulation</w:t>
            </w:r>
          </w:p>
        </w:tc>
        <w:tc>
          <w:tcPr>
            <w:tcW w:w="0" w:type="auto"/>
            <w:tcBorders>
              <w:top w:val="single" w:sz="4" w:space="0" w:color="auto"/>
              <w:right w:val="single" w:sz="4" w:space="0" w:color="auto"/>
            </w:tcBorders>
            <w:vAlign w:val="center"/>
            <w:hideMark/>
          </w:tcPr>
          <w:p w14:paraId="7DB2F71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Pandas</w:t>
            </w:r>
          </w:p>
        </w:tc>
      </w:tr>
      <w:tr w:rsidR="009C6DE6" w:rsidRPr="009C6DE6" w14:paraId="57A708B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1A096B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Database</w:t>
            </w:r>
          </w:p>
        </w:tc>
        <w:tc>
          <w:tcPr>
            <w:tcW w:w="0" w:type="auto"/>
            <w:tcBorders>
              <w:top w:val="single" w:sz="4" w:space="0" w:color="auto"/>
              <w:right w:val="single" w:sz="4" w:space="0" w:color="auto"/>
            </w:tcBorders>
            <w:vAlign w:val="center"/>
            <w:hideMark/>
          </w:tcPr>
          <w:p w14:paraId="08C3B94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SQLite</w:t>
            </w:r>
          </w:p>
        </w:tc>
      </w:tr>
      <w:tr w:rsidR="009C6DE6" w:rsidRPr="009C6DE6" w14:paraId="4AABAB0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3E05735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Database Connectivity</w:t>
            </w:r>
          </w:p>
        </w:tc>
        <w:tc>
          <w:tcPr>
            <w:tcW w:w="0" w:type="auto"/>
            <w:tcBorders>
              <w:top w:val="single" w:sz="4" w:space="0" w:color="auto"/>
              <w:right w:val="single" w:sz="4" w:space="0" w:color="auto"/>
            </w:tcBorders>
            <w:vAlign w:val="center"/>
            <w:hideMark/>
          </w:tcPr>
          <w:p w14:paraId="7226843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SQLAlchemy</w:t>
            </w:r>
            <w:proofErr w:type="spellEnd"/>
          </w:p>
        </w:tc>
      </w:tr>
      <w:tr w:rsidR="009C6DE6" w:rsidRPr="009C6DE6" w14:paraId="634C4594"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36CD962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Data Analysis</w:t>
            </w:r>
          </w:p>
        </w:tc>
        <w:tc>
          <w:tcPr>
            <w:tcW w:w="0" w:type="auto"/>
            <w:tcBorders>
              <w:top w:val="single" w:sz="4" w:space="0" w:color="auto"/>
              <w:right w:val="single" w:sz="4" w:space="0" w:color="auto"/>
            </w:tcBorders>
            <w:vAlign w:val="center"/>
            <w:hideMark/>
          </w:tcPr>
          <w:p w14:paraId="0805D86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SQL</w:t>
            </w:r>
          </w:p>
        </w:tc>
      </w:tr>
      <w:tr w:rsidR="009C6DE6" w:rsidRPr="009C6DE6" w14:paraId="177AD7FB"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162E4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Visualization</w:t>
            </w:r>
          </w:p>
        </w:tc>
        <w:tc>
          <w:tcPr>
            <w:tcW w:w="0" w:type="auto"/>
            <w:tcBorders>
              <w:top w:val="single" w:sz="4" w:space="0" w:color="auto"/>
              <w:bottom w:val="single" w:sz="4" w:space="0" w:color="auto"/>
              <w:right w:val="single" w:sz="4" w:space="0" w:color="auto"/>
            </w:tcBorders>
            <w:vAlign w:val="center"/>
            <w:hideMark/>
          </w:tcPr>
          <w:p w14:paraId="6DF97E9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Power BI</w:t>
            </w:r>
          </w:p>
        </w:tc>
      </w:tr>
      <w:tr w:rsidR="009C6DE6" w:rsidRPr="009C6DE6" w14:paraId="61BD6090"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BC66D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Documentation</w:t>
            </w:r>
          </w:p>
        </w:tc>
        <w:tc>
          <w:tcPr>
            <w:tcW w:w="0" w:type="auto"/>
            <w:tcBorders>
              <w:top w:val="single" w:sz="4" w:space="0" w:color="auto"/>
              <w:bottom w:val="single" w:sz="4" w:space="0" w:color="auto"/>
              <w:right w:val="single" w:sz="4" w:space="0" w:color="auto"/>
            </w:tcBorders>
            <w:vAlign w:val="center"/>
            <w:hideMark/>
          </w:tcPr>
          <w:p w14:paraId="7CC30C5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Microsoft Word / Excel</w:t>
            </w:r>
          </w:p>
        </w:tc>
      </w:tr>
    </w:tbl>
    <w:p w14:paraId="632676A5" w14:textId="77777777" w:rsidR="009C6DE6" w:rsidRDefault="009C6DE6" w:rsidP="00DE07B1">
      <w:pPr>
        <w:rPr>
          <w:rFonts w:ascii="Times New Roman" w:hAnsi="Times New Roman" w:cs="Times New Roman"/>
          <w:sz w:val="28"/>
          <w:szCs w:val="28"/>
        </w:rPr>
      </w:pPr>
    </w:p>
    <w:p w14:paraId="3F99D42E" w14:textId="77777777" w:rsidR="009C6DE6" w:rsidRPr="009C6DE6" w:rsidRDefault="009C6DE6" w:rsidP="009C6DE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9C6DE6">
        <w:rPr>
          <w:rFonts w:ascii="Times New Roman" w:eastAsia="Times New Roman" w:hAnsi="Times New Roman" w:cs="Times New Roman"/>
          <w:b/>
          <w:bCs/>
          <w:kern w:val="36"/>
          <w:sz w:val="32"/>
          <w:szCs w:val="32"/>
          <w:lang w:eastAsia="en-GB"/>
          <w14:ligatures w14:val="none"/>
        </w:rPr>
        <w:t>5. DATABASE DESIGN AND STAR SCHEMA</w:t>
      </w:r>
    </w:p>
    <w:p w14:paraId="0B6DC1E1"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After the data cleaning and transformation process, the processed airline data was stored in a SQLite database. To make the data easier to </w:t>
      </w:r>
      <w:proofErr w:type="spellStart"/>
      <w:r w:rsidRPr="009C6DE6">
        <w:rPr>
          <w:rFonts w:ascii="Times New Roman" w:eastAsia="Times New Roman" w:hAnsi="Times New Roman" w:cs="Times New Roman"/>
          <w:kern w:val="0"/>
          <w:lang w:eastAsia="en-GB"/>
          <w14:ligatures w14:val="none"/>
        </w:rPr>
        <w:t>analyze</w:t>
      </w:r>
      <w:proofErr w:type="spellEnd"/>
      <w:r w:rsidRPr="009C6DE6">
        <w:rPr>
          <w:rFonts w:ascii="Times New Roman" w:eastAsia="Times New Roman" w:hAnsi="Times New Roman" w:cs="Times New Roman"/>
          <w:kern w:val="0"/>
          <w:lang w:eastAsia="en-GB"/>
          <w14:ligatures w14:val="none"/>
        </w:rPr>
        <w:t>, a dimensional model was created using fact and dimension tables. The star schema separates descriptive information from transactional information and provides a structured foundation for business intelligence analysis.</w:t>
      </w:r>
    </w:p>
    <w:p w14:paraId="0CB38E10"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lastRenderedPageBreak/>
        <w:t xml:space="preserve">5.1 Star </w:t>
      </w:r>
      <w:r w:rsidRPr="002E2CBF">
        <w:rPr>
          <w:rFonts w:ascii="Times New Roman" w:eastAsia="Times New Roman" w:hAnsi="Times New Roman" w:cs="Times New Roman"/>
          <w:b/>
          <w:bCs/>
          <w:kern w:val="0"/>
          <w:sz w:val="28"/>
          <w:szCs w:val="28"/>
          <w:lang w:eastAsia="en-GB"/>
          <w14:ligatures w14:val="none"/>
        </w:rPr>
        <w:t>Schema</w:t>
      </w:r>
      <w:r w:rsidRPr="009C6DE6">
        <w:rPr>
          <w:rFonts w:ascii="Times New Roman" w:eastAsia="Times New Roman" w:hAnsi="Times New Roman" w:cs="Times New Roman"/>
          <w:b/>
          <w:bCs/>
          <w:kern w:val="0"/>
          <w:sz w:val="27"/>
          <w:szCs w:val="27"/>
          <w:lang w:eastAsia="en-GB"/>
          <w14:ligatures w14:val="none"/>
        </w:rPr>
        <w:t xml:space="preserve"> Structure</w:t>
      </w:r>
    </w:p>
    <w:p w14:paraId="5F5DAD9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project uses two dimension tables and two fact tables:</w:t>
      </w:r>
    </w:p>
    <w:p w14:paraId="27D85E88"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dim_passenger</w:t>
      </w:r>
      <w:proofErr w:type="spellEnd"/>
      <w:r w:rsidRPr="009C6DE6">
        <w:rPr>
          <w:rFonts w:ascii="Times New Roman" w:eastAsia="Times New Roman" w:hAnsi="Times New Roman" w:cs="Times New Roman"/>
          <w:kern w:val="0"/>
          <w:lang w:eastAsia="en-GB"/>
          <w14:ligatures w14:val="none"/>
        </w:rPr>
        <w:t xml:space="preserve"> – contains passenger-related attributes required for analysis. </w:t>
      </w:r>
    </w:p>
    <w:p w14:paraId="32AF4C7E"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dim_flight</w:t>
      </w:r>
      <w:proofErr w:type="spellEnd"/>
      <w:r w:rsidRPr="009C6DE6">
        <w:rPr>
          <w:rFonts w:ascii="Times New Roman" w:eastAsia="Times New Roman" w:hAnsi="Times New Roman" w:cs="Times New Roman"/>
          <w:kern w:val="0"/>
          <w:lang w:eastAsia="en-GB"/>
          <w14:ligatures w14:val="none"/>
        </w:rPr>
        <w:t xml:space="preserve"> – contains flight, airline, route, timing, and quality-related information. </w:t>
      </w:r>
    </w:p>
    <w:p w14:paraId="0A164363"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fact_booking</w:t>
      </w:r>
      <w:proofErr w:type="spellEnd"/>
      <w:r w:rsidRPr="009C6DE6">
        <w:rPr>
          <w:rFonts w:ascii="Times New Roman" w:eastAsia="Times New Roman" w:hAnsi="Times New Roman" w:cs="Times New Roman"/>
          <w:kern w:val="0"/>
          <w:lang w:eastAsia="en-GB"/>
          <w14:ligatures w14:val="none"/>
        </w:rPr>
        <w:t xml:space="preserve"> – contains booking transactions and booking status information. </w:t>
      </w:r>
    </w:p>
    <w:p w14:paraId="1323D6A1" w14:textId="77777777" w:rsidR="009C6DE6" w:rsidRPr="009C6DE6" w:rsidRDefault="009C6DE6" w:rsidP="009C6DE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fact_payment</w:t>
      </w:r>
      <w:proofErr w:type="spellEnd"/>
      <w:r w:rsidRPr="009C6DE6">
        <w:rPr>
          <w:rFonts w:ascii="Times New Roman" w:eastAsia="Times New Roman" w:hAnsi="Times New Roman" w:cs="Times New Roman"/>
          <w:kern w:val="0"/>
          <w:lang w:eastAsia="en-GB"/>
          <w14:ligatures w14:val="none"/>
        </w:rPr>
        <w:t xml:space="preserve"> – contains payment transactions and payment-related information. </w:t>
      </w:r>
    </w:p>
    <w:p w14:paraId="60ED91AA" w14:textId="77777777" w:rsid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relationship between these tables can be represented as:</w:t>
      </w:r>
    </w:p>
    <w:p w14:paraId="12B26895" w14:textId="57A63A1E"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drawing>
          <wp:inline distT="0" distB="0" distL="0" distR="0" wp14:anchorId="1F106B30" wp14:editId="69CD236A">
            <wp:extent cx="5731510" cy="3909695"/>
            <wp:effectExtent l="0" t="0" r="0" b="1905"/>
            <wp:docPr id="9797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68692" name=""/>
                    <pic:cNvPicPr/>
                  </pic:nvPicPr>
                  <pic:blipFill>
                    <a:blip r:embed="rId7"/>
                    <a:stretch>
                      <a:fillRect/>
                    </a:stretch>
                  </pic:blipFill>
                  <pic:spPr>
                    <a:xfrm>
                      <a:off x="0" y="0"/>
                      <a:ext cx="5731510" cy="3909695"/>
                    </a:xfrm>
                    <a:prstGeom prst="rect">
                      <a:avLst/>
                    </a:prstGeom>
                  </pic:spPr>
                </pic:pic>
              </a:graphicData>
            </a:graphic>
          </wp:inline>
        </w:drawing>
      </w:r>
    </w:p>
    <w:p w14:paraId="6492F6EE"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5.2 </w:t>
      </w:r>
      <w:r w:rsidRPr="002E2CBF">
        <w:rPr>
          <w:rFonts w:ascii="Times New Roman" w:eastAsia="Times New Roman" w:hAnsi="Times New Roman" w:cs="Times New Roman"/>
          <w:b/>
          <w:bCs/>
          <w:kern w:val="0"/>
          <w:sz w:val="28"/>
          <w:szCs w:val="28"/>
          <w:lang w:eastAsia="en-GB"/>
          <w14:ligatures w14:val="none"/>
        </w:rPr>
        <w:t>Dimension</w:t>
      </w:r>
      <w:r w:rsidRPr="009C6DE6">
        <w:rPr>
          <w:rFonts w:ascii="Times New Roman" w:eastAsia="Times New Roman" w:hAnsi="Times New Roman" w:cs="Times New Roman"/>
          <w:b/>
          <w:bCs/>
          <w:kern w:val="0"/>
          <w:sz w:val="27"/>
          <w:szCs w:val="27"/>
          <w:lang w:eastAsia="en-GB"/>
          <w14:ligatures w14:val="none"/>
        </w:rPr>
        <w:t xml:space="preserve"> Tables</w:t>
      </w:r>
    </w:p>
    <w:p w14:paraId="751805D0"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dim_passenger</w:t>
      </w:r>
      <w:proofErr w:type="spellEnd"/>
    </w:p>
    <w:p w14:paraId="35A3F85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dim_passenger</w:t>
      </w:r>
      <w:proofErr w:type="spellEnd"/>
      <w:r w:rsidRPr="009C6DE6">
        <w:rPr>
          <w:rFonts w:ascii="Times New Roman" w:eastAsia="Times New Roman" w:hAnsi="Times New Roman" w:cs="Times New Roman"/>
          <w:kern w:val="0"/>
          <w:lang w:eastAsia="en-GB"/>
          <w14:ligatures w14:val="none"/>
        </w:rPr>
        <w:t xml:space="preserve"> table stores the passenger attributes required for analytical purposes. Sensitive personal information is not included in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748"/>
      </w:tblGrid>
      <w:tr w:rsidR="009C6DE6" w:rsidRPr="009C6DE6" w14:paraId="42CFCF77" w14:textId="77777777" w:rsidTr="002E2CBF">
        <w:trPr>
          <w:tblHeader/>
          <w:tblCellSpacing w:w="15" w:type="dxa"/>
        </w:trPr>
        <w:tc>
          <w:tcPr>
            <w:tcW w:w="0" w:type="auto"/>
            <w:tcBorders>
              <w:top w:val="single" w:sz="4" w:space="0" w:color="auto"/>
              <w:left w:val="single" w:sz="4" w:space="0" w:color="auto"/>
            </w:tcBorders>
            <w:vAlign w:val="center"/>
            <w:hideMark/>
          </w:tcPr>
          <w:p w14:paraId="6E7B2481"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Column</w:t>
            </w:r>
          </w:p>
        </w:tc>
        <w:tc>
          <w:tcPr>
            <w:tcW w:w="0" w:type="auto"/>
            <w:tcBorders>
              <w:top w:val="single" w:sz="4" w:space="0" w:color="auto"/>
              <w:left w:val="single" w:sz="4" w:space="0" w:color="auto"/>
              <w:right w:val="single" w:sz="4" w:space="0" w:color="auto"/>
            </w:tcBorders>
            <w:vAlign w:val="center"/>
            <w:hideMark/>
          </w:tcPr>
          <w:p w14:paraId="05344F38"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Description</w:t>
            </w:r>
          </w:p>
        </w:tc>
      </w:tr>
      <w:tr w:rsidR="009C6DE6" w:rsidRPr="009C6DE6" w14:paraId="4A41AE46" w14:textId="77777777" w:rsidTr="002E2CBF">
        <w:trPr>
          <w:tblCellSpacing w:w="15" w:type="dxa"/>
        </w:trPr>
        <w:tc>
          <w:tcPr>
            <w:tcW w:w="0" w:type="auto"/>
            <w:tcBorders>
              <w:top w:val="single" w:sz="4" w:space="0" w:color="auto"/>
              <w:left w:val="single" w:sz="4" w:space="0" w:color="auto"/>
            </w:tcBorders>
            <w:vAlign w:val="center"/>
            <w:hideMark/>
          </w:tcPr>
          <w:p w14:paraId="3956E3F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passenger_id</w:t>
            </w:r>
            <w:proofErr w:type="spellEnd"/>
          </w:p>
        </w:tc>
        <w:tc>
          <w:tcPr>
            <w:tcW w:w="0" w:type="auto"/>
            <w:tcBorders>
              <w:top w:val="single" w:sz="4" w:space="0" w:color="auto"/>
              <w:left w:val="single" w:sz="4" w:space="0" w:color="auto"/>
              <w:right w:val="single" w:sz="4" w:space="0" w:color="auto"/>
            </w:tcBorders>
            <w:vAlign w:val="center"/>
            <w:hideMark/>
          </w:tcPr>
          <w:p w14:paraId="55737AF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Unique passenger identifier</w:t>
            </w:r>
          </w:p>
        </w:tc>
      </w:tr>
      <w:tr w:rsidR="009C6DE6" w:rsidRPr="009C6DE6" w14:paraId="0D090055" w14:textId="77777777" w:rsidTr="002E2CBF">
        <w:trPr>
          <w:tblCellSpacing w:w="15" w:type="dxa"/>
        </w:trPr>
        <w:tc>
          <w:tcPr>
            <w:tcW w:w="0" w:type="auto"/>
            <w:tcBorders>
              <w:top w:val="single" w:sz="4" w:space="0" w:color="auto"/>
              <w:left w:val="single" w:sz="4" w:space="0" w:color="auto"/>
            </w:tcBorders>
            <w:vAlign w:val="center"/>
            <w:hideMark/>
          </w:tcPr>
          <w:p w14:paraId="54C78B0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age</w:t>
            </w:r>
          </w:p>
        </w:tc>
        <w:tc>
          <w:tcPr>
            <w:tcW w:w="0" w:type="auto"/>
            <w:tcBorders>
              <w:top w:val="single" w:sz="4" w:space="0" w:color="auto"/>
              <w:left w:val="single" w:sz="4" w:space="0" w:color="auto"/>
              <w:right w:val="single" w:sz="4" w:space="0" w:color="auto"/>
            </w:tcBorders>
            <w:vAlign w:val="center"/>
            <w:hideMark/>
          </w:tcPr>
          <w:p w14:paraId="062D259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Age of the passenger</w:t>
            </w:r>
          </w:p>
        </w:tc>
      </w:tr>
      <w:tr w:rsidR="009C6DE6" w:rsidRPr="009C6DE6" w14:paraId="73C292B0"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2D5E7FD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D5C29F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Gender of the passenger</w:t>
            </w:r>
          </w:p>
        </w:tc>
      </w:tr>
    </w:tbl>
    <w:p w14:paraId="0A825F5B"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1,039 passenger records</w:t>
      </w:r>
      <w:r w:rsidRPr="009C6DE6">
        <w:rPr>
          <w:rFonts w:ascii="Times New Roman" w:eastAsia="Times New Roman" w:hAnsi="Times New Roman" w:cs="Times New Roman"/>
          <w:kern w:val="0"/>
          <w:lang w:eastAsia="en-GB"/>
          <w14:ligatures w14:val="none"/>
        </w:rPr>
        <w:t>.</w:t>
      </w:r>
    </w:p>
    <w:p w14:paraId="4690CB73"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lastRenderedPageBreak/>
        <w:t>dim_flight</w:t>
      </w:r>
      <w:proofErr w:type="spellEnd"/>
    </w:p>
    <w:p w14:paraId="3BD9C6C1"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dim_flight</w:t>
      </w:r>
      <w:proofErr w:type="spellEnd"/>
      <w:r w:rsidRPr="009C6DE6">
        <w:rPr>
          <w:rFonts w:ascii="Times New Roman" w:eastAsia="Times New Roman" w:hAnsi="Times New Roman" w:cs="Times New Roman"/>
          <w:kern w:val="0"/>
          <w:lang w:eastAsia="en-GB"/>
          <w14:ligatures w14:val="none"/>
        </w:rPr>
        <w:t xml:space="preserve"> table contains information about flights, including airline, route, timing, duration, and data-quality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855"/>
      </w:tblGrid>
      <w:tr w:rsidR="009C6DE6" w:rsidRPr="009C6DE6" w14:paraId="739DDD2C" w14:textId="77777777" w:rsidTr="002E2CBF">
        <w:trPr>
          <w:tblHeader/>
          <w:tblCellSpacing w:w="15" w:type="dxa"/>
        </w:trPr>
        <w:tc>
          <w:tcPr>
            <w:tcW w:w="0" w:type="auto"/>
            <w:tcBorders>
              <w:top w:val="single" w:sz="4" w:space="0" w:color="auto"/>
              <w:left w:val="single" w:sz="4" w:space="0" w:color="auto"/>
            </w:tcBorders>
            <w:vAlign w:val="center"/>
            <w:hideMark/>
          </w:tcPr>
          <w:p w14:paraId="2CAABAFF" w14:textId="77777777" w:rsidR="009C6DE6" w:rsidRPr="009C6DE6" w:rsidRDefault="009C6DE6" w:rsidP="002E2CBF">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Column</w:t>
            </w:r>
          </w:p>
        </w:tc>
        <w:tc>
          <w:tcPr>
            <w:tcW w:w="0" w:type="auto"/>
            <w:tcBorders>
              <w:top w:val="single" w:sz="4" w:space="0" w:color="auto"/>
              <w:left w:val="single" w:sz="4" w:space="0" w:color="auto"/>
              <w:right w:val="single" w:sz="4" w:space="0" w:color="auto"/>
            </w:tcBorders>
            <w:vAlign w:val="center"/>
            <w:hideMark/>
          </w:tcPr>
          <w:p w14:paraId="2CD49D28" w14:textId="77777777" w:rsidR="009C6DE6" w:rsidRPr="009C6DE6" w:rsidRDefault="009C6DE6" w:rsidP="002E2CBF">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Description</w:t>
            </w:r>
          </w:p>
        </w:tc>
      </w:tr>
      <w:tr w:rsidR="009C6DE6" w:rsidRPr="009C6DE6" w14:paraId="6CF04F19" w14:textId="77777777" w:rsidTr="002E2CBF">
        <w:trPr>
          <w:tblCellSpacing w:w="15" w:type="dxa"/>
        </w:trPr>
        <w:tc>
          <w:tcPr>
            <w:tcW w:w="0" w:type="auto"/>
            <w:tcBorders>
              <w:top w:val="single" w:sz="4" w:space="0" w:color="auto"/>
              <w:left w:val="single" w:sz="4" w:space="0" w:color="auto"/>
            </w:tcBorders>
            <w:vAlign w:val="center"/>
            <w:hideMark/>
          </w:tcPr>
          <w:p w14:paraId="0A3AD26E"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flight_id</w:t>
            </w:r>
            <w:proofErr w:type="spellEnd"/>
          </w:p>
        </w:tc>
        <w:tc>
          <w:tcPr>
            <w:tcW w:w="0" w:type="auto"/>
            <w:tcBorders>
              <w:top w:val="single" w:sz="4" w:space="0" w:color="auto"/>
              <w:left w:val="single" w:sz="4" w:space="0" w:color="auto"/>
              <w:right w:val="single" w:sz="4" w:space="0" w:color="auto"/>
            </w:tcBorders>
            <w:vAlign w:val="center"/>
            <w:hideMark/>
          </w:tcPr>
          <w:p w14:paraId="0DA77997"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Flight identifier</w:t>
            </w:r>
          </w:p>
        </w:tc>
      </w:tr>
      <w:tr w:rsidR="009C6DE6" w:rsidRPr="009C6DE6" w14:paraId="1B2F11BF" w14:textId="77777777" w:rsidTr="002E2CBF">
        <w:trPr>
          <w:tblCellSpacing w:w="15" w:type="dxa"/>
        </w:trPr>
        <w:tc>
          <w:tcPr>
            <w:tcW w:w="0" w:type="auto"/>
            <w:tcBorders>
              <w:top w:val="single" w:sz="4" w:space="0" w:color="auto"/>
              <w:left w:val="single" w:sz="4" w:space="0" w:color="auto"/>
            </w:tcBorders>
            <w:vAlign w:val="center"/>
            <w:hideMark/>
          </w:tcPr>
          <w:p w14:paraId="5A176997"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airline</w:t>
            </w:r>
          </w:p>
        </w:tc>
        <w:tc>
          <w:tcPr>
            <w:tcW w:w="0" w:type="auto"/>
            <w:tcBorders>
              <w:top w:val="single" w:sz="4" w:space="0" w:color="auto"/>
              <w:left w:val="single" w:sz="4" w:space="0" w:color="auto"/>
              <w:right w:val="single" w:sz="4" w:space="0" w:color="auto"/>
            </w:tcBorders>
            <w:vAlign w:val="center"/>
            <w:hideMark/>
          </w:tcPr>
          <w:p w14:paraId="4F3ABB44"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Airline operating the flight</w:t>
            </w:r>
          </w:p>
        </w:tc>
      </w:tr>
      <w:tr w:rsidR="009C6DE6" w:rsidRPr="009C6DE6" w14:paraId="6BE6E4CE"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77C89165"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47EB4B1"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Departure airport</w:t>
            </w:r>
          </w:p>
        </w:tc>
      </w:tr>
      <w:tr w:rsidR="009C6DE6" w:rsidRPr="009C6DE6" w14:paraId="328FC8B6" w14:textId="77777777" w:rsidTr="002E2CBF">
        <w:trPr>
          <w:tblCellSpacing w:w="15" w:type="dxa"/>
        </w:trPr>
        <w:tc>
          <w:tcPr>
            <w:tcW w:w="0" w:type="auto"/>
            <w:tcBorders>
              <w:left w:val="single" w:sz="4" w:space="0" w:color="auto"/>
            </w:tcBorders>
            <w:vAlign w:val="center"/>
            <w:hideMark/>
          </w:tcPr>
          <w:p w14:paraId="13E4B25E"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destination</w:t>
            </w:r>
          </w:p>
        </w:tc>
        <w:tc>
          <w:tcPr>
            <w:tcW w:w="0" w:type="auto"/>
            <w:tcBorders>
              <w:left w:val="single" w:sz="4" w:space="0" w:color="auto"/>
              <w:right w:val="single" w:sz="4" w:space="0" w:color="auto"/>
            </w:tcBorders>
            <w:vAlign w:val="center"/>
            <w:hideMark/>
          </w:tcPr>
          <w:p w14:paraId="479B7978"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Arrival airport</w:t>
            </w:r>
          </w:p>
        </w:tc>
      </w:tr>
      <w:tr w:rsidR="009C6DE6" w:rsidRPr="009C6DE6" w14:paraId="6AC4B31A"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5113B8F8"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departure_time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CABED8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Departure date and time</w:t>
            </w:r>
          </w:p>
        </w:tc>
      </w:tr>
      <w:tr w:rsidR="009C6DE6" w:rsidRPr="009C6DE6" w14:paraId="6F6F034B" w14:textId="77777777" w:rsidTr="002E2CBF">
        <w:trPr>
          <w:tblCellSpacing w:w="15" w:type="dxa"/>
        </w:trPr>
        <w:tc>
          <w:tcPr>
            <w:tcW w:w="0" w:type="auto"/>
            <w:tcBorders>
              <w:top w:val="single" w:sz="4" w:space="0" w:color="auto"/>
              <w:left w:val="single" w:sz="4" w:space="0" w:color="auto"/>
            </w:tcBorders>
            <w:vAlign w:val="center"/>
            <w:hideMark/>
          </w:tcPr>
          <w:p w14:paraId="1717E2E9"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arrival_time</w:t>
            </w:r>
            <w:proofErr w:type="spellEnd"/>
          </w:p>
        </w:tc>
        <w:tc>
          <w:tcPr>
            <w:tcW w:w="0" w:type="auto"/>
            <w:tcBorders>
              <w:top w:val="single" w:sz="4" w:space="0" w:color="auto"/>
              <w:left w:val="single" w:sz="4" w:space="0" w:color="auto"/>
              <w:right w:val="single" w:sz="4" w:space="0" w:color="auto"/>
            </w:tcBorders>
            <w:vAlign w:val="center"/>
            <w:hideMark/>
          </w:tcPr>
          <w:p w14:paraId="0A68BEDE"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Arrival date and time</w:t>
            </w:r>
          </w:p>
        </w:tc>
      </w:tr>
      <w:tr w:rsidR="009C6DE6" w:rsidRPr="009C6DE6" w14:paraId="11D5B017" w14:textId="77777777" w:rsidTr="002E2CBF">
        <w:trPr>
          <w:tblCellSpacing w:w="15" w:type="dxa"/>
        </w:trPr>
        <w:tc>
          <w:tcPr>
            <w:tcW w:w="0" w:type="auto"/>
            <w:tcBorders>
              <w:top w:val="single" w:sz="4" w:space="0" w:color="auto"/>
              <w:left w:val="single" w:sz="4" w:space="0" w:color="auto"/>
            </w:tcBorders>
            <w:vAlign w:val="center"/>
            <w:hideMark/>
          </w:tcPr>
          <w:p w14:paraId="10DE3A60"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duration</w:t>
            </w:r>
          </w:p>
        </w:tc>
        <w:tc>
          <w:tcPr>
            <w:tcW w:w="0" w:type="auto"/>
            <w:tcBorders>
              <w:top w:val="single" w:sz="4" w:space="0" w:color="auto"/>
              <w:left w:val="single" w:sz="4" w:space="0" w:color="auto"/>
              <w:right w:val="single" w:sz="4" w:space="0" w:color="auto"/>
            </w:tcBorders>
            <w:vAlign w:val="center"/>
            <w:hideMark/>
          </w:tcPr>
          <w:p w14:paraId="38723E88"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Flight duration</w:t>
            </w:r>
          </w:p>
        </w:tc>
      </w:tr>
      <w:tr w:rsidR="009C6DE6" w:rsidRPr="009C6DE6" w14:paraId="75FC7B65" w14:textId="77777777" w:rsidTr="002E2CBF">
        <w:trPr>
          <w:tblCellSpacing w:w="15" w:type="dxa"/>
        </w:trPr>
        <w:tc>
          <w:tcPr>
            <w:tcW w:w="0" w:type="auto"/>
            <w:tcBorders>
              <w:top w:val="single" w:sz="4" w:space="0" w:color="auto"/>
              <w:left w:val="single" w:sz="4" w:space="0" w:color="auto"/>
            </w:tcBorders>
            <w:vAlign w:val="center"/>
            <w:hideMark/>
          </w:tcPr>
          <w:p w14:paraId="4DD11D2C"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overnight</w:t>
            </w:r>
          </w:p>
        </w:tc>
        <w:tc>
          <w:tcPr>
            <w:tcW w:w="0" w:type="auto"/>
            <w:tcBorders>
              <w:top w:val="single" w:sz="4" w:space="0" w:color="auto"/>
              <w:left w:val="single" w:sz="4" w:space="0" w:color="auto"/>
              <w:right w:val="single" w:sz="4" w:space="0" w:color="auto"/>
            </w:tcBorders>
            <w:vAlign w:val="center"/>
            <w:hideMark/>
          </w:tcPr>
          <w:p w14:paraId="6A591160"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Overnight flight indicator</w:t>
            </w:r>
          </w:p>
        </w:tc>
      </w:tr>
      <w:tr w:rsidR="009C6DE6" w:rsidRPr="009C6DE6" w14:paraId="16E1341B" w14:textId="77777777" w:rsidTr="002E2CBF">
        <w:trPr>
          <w:tblCellSpacing w:w="15" w:type="dxa"/>
        </w:trPr>
        <w:tc>
          <w:tcPr>
            <w:tcW w:w="0" w:type="auto"/>
            <w:tcBorders>
              <w:top w:val="single" w:sz="4" w:space="0" w:color="auto"/>
              <w:left w:val="single" w:sz="4" w:space="0" w:color="auto"/>
            </w:tcBorders>
            <w:vAlign w:val="center"/>
            <w:hideMark/>
          </w:tcPr>
          <w:p w14:paraId="7216C4A1"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time_quality</w:t>
            </w:r>
            <w:proofErr w:type="spellEnd"/>
          </w:p>
        </w:tc>
        <w:tc>
          <w:tcPr>
            <w:tcW w:w="0" w:type="auto"/>
            <w:tcBorders>
              <w:top w:val="single" w:sz="4" w:space="0" w:color="auto"/>
              <w:left w:val="single" w:sz="4" w:space="0" w:color="auto"/>
              <w:right w:val="single" w:sz="4" w:space="0" w:color="auto"/>
            </w:tcBorders>
            <w:vAlign w:val="center"/>
            <w:hideMark/>
          </w:tcPr>
          <w:p w14:paraId="6E8246C0"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Timestamp quality status</w:t>
            </w:r>
          </w:p>
        </w:tc>
      </w:tr>
      <w:tr w:rsidR="009C6DE6" w:rsidRPr="009C6DE6" w14:paraId="7024E9A9" w14:textId="77777777" w:rsidTr="002E2CBF">
        <w:trPr>
          <w:tblCellSpacing w:w="15" w:type="dxa"/>
        </w:trPr>
        <w:tc>
          <w:tcPr>
            <w:tcW w:w="0" w:type="auto"/>
            <w:tcBorders>
              <w:top w:val="single" w:sz="4" w:space="0" w:color="auto"/>
              <w:left w:val="single" w:sz="4" w:space="0" w:color="auto"/>
            </w:tcBorders>
            <w:vAlign w:val="center"/>
            <w:hideMark/>
          </w:tcPr>
          <w:p w14:paraId="5898A921"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duration_mismatch</w:t>
            </w:r>
            <w:proofErr w:type="spellEnd"/>
          </w:p>
        </w:tc>
        <w:tc>
          <w:tcPr>
            <w:tcW w:w="0" w:type="auto"/>
            <w:tcBorders>
              <w:top w:val="single" w:sz="4" w:space="0" w:color="auto"/>
              <w:left w:val="single" w:sz="4" w:space="0" w:color="auto"/>
              <w:right w:val="single" w:sz="4" w:space="0" w:color="auto"/>
            </w:tcBorders>
            <w:vAlign w:val="center"/>
            <w:hideMark/>
          </w:tcPr>
          <w:p w14:paraId="739D2F1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Duration mismatch indicator</w:t>
            </w:r>
          </w:p>
        </w:tc>
      </w:tr>
      <w:tr w:rsidR="009C6DE6" w:rsidRPr="009C6DE6" w14:paraId="7CA4680C" w14:textId="77777777" w:rsidTr="002E2CBF">
        <w:trPr>
          <w:tblCellSpacing w:w="15" w:type="dxa"/>
        </w:trPr>
        <w:tc>
          <w:tcPr>
            <w:tcW w:w="0" w:type="auto"/>
            <w:tcBorders>
              <w:top w:val="single" w:sz="4" w:space="0" w:color="auto"/>
              <w:left w:val="single" w:sz="4" w:space="0" w:color="auto"/>
            </w:tcBorders>
            <w:vAlign w:val="center"/>
            <w:hideMark/>
          </w:tcPr>
          <w:p w14:paraId="5324E3E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overall_quality</w:t>
            </w:r>
            <w:proofErr w:type="spellEnd"/>
          </w:p>
        </w:tc>
        <w:tc>
          <w:tcPr>
            <w:tcW w:w="0" w:type="auto"/>
            <w:tcBorders>
              <w:top w:val="single" w:sz="4" w:space="0" w:color="auto"/>
              <w:left w:val="single" w:sz="4" w:space="0" w:color="auto"/>
              <w:right w:val="single" w:sz="4" w:space="0" w:color="auto"/>
            </w:tcBorders>
            <w:vAlign w:val="center"/>
            <w:hideMark/>
          </w:tcPr>
          <w:p w14:paraId="49487B06"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Overall flight quality</w:t>
            </w:r>
          </w:p>
        </w:tc>
      </w:tr>
      <w:tr w:rsidR="009C6DE6" w:rsidRPr="009C6DE6" w14:paraId="46880BB6" w14:textId="77777777" w:rsidTr="002E2CBF">
        <w:trPr>
          <w:tblCellSpacing w:w="15" w:type="dxa"/>
        </w:trPr>
        <w:tc>
          <w:tcPr>
            <w:tcW w:w="0" w:type="auto"/>
            <w:tcBorders>
              <w:top w:val="single" w:sz="4" w:space="0" w:color="auto"/>
              <w:left w:val="single" w:sz="4" w:space="0" w:color="auto"/>
            </w:tcBorders>
            <w:vAlign w:val="center"/>
            <w:hideMark/>
          </w:tcPr>
          <w:p w14:paraId="4A389084"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flight_id_valid</w:t>
            </w:r>
            <w:proofErr w:type="spellEnd"/>
          </w:p>
        </w:tc>
        <w:tc>
          <w:tcPr>
            <w:tcW w:w="0" w:type="auto"/>
            <w:tcBorders>
              <w:top w:val="single" w:sz="4" w:space="0" w:color="auto"/>
              <w:left w:val="single" w:sz="4" w:space="0" w:color="auto"/>
              <w:right w:val="single" w:sz="4" w:space="0" w:color="auto"/>
            </w:tcBorders>
            <w:vAlign w:val="center"/>
            <w:hideMark/>
          </w:tcPr>
          <w:p w14:paraId="770CF10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Flight ID validation status</w:t>
            </w:r>
          </w:p>
        </w:tc>
      </w:tr>
      <w:tr w:rsidR="009C6DE6" w:rsidRPr="009C6DE6" w14:paraId="6BC5F8BC" w14:textId="77777777" w:rsidTr="002E2CBF">
        <w:trPr>
          <w:tblCellSpacing w:w="15" w:type="dxa"/>
        </w:trPr>
        <w:tc>
          <w:tcPr>
            <w:tcW w:w="0" w:type="auto"/>
            <w:tcBorders>
              <w:top w:val="single" w:sz="4" w:space="0" w:color="auto"/>
              <w:left w:val="single" w:sz="4" w:space="0" w:color="auto"/>
            </w:tcBorders>
            <w:vAlign w:val="center"/>
            <w:hideMark/>
          </w:tcPr>
          <w:p w14:paraId="6C36215A"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duplicate_flight_id</w:t>
            </w:r>
            <w:proofErr w:type="spellEnd"/>
          </w:p>
        </w:tc>
        <w:tc>
          <w:tcPr>
            <w:tcW w:w="0" w:type="auto"/>
            <w:tcBorders>
              <w:top w:val="single" w:sz="4" w:space="0" w:color="auto"/>
              <w:left w:val="single" w:sz="4" w:space="0" w:color="auto"/>
              <w:right w:val="single" w:sz="4" w:space="0" w:color="auto"/>
            </w:tcBorders>
            <w:vAlign w:val="center"/>
            <w:hideMark/>
          </w:tcPr>
          <w:p w14:paraId="73AA6A89" w14:textId="77777777" w:rsidR="009C6DE6" w:rsidRPr="009C6DE6" w:rsidRDefault="009C6DE6" w:rsidP="002E2CBF">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Duplicate flight ID indicator</w:t>
            </w:r>
          </w:p>
        </w:tc>
      </w:tr>
      <w:tr w:rsidR="002E2CBF" w14:paraId="0E270F95" w14:textId="77777777" w:rsidTr="002E2CBF">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4713" w:type="dxa"/>
            <w:gridSpan w:val="2"/>
            <w:tcBorders>
              <w:top w:val="single" w:sz="4" w:space="0" w:color="auto"/>
            </w:tcBorders>
          </w:tcPr>
          <w:p w14:paraId="0C9368C5" w14:textId="77777777" w:rsid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p>
        </w:tc>
      </w:tr>
    </w:tbl>
    <w:p w14:paraId="24E444F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1,005 flight records</w:t>
      </w:r>
      <w:r w:rsidRPr="009C6DE6">
        <w:rPr>
          <w:rFonts w:ascii="Times New Roman" w:eastAsia="Times New Roman" w:hAnsi="Times New Roman" w:cs="Times New Roman"/>
          <w:kern w:val="0"/>
          <w:lang w:eastAsia="en-GB"/>
          <w14:ligatures w14:val="none"/>
        </w:rPr>
        <w:t>.</w:t>
      </w:r>
    </w:p>
    <w:p w14:paraId="6435F378"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5.3 Fact </w:t>
      </w:r>
      <w:r w:rsidRPr="002E2CBF">
        <w:rPr>
          <w:rFonts w:ascii="Times New Roman" w:eastAsia="Times New Roman" w:hAnsi="Times New Roman" w:cs="Times New Roman"/>
          <w:b/>
          <w:bCs/>
          <w:kern w:val="0"/>
          <w:sz w:val="28"/>
          <w:szCs w:val="28"/>
          <w:lang w:eastAsia="en-GB"/>
          <w14:ligatures w14:val="none"/>
        </w:rPr>
        <w:t>Tables</w:t>
      </w:r>
    </w:p>
    <w:p w14:paraId="04CA3098"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fact_booking</w:t>
      </w:r>
      <w:proofErr w:type="spellEnd"/>
    </w:p>
    <w:p w14:paraId="5BB6DD35"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fact_booking</w:t>
      </w:r>
      <w:proofErr w:type="spellEnd"/>
      <w:r w:rsidRPr="009C6DE6">
        <w:rPr>
          <w:rFonts w:ascii="Times New Roman" w:eastAsia="Times New Roman" w:hAnsi="Times New Roman" w:cs="Times New Roman"/>
          <w:kern w:val="0"/>
          <w:lang w:eastAsia="en-GB"/>
          <w14:ligatures w14:val="none"/>
        </w:rPr>
        <w:t xml:space="preserve"> table represents booking transactions. It contains references to passengers and flights along with the booking date and booking status.</w:t>
      </w:r>
    </w:p>
    <w:p w14:paraId="1151179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1,000 booking records</w:t>
      </w:r>
      <w:r w:rsidRPr="009C6DE6">
        <w:rPr>
          <w:rFonts w:ascii="Times New Roman" w:eastAsia="Times New Roman" w:hAnsi="Times New Roman" w:cs="Times New Roman"/>
          <w:kern w:val="0"/>
          <w:lang w:eastAsia="en-GB"/>
          <w14:ligatures w14:val="none"/>
        </w:rPr>
        <w:t>.</w:t>
      </w:r>
    </w:p>
    <w:p w14:paraId="6F03C84F" w14:textId="77777777" w:rsidR="009C6DE6" w:rsidRPr="009C6DE6" w:rsidRDefault="009C6DE6" w:rsidP="009C6DE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9C6DE6">
        <w:rPr>
          <w:rFonts w:ascii="Times New Roman" w:eastAsia="Times New Roman" w:hAnsi="Times New Roman" w:cs="Times New Roman"/>
          <w:b/>
          <w:bCs/>
          <w:kern w:val="0"/>
          <w:lang w:eastAsia="en-GB"/>
          <w14:ligatures w14:val="none"/>
        </w:rPr>
        <w:t>fact_payment</w:t>
      </w:r>
      <w:proofErr w:type="spellEnd"/>
    </w:p>
    <w:p w14:paraId="7F287C9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w:t>
      </w:r>
      <w:proofErr w:type="spellStart"/>
      <w:r w:rsidRPr="009C6DE6">
        <w:rPr>
          <w:rFonts w:ascii="Courier New" w:eastAsia="Times New Roman" w:hAnsi="Courier New" w:cs="Courier New"/>
          <w:kern w:val="0"/>
          <w:sz w:val="20"/>
          <w:szCs w:val="20"/>
          <w:lang w:eastAsia="en-GB"/>
          <w14:ligatures w14:val="none"/>
        </w:rPr>
        <w:t>fact_payment</w:t>
      </w:r>
      <w:proofErr w:type="spellEnd"/>
      <w:r w:rsidRPr="009C6DE6">
        <w:rPr>
          <w:rFonts w:ascii="Times New Roman" w:eastAsia="Times New Roman" w:hAnsi="Times New Roman" w:cs="Times New Roman"/>
          <w:kern w:val="0"/>
          <w:lang w:eastAsia="en-GB"/>
          <w14:ligatures w14:val="none"/>
        </w:rPr>
        <w:t xml:space="preserve"> table represents payment transactions associated with bookings. It contains payment amounts, payment methods, and payment-quality information.</w:t>
      </w:r>
    </w:p>
    <w:p w14:paraId="4F401999"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table contains </w:t>
      </w:r>
      <w:r w:rsidRPr="009C6DE6">
        <w:rPr>
          <w:rFonts w:ascii="Times New Roman" w:eastAsia="Times New Roman" w:hAnsi="Times New Roman" w:cs="Times New Roman"/>
          <w:b/>
          <w:bCs/>
          <w:kern w:val="0"/>
          <w:lang w:eastAsia="en-GB"/>
          <w14:ligatures w14:val="none"/>
        </w:rPr>
        <w:t>1,000 payment records</w:t>
      </w:r>
      <w:r w:rsidRPr="009C6DE6">
        <w:rPr>
          <w:rFonts w:ascii="Times New Roman" w:eastAsia="Times New Roman" w:hAnsi="Times New Roman" w:cs="Times New Roman"/>
          <w:kern w:val="0"/>
          <w:lang w:eastAsia="en-GB"/>
          <w14:ligatures w14:val="none"/>
        </w:rPr>
        <w:t>.</w:t>
      </w:r>
    </w:p>
    <w:p w14:paraId="6922E8B5"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 xml:space="preserve">5.4 </w:t>
      </w:r>
      <w:r w:rsidRPr="002E2CBF">
        <w:rPr>
          <w:rFonts w:ascii="Times New Roman" w:eastAsia="Times New Roman" w:hAnsi="Times New Roman" w:cs="Times New Roman"/>
          <w:b/>
          <w:bCs/>
          <w:kern w:val="0"/>
          <w:sz w:val="28"/>
          <w:szCs w:val="28"/>
          <w:lang w:eastAsia="en-GB"/>
          <w14:ligatures w14:val="none"/>
        </w:rPr>
        <w:t>Purpose</w:t>
      </w:r>
      <w:r w:rsidRPr="009C6DE6">
        <w:rPr>
          <w:rFonts w:ascii="Times New Roman" w:eastAsia="Times New Roman" w:hAnsi="Times New Roman" w:cs="Times New Roman"/>
          <w:b/>
          <w:bCs/>
          <w:kern w:val="0"/>
          <w:sz w:val="27"/>
          <w:szCs w:val="27"/>
          <w:lang w:eastAsia="en-GB"/>
          <w14:ligatures w14:val="none"/>
        </w:rPr>
        <w:t xml:space="preserve"> of the </w:t>
      </w:r>
      <w:r w:rsidRPr="002E2CBF">
        <w:rPr>
          <w:rFonts w:ascii="Times New Roman" w:eastAsia="Times New Roman" w:hAnsi="Times New Roman" w:cs="Times New Roman"/>
          <w:b/>
          <w:bCs/>
          <w:kern w:val="0"/>
          <w:sz w:val="28"/>
          <w:szCs w:val="28"/>
          <w:lang w:eastAsia="en-GB"/>
          <w14:ligatures w14:val="none"/>
        </w:rPr>
        <w:t>Star</w:t>
      </w:r>
      <w:r w:rsidRPr="009C6DE6">
        <w:rPr>
          <w:rFonts w:ascii="Times New Roman" w:eastAsia="Times New Roman" w:hAnsi="Times New Roman" w:cs="Times New Roman"/>
          <w:b/>
          <w:bCs/>
          <w:kern w:val="0"/>
          <w:sz w:val="27"/>
          <w:szCs w:val="27"/>
          <w:lang w:eastAsia="en-GB"/>
          <w14:ligatures w14:val="none"/>
        </w:rPr>
        <w:t xml:space="preserve"> Schema</w:t>
      </w:r>
    </w:p>
    <w:p w14:paraId="7B4657B2"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star schema provides a clear structure for </w:t>
      </w:r>
      <w:proofErr w:type="spellStart"/>
      <w:r w:rsidRPr="009C6DE6">
        <w:rPr>
          <w:rFonts w:ascii="Times New Roman" w:eastAsia="Times New Roman" w:hAnsi="Times New Roman" w:cs="Times New Roman"/>
          <w:kern w:val="0"/>
          <w:lang w:eastAsia="en-GB"/>
          <w14:ligatures w14:val="none"/>
        </w:rPr>
        <w:t>analyzing</w:t>
      </w:r>
      <w:proofErr w:type="spellEnd"/>
      <w:r w:rsidRPr="009C6DE6">
        <w:rPr>
          <w:rFonts w:ascii="Times New Roman" w:eastAsia="Times New Roman" w:hAnsi="Times New Roman" w:cs="Times New Roman"/>
          <w:kern w:val="0"/>
          <w:lang w:eastAsia="en-GB"/>
          <w14:ligatures w14:val="none"/>
        </w:rPr>
        <w:t xml:space="preserve"> the airline data from different perspectives. For example, booking information can be </w:t>
      </w:r>
      <w:proofErr w:type="spellStart"/>
      <w:r w:rsidRPr="009C6DE6">
        <w:rPr>
          <w:rFonts w:ascii="Times New Roman" w:eastAsia="Times New Roman" w:hAnsi="Times New Roman" w:cs="Times New Roman"/>
          <w:kern w:val="0"/>
          <w:lang w:eastAsia="en-GB"/>
          <w14:ligatures w14:val="none"/>
        </w:rPr>
        <w:t>analyzed</w:t>
      </w:r>
      <w:proofErr w:type="spellEnd"/>
      <w:r w:rsidRPr="009C6DE6">
        <w:rPr>
          <w:rFonts w:ascii="Times New Roman" w:eastAsia="Times New Roman" w:hAnsi="Times New Roman" w:cs="Times New Roman"/>
          <w:kern w:val="0"/>
          <w:lang w:eastAsia="en-GB"/>
          <w14:ligatures w14:val="none"/>
        </w:rPr>
        <w:t xml:space="preserve"> by passenger characteristics, while flight performance can be studied by airline and route. Payment information can also be connected to bookings to examine revenue and payment methods.</w:t>
      </w:r>
    </w:p>
    <w:p w14:paraId="549F2FBD"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This structure also makes it easier to connect the processed database with Power BI and create analytical dashboards without unnecessarily exposing sensitive passenger information.</w:t>
      </w:r>
    </w:p>
    <w:p w14:paraId="79F74B09" w14:textId="77777777" w:rsidR="009C6DE6" w:rsidRPr="009C6DE6" w:rsidRDefault="009C6DE6" w:rsidP="009C6D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6">
        <w:rPr>
          <w:rFonts w:ascii="Times New Roman" w:eastAsia="Times New Roman" w:hAnsi="Times New Roman" w:cs="Times New Roman"/>
          <w:b/>
          <w:bCs/>
          <w:kern w:val="0"/>
          <w:sz w:val="27"/>
          <w:szCs w:val="27"/>
          <w:lang w:eastAsia="en-GB"/>
          <w14:ligatures w14:val="none"/>
        </w:rPr>
        <w:t>5.5 Final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24"/>
        <w:gridCol w:w="925"/>
      </w:tblGrid>
      <w:tr w:rsidR="009C6DE6" w:rsidRPr="009C6DE6" w14:paraId="5A7D3506" w14:textId="77777777" w:rsidTr="002E2CB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068F42"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Table</w:t>
            </w:r>
          </w:p>
        </w:tc>
        <w:tc>
          <w:tcPr>
            <w:tcW w:w="0" w:type="auto"/>
            <w:tcBorders>
              <w:top w:val="single" w:sz="4" w:space="0" w:color="auto"/>
              <w:bottom w:val="single" w:sz="4" w:space="0" w:color="auto"/>
              <w:right w:val="single" w:sz="4" w:space="0" w:color="auto"/>
            </w:tcBorders>
            <w:vAlign w:val="center"/>
            <w:hideMark/>
          </w:tcPr>
          <w:p w14:paraId="59B29B89"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Type</w:t>
            </w:r>
          </w:p>
        </w:tc>
        <w:tc>
          <w:tcPr>
            <w:tcW w:w="0" w:type="auto"/>
            <w:tcBorders>
              <w:top w:val="single" w:sz="4" w:space="0" w:color="auto"/>
              <w:bottom w:val="single" w:sz="4" w:space="0" w:color="auto"/>
              <w:right w:val="single" w:sz="4" w:space="0" w:color="auto"/>
            </w:tcBorders>
            <w:vAlign w:val="center"/>
            <w:hideMark/>
          </w:tcPr>
          <w:p w14:paraId="3405B854"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Records</w:t>
            </w:r>
          </w:p>
        </w:tc>
      </w:tr>
      <w:tr w:rsidR="009C6DE6" w:rsidRPr="009C6DE6" w14:paraId="7B7FF0CA" w14:textId="77777777" w:rsidTr="002E2CBF">
        <w:trPr>
          <w:tblCellSpacing w:w="15" w:type="dxa"/>
        </w:trPr>
        <w:tc>
          <w:tcPr>
            <w:tcW w:w="0" w:type="auto"/>
            <w:tcBorders>
              <w:left w:val="single" w:sz="4" w:space="0" w:color="auto"/>
              <w:right w:val="single" w:sz="4" w:space="0" w:color="auto"/>
            </w:tcBorders>
            <w:vAlign w:val="center"/>
            <w:hideMark/>
          </w:tcPr>
          <w:p w14:paraId="1067FE1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dim_passenger</w:t>
            </w:r>
            <w:proofErr w:type="spellEnd"/>
          </w:p>
        </w:tc>
        <w:tc>
          <w:tcPr>
            <w:tcW w:w="0" w:type="auto"/>
            <w:tcBorders>
              <w:right w:val="single" w:sz="4" w:space="0" w:color="auto"/>
            </w:tcBorders>
            <w:vAlign w:val="center"/>
            <w:hideMark/>
          </w:tcPr>
          <w:p w14:paraId="008BD38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Dimension</w:t>
            </w:r>
          </w:p>
        </w:tc>
        <w:tc>
          <w:tcPr>
            <w:tcW w:w="0" w:type="auto"/>
            <w:tcBorders>
              <w:right w:val="single" w:sz="4" w:space="0" w:color="auto"/>
            </w:tcBorders>
            <w:vAlign w:val="center"/>
            <w:hideMark/>
          </w:tcPr>
          <w:p w14:paraId="0F3EE91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1,039</w:t>
            </w:r>
          </w:p>
        </w:tc>
      </w:tr>
      <w:tr w:rsidR="009C6DE6" w:rsidRPr="009C6DE6" w14:paraId="1C4DA1C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64562E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dim_flight</w:t>
            </w:r>
            <w:proofErr w:type="spellEnd"/>
          </w:p>
        </w:tc>
        <w:tc>
          <w:tcPr>
            <w:tcW w:w="0" w:type="auto"/>
            <w:tcBorders>
              <w:top w:val="single" w:sz="4" w:space="0" w:color="auto"/>
              <w:right w:val="single" w:sz="4" w:space="0" w:color="auto"/>
            </w:tcBorders>
            <w:vAlign w:val="center"/>
            <w:hideMark/>
          </w:tcPr>
          <w:p w14:paraId="5EEF9D7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Dimension</w:t>
            </w:r>
          </w:p>
        </w:tc>
        <w:tc>
          <w:tcPr>
            <w:tcW w:w="0" w:type="auto"/>
            <w:tcBorders>
              <w:top w:val="single" w:sz="4" w:space="0" w:color="auto"/>
              <w:right w:val="single" w:sz="4" w:space="0" w:color="auto"/>
            </w:tcBorders>
            <w:vAlign w:val="center"/>
            <w:hideMark/>
          </w:tcPr>
          <w:p w14:paraId="2978D9F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1,005</w:t>
            </w:r>
          </w:p>
        </w:tc>
      </w:tr>
      <w:tr w:rsidR="009C6DE6" w:rsidRPr="009C6DE6" w14:paraId="6C15B761"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943539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fact_booking</w:t>
            </w:r>
            <w:proofErr w:type="spellEnd"/>
          </w:p>
        </w:tc>
        <w:tc>
          <w:tcPr>
            <w:tcW w:w="0" w:type="auto"/>
            <w:tcBorders>
              <w:top w:val="single" w:sz="4" w:space="0" w:color="auto"/>
              <w:right w:val="single" w:sz="4" w:space="0" w:color="auto"/>
            </w:tcBorders>
            <w:vAlign w:val="center"/>
            <w:hideMark/>
          </w:tcPr>
          <w:p w14:paraId="56EA7F9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Fact</w:t>
            </w:r>
          </w:p>
        </w:tc>
        <w:tc>
          <w:tcPr>
            <w:tcW w:w="0" w:type="auto"/>
            <w:tcBorders>
              <w:top w:val="single" w:sz="4" w:space="0" w:color="auto"/>
              <w:right w:val="single" w:sz="4" w:space="0" w:color="auto"/>
            </w:tcBorders>
            <w:vAlign w:val="center"/>
            <w:hideMark/>
          </w:tcPr>
          <w:p w14:paraId="7D2E162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1,000</w:t>
            </w:r>
          </w:p>
        </w:tc>
      </w:tr>
      <w:tr w:rsidR="009C6DE6" w:rsidRPr="009C6DE6" w14:paraId="51FC563E"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28E7D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proofErr w:type="spellStart"/>
            <w:r w:rsidRPr="009C6DE6">
              <w:rPr>
                <w:rFonts w:ascii="Times New Roman" w:eastAsia="Times New Roman" w:hAnsi="Times New Roman" w:cs="Times New Roman"/>
                <w:kern w:val="0"/>
                <w:lang w:eastAsia="en-GB"/>
                <w14:ligatures w14:val="none"/>
              </w:rPr>
              <w:t>fact_payment</w:t>
            </w:r>
            <w:proofErr w:type="spellEnd"/>
          </w:p>
        </w:tc>
        <w:tc>
          <w:tcPr>
            <w:tcW w:w="0" w:type="auto"/>
            <w:tcBorders>
              <w:top w:val="single" w:sz="4" w:space="0" w:color="auto"/>
              <w:bottom w:val="single" w:sz="4" w:space="0" w:color="auto"/>
              <w:right w:val="single" w:sz="4" w:space="0" w:color="auto"/>
            </w:tcBorders>
            <w:vAlign w:val="center"/>
            <w:hideMark/>
          </w:tcPr>
          <w:p w14:paraId="7452263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Fact</w:t>
            </w:r>
          </w:p>
        </w:tc>
        <w:tc>
          <w:tcPr>
            <w:tcW w:w="0" w:type="auto"/>
            <w:tcBorders>
              <w:top w:val="single" w:sz="4" w:space="0" w:color="auto"/>
              <w:bottom w:val="single" w:sz="4" w:space="0" w:color="auto"/>
              <w:right w:val="single" w:sz="4" w:space="0" w:color="auto"/>
            </w:tcBorders>
            <w:vAlign w:val="center"/>
            <w:hideMark/>
          </w:tcPr>
          <w:p w14:paraId="0E90543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1,000</w:t>
            </w:r>
          </w:p>
        </w:tc>
      </w:tr>
    </w:tbl>
    <w:p w14:paraId="0A522A9C" w14:textId="77777777" w:rsidR="009C6DE6" w:rsidRDefault="009C6DE6" w:rsidP="00DE07B1">
      <w:pPr>
        <w:rPr>
          <w:rFonts w:ascii="Times New Roman" w:hAnsi="Times New Roman" w:cs="Times New Roman"/>
          <w:sz w:val="28"/>
          <w:szCs w:val="28"/>
        </w:rPr>
      </w:pPr>
    </w:p>
    <w:p w14:paraId="0E2539F7" w14:textId="77777777" w:rsidR="009C6DE6" w:rsidRPr="002E2CBF" w:rsidRDefault="009C6DE6" w:rsidP="009C6DE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6. SQL ANALYSIS AND KEY PERFORMANCE INDICATORS (KPIs)</w:t>
      </w:r>
    </w:p>
    <w:p w14:paraId="452D77AC"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After creating the database and star schema, SQL queries were used to </w:t>
      </w:r>
      <w:proofErr w:type="spellStart"/>
      <w:r w:rsidRPr="009C6DE6">
        <w:rPr>
          <w:rFonts w:ascii="Times New Roman" w:eastAsia="Times New Roman" w:hAnsi="Times New Roman" w:cs="Times New Roman"/>
          <w:kern w:val="0"/>
          <w:lang w:eastAsia="en-GB"/>
          <w14:ligatures w14:val="none"/>
        </w:rPr>
        <w:t>analyze</w:t>
      </w:r>
      <w:proofErr w:type="spellEnd"/>
      <w:r w:rsidRPr="009C6DE6">
        <w:rPr>
          <w:rFonts w:ascii="Times New Roman" w:eastAsia="Times New Roman" w:hAnsi="Times New Roman" w:cs="Times New Roman"/>
          <w:kern w:val="0"/>
          <w:lang w:eastAsia="en-GB"/>
          <w14:ligatures w14:val="none"/>
        </w:rPr>
        <w:t xml:space="preserve"> the processed airline data. The analysis focuses on flight operations, booking activity, routes, payments, and data quality. These queries provide measurable indicators that can later be represented through Power BI dashboards.</w:t>
      </w:r>
    </w:p>
    <w:p w14:paraId="7C54CB23"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6.1 Flight Analysis</w:t>
      </w:r>
    </w:p>
    <w:p w14:paraId="5C01ECC2"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cleaned Flights dataset contains </w:t>
      </w:r>
      <w:r w:rsidRPr="009C6DE6">
        <w:rPr>
          <w:rFonts w:ascii="Times New Roman" w:eastAsia="Times New Roman" w:hAnsi="Times New Roman" w:cs="Times New Roman"/>
          <w:b/>
          <w:bCs/>
          <w:kern w:val="0"/>
          <w:lang w:eastAsia="en-GB"/>
          <w14:ligatures w14:val="none"/>
        </w:rPr>
        <w:t>1,005 flight records</w:t>
      </w:r>
      <w:r w:rsidRPr="009C6DE6">
        <w:rPr>
          <w:rFonts w:ascii="Times New Roman" w:eastAsia="Times New Roman" w:hAnsi="Times New Roman" w:cs="Times New Roman"/>
          <w:kern w:val="0"/>
          <w:lang w:eastAsia="en-GB"/>
          <w14:ligatures w14:val="none"/>
        </w:rPr>
        <w:t xml:space="preserve">. Out of these, </w:t>
      </w:r>
      <w:r w:rsidRPr="009C6DE6">
        <w:rPr>
          <w:rFonts w:ascii="Times New Roman" w:eastAsia="Times New Roman" w:hAnsi="Times New Roman" w:cs="Times New Roman"/>
          <w:b/>
          <w:bCs/>
          <w:kern w:val="0"/>
          <w:lang w:eastAsia="en-GB"/>
          <w14:ligatures w14:val="none"/>
        </w:rPr>
        <w:t>1,004 records were classified as valid</w:t>
      </w:r>
      <w:r w:rsidRPr="009C6DE6">
        <w:rPr>
          <w:rFonts w:ascii="Times New Roman" w:eastAsia="Times New Roman" w:hAnsi="Times New Roman" w:cs="Times New Roman"/>
          <w:kern w:val="0"/>
          <w:lang w:eastAsia="en-GB"/>
          <w14:ligatures w14:val="none"/>
        </w:rPr>
        <w:t xml:space="preserve">, while </w:t>
      </w:r>
      <w:r w:rsidRPr="009C6DE6">
        <w:rPr>
          <w:rFonts w:ascii="Times New Roman" w:eastAsia="Times New Roman" w:hAnsi="Times New Roman" w:cs="Times New Roman"/>
          <w:b/>
          <w:bCs/>
          <w:kern w:val="0"/>
          <w:lang w:eastAsia="en-GB"/>
          <w14:ligatures w14:val="none"/>
        </w:rPr>
        <w:t>1 record was identified as an anomaly</w:t>
      </w:r>
      <w:r w:rsidRPr="009C6DE6">
        <w:rPr>
          <w:rFonts w:ascii="Times New Roman" w:eastAsia="Times New Roman" w:hAnsi="Times New Roman" w:cs="Times New Roman"/>
          <w:kern w:val="0"/>
          <w:lang w:eastAsia="en-GB"/>
          <w14:ligatures w14:val="none"/>
        </w:rPr>
        <w:t xml:space="preserve">. The analysis also identified </w:t>
      </w:r>
      <w:r w:rsidRPr="009C6DE6">
        <w:rPr>
          <w:rFonts w:ascii="Times New Roman" w:eastAsia="Times New Roman" w:hAnsi="Times New Roman" w:cs="Times New Roman"/>
          <w:b/>
          <w:bCs/>
          <w:kern w:val="0"/>
          <w:lang w:eastAsia="en-GB"/>
          <w14:ligatures w14:val="none"/>
        </w:rPr>
        <w:t>122 overnight flights</w:t>
      </w:r>
      <w:r w:rsidRPr="009C6DE6">
        <w:rPr>
          <w:rFonts w:ascii="Times New Roman" w:eastAsia="Times New Roman" w:hAnsi="Times New Roman" w:cs="Times New Roman"/>
          <w:kern w:val="0"/>
          <w:lang w:eastAsia="en-GB"/>
          <w14:ligatures w14:val="none"/>
        </w:rPr>
        <w:t>.</w:t>
      </w:r>
    </w:p>
    <w:p w14:paraId="50E4AFA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flight analysis helps evaluate the distribution of flights across airlines and routes while also identifying records that require further attention.</w:t>
      </w:r>
    </w:p>
    <w:p w14:paraId="7033B06C"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6.2 Booking Analysis</w:t>
      </w:r>
    </w:p>
    <w:p w14:paraId="0A040AC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A total of </w:t>
      </w:r>
      <w:r w:rsidRPr="009C6DE6">
        <w:rPr>
          <w:rFonts w:ascii="Times New Roman" w:eastAsia="Times New Roman" w:hAnsi="Times New Roman" w:cs="Times New Roman"/>
          <w:b/>
          <w:bCs/>
          <w:kern w:val="0"/>
          <w:lang w:eastAsia="en-GB"/>
          <w14:ligatures w14:val="none"/>
        </w:rPr>
        <w:t>1,000 bookings</w:t>
      </w:r>
      <w:r w:rsidRPr="009C6DE6">
        <w:rPr>
          <w:rFonts w:ascii="Times New Roman" w:eastAsia="Times New Roman" w:hAnsi="Times New Roman" w:cs="Times New Roman"/>
          <w:kern w:val="0"/>
          <w:lang w:eastAsia="en-GB"/>
          <w14:ligatures w14:val="none"/>
        </w:rPr>
        <w:t xml:space="preserve"> are available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191"/>
        <w:gridCol w:w="1218"/>
      </w:tblGrid>
      <w:tr w:rsidR="009C6DE6" w:rsidRPr="009C6DE6" w14:paraId="7A3C2791" w14:textId="77777777" w:rsidTr="002E2CB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1D8121"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Booking Status</w:t>
            </w:r>
          </w:p>
        </w:tc>
        <w:tc>
          <w:tcPr>
            <w:tcW w:w="0" w:type="auto"/>
            <w:tcBorders>
              <w:top w:val="single" w:sz="4" w:space="0" w:color="auto"/>
              <w:bottom w:val="single" w:sz="4" w:space="0" w:color="auto"/>
              <w:right w:val="single" w:sz="4" w:space="0" w:color="auto"/>
            </w:tcBorders>
            <w:vAlign w:val="center"/>
            <w:hideMark/>
          </w:tcPr>
          <w:p w14:paraId="7EEFA1DB"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Number of Bookings</w:t>
            </w:r>
          </w:p>
        </w:tc>
        <w:tc>
          <w:tcPr>
            <w:tcW w:w="0" w:type="auto"/>
            <w:tcBorders>
              <w:top w:val="single" w:sz="4" w:space="0" w:color="auto"/>
              <w:bottom w:val="single" w:sz="4" w:space="0" w:color="auto"/>
              <w:right w:val="single" w:sz="4" w:space="0" w:color="auto"/>
            </w:tcBorders>
            <w:vAlign w:val="center"/>
            <w:hideMark/>
          </w:tcPr>
          <w:p w14:paraId="4A214AB7"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Percentage</w:t>
            </w:r>
          </w:p>
        </w:tc>
      </w:tr>
      <w:tr w:rsidR="009C6DE6" w:rsidRPr="009C6DE6" w14:paraId="40A4ADD3" w14:textId="77777777" w:rsidTr="002E2CBF">
        <w:trPr>
          <w:tblCellSpacing w:w="15" w:type="dxa"/>
        </w:trPr>
        <w:tc>
          <w:tcPr>
            <w:tcW w:w="0" w:type="auto"/>
            <w:tcBorders>
              <w:left w:val="single" w:sz="4" w:space="0" w:color="auto"/>
              <w:right w:val="single" w:sz="4" w:space="0" w:color="auto"/>
            </w:tcBorders>
            <w:vAlign w:val="center"/>
            <w:hideMark/>
          </w:tcPr>
          <w:p w14:paraId="70C6E4C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Confirmed</w:t>
            </w:r>
          </w:p>
        </w:tc>
        <w:tc>
          <w:tcPr>
            <w:tcW w:w="0" w:type="auto"/>
            <w:tcBorders>
              <w:right w:val="single" w:sz="4" w:space="0" w:color="auto"/>
            </w:tcBorders>
            <w:vAlign w:val="center"/>
            <w:hideMark/>
          </w:tcPr>
          <w:p w14:paraId="19429C5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320</w:t>
            </w:r>
          </w:p>
        </w:tc>
        <w:tc>
          <w:tcPr>
            <w:tcW w:w="0" w:type="auto"/>
            <w:tcBorders>
              <w:right w:val="single" w:sz="4" w:space="0" w:color="auto"/>
            </w:tcBorders>
            <w:vAlign w:val="center"/>
            <w:hideMark/>
          </w:tcPr>
          <w:p w14:paraId="2B74F34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32.0%</w:t>
            </w:r>
          </w:p>
        </w:tc>
      </w:tr>
      <w:tr w:rsidR="009C6DE6" w:rsidRPr="009C6DE6" w14:paraId="572C98FF"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8AD4DC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Cancelled</w:t>
            </w:r>
          </w:p>
        </w:tc>
        <w:tc>
          <w:tcPr>
            <w:tcW w:w="0" w:type="auto"/>
            <w:tcBorders>
              <w:top w:val="single" w:sz="4" w:space="0" w:color="auto"/>
              <w:right w:val="single" w:sz="4" w:space="0" w:color="auto"/>
            </w:tcBorders>
            <w:vAlign w:val="center"/>
            <w:hideMark/>
          </w:tcPr>
          <w:p w14:paraId="7B8C66E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314</w:t>
            </w:r>
          </w:p>
        </w:tc>
        <w:tc>
          <w:tcPr>
            <w:tcW w:w="0" w:type="auto"/>
            <w:tcBorders>
              <w:top w:val="single" w:sz="4" w:space="0" w:color="auto"/>
              <w:right w:val="single" w:sz="4" w:space="0" w:color="auto"/>
            </w:tcBorders>
            <w:vAlign w:val="center"/>
            <w:hideMark/>
          </w:tcPr>
          <w:p w14:paraId="5454E04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31.4%</w:t>
            </w:r>
          </w:p>
        </w:tc>
      </w:tr>
      <w:tr w:rsidR="009C6DE6" w:rsidRPr="009C6DE6" w14:paraId="56DECFF4"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4F657F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Pending</w:t>
            </w:r>
          </w:p>
        </w:tc>
        <w:tc>
          <w:tcPr>
            <w:tcW w:w="0" w:type="auto"/>
            <w:tcBorders>
              <w:top w:val="single" w:sz="4" w:space="0" w:color="auto"/>
              <w:right w:val="single" w:sz="4" w:space="0" w:color="auto"/>
            </w:tcBorders>
            <w:vAlign w:val="center"/>
            <w:hideMark/>
          </w:tcPr>
          <w:p w14:paraId="599A473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291</w:t>
            </w:r>
          </w:p>
        </w:tc>
        <w:tc>
          <w:tcPr>
            <w:tcW w:w="0" w:type="auto"/>
            <w:tcBorders>
              <w:top w:val="single" w:sz="4" w:space="0" w:color="auto"/>
              <w:right w:val="single" w:sz="4" w:space="0" w:color="auto"/>
            </w:tcBorders>
            <w:vAlign w:val="center"/>
            <w:hideMark/>
          </w:tcPr>
          <w:p w14:paraId="0EAB260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29.1%</w:t>
            </w:r>
          </w:p>
        </w:tc>
      </w:tr>
      <w:tr w:rsidR="009C6DE6" w:rsidRPr="009C6DE6" w14:paraId="1B2E9880"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DCB5A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Unknown</w:t>
            </w:r>
          </w:p>
        </w:tc>
        <w:tc>
          <w:tcPr>
            <w:tcW w:w="0" w:type="auto"/>
            <w:tcBorders>
              <w:top w:val="single" w:sz="4" w:space="0" w:color="auto"/>
              <w:bottom w:val="single" w:sz="4" w:space="0" w:color="auto"/>
              <w:right w:val="single" w:sz="4" w:space="0" w:color="auto"/>
            </w:tcBorders>
            <w:vAlign w:val="center"/>
            <w:hideMark/>
          </w:tcPr>
          <w:p w14:paraId="7A32BF9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75</w:t>
            </w:r>
          </w:p>
        </w:tc>
        <w:tc>
          <w:tcPr>
            <w:tcW w:w="0" w:type="auto"/>
            <w:tcBorders>
              <w:top w:val="single" w:sz="4" w:space="0" w:color="auto"/>
              <w:bottom w:val="single" w:sz="4" w:space="0" w:color="auto"/>
              <w:right w:val="single" w:sz="4" w:space="0" w:color="auto"/>
            </w:tcBorders>
            <w:vAlign w:val="center"/>
            <w:hideMark/>
          </w:tcPr>
          <w:p w14:paraId="07EC9C2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7.5%</w:t>
            </w:r>
          </w:p>
        </w:tc>
      </w:tr>
      <w:tr w:rsidR="009C6DE6" w:rsidRPr="009C6DE6" w14:paraId="11E93BA9" w14:textId="77777777" w:rsidTr="002E2CBF">
        <w:trPr>
          <w:tblCellSpacing w:w="15" w:type="dxa"/>
        </w:trPr>
        <w:tc>
          <w:tcPr>
            <w:tcW w:w="0" w:type="auto"/>
            <w:tcBorders>
              <w:left w:val="single" w:sz="4" w:space="0" w:color="auto"/>
              <w:bottom w:val="single" w:sz="4" w:space="0" w:color="auto"/>
              <w:right w:val="single" w:sz="4" w:space="0" w:color="auto"/>
            </w:tcBorders>
            <w:vAlign w:val="center"/>
            <w:hideMark/>
          </w:tcPr>
          <w:p w14:paraId="659D194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Total</w:t>
            </w:r>
          </w:p>
        </w:tc>
        <w:tc>
          <w:tcPr>
            <w:tcW w:w="0" w:type="auto"/>
            <w:tcBorders>
              <w:bottom w:val="single" w:sz="4" w:space="0" w:color="auto"/>
              <w:right w:val="single" w:sz="4" w:space="0" w:color="auto"/>
            </w:tcBorders>
            <w:vAlign w:val="center"/>
            <w:hideMark/>
          </w:tcPr>
          <w:p w14:paraId="56E07EA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1,000</w:t>
            </w:r>
          </w:p>
        </w:tc>
        <w:tc>
          <w:tcPr>
            <w:tcW w:w="0" w:type="auto"/>
            <w:tcBorders>
              <w:bottom w:val="single" w:sz="4" w:space="0" w:color="auto"/>
              <w:right w:val="single" w:sz="4" w:space="0" w:color="auto"/>
            </w:tcBorders>
            <w:vAlign w:val="center"/>
            <w:hideMark/>
          </w:tcPr>
          <w:p w14:paraId="7D67CB2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100%</w:t>
            </w:r>
          </w:p>
        </w:tc>
      </w:tr>
    </w:tbl>
    <w:p w14:paraId="3BA2878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cancellation rate is </w:t>
      </w:r>
      <w:r w:rsidRPr="009C6DE6">
        <w:rPr>
          <w:rFonts w:ascii="Times New Roman" w:eastAsia="Times New Roman" w:hAnsi="Times New Roman" w:cs="Times New Roman"/>
          <w:b/>
          <w:bCs/>
          <w:kern w:val="0"/>
          <w:lang w:eastAsia="en-GB"/>
          <w14:ligatures w14:val="none"/>
        </w:rPr>
        <w:t>31.4%</w:t>
      </w:r>
      <w:r w:rsidRPr="009C6DE6">
        <w:rPr>
          <w:rFonts w:ascii="Times New Roman" w:eastAsia="Times New Roman" w:hAnsi="Times New Roman" w:cs="Times New Roman"/>
          <w:kern w:val="0"/>
          <w:lang w:eastAsia="en-GB"/>
          <w14:ligatures w14:val="none"/>
        </w:rPr>
        <w:t>, calculated using the number of cancelled bookings relative to the total number of bookings.</w:t>
      </w:r>
    </w:p>
    <w:p w14:paraId="65371F29"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6.3 Airline Performance</w:t>
      </w:r>
    </w:p>
    <w:p w14:paraId="0EB35A2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The distribution of valid flight records across airlines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802"/>
      </w:tblGrid>
      <w:tr w:rsidR="009C6DE6" w:rsidRPr="009C6DE6" w14:paraId="5C2A865F" w14:textId="77777777" w:rsidTr="002E2CBF">
        <w:trPr>
          <w:tblHeader/>
          <w:tblCellSpacing w:w="15" w:type="dxa"/>
        </w:trPr>
        <w:tc>
          <w:tcPr>
            <w:tcW w:w="0" w:type="auto"/>
            <w:tcBorders>
              <w:top w:val="single" w:sz="4" w:space="0" w:color="auto"/>
              <w:left w:val="single" w:sz="4" w:space="0" w:color="auto"/>
            </w:tcBorders>
            <w:vAlign w:val="center"/>
            <w:hideMark/>
          </w:tcPr>
          <w:p w14:paraId="1196B0D0"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Airline</w:t>
            </w:r>
          </w:p>
        </w:tc>
        <w:tc>
          <w:tcPr>
            <w:tcW w:w="0" w:type="auto"/>
            <w:tcBorders>
              <w:top w:val="single" w:sz="4" w:space="0" w:color="auto"/>
              <w:left w:val="single" w:sz="4" w:space="0" w:color="auto"/>
              <w:right w:val="single" w:sz="4" w:space="0" w:color="auto"/>
            </w:tcBorders>
            <w:vAlign w:val="center"/>
            <w:hideMark/>
          </w:tcPr>
          <w:p w14:paraId="5D09CDD7"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Flights</w:t>
            </w:r>
          </w:p>
        </w:tc>
      </w:tr>
      <w:tr w:rsidR="009C6DE6" w:rsidRPr="009C6DE6" w14:paraId="73D5E5F5"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6671DF7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IndiGo</w:t>
            </w:r>
          </w:p>
        </w:tc>
        <w:tc>
          <w:tcPr>
            <w:tcW w:w="0" w:type="auto"/>
            <w:tcBorders>
              <w:top w:val="single" w:sz="4" w:space="0" w:color="auto"/>
              <w:left w:val="single" w:sz="4" w:space="0" w:color="auto"/>
              <w:bottom w:val="single" w:sz="4" w:space="0" w:color="auto"/>
              <w:right w:val="single" w:sz="4" w:space="0" w:color="auto"/>
            </w:tcBorders>
            <w:vAlign w:val="center"/>
            <w:hideMark/>
          </w:tcPr>
          <w:p w14:paraId="3997138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249</w:t>
            </w:r>
          </w:p>
        </w:tc>
      </w:tr>
      <w:tr w:rsidR="009C6DE6" w:rsidRPr="009C6DE6" w14:paraId="70A77087" w14:textId="77777777" w:rsidTr="002E2CBF">
        <w:trPr>
          <w:tblCellSpacing w:w="15" w:type="dxa"/>
        </w:trPr>
        <w:tc>
          <w:tcPr>
            <w:tcW w:w="0" w:type="auto"/>
            <w:tcBorders>
              <w:left w:val="single" w:sz="4" w:space="0" w:color="auto"/>
            </w:tcBorders>
            <w:vAlign w:val="center"/>
            <w:hideMark/>
          </w:tcPr>
          <w:p w14:paraId="6FE3CAC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SpiceJet</w:t>
            </w:r>
          </w:p>
        </w:tc>
        <w:tc>
          <w:tcPr>
            <w:tcW w:w="0" w:type="auto"/>
            <w:tcBorders>
              <w:left w:val="single" w:sz="4" w:space="0" w:color="auto"/>
              <w:right w:val="single" w:sz="4" w:space="0" w:color="auto"/>
            </w:tcBorders>
            <w:vAlign w:val="center"/>
            <w:hideMark/>
          </w:tcPr>
          <w:p w14:paraId="10E65DC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236</w:t>
            </w:r>
          </w:p>
        </w:tc>
      </w:tr>
      <w:tr w:rsidR="009C6DE6" w:rsidRPr="009C6DE6" w14:paraId="7936740A" w14:textId="77777777" w:rsidTr="002E2CBF">
        <w:trPr>
          <w:tblCellSpacing w:w="15" w:type="dxa"/>
        </w:trPr>
        <w:tc>
          <w:tcPr>
            <w:tcW w:w="0" w:type="auto"/>
            <w:tcBorders>
              <w:top w:val="single" w:sz="4" w:space="0" w:color="auto"/>
              <w:left w:val="single" w:sz="4" w:space="0" w:color="auto"/>
            </w:tcBorders>
            <w:vAlign w:val="center"/>
            <w:hideMark/>
          </w:tcPr>
          <w:p w14:paraId="6294ECD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 India</w:t>
            </w:r>
          </w:p>
        </w:tc>
        <w:tc>
          <w:tcPr>
            <w:tcW w:w="0" w:type="auto"/>
            <w:tcBorders>
              <w:top w:val="single" w:sz="4" w:space="0" w:color="auto"/>
              <w:left w:val="single" w:sz="4" w:space="0" w:color="auto"/>
              <w:right w:val="single" w:sz="4" w:space="0" w:color="auto"/>
            </w:tcBorders>
            <w:vAlign w:val="center"/>
            <w:hideMark/>
          </w:tcPr>
          <w:p w14:paraId="064DFED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233</w:t>
            </w:r>
          </w:p>
        </w:tc>
      </w:tr>
      <w:tr w:rsidR="009C6DE6" w:rsidRPr="009C6DE6" w14:paraId="52345F3C" w14:textId="77777777" w:rsidTr="002E2CBF">
        <w:trPr>
          <w:tblCellSpacing w:w="15" w:type="dxa"/>
        </w:trPr>
        <w:tc>
          <w:tcPr>
            <w:tcW w:w="0" w:type="auto"/>
            <w:tcBorders>
              <w:top w:val="single" w:sz="4" w:space="0" w:color="auto"/>
              <w:left w:val="single" w:sz="4" w:space="0" w:color="auto"/>
            </w:tcBorders>
            <w:vAlign w:val="center"/>
            <w:hideMark/>
          </w:tcPr>
          <w:p w14:paraId="390EA01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Vistara</w:t>
            </w:r>
          </w:p>
        </w:tc>
        <w:tc>
          <w:tcPr>
            <w:tcW w:w="0" w:type="auto"/>
            <w:tcBorders>
              <w:top w:val="single" w:sz="4" w:space="0" w:color="auto"/>
              <w:left w:val="single" w:sz="4" w:space="0" w:color="auto"/>
              <w:right w:val="single" w:sz="4" w:space="0" w:color="auto"/>
            </w:tcBorders>
            <w:vAlign w:val="center"/>
            <w:hideMark/>
          </w:tcPr>
          <w:p w14:paraId="012060F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218</w:t>
            </w:r>
          </w:p>
        </w:tc>
      </w:tr>
      <w:tr w:rsidR="009C6DE6" w:rsidRPr="009C6DE6" w14:paraId="060E5C63" w14:textId="77777777" w:rsidTr="002E2CBF">
        <w:trPr>
          <w:tblCellSpacing w:w="15" w:type="dxa"/>
        </w:trPr>
        <w:tc>
          <w:tcPr>
            <w:tcW w:w="0" w:type="auto"/>
            <w:tcBorders>
              <w:top w:val="single" w:sz="4" w:space="0" w:color="auto"/>
              <w:left w:val="single" w:sz="4" w:space="0" w:color="auto"/>
              <w:bottom w:val="single" w:sz="4" w:space="0" w:color="auto"/>
            </w:tcBorders>
            <w:vAlign w:val="center"/>
            <w:hideMark/>
          </w:tcPr>
          <w:p w14:paraId="3E365E8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Unknown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D575A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69</w:t>
            </w:r>
          </w:p>
        </w:tc>
      </w:tr>
    </w:tbl>
    <w:p w14:paraId="6FFAEC99"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IndiGo has the highest number of flight records in the dataset, while 69 records have an unknown airline value after data cleaning.</w:t>
      </w:r>
    </w:p>
    <w:p w14:paraId="085390FD"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6.4 Route Analysis</w:t>
      </w:r>
    </w:p>
    <w:p w14:paraId="08EDE08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ten most frequently occurring routes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1500"/>
        <w:gridCol w:w="802"/>
      </w:tblGrid>
      <w:tr w:rsidR="009C6DE6" w:rsidRPr="009C6DE6" w14:paraId="56E53E0E"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28CA56E2"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Rank</w:t>
            </w:r>
          </w:p>
        </w:tc>
        <w:tc>
          <w:tcPr>
            <w:tcW w:w="0" w:type="auto"/>
            <w:tcBorders>
              <w:top w:val="single" w:sz="4" w:space="0" w:color="auto"/>
            </w:tcBorders>
            <w:vAlign w:val="center"/>
            <w:hideMark/>
          </w:tcPr>
          <w:p w14:paraId="7573E168"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Route</w:t>
            </w:r>
          </w:p>
        </w:tc>
        <w:tc>
          <w:tcPr>
            <w:tcW w:w="0" w:type="auto"/>
            <w:tcBorders>
              <w:top w:val="single" w:sz="4" w:space="0" w:color="auto"/>
              <w:left w:val="single" w:sz="4" w:space="0" w:color="auto"/>
              <w:right w:val="single" w:sz="4" w:space="0" w:color="auto"/>
            </w:tcBorders>
            <w:vAlign w:val="center"/>
            <w:hideMark/>
          </w:tcPr>
          <w:p w14:paraId="799B53A8"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Flights</w:t>
            </w:r>
          </w:p>
        </w:tc>
      </w:tr>
      <w:tr w:rsidR="009C6DE6" w:rsidRPr="009C6DE6" w14:paraId="754582A9"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338A79D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w:t>
            </w:r>
          </w:p>
        </w:tc>
        <w:tc>
          <w:tcPr>
            <w:tcW w:w="0" w:type="auto"/>
            <w:tcBorders>
              <w:top w:val="single" w:sz="4" w:space="0" w:color="auto"/>
            </w:tcBorders>
            <w:vAlign w:val="center"/>
            <w:hideMark/>
          </w:tcPr>
          <w:p w14:paraId="62706C3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BOM → CCU</w:t>
            </w:r>
          </w:p>
        </w:tc>
        <w:tc>
          <w:tcPr>
            <w:tcW w:w="0" w:type="auto"/>
            <w:tcBorders>
              <w:top w:val="single" w:sz="4" w:space="0" w:color="auto"/>
              <w:left w:val="single" w:sz="4" w:space="0" w:color="auto"/>
              <w:right w:val="single" w:sz="4" w:space="0" w:color="auto"/>
            </w:tcBorders>
            <w:vAlign w:val="center"/>
            <w:hideMark/>
          </w:tcPr>
          <w:p w14:paraId="0DF46EA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90</w:t>
            </w:r>
          </w:p>
        </w:tc>
      </w:tr>
      <w:tr w:rsidR="009C6DE6" w:rsidRPr="009C6DE6" w14:paraId="2E1FC0D1"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6B27B9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w:t>
            </w:r>
          </w:p>
        </w:tc>
        <w:tc>
          <w:tcPr>
            <w:tcW w:w="0" w:type="auto"/>
            <w:tcBorders>
              <w:top w:val="single" w:sz="4" w:space="0" w:color="auto"/>
            </w:tcBorders>
            <w:vAlign w:val="center"/>
            <w:hideMark/>
          </w:tcPr>
          <w:p w14:paraId="083D175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CCU → DEL</w:t>
            </w:r>
          </w:p>
        </w:tc>
        <w:tc>
          <w:tcPr>
            <w:tcW w:w="0" w:type="auto"/>
            <w:tcBorders>
              <w:top w:val="single" w:sz="4" w:space="0" w:color="auto"/>
              <w:left w:val="single" w:sz="4" w:space="0" w:color="auto"/>
              <w:right w:val="single" w:sz="4" w:space="0" w:color="auto"/>
            </w:tcBorders>
            <w:vAlign w:val="center"/>
            <w:hideMark/>
          </w:tcPr>
          <w:p w14:paraId="2AB6491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72</w:t>
            </w:r>
          </w:p>
        </w:tc>
      </w:tr>
      <w:tr w:rsidR="009C6DE6" w:rsidRPr="009C6DE6" w14:paraId="6A2AA490"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1334DF4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w:t>
            </w:r>
          </w:p>
        </w:tc>
        <w:tc>
          <w:tcPr>
            <w:tcW w:w="0" w:type="auto"/>
            <w:tcBorders>
              <w:top w:val="single" w:sz="4" w:space="0" w:color="auto"/>
            </w:tcBorders>
            <w:vAlign w:val="center"/>
            <w:hideMark/>
          </w:tcPr>
          <w:p w14:paraId="6E65857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MAA → BLR</w:t>
            </w:r>
          </w:p>
        </w:tc>
        <w:tc>
          <w:tcPr>
            <w:tcW w:w="0" w:type="auto"/>
            <w:tcBorders>
              <w:top w:val="single" w:sz="4" w:space="0" w:color="auto"/>
              <w:left w:val="single" w:sz="4" w:space="0" w:color="auto"/>
              <w:right w:val="single" w:sz="4" w:space="0" w:color="auto"/>
            </w:tcBorders>
            <w:vAlign w:val="center"/>
            <w:hideMark/>
          </w:tcPr>
          <w:p w14:paraId="47BE4A0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65</w:t>
            </w:r>
          </w:p>
        </w:tc>
      </w:tr>
      <w:tr w:rsidR="009C6DE6" w:rsidRPr="009C6DE6" w14:paraId="10CF3DC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0F8271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4</w:t>
            </w:r>
          </w:p>
        </w:tc>
        <w:tc>
          <w:tcPr>
            <w:tcW w:w="0" w:type="auto"/>
            <w:tcBorders>
              <w:top w:val="single" w:sz="4" w:space="0" w:color="auto"/>
            </w:tcBorders>
            <w:vAlign w:val="center"/>
            <w:hideMark/>
          </w:tcPr>
          <w:p w14:paraId="4B00841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BLR → BOM</w:t>
            </w:r>
          </w:p>
        </w:tc>
        <w:tc>
          <w:tcPr>
            <w:tcW w:w="0" w:type="auto"/>
            <w:tcBorders>
              <w:top w:val="single" w:sz="4" w:space="0" w:color="auto"/>
              <w:left w:val="single" w:sz="4" w:space="0" w:color="auto"/>
              <w:right w:val="single" w:sz="4" w:space="0" w:color="auto"/>
            </w:tcBorders>
            <w:vAlign w:val="center"/>
            <w:hideMark/>
          </w:tcPr>
          <w:p w14:paraId="6DD7F49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60</w:t>
            </w:r>
          </w:p>
        </w:tc>
      </w:tr>
      <w:tr w:rsidR="009C6DE6" w:rsidRPr="009C6DE6" w14:paraId="4CC31E27"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9824EA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5</w:t>
            </w:r>
          </w:p>
        </w:tc>
        <w:tc>
          <w:tcPr>
            <w:tcW w:w="0" w:type="auto"/>
            <w:tcBorders>
              <w:top w:val="single" w:sz="4" w:space="0" w:color="auto"/>
            </w:tcBorders>
            <w:vAlign w:val="center"/>
            <w:hideMark/>
          </w:tcPr>
          <w:p w14:paraId="1710B94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HYD → MAA</w:t>
            </w:r>
          </w:p>
        </w:tc>
        <w:tc>
          <w:tcPr>
            <w:tcW w:w="0" w:type="auto"/>
            <w:tcBorders>
              <w:top w:val="single" w:sz="4" w:space="0" w:color="auto"/>
              <w:left w:val="single" w:sz="4" w:space="0" w:color="auto"/>
              <w:right w:val="single" w:sz="4" w:space="0" w:color="auto"/>
            </w:tcBorders>
            <w:vAlign w:val="center"/>
            <w:hideMark/>
          </w:tcPr>
          <w:p w14:paraId="779FE93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57</w:t>
            </w:r>
          </w:p>
        </w:tc>
      </w:tr>
      <w:tr w:rsidR="009C6DE6" w:rsidRPr="009C6DE6" w14:paraId="7AADC877"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4688DF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6</w:t>
            </w:r>
          </w:p>
        </w:tc>
        <w:tc>
          <w:tcPr>
            <w:tcW w:w="0" w:type="auto"/>
            <w:tcBorders>
              <w:top w:val="single" w:sz="4" w:space="0" w:color="auto"/>
            </w:tcBorders>
            <w:vAlign w:val="center"/>
            <w:hideMark/>
          </w:tcPr>
          <w:p w14:paraId="6A1B27B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DEL → HYD</w:t>
            </w:r>
          </w:p>
        </w:tc>
        <w:tc>
          <w:tcPr>
            <w:tcW w:w="0" w:type="auto"/>
            <w:tcBorders>
              <w:top w:val="single" w:sz="4" w:space="0" w:color="auto"/>
              <w:left w:val="single" w:sz="4" w:space="0" w:color="auto"/>
              <w:right w:val="single" w:sz="4" w:space="0" w:color="auto"/>
            </w:tcBorders>
            <w:vAlign w:val="center"/>
            <w:hideMark/>
          </w:tcPr>
          <w:p w14:paraId="2ECFF31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54</w:t>
            </w:r>
          </w:p>
        </w:tc>
      </w:tr>
      <w:tr w:rsidR="009C6DE6" w:rsidRPr="009C6DE6" w14:paraId="248209A3"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F07AE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w:t>
            </w:r>
          </w:p>
        </w:tc>
        <w:tc>
          <w:tcPr>
            <w:tcW w:w="0" w:type="auto"/>
            <w:tcBorders>
              <w:top w:val="single" w:sz="4" w:space="0" w:color="auto"/>
              <w:bottom w:val="single" w:sz="4" w:space="0" w:color="auto"/>
            </w:tcBorders>
            <w:vAlign w:val="center"/>
            <w:hideMark/>
          </w:tcPr>
          <w:p w14:paraId="5FA7217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HYD → 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29BBCBB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42</w:t>
            </w:r>
          </w:p>
        </w:tc>
      </w:tr>
      <w:tr w:rsidR="009C6DE6" w:rsidRPr="009C6DE6" w14:paraId="3145C430" w14:textId="77777777" w:rsidTr="002E2CBF">
        <w:trPr>
          <w:tblCellSpacing w:w="15" w:type="dxa"/>
        </w:trPr>
        <w:tc>
          <w:tcPr>
            <w:tcW w:w="0" w:type="auto"/>
            <w:tcBorders>
              <w:left w:val="single" w:sz="4" w:space="0" w:color="auto"/>
              <w:bottom w:val="single" w:sz="4" w:space="0" w:color="auto"/>
              <w:right w:val="single" w:sz="4" w:space="0" w:color="auto"/>
            </w:tcBorders>
            <w:vAlign w:val="center"/>
            <w:hideMark/>
          </w:tcPr>
          <w:p w14:paraId="2BB87ED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8</w:t>
            </w:r>
          </w:p>
        </w:tc>
        <w:tc>
          <w:tcPr>
            <w:tcW w:w="0" w:type="auto"/>
            <w:tcBorders>
              <w:bottom w:val="single" w:sz="4" w:space="0" w:color="auto"/>
            </w:tcBorders>
            <w:vAlign w:val="center"/>
            <w:hideMark/>
          </w:tcPr>
          <w:p w14:paraId="5FE7DD8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BOM → DEL</w:t>
            </w:r>
          </w:p>
        </w:tc>
        <w:tc>
          <w:tcPr>
            <w:tcW w:w="0" w:type="auto"/>
            <w:tcBorders>
              <w:left w:val="single" w:sz="4" w:space="0" w:color="auto"/>
              <w:bottom w:val="single" w:sz="4" w:space="0" w:color="auto"/>
              <w:right w:val="single" w:sz="4" w:space="0" w:color="auto"/>
            </w:tcBorders>
            <w:vAlign w:val="center"/>
            <w:hideMark/>
          </w:tcPr>
          <w:p w14:paraId="5D2A0D1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39</w:t>
            </w:r>
          </w:p>
        </w:tc>
      </w:tr>
      <w:tr w:rsidR="009C6DE6" w:rsidRPr="009C6DE6" w14:paraId="0D851A17" w14:textId="77777777" w:rsidTr="002E2CBF">
        <w:trPr>
          <w:tblCellSpacing w:w="15" w:type="dxa"/>
        </w:trPr>
        <w:tc>
          <w:tcPr>
            <w:tcW w:w="0" w:type="auto"/>
            <w:tcBorders>
              <w:left w:val="single" w:sz="4" w:space="0" w:color="auto"/>
              <w:right w:val="single" w:sz="4" w:space="0" w:color="auto"/>
            </w:tcBorders>
            <w:vAlign w:val="center"/>
            <w:hideMark/>
          </w:tcPr>
          <w:p w14:paraId="5C84372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9</w:t>
            </w:r>
          </w:p>
        </w:tc>
        <w:tc>
          <w:tcPr>
            <w:tcW w:w="0" w:type="auto"/>
            <w:vAlign w:val="center"/>
            <w:hideMark/>
          </w:tcPr>
          <w:p w14:paraId="5745E66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CCU → BOM</w:t>
            </w:r>
          </w:p>
        </w:tc>
        <w:tc>
          <w:tcPr>
            <w:tcW w:w="0" w:type="auto"/>
            <w:tcBorders>
              <w:left w:val="single" w:sz="4" w:space="0" w:color="auto"/>
              <w:right w:val="single" w:sz="4" w:space="0" w:color="auto"/>
            </w:tcBorders>
            <w:vAlign w:val="center"/>
            <w:hideMark/>
          </w:tcPr>
          <w:p w14:paraId="2FA5FA6E"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33</w:t>
            </w:r>
          </w:p>
        </w:tc>
      </w:tr>
      <w:tr w:rsidR="009C6DE6" w:rsidRPr="009C6DE6" w14:paraId="1833538A"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46ACD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w:t>
            </w:r>
          </w:p>
        </w:tc>
        <w:tc>
          <w:tcPr>
            <w:tcW w:w="0" w:type="auto"/>
            <w:tcBorders>
              <w:top w:val="single" w:sz="4" w:space="0" w:color="auto"/>
              <w:bottom w:val="single" w:sz="4" w:space="0" w:color="auto"/>
            </w:tcBorders>
            <w:vAlign w:val="center"/>
            <w:hideMark/>
          </w:tcPr>
          <w:p w14:paraId="206073D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DEL → BLR</w:t>
            </w:r>
          </w:p>
        </w:tc>
        <w:tc>
          <w:tcPr>
            <w:tcW w:w="0" w:type="auto"/>
            <w:tcBorders>
              <w:top w:val="single" w:sz="4" w:space="0" w:color="auto"/>
              <w:left w:val="single" w:sz="4" w:space="0" w:color="auto"/>
              <w:bottom w:val="single" w:sz="4" w:space="0" w:color="auto"/>
              <w:right w:val="single" w:sz="4" w:space="0" w:color="auto"/>
            </w:tcBorders>
            <w:vAlign w:val="center"/>
            <w:hideMark/>
          </w:tcPr>
          <w:p w14:paraId="2F48D58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29</w:t>
            </w:r>
          </w:p>
        </w:tc>
      </w:tr>
    </w:tbl>
    <w:p w14:paraId="041885E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This analysis helps identify routes with relatively higher flight activity in the available dataset.</w:t>
      </w:r>
    </w:p>
    <w:p w14:paraId="3BD61F00"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6.5 Flight Duration Analysis</w:t>
      </w:r>
    </w:p>
    <w:p w14:paraId="2070174C"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average duration of valid flights is approximately </w:t>
      </w:r>
      <w:r w:rsidRPr="009C6DE6">
        <w:rPr>
          <w:rFonts w:ascii="Times New Roman" w:eastAsia="Times New Roman" w:hAnsi="Times New Roman" w:cs="Times New Roman"/>
          <w:b/>
          <w:bCs/>
          <w:kern w:val="0"/>
          <w:lang w:eastAsia="en-GB"/>
          <w14:ligatures w14:val="none"/>
        </w:rPr>
        <w:t>164.49 minutes</w:t>
      </w:r>
      <w:r w:rsidRPr="009C6DE6">
        <w:rPr>
          <w:rFonts w:ascii="Times New Roman" w:eastAsia="Times New Roman" w:hAnsi="Times New Roman" w:cs="Times New Roman"/>
          <w:kern w:val="0"/>
          <w:lang w:eastAsia="en-GB"/>
          <w14:ligatures w14:val="none"/>
        </w:rPr>
        <w:t xml:space="preserve">, which is around </w:t>
      </w:r>
      <w:r w:rsidRPr="009C6DE6">
        <w:rPr>
          <w:rFonts w:ascii="Times New Roman" w:eastAsia="Times New Roman" w:hAnsi="Times New Roman" w:cs="Times New Roman"/>
          <w:b/>
          <w:bCs/>
          <w:kern w:val="0"/>
          <w:lang w:eastAsia="en-GB"/>
          <w14:ligatures w14:val="none"/>
        </w:rPr>
        <w:t>2 hours and 44 minutes</w:t>
      </w:r>
      <w:r w:rsidRPr="009C6DE6">
        <w:rPr>
          <w:rFonts w:ascii="Times New Roman" w:eastAsia="Times New Roman" w:hAnsi="Times New Roman" w:cs="Times New Roman"/>
          <w:kern w:val="0"/>
          <w:lang w:eastAsia="en-GB"/>
          <w14:ligatures w14:val="none"/>
        </w:rPr>
        <w:t>.</w:t>
      </w:r>
    </w:p>
    <w:p w14:paraId="073A7F5A"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average duration by airline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932"/>
      </w:tblGrid>
      <w:tr w:rsidR="009C6DE6" w:rsidRPr="009C6DE6" w14:paraId="7B5819EB"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6A3450C5"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Airline</w:t>
            </w:r>
          </w:p>
        </w:tc>
        <w:tc>
          <w:tcPr>
            <w:tcW w:w="0" w:type="auto"/>
            <w:tcBorders>
              <w:top w:val="single" w:sz="4" w:space="0" w:color="auto"/>
              <w:right w:val="single" w:sz="4" w:space="0" w:color="auto"/>
            </w:tcBorders>
            <w:vAlign w:val="center"/>
            <w:hideMark/>
          </w:tcPr>
          <w:p w14:paraId="740B94CB"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Average Duration</w:t>
            </w:r>
          </w:p>
        </w:tc>
      </w:tr>
      <w:tr w:rsidR="009C6DE6" w:rsidRPr="009C6DE6" w14:paraId="324A3192"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7DE7350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IndiGo</w:t>
            </w:r>
          </w:p>
        </w:tc>
        <w:tc>
          <w:tcPr>
            <w:tcW w:w="0" w:type="auto"/>
            <w:tcBorders>
              <w:top w:val="single" w:sz="4" w:space="0" w:color="auto"/>
              <w:right w:val="single" w:sz="4" w:space="0" w:color="auto"/>
            </w:tcBorders>
            <w:vAlign w:val="center"/>
            <w:hideMark/>
          </w:tcPr>
          <w:p w14:paraId="29EADDC2"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167.70 minutes</w:t>
            </w:r>
          </w:p>
        </w:tc>
      </w:tr>
      <w:tr w:rsidR="009C6DE6" w:rsidRPr="009C6DE6" w14:paraId="6422E40B"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35C7C9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Unknown</w:t>
            </w:r>
          </w:p>
        </w:tc>
        <w:tc>
          <w:tcPr>
            <w:tcW w:w="0" w:type="auto"/>
            <w:tcBorders>
              <w:top w:val="single" w:sz="4" w:space="0" w:color="auto"/>
              <w:right w:val="single" w:sz="4" w:space="0" w:color="auto"/>
            </w:tcBorders>
            <w:vAlign w:val="center"/>
            <w:hideMark/>
          </w:tcPr>
          <w:p w14:paraId="6E2387F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166.07 minutes</w:t>
            </w:r>
          </w:p>
        </w:tc>
      </w:tr>
      <w:tr w:rsidR="009C6DE6" w:rsidRPr="009C6DE6" w14:paraId="156B8570"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29935C6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SpiceJet</w:t>
            </w:r>
          </w:p>
        </w:tc>
        <w:tc>
          <w:tcPr>
            <w:tcW w:w="0" w:type="auto"/>
            <w:tcBorders>
              <w:top w:val="single" w:sz="4" w:space="0" w:color="auto"/>
              <w:right w:val="single" w:sz="4" w:space="0" w:color="auto"/>
            </w:tcBorders>
            <w:vAlign w:val="center"/>
            <w:hideMark/>
          </w:tcPr>
          <w:p w14:paraId="154BBBA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163.61 minutes</w:t>
            </w:r>
          </w:p>
        </w:tc>
      </w:tr>
      <w:tr w:rsidR="009C6DE6" w:rsidRPr="009C6DE6" w14:paraId="1B4F8575"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58EAC5E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Air India</w:t>
            </w:r>
          </w:p>
        </w:tc>
        <w:tc>
          <w:tcPr>
            <w:tcW w:w="0" w:type="auto"/>
            <w:tcBorders>
              <w:top w:val="single" w:sz="4" w:space="0" w:color="auto"/>
              <w:right w:val="single" w:sz="4" w:space="0" w:color="auto"/>
            </w:tcBorders>
            <w:vAlign w:val="center"/>
            <w:hideMark/>
          </w:tcPr>
          <w:p w14:paraId="41B6C27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163.15 minutes</w:t>
            </w:r>
          </w:p>
        </w:tc>
      </w:tr>
      <w:tr w:rsidR="009C6DE6" w:rsidRPr="009C6DE6" w14:paraId="4B3362F6"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BFA9C0"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Vistara</w:t>
            </w:r>
          </w:p>
        </w:tc>
        <w:tc>
          <w:tcPr>
            <w:tcW w:w="0" w:type="auto"/>
            <w:tcBorders>
              <w:top w:val="single" w:sz="4" w:space="0" w:color="auto"/>
              <w:bottom w:val="single" w:sz="4" w:space="0" w:color="auto"/>
              <w:right w:val="single" w:sz="4" w:space="0" w:color="auto"/>
            </w:tcBorders>
            <w:vAlign w:val="center"/>
            <w:hideMark/>
          </w:tcPr>
          <w:p w14:paraId="57E0193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162.68 minutes</w:t>
            </w:r>
          </w:p>
        </w:tc>
      </w:tr>
    </w:tbl>
    <w:p w14:paraId="0D68625E"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differences between airlines are relatively small, indicating that the average flight duration is broadly similar across the airlines represented in the dataset.</w:t>
      </w:r>
    </w:p>
    <w:p w14:paraId="7892724F"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6.6 Payment Analysis</w:t>
      </w:r>
    </w:p>
    <w:p w14:paraId="25382973"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dataset contains </w:t>
      </w:r>
      <w:r w:rsidRPr="009C6DE6">
        <w:rPr>
          <w:rFonts w:ascii="Times New Roman" w:eastAsia="Times New Roman" w:hAnsi="Times New Roman" w:cs="Times New Roman"/>
          <w:b/>
          <w:bCs/>
          <w:kern w:val="0"/>
          <w:lang w:eastAsia="en-GB"/>
          <w14:ligatures w14:val="none"/>
        </w:rPr>
        <w:t>1,000 payment records</w:t>
      </w:r>
      <w:r w:rsidRPr="009C6DE6">
        <w:rPr>
          <w:rFonts w:ascii="Times New Roman" w:eastAsia="Times New Roman" w:hAnsi="Times New Roman" w:cs="Times New Roman"/>
          <w:kern w:val="0"/>
          <w:lang w:eastAsia="en-GB"/>
          <w14:ligatures w14:val="none"/>
        </w:rPr>
        <w:t xml:space="preserve">. Of these, </w:t>
      </w:r>
      <w:r w:rsidRPr="009C6DE6">
        <w:rPr>
          <w:rFonts w:ascii="Times New Roman" w:eastAsia="Times New Roman" w:hAnsi="Times New Roman" w:cs="Times New Roman"/>
          <w:b/>
          <w:bCs/>
          <w:kern w:val="0"/>
          <w:lang w:eastAsia="en-GB"/>
          <w14:ligatures w14:val="none"/>
        </w:rPr>
        <w:t>922 payments contain valid amounts</w:t>
      </w:r>
      <w:r w:rsidRPr="009C6DE6">
        <w:rPr>
          <w:rFonts w:ascii="Times New Roman" w:eastAsia="Times New Roman" w:hAnsi="Times New Roman" w:cs="Times New Roman"/>
          <w:kern w:val="0"/>
          <w:lang w:eastAsia="en-GB"/>
          <w14:ligatures w14:val="none"/>
        </w:rPr>
        <w:t xml:space="preserve">, while </w:t>
      </w:r>
      <w:r w:rsidRPr="009C6DE6">
        <w:rPr>
          <w:rFonts w:ascii="Times New Roman" w:eastAsia="Times New Roman" w:hAnsi="Times New Roman" w:cs="Times New Roman"/>
          <w:b/>
          <w:bCs/>
          <w:kern w:val="0"/>
          <w:lang w:eastAsia="en-GB"/>
          <w14:ligatures w14:val="none"/>
        </w:rPr>
        <w:t>78 records contain missing or invalid payment amounts</w:t>
      </w:r>
      <w:r w:rsidRPr="009C6DE6">
        <w:rPr>
          <w:rFonts w:ascii="Times New Roman" w:eastAsia="Times New Roman" w:hAnsi="Times New Roman" w:cs="Times New Roman"/>
          <w:kern w:val="0"/>
          <w:lang w:eastAsia="en-GB"/>
          <w14:ligatures w14:val="none"/>
        </w:rPr>
        <w:t>.</w:t>
      </w:r>
    </w:p>
    <w:p w14:paraId="769AF811"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total revenue calculated using only valid payment amounts is approximately:</w:t>
      </w:r>
    </w:p>
    <w:p w14:paraId="322B9578"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b/>
          <w:bCs/>
          <w:kern w:val="0"/>
          <w:lang w:eastAsia="en-GB"/>
          <w14:ligatures w14:val="none"/>
        </w:rPr>
        <w:t>₹73,85,142.98</w:t>
      </w:r>
    </w:p>
    <w:p w14:paraId="4D11E8A5"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The average valid payment amount is </w:t>
      </w:r>
      <w:r w:rsidRPr="009C6DE6">
        <w:rPr>
          <w:rFonts w:ascii="Times New Roman" w:eastAsia="Times New Roman" w:hAnsi="Times New Roman" w:cs="Times New Roman"/>
          <w:b/>
          <w:bCs/>
          <w:kern w:val="0"/>
          <w:lang w:eastAsia="en-GB"/>
          <w14:ligatures w14:val="none"/>
        </w:rPr>
        <w:t>₹8,009.92</w:t>
      </w:r>
      <w:r w:rsidRPr="009C6DE6">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1465"/>
      </w:tblGrid>
      <w:tr w:rsidR="009C6DE6" w:rsidRPr="009C6DE6" w14:paraId="52B11E75"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4316E9CB"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Metric</w:t>
            </w:r>
          </w:p>
        </w:tc>
        <w:tc>
          <w:tcPr>
            <w:tcW w:w="0" w:type="auto"/>
            <w:tcBorders>
              <w:top w:val="single" w:sz="4" w:space="0" w:color="auto"/>
              <w:right w:val="single" w:sz="4" w:space="0" w:color="auto"/>
            </w:tcBorders>
            <w:vAlign w:val="center"/>
            <w:hideMark/>
          </w:tcPr>
          <w:p w14:paraId="6113E124"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Value</w:t>
            </w:r>
          </w:p>
        </w:tc>
      </w:tr>
      <w:tr w:rsidR="009C6DE6" w:rsidRPr="009C6DE6" w14:paraId="4F8F2CAA"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FEA5C6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Total Payments</w:t>
            </w:r>
          </w:p>
        </w:tc>
        <w:tc>
          <w:tcPr>
            <w:tcW w:w="0" w:type="auto"/>
            <w:tcBorders>
              <w:top w:val="single" w:sz="4" w:space="0" w:color="auto"/>
              <w:right w:val="single" w:sz="4" w:space="0" w:color="auto"/>
            </w:tcBorders>
            <w:vAlign w:val="center"/>
            <w:hideMark/>
          </w:tcPr>
          <w:p w14:paraId="0CE886FC"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1,000</w:t>
            </w:r>
          </w:p>
        </w:tc>
      </w:tr>
      <w:tr w:rsidR="009C6DE6" w:rsidRPr="009C6DE6" w14:paraId="553F996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2B15BA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Valid Payments</w:t>
            </w:r>
          </w:p>
        </w:tc>
        <w:tc>
          <w:tcPr>
            <w:tcW w:w="0" w:type="auto"/>
            <w:tcBorders>
              <w:top w:val="single" w:sz="4" w:space="0" w:color="auto"/>
              <w:right w:val="single" w:sz="4" w:space="0" w:color="auto"/>
            </w:tcBorders>
            <w:vAlign w:val="center"/>
            <w:hideMark/>
          </w:tcPr>
          <w:p w14:paraId="29163D6F"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922</w:t>
            </w:r>
          </w:p>
        </w:tc>
      </w:tr>
      <w:tr w:rsidR="009C6DE6" w:rsidRPr="009C6DE6" w14:paraId="4D45159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3ECC23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Invalid/Missing Payments</w:t>
            </w:r>
          </w:p>
        </w:tc>
        <w:tc>
          <w:tcPr>
            <w:tcW w:w="0" w:type="auto"/>
            <w:tcBorders>
              <w:top w:val="single" w:sz="4" w:space="0" w:color="auto"/>
              <w:right w:val="single" w:sz="4" w:space="0" w:color="auto"/>
            </w:tcBorders>
            <w:vAlign w:val="center"/>
            <w:hideMark/>
          </w:tcPr>
          <w:p w14:paraId="2CE44C05"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78</w:t>
            </w:r>
          </w:p>
        </w:tc>
      </w:tr>
      <w:tr w:rsidR="009C6DE6" w:rsidRPr="009C6DE6" w14:paraId="0054712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6E59F70D"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Total Revenue</w:t>
            </w:r>
          </w:p>
        </w:tc>
        <w:tc>
          <w:tcPr>
            <w:tcW w:w="0" w:type="auto"/>
            <w:tcBorders>
              <w:top w:val="single" w:sz="4" w:space="0" w:color="auto"/>
              <w:right w:val="single" w:sz="4" w:space="0" w:color="auto"/>
            </w:tcBorders>
            <w:vAlign w:val="center"/>
            <w:hideMark/>
          </w:tcPr>
          <w:p w14:paraId="0C67AC9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₹73,85,142.98</w:t>
            </w:r>
          </w:p>
        </w:tc>
      </w:tr>
      <w:tr w:rsidR="009C6DE6" w:rsidRPr="009C6DE6" w14:paraId="7010E221"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428682CB"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Average Payment</w:t>
            </w:r>
          </w:p>
        </w:tc>
        <w:tc>
          <w:tcPr>
            <w:tcW w:w="0" w:type="auto"/>
            <w:tcBorders>
              <w:top w:val="single" w:sz="4" w:space="0" w:color="auto"/>
              <w:right w:val="single" w:sz="4" w:space="0" w:color="auto"/>
            </w:tcBorders>
            <w:vAlign w:val="center"/>
            <w:hideMark/>
          </w:tcPr>
          <w:p w14:paraId="3D548F79"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₹8,009.92</w:t>
            </w:r>
          </w:p>
        </w:tc>
      </w:tr>
      <w:tr w:rsidR="009C6DE6" w:rsidRPr="009C6DE6" w14:paraId="75D7332F"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52C00FA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Minimum Payment</w:t>
            </w:r>
          </w:p>
        </w:tc>
        <w:tc>
          <w:tcPr>
            <w:tcW w:w="0" w:type="auto"/>
            <w:tcBorders>
              <w:top w:val="single" w:sz="4" w:space="0" w:color="auto"/>
              <w:right w:val="single" w:sz="4" w:space="0" w:color="auto"/>
            </w:tcBorders>
            <w:vAlign w:val="center"/>
            <w:hideMark/>
          </w:tcPr>
          <w:p w14:paraId="2D24BF9A"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₹1,002.59</w:t>
            </w:r>
          </w:p>
        </w:tc>
      </w:tr>
      <w:tr w:rsidR="009C6DE6" w:rsidRPr="009C6DE6" w14:paraId="456CF74E"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D393C6"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Maximum Payment</w:t>
            </w:r>
          </w:p>
        </w:tc>
        <w:tc>
          <w:tcPr>
            <w:tcW w:w="0" w:type="auto"/>
            <w:tcBorders>
              <w:top w:val="single" w:sz="4" w:space="0" w:color="auto"/>
              <w:bottom w:val="single" w:sz="4" w:space="0" w:color="auto"/>
              <w:right w:val="single" w:sz="4" w:space="0" w:color="auto"/>
            </w:tcBorders>
            <w:vAlign w:val="center"/>
            <w:hideMark/>
          </w:tcPr>
          <w:p w14:paraId="5ED8FCF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₹14,992.95</w:t>
            </w:r>
          </w:p>
        </w:tc>
      </w:tr>
    </w:tbl>
    <w:p w14:paraId="00583CF0"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6.7 Payment Method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404"/>
        <w:gridCol w:w="1475"/>
      </w:tblGrid>
      <w:tr w:rsidR="009C6DE6" w:rsidRPr="009C6DE6" w14:paraId="09654005" w14:textId="77777777" w:rsidTr="002E2CBF">
        <w:trPr>
          <w:tblHeader/>
          <w:tblCellSpacing w:w="15" w:type="dxa"/>
        </w:trPr>
        <w:tc>
          <w:tcPr>
            <w:tcW w:w="0" w:type="auto"/>
            <w:tcBorders>
              <w:top w:val="single" w:sz="4" w:space="0" w:color="auto"/>
              <w:left w:val="single" w:sz="4" w:space="0" w:color="auto"/>
              <w:right w:val="single" w:sz="4" w:space="0" w:color="auto"/>
            </w:tcBorders>
            <w:vAlign w:val="center"/>
            <w:hideMark/>
          </w:tcPr>
          <w:p w14:paraId="54266F3F"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Payment Method</w:t>
            </w:r>
          </w:p>
        </w:tc>
        <w:tc>
          <w:tcPr>
            <w:tcW w:w="0" w:type="auto"/>
            <w:tcBorders>
              <w:top w:val="single" w:sz="4" w:space="0" w:color="auto"/>
              <w:left w:val="single" w:sz="4" w:space="0" w:color="auto"/>
            </w:tcBorders>
            <w:vAlign w:val="center"/>
            <w:hideMark/>
          </w:tcPr>
          <w:p w14:paraId="6186963C"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Transactions</w:t>
            </w:r>
          </w:p>
        </w:tc>
        <w:tc>
          <w:tcPr>
            <w:tcW w:w="0" w:type="auto"/>
            <w:tcBorders>
              <w:top w:val="single" w:sz="4" w:space="0" w:color="auto"/>
              <w:left w:val="single" w:sz="4" w:space="0" w:color="auto"/>
              <w:right w:val="single" w:sz="4" w:space="0" w:color="auto"/>
            </w:tcBorders>
            <w:vAlign w:val="center"/>
            <w:hideMark/>
          </w:tcPr>
          <w:p w14:paraId="033E5591" w14:textId="77777777" w:rsidR="009C6DE6" w:rsidRPr="009C6DE6" w:rsidRDefault="009C6DE6" w:rsidP="009C6DE6">
            <w:pPr>
              <w:spacing w:after="0" w:line="240" w:lineRule="auto"/>
              <w:jc w:val="center"/>
              <w:rPr>
                <w:rFonts w:ascii="Times New Roman" w:eastAsia="Times New Roman" w:hAnsi="Times New Roman" w:cs="Times New Roman"/>
                <w:b/>
                <w:bCs/>
                <w:kern w:val="0"/>
                <w:lang w:eastAsia="en-GB"/>
                <w14:ligatures w14:val="none"/>
              </w:rPr>
            </w:pPr>
            <w:r w:rsidRPr="009C6DE6">
              <w:rPr>
                <w:rFonts w:ascii="Times New Roman" w:eastAsia="Times New Roman" w:hAnsi="Times New Roman" w:cs="Times New Roman"/>
                <w:b/>
                <w:bCs/>
                <w:kern w:val="0"/>
                <w:lang w:eastAsia="en-GB"/>
                <w14:ligatures w14:val="none"/>
              </w:rPr>
              <w:t>Revenue</w:t>
            </w:r>
          </w:p>
        </w:tc>
      </w:tr>
      <w:tr w:rsidR="009C6DE6" w:rsidRPr="009C6DE6" w14:paraId="2500DD36"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0C55B6F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UPI</w:t>
            </w:r>
          </w:p>
        </w:tc>
        <w:tc>
          <w:tcPr>
            <w:tcW w:w="0" w:type="auto"/>
            <w:tcBorders>
              <w:top w:val="single" w:sz="4" w:space="0" w:color="auto"/>
              <w:left w:val="single" w:sz="4" w:space="0" w:color="auto"/>
            </w:tcBorders>
            <w:vAlign w:val="center"/>
            <w:hideMark/>
          </w:tcPr>
          <w:p w14:paraId="4F59069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358</w:t>
            </w:r>
          </w:p>
        </w:tc>
        <w:tc>
          <w:tcPr>
            <w:tcW w:w="0" w:type="auto"/>
            <w:tcBorders>
              <w:top w:val="single" w:sz="4" w:space="0" w:color="auto"/>
              <w:left w:val="single" w:sz="4" w:space="0" w:color="auto"/>
              <w:right w:val="single" w:sz="4" w:space="0" w:color="auto"/>
            </w:tcBorders>
            <w:vAlign w:val="center"/>
            <w:hideMark/>
          </w:tcPr>
          <w:p w14:paraId="255E12B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₹26,18,686.77</w:t>
            </w:r>
          </w:p>
        </w:tc>
      </w:tr>
      <w:tr w:rsidR="009C6DE6" w:rsidRPr="009C6DE6" w14:paraId="0120131D" w14:textId="77777777" w:rsidTr="002E2CBF">
        <w:trPr>
          <w:tblCellSpacing w:w="15" w:type="dxa"/>
        </w:trPr>
        <w:tc>
          <w:tcPr>
            <w:tcW w:w="0" w:type="auto"/>
            <w:tcBorders>
              <w:top w:val="single" w:sz="4" w:space="0" w:color="auto"/>
              <w:left w:val="single" w:sz="4" w:space="0" w:color="auto"/>
              <w:right w:val="single" w:sz="4" w:space="0" w:color="auto"/>
            </w:tcBorders>
            <w:vAlign w:val="center"/>
            <w:hideMark/>
          </w:tcPr>
          <w:p w14:paraId="2D331538"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CARD</w:t>
            </w:r>
          </w:p>
        </w:tc>
        <w:tc>
          <w:tcPr>
            <w:tcW w:w="0" w:type="auto"/>
            <w:tcBorders>
              <w:top w:val="single" w:sz="4" w:space="0" w:color="auto"/>
              <w:left w:val="single" w:sz="4" w:space="0" w:color="auto"/>
            </w:tcBorders>
            <w:vAlign w:val="center"/>
            <w:hideMark/>
          </w:tcPr>
          <w:p w14:paraId="1BC1CC74"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329</w:t>
            </w:r>
          </w:p>
        </w:tc>
        <w:tc>
          <w:tcPr>
            <w:tcW w:w="0" w:type="auto"/>
            <w:tcBorders>
              <w:top w:val="single" w:sz="4" w:space="0" w:color="auto"/>
              <w:left w:val="single" w:sz="4" w:space="0" w:color="auto"/>
              <w:right w:val="single" w:sz="4" w:space="0" w:color="auto"/>
            </w:tcBorders>
            <w:vAlign w:val="center"/>
            <w:hideMark/>
          </w:tcPr>
          <w:p w14:paraId="74CD401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₹24,00,812.04</w:t>
            </w:r>
          </w:p>
        </w:tc>
      </w:tr>
      <w:tr w:rsidR="009C6DE6" w:rsidRPr="009C6DE6" w14:paraId="214379A4" w14:textId="77777777" w:rsidTr="002E2CB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89FCE7"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NETBANKING</w:t>
            </w:r>
          </w:p>
        </w:tc>
        <w:tc>
          <w:tcPr>
            <w:tcW w:w="0" w:type="auto"/>
            <w:tcBorders>
              <w:top w:val="single" w:sz="4" w:space="0" w:color="auto"/>
              <w:left w:val="single" w:sz="4" w:space="0" w:color="auto"/>
              <w:bottom w:val="single" w:sz="4" w:space="0" w:color="auto"/>
            </w:tcBorders>
            <w:vAlign w:val="center"/>
            <w:hideMark/>
          </w:tcPr>
          <w:p w14:paraId="36B7FAB1"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313</w:t>
            </w:r>
          </w:p>
        </w:tc>
        <w:tc>
          <w:tcPr>
            <w:tcW w:w="0" w:type="auto"/>
            <w:tcBorders>
              <w:top w:val="single" w:sz="4" w:space="0" w:color="auto"/>
              <w:left w:val="single" w:sz="4" w:space="0" w:color="auto"/>
              <w:bottom w:val="single" w:sz="4" w:space="0" w:color="auto"/>
              <w:right w:val="single" w:sz="4" w:space="0" w:color="auto"/>
            </w:tcBorders>
            <w:vAlign w:val="center"/>
            <w:hideMark/>
          </w:tcPr>
          <w:p w14:paraId="4B193643" w14:textId="77777777" w:rsidR="009C6DE6" w:rsidRPr="009C6DE6" w:rsidRDefault="009C6DE6" w:rsidP="009C6DE6">
            <w:pPr>
              <w:spacing w:after="0"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₹23,65,644.17</w:t>
            </w:r>
          </w:p>
        </w:tc>
      </w:tr>
    </w:tbl>
    <w:p w14:paraId="349E3F20"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UPI has the highest number of payment transactions and also contributes the highest total revenue among the three payment methods.</w:t>
      </w:r>
    </w:p>
    <w:p w14:paraId="35E89175" w14:textId="77777777" w:rsidR="009C6DE6" w:rsidRPr="002E2CBF" w:rsidRDefault="009C6DE6" w:rsidP="009C6DE6">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6.8 Data Quality Analysis</w:t>
      </w:r>
    </w:p>
    <w:p w14:paraId="3620FF62"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SQL analysis also provides a summary of data quality across the major datasets. Quality flags created during preprocessing allow valid and problematic records to be identified without deleting potentially useful information.</w:t>
      </w:r>
    </w:p>
    <w:p w14:paraId="6CC1C587"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 main quality issues identified include:</w:t>
      </w:r>
    </w:p>
    <w:p w14:paraId="60C3C9D9"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Duplicate flight records </w:t>
      </w:r>
    </w:p>
    <w:p w14:paraId="522362C5"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lastRenderedPageBreak/>
        <w:t xml:space="preserve">Duplicate flight identifiers </w:t>
      </w:r>
    </w:p>
    <w:p w14:paraId="329110B6"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Missing or unknown airline values </w:t>
      </w:r>
    </w:p>
    <w:p w14:paraId="023AD43D"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Invalid flight timing information </w:t>
      </w:r>
    </w:p>
    <w:p w14:paraId="25ECCB87"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Flight duration mismatch </w:t>
      </w:r>
    </w:p>
    <w:p w14:paraId="0848C9B3"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Missing or invalid booking statuses </w:t>
      </w:r>
    </w:p>
    <w:p w14:paraId="6B6E7F5D" w14:textId="77777777" w:rsidR="009C6DE6" w:rsidRPr="009C6DE6" w:rsidRDefault="009C6DE6" w:rsidP="009C6DE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 xml:space="preserve">Missing or invalid payment amounts </w:t>
      </w:r>
    </w:p>
    <w:p w14:paraId="0918FA7D" w14:textId="77777777" w:rsidR="009C6DE6" w:rsidRPr="009C6DE6" w:rsidRDefault="009C6DE6" w:rsidP="009C6DE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6">
        <w:rPr>
          <w:rFonts w:ascii="Times New Roman" w:eastAsia="Times New Roman" w:hAnsi="Times New Roman" w:cs="Times New Roman"/>
          <w:kern w:val="0"/>
          <w:lang w:eastAsia="en-GB"/>
          <w14:ligatures w14:val="none"/>
        </w:rPr>
        <w:t>These results demonstrate the importance of performing data-quality checks before using the dataset for business reporting.</w:t>
      </w:r>
    </w:p>
    <w:p w14:paraId="52251A7B" w14:textId="77777777" w:rsidR="002E2CBF" w:rsidRPr="002E2CBF" w:rsidRDefault="002E2CBF" w:rsidP="002E2C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7. CHALLENGES AND LIMITATIONS</w:t>
      </w:r>
    </w:p>
    <w:p w14:paraId="7475D319"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During the development of the airline data engineering project, several challenges were identified during data processing, database development, and analysis. These challenges were addressed as part of the data-cleaning and validation process.</w:t>
      </w:r>
    </w:p>
    <w:p w14:paraId="67304DEE"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7.1 Data Quality Issues</w:t>
      </w:r>
    </w:p>
    <w:p w14:paraId="432A9A39"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original dataset contained duplicate records, missing values, invalid values, and inconsistent information. For example, duplicate flight records were found in the Flights dataset, while some airline and booking-status values were missing or marked as unknown. Payment records also contained invalid or missing amounts.</w:t>
      </w:r>
    </w:p>
    <w:p w14:paraId="546B52B9"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These issues required additional validation before the data could be used for analysis.</w:t>
      </w:r>
    </w:p>
    <w:p w14:paraId="34517121"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7.2 Inconsistent Flight Information</w:t>
      </w:r>
    </w:p>
    <w:p w14:paraId="336DC45F"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flight dataset contained one record where the departure and arrival timestamps were inconsistent with the recorded duration. Instead of modifying the original information without sufficient evidence, the record was retained and marked as an anomaly using data-quality indicators.</w:t>
      </w:r>
    </w:p>
    <w:p w14:paraId="151351FF"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7.3 Duplicate Flight Identifiers</w:t>
      </w:r>
    </w:p>
    <w:p w14:paraId="213D632E"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 xml:space="preserve">Two records were found with the same flight identifier, </w:t>
      </w:r>
      <w:r w:rsidRPr="002E2CBF">
        <w:rPr>
          <w:rFonts w:ascii="Courier New" w:eastAsia="Times New Roman" w:hAnsi="Courier New" w:cs="Courier New"/>
          <w:kern w:val="0"/>
          <w:sz w:val="20"/>
          <w:szCs w:val="20"/>
          <w:lang w:eastAsia="en-GB"/>
          <w14:ligatures w14:val="none"/>
        </w:rPr>
        <w:t>6F250</w:t>
      </w:r>
      <w:r w:rsidRPr="002E2CBF">
        <w:rPr>
          <w:rFonts w:ascii="Times New Roman" w:eastAsia="Times New Roman" w:hAnsi="Times New Roman" w:cs="Times New Roman"/>
          <w:kern w:val="0"/>
          <w:lang w:eastAsia="en-GB"/>
          <w14:ligatures w14:val="none"/>
        </w:rPr>
        <w:t>, but their other flight details were different. Since the records represented different information, they were retained and flagged rather than automatically removed.</w:t>
      </w:r>
    </w:p>
    <w:p w14:paraId="4B129063"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7.4 Handling Missing Financial Values</w:t>
      </w:r>
    </w:p>
    <w:p w14:paraId="2239F40B"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Some payment amounts were recorded as invalid values. These records were not assigned artificial amounts because doing so could affect revenue calculations. Only valid payment amounts were considered when calculating financial metrics.</w:t>
      </w:r>
    </w:p>
    <w:p w14:paraId="245407D0"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7.5 Data Privacy</w:t>
      </w:r>
    </w:p>
    <w:p w14:paraId="46BC8AC8"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 xml:space="preserve">The dataset contains sensitive passenger information such as Aadhaar identifiers, passport numbers, phone numbers, email addresses, and emergency contact details. Such information </w:t>
      </w:r>
      <w:r w:rsidRPr="002E2CBF">
        <w:rPr>
          <w:rFonts w:ascii="Times New Roman" w:eastAsia="Times New Roman" w:hAnsi="Times New Roman" w:cs="Times New Roman"/>
          <w:kern w:val="0"/>
          <w:lang w:eastAsia="en-GB"/>
          <w14:ligatures w14:val="none"/>
        </w:rPr>
        <w:lastRenderedPageBreak/>
        <w:t>is not required for the business analysis and therefore presents a privacy consideration when developing dashboards and sharing project outputs.</w:t>
      </w:r>
    </w:p>
    <w:p w14:paraId="4A24FACA"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7.6 Platform Limitation</w:t>
      </w:r>
    </w:p>
    <w:p w14:paraId="07B5F2F3"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data-processing and database development stages were completed using a local Python and SQLite environment. Power BI visualization is handled separately because the Power BI Desktop application is primarily designed for Windows environments. This required separating the data engineering workflow from the final visualization stage.</w:t>
      </w:r>
    </w:p>
    <w:p w14:paraId="6A360667" w14:textId="77777777" w:rsidR="002E2CBF" w:rsidRPr="002E2CBF" w:rsidRDefault="002E2CBF" w:rsidP="002E2CB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E2CBF">
        <w:rPr>
          <w:rFonts w:ascii="Times New Roman" w:eastAsia="Times New Roman" w:hAnsi="Times New Roman" w:cs="Times New Roman"/>
          <w:b/>
          <w:bCs/>
          <w:kern w:val="0"/>
          <w:sz w:val="28"/>
          <w:szCs w:val="28"/>
          <w:lang w:eastAsia="en-GB"/>
          <w14:ligatures w14:val="none"/>
        </w:rPr>
        <w:t>7.7 Project Limitation</w:t>
      </w:r>
    </w:p>
    <w:p w14:paraId="35A08B1D"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analysis is based only on the information available in the provided dataset. Therefore, the results cannot be considered a complete representation of actual airline operations. Additional information such as ticket class, aircraft type, operating costs, passenger travel purpose, and real-time flight status could provide deeper business insights in a larger production environment.</w:t>
      </w:r>
    </w:p>
    <w:p w14:paraId="2B6C43AF" w14:textId="77777777" w:rsidR="002E2CBF" w:rsidRPr="002E2CBF" w:rsidRDefault="002E2CBF" w:rsidP="002E2C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8. CONCLUSION</w:t>
      </w:r>
    </w:p>
    <w:p w14:paraId="736D4F23"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 xml:space="preserve">This project developed an end-to-end data engineering and business intelligence workflow for </w:t>
      </w:r>
      <w:proofErr w:type="spellStart"/>
      <w:r w:rsidRPr="002E2CBF">
        <w:rPr>
          <w:rFonts w:ascii="Times New Roman" w:eastAsia="Times New Roman" w:hAnsi="Times New Roman" w:cs="Times New Roman"/>
          <w:kern w:val="0"/>
          <w:lang w:eastAsia="en-GB"/>
          <w14:ligatures w14:val="none"/>
        </w:rPr>
        <w:t>analyzing</w:t>
      </w:r>
      <w:proofErr w:type="spellEnd"/>
      <w:r w:rsidRPr="002E2CBF">
        <w:rPr>
          <w:rFonts w:ascii="Times New Roman" w:eastAsia="Times New Roman" w:hAnsi="Times New Roman" w:cs="Times New Roman"/>
          <w:kern w:val="0"/>
          <w:lang w:eastAsia="en-GB"/>
          <w14:ligatures w14:val="none"/>
        </w:rPr>
        <w:t xml:space="preserve"> airline-related data. The process started with the extraction of data from the provided Excel workbook and continued through data cleaning, validation, transformation, database creation, SQL analysis, and preparation for business intelligence visualization.</w:t>
      </w:r>
    </w:p>
    <w:p w14:paraId="4381E541"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preprocessing stage helped identify and handle several data-quality issues, including duplicate records, missing values, invalid payment amounts, inconsistent flight timings, and duplicate flight identifiers. Instead of removing potentially useful records without investigation, appropriate quality indicators were introduced to retain information about problematic records.</w:t>
      </w:r>
    </w:p>
    <w:p w14:paraId="6944CBE6"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cleaned data was stored in a SQLite database and organized into a dimensional model consisting of fact and dimension tables. SQL analysis was then used to calculate important metrics such as total bookings, cancellation rate, airline performance, route activity, flight duration, payment statistics, and revenue.</w:t>
      </w:r>
    </w:p>
    <w:p w14:paraId="0F4F15DE"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Overall, the project demonstrates how raw operational data can be transformed into structured and analysis-ready information through a systematic data engineering process. The resulting datasets and analytical outputs provide a foundation for developing Power BI dashboards and supporting data-driven understanding of airline operations.</w:t>
      </w:r>
    </w:p>
    <w:p w14:paraId="40C645AD" w14:textId="77777777" w:rsidR="002E2CBF" w:rsidRPr="002E2CBF" w:rsidRDefault="002E2CBF" w:rsidP="002E2CB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2E2CBF">
        <w:rPr>
          <w:rFonts w:ascii="Times New Roman" w:eastAsia="Times New Roman" w:hAnsi="Times New Roman" w:cs="Times New Roman"/>
          <w:b/>
          <w:bCs/>
          <w:kern w:val="36"/>
          <w:sz w:val="32"/>
          <w:szCs w:val="32"/>
          <w:lang w:eastAsia="en-GB"/>
          <w14:ligatures w14:val="none"/>
        </w:rPr>
        <w:t>9. FUTURE ENHANCEMENTS</w:t>
      </w:r>
    </w:p>
    <w:p w14:paraId="116BE421" w14:textId="77777777" w:rsidR="002E2CBF" w:rsidRPr="002E2CBF" w:rsidRDefault="002E2CBF" w:rsidP="002E2C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kern w:val="0"/>
          <w:lang w:eastAsia="en-GB"/>
          <w14:ligatures w14:val="none"/>
        </w:rPr>
        <w:t>The current project can be extended in several ways to make the solution more comprehensive and suitable for a larger real-world environment.</w:t>
      </w:r>
    </w:p>
    <w:p w14:paraId="731B7723"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Cloud-based Data Engineering</w:t>
      </w:r>
      <w:r w:rsidRPr="002E2CBF">
        <w:rPr>
          <w:rFonts w:ascii="Times New Roman" w:eastAsia="Times New Roman" w:hAnsi="Times New Roman" w:cs="Times New Roman"/>
          <w:kern w:val="0"/>
          <w:lang w:eastAsia="en-GB"/>
          <w14:ligatures w14:val="none"/>
        </w:rPr>
        <w:br/>
        <w:t xml:space="preserve">The local SQLite-based workflow could be migrated to cloud platforms such as Azure Data Factory, Azure Synapse, or Databricks for handling larger datasets. </w:t>
      </w:r>
    </w:p>
    <w:p w14:paraId="7FB67FE8"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lastRenderedPageBreak/>
        <w:t>Automated Data Ingestion</w:t>
      </w:r>
      <w:r w:rsidRPr="002E2CBF">
        <w:rPr>
          <w:rFonts w:ascii="Times New Roman" w:eastAsia="Times New Roman" w:hAnsi="Times New Roman" w:cs="Times New Roman"/>
          <w:kern w:val="0"/>
          <w:lang w:eastAsia="en-GB"/>
          <w14:ligatures w14:val="none"/>
        </w:rPr>
        <w:br/>
        <w:t xml:space="preserve">Automated ingestion could be implemented so that new airline records are processed without manually running the complete pipeline. </w:t>
      </w:r>
    </w:p>
    <w:p w14:paraId="1755F3C6"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Real-Time Analytics</w:t>
      </w:r>
      <w:r w:rsidRPr="002E2CBF">
        <w:rPr>
          <w:rFonts w:ascii="Times New Roman" w:eastAsia="Times New Roman" w:hAnsi="Times New Roman" w:cs="Times New Roman"/>
          <w:kern w:val="0"/>
          <w:lang w:eastAsia="en-GB"/>
          <w14:ligatures w14:val="none"/>
        </w:rPr>
        <w:br/>
        <w:t xml:space="preserve">Real-time flight and booking data could be incorporated to monitor operational changes and booking activity as they occur. </w:t>
      </w:r>
    </w:p>
    <w:p w14:paraId="5775BC95"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Advanced Predictive Analytics</w:t>
      </w:r>
      <w:r w:rsidRPr="002E2CBF">
        <w:rPr>
          <w:rFonts w:ascii="Times New Roman" w:eastAsia="Times New Roman" w:hAnsi="Times New Roman" w:cs="Times New Roman"/>
          <w:kern w:val="0"/>
          <w:lang w:eastAsia="en-GB"/>
          <w14:ligatures w14:val="none"/>
        </w:rPr>
        <w:br/>
        <w:t xml:space="preserve">Machine learning models could be developed to predict booking cancellations, passenger demand, revenue trends, or flight delays. </w:t>
      </w:r>
    </w:p>
    <w:p w14:paraId="5AD08F2C"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Expanded Data Sources</w:t>
      </w:r>
      <w:r w:rsidRPr="002E2CBF">
        <w:rPr>
          <w:rFonts w:ascii="Times New Roman" w:eastAsia="Times New Roman" w:hAnsi="Times New Roman" w:cs="Times New Roman"/>
          <w:kern w:val="0"/>
          <w:lang w:eastAsia="en-GB"/>
          <w14:ligatures w14:val="none"/>
        </w:rPr>
        <w:br/>
        <w:t xml:space="preserve">Additional information such as aircraft type, ticket class, operating costs, flight delays, weather conditions, and customer feedback could be integrated for deeper analysis. </w:t>
      </w:r>
    </w:p>
    <w:p w14:paraId="0E116C2B" w14:textId="77777777" w:rsidR="002E2CBF" w:rsidRPr="002E2CBF" w:rsidRDefault="002E2CBF" w:rsidP="002E2CB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Automated Data Quality Monitoring</w:t>
      </w:r>
      <w:r w:rsidRPr="002E2CBF">
        <w:rPr>
          <w:rFonts w:ascii="Times New Roman" w:eastAsia="Times New Roman" w:hAnsi="Times New Roman" w:cs="Times New Roman"/>
          <w:kern w:val="0"/>
          <w:lang w:eastAsia="en-GB"/>
          <w14:ligatures w14:val="none"/>
        </w:rPr>
        <w:br/>
        <w:t xml:space="preserve">A dedicated data-quality monitoring system could automatically detect and report new missing, duplicate, or inconsistent records. </w:t>
      </w:r>
    </w:p>
    <w:p w14:paraId="57387600" w14:textId="36072BC3" w:rsidR="00914D65" w:rsidRDefault="002E2CBF" w:rsidP="00914D6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2CBF">
        <w:rPr>
          <w:rFonts w:ascii="Times New Roman" w:eastAsia="Times New Roman" w:hAnsi="Times New Roman" w:cs="Times New Roman"/>
          <w:b/>
          <w:bCs/>
          <w:kern w:val="0"/>
          <w:lang w:eastAsia="en-GB"/>
          <w14:ligatures w14:val="none"/>
        </w:rPr>
        <w:t>Advanced Power BI Reporting</w:t>
      </w:r>
      <w:r w:rsidRPr="002E2CBF">
        <w:rPr>
          <w:rFonts w:ascii="Times New Roman" w:eastAsia="Times New Roman" w:hAnsi="Times New Roman" w:cs="Times New Roman"/>
          <w:kern w:val="0"/>
          <w:lang w:eastAsia="en-GB"/>
          <w14:ligatures w14:val="none"/>
        </w:rPr>
        <w:br/>
        <w:t xml:space="preserve">Additional interactive dashboards could be developed for different users, such as airline management, operations teams, and finance teams. </w:t>
      </w:r>
    </w:p>
    <w:p w14:paraId="026FDDEA" w14:textId="77777777"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BB86AE" w14:textId="77777777"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F27999" w14:textId="029970AC" w:rsidR="00914D65" w:rsidRPr="00914D65" w:rsidRDefault="00914D65" w:rsidP="00914D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4D65">
        <w:rPr>
          <w:rFonts w:ascii="Times New Roman" w:eastAsia="Times New Roman" w:hAnsi="Times New Roman" w:cs="Times New Roman"/>
          <w:b/>
          <w:bCs/>
          <w:kern w:val="0"/>
          <w:sz w:val="32"/>
          <w:szCs w:val="32"/>
          <w:lang w:eastAsia="en-GB"/>
          <w14:ligatures w14:val="none"/>
        </w:rPr>
        <w:t>10</w:t>
      </w:r>
      <w:r w:rsidRPr="00914D65">
        <w:rPr>
          <w:rFonts w:ascii="Times New Roman" w:eastAsia="Times New Roman" w:hAnsi="Times New Roman" w:cs="Times New Roman"/>
          <w:b/>
          <w:bCs/>
          <w:kern w:val="0"/>
          <w:sz w:val="32"/>
          <w:szCs w:val="32"/>
          <w:lang w:eastAsia="en-GB"/>
          <w14:ligatures w14:val="none"/>
        </w:rPr>
        <w:t>.</w:t>
      </w:r>
      <w:r w:rsidRPr="00914D65">
        <w:rPr>
          <w:rFonts w:ascii="Times New Roman" w:eastAsia="Times New Roman" w:hAnsi="Times New Roman" w:cs="Times New Roman"/>
          <w:b/>
          <w:bCs/>
          <w:kern w:val="0"/>
          <w:sz w:val="32"/>
          <w:szCs w:val="32"/>
          <w:lang w:eastAsia="en-GB"/>
          <w14:ligatures w14:val="none"/>
        </w:rPr>
        <w:t xml:space="preserve"> Power BI Flight Analysis Dashboard</w:t>
      </w:r>
    </w:p>
    <w:p w14:paraId="482FC749" w14:textId="77777777"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4D65">
        <w:rPr>
          <w:rFonts w:ascii="Times New Roman" w:eastAsia="Times New Roman" w:hAnsi="Times New Roman" w:cs="Times New Roman"/>
          <w:kern w:val="0"/>
          <w:lang w:eastAsia="en-GB"/>
          <w14:ligatures w14:val="none"/>
        </w:rPr>
        <w:t>The Flight Analysis dashboard was created in Power BI to provide a clear overview of flight operations and identify important patterns in the airline dataset. The dashboard combines key performance indicators with graphical visualizations for flight volume, routes, duration and data quality.</w:t>
      </w:r>
    </w:p>
    <w:p w14:paraId="6BFD1A27" w14:textId="6B4DC270"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10.2</w:t>
      </w:r>
      <w:r w:rsidRPr="00914D65">
        <w:rPr>
          <w:rFonts w:ascii="Times New Roman" w:eastAsia="Times New Roman" w:hAnsi="Times New Roman" w:cs="Times New Roman"/>
          <w:b/>
          <w:bCs/>
          <w:kern w:val="0"/>
          <w:lang w:eastAsia="en-GB"/>
          <w14:ligatures w14:val="none"/>
        </w:rPr>
        <w:t>Total Flights</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Total Flights</w:t>
      </w:r>
      <w:r w:rsidRPr="00914D65">
        <w:rPr>
          <w:rFonts w:ascii="Times New Roman" w:eastAsia="Times New Roman" w:hAnsi="Times New Roman" w:cs="Times New Roman"/>
          <w:kern w:val="0"/>
          <w:lang w:eastAsia="en-GB"/>
          <w14:ligatures w14:val="none"/>
        </w:rPr>
        <w:t xml:space="preserve"> KPI shows approximately </w:t>
      </w:r>
      <w:r w:rsidRPr="00914D65">
        <w:rPr>
          <w:rFonts w:ascii="Times New Roman" w:eastAsia="Times New Roman" w:hAnsi="Times New Roman" w:cs="Times New Roman"/>
          <w:b/>
          <w:bCs/>
          <w:kern w:val="0"/>
          <w:lang w:eastAsia="en-GB"/>
          <w14:ligatures w14:val="none"/>
        </w:rPr>
        <w:t>1K flights</w:t>
      </w:r>
      <w:r w:rsidRPr="00914D65">
        <w:rPr>
          <w:rFonts w:ascii="Times New Roman" w:eastAsia="Times New Roman" w:hAnsi="Times New Roman" w:cs="Times New Roman"/>
          <w:kern w:val="0"/>
          <w:lang w:eastAsia="en-GB"/>
          <w14:ligatures w14:val="none"/>
        </w:rPr>
        <w:t>, representing the total number of flight records available after the data-cleaning process.</w:t>
      </w:r>
    </w:p>
    <w:p w14:paraId="4B73D0DD" w14:textId="049646BF" w:rsidR="00914D65" w:rsidRPr="00914D65" w:rsidRDefault="00914D65" w:rsidP="00914D65">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1424CB5B" wp14:editId="629A1DD9">
            <wp:extent cx="1498600" cy="1778000"/>
            <wp:effectExtent l="0" t="0" r="0" b="0"/>
            <wp:docPr id="17645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2023" name="Picture 1764582023"/>
                    <pic:cNvPicPr/>
                  </pic:nvPicPr>
                  <pic:blipFill>
                    <a:blip r:embed="rId8">
                      <a:extLst>
                        <a:ext uri="{28A0092B-C50C-407E-A947-70E740481C1C}">
                          <a14:useLocalDpi xmlns:a14="http://schemas.microsoft.com/office/drawing/2010/main" val="0"/>
                        </a:ext>
                      </a:extLst>
                    </a:blip>
                    <a:stretch>
                      <a:fillRect/>
                    </a:stretch>
                  </pic:blipFill>
                  <pic:spPr>
                    <a:xfrm>
                      <a:off x="0" y="0"/>
                      <a:ext cx="1498600" cy="1778000"/>
                    </a:xfrm>
                    <a:prstGeom prst="rect">
                      <a:avLst/>
                    </a:prstGeom>
                  </pic:spPr>
                </pic:pic>
              </a:graphicData>
            </a:graphic>
          </wp:inline>
        </w:drawing>
      </w:r>
    </w:p>
    <w:p w14:paraId="092DDF9B" w14:textId="77777777" w:rsidR="00914D65" w:rsidRPr="00914D65" w:rsidRDefault="00914D65" w:rsidP="00914D65">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p>
    <w:p w14:paraId="67E133D1" w14:textId="0728FDB8"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lastRenderedPageBreak/>
        <w:t>10.</w:t>
      </w:r>
      <w:r w:rsidRPr="00914D65">
        <w:rPr>
          <w:rFonts w:ascii="Times New Roman" w:eastAsia="Times New Roman" w:hAnsi="Times New Roman" w:cs="Times New Roman"/>
          <w:b/>
          <w:bCs/>
          <w:kern w:val="0"/>
          <w:lang w:eastAsia="en-GB"/>
          <w14:ligatures w14:val="none"/>
        </w:rPr>
        <w:t>2. Unique Routes</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Unique Routes</w:t>
      </w:r>
      <w:r w:rsidRPr="00914D65">
        <w:rPr>
          <w:rFonts w:ascii="Times New Roman" w:eastAsia="Times New Roman" w:hAnsi="Times New Roman" w:cs="Times New Roman"/>
          <w:kern w:val="0"/>
          <w:lang w:eastAsia="en-GB"/>
          <w14:ligatures w14:val="none"/>
        </w:rPr>
        <w:t xml:space="preserve"> KPI indicates </w:t>
      </w:r>
      <w:r w:rsidRPr="00914D65">
        <w:rPr>
          <w:rFonts w:ascii="Times New Roman" w:eastAsia="Times New Roman" w:hAnsi="Times New Roman" w:cs="Times New Roman"/>
          <w:b/>
          <w:bCs/>
          <w:kern w:val="0"/>
          <w:lang w:eastAsia="en-GB"/>
          <w14:ligatures w14:val="none"/>
        </w:rPr>
        <w:t>30 unique source–destination combinations</w:t>
      </w:r>
      <w:r w:rsidRPr="00914D65">
        <w:rPr>
          <w:rFonts w:ascii="Times New Roman" w:eastAsia="Times New Roman" w:hAnsi="Times New Roman" w:cs="Times New Roman"/>
          <w:kern w:val="0"/>
          <w:lang w:eastAsia="en-GB"/>
          <w14:ligatures w14:val="none"/>
        </w:rPr>
        <w:t xml:space="preserve"> in the dataset. This provides an overview of the range of routes covered by the available flight records.</w:t>
      </w:r>
    </w:p>
    <w:p w14:paraId="42CD3E83" w14:textId="574D90E6"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55BCAE35" wp14:editId="4273FB40">
            <wp:extent cx="1282700" cy="838200"/>
            <wp:effectExtent l="0" t="0" r="0" b="0"/>
            <wp:docPr id="1026575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75268" name="Picture 1026575268"/>
                    <pic:cNvPicPr/>
                  </pic:nvPicPr>
                  <pic:blipFill>
                    <a:blip r:embed="rId9">
                      <a:extLst>
                        <a:ext uri="{28A0092B-C50C-407E-A947-70E740481C1C}">
                          <a14:useLocalDpi xmlns:a14="http://schemas.microsoft.com/office/drawing/2010/main" val="0"/>
                        </a:ext>
                      </a:extLst>
                    </a:blip>
                    <a:stretch>
                      <a:fillRect/>
                    </a:stretch>
                  </pic:blipFill>
                  <pic:spPr>
                    <a:xfrm>
                      <a:off x="0" y="0"/>
                      <a:ext cx="1282700" cy="838200"/>
                    </a:xfrm>
                    <a:prstGeom prst="rect">
                      <a:avLst/>
                    </a:prstGeom>
                  </pic:spPr>
                </pic:pic>
              </a:graphicData>
            </a:graphic>
          </wp:inline>
        </w:drawing>
      </w:r>
    </w:p>
    <w:p w14:paraId="458DB71C" w14:textId="0EB21911"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3. Valid Flight Percentage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Valid Flight Percentage</w:t>
      </w:r>
      <w:r w:rsidRPr="00914D65">
        <w:rPr>
          <w:rFonts w:ascii="Times New Roman" w:eastAsia="Times New Roman" w:hAnsi="Times New Roman" w:cs="Times New Roman"/>
          <w:kern w:val="0"/>
          <w:lang w:eastAsia="en-GB"/>
          <w14:ligatures w14:val="none"/>
        </w:rPr>
        <w:t xml:space="preserve"> is </w:t>
      </w:r>
      <w:r w:rsidRPr="00914D65">
        <w:rPr>
          <w:rFonts w:ascii="Times New Roman" w:eastAsia="Times New Roman" w:hAnsi="Times New Roman" w:cs="Times New Roman"/>
          <w:b/>
          <w:bCs/>
          <w:kern w:val="0"/>
          <w:lang w:eastAsia="en-GB"/>
          <w14:ligatures w14:val="none"/>
        </w:rPr>
        <w:t>99.9%</w:t>
      </w:r>
      <w:r w:rsidRPr="00914D65">
        <w:rPr>
          <w:rFonts w:ascii="Times New Roman" w:eastAsia="Times New Roman" w:hAnsi="Times New Roman" w:cs="Times New Roman"/>
          <w:kern w:val="0"/>
          <w:lang w:eastAsia="en-GB"/>
          <w14:ligatures w14:val="none"/>
        </w:rPr>
        <w:t>, showing that almost all flight records passed the validation checks performed during preprocessing.</w:t>
      </w:r>
    </w:p>
    <w:p w14:paraId="4BA2F0E1" w14:textId="44FFD2D0"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25473EB2" wp14:editId="393CF0EE">
            <wp:extent cx="1333500" cy="749300"/>
            <wp:effectExtent l="0" t="0" r="0" b="0"/>
            <wp:docPr id="684386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6267" name="Picture 2133746267"/>
                    <pic:cNvPicPr/>
                  </pic:nvPicPr>
                  <pic:blipFill>
                    <a:blip r:embed="rId10">
                      <a:extLst>
                        <a:ext uri="{28A0092B-C50C-407E-A947-70E740481C1C}">
                          <a14:useLocalDpi xmlns:a14="http://schemas.microsoft.com/office/drawing/2010/main" val="0"/>
                        </a:ext>
                      </a:extLst>
                    </a:blip>
                    <a:stretch>
                      <a:fillRect/>
                    </a:stretch>
                  </pic:blipFill>
                  <pic:spPr>
                    <a:xfrm>
                      <a:off x="0" y="0"/>
                      <a:ext cx="1333500" cy="749300"/>
                    </a:xfrm>
                    <a:prstGeom prst="rect">
                      <a:avLst/>
                    </a:prstGeom>
                  </pic:spPr>
                </pic:pic>
              </a:graphicData>
            </a:graphic>
          </wp:inline>
        </w:drawing>
      </w:r>
    </w:p>
    <w:p w14:paraId="68B6935F" w14:textId="7FE10802"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4. Average Flight Time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Average Flight Time</w:t>
      </w:r>
      <w:r w:rsidRPr="00914D65">
        <w:rPr>
          <w:rFonts w:ascii="Times New Roman" w:eastAsia="Times New Roman" w:hAnsi="Times New Roman" w:cs="Times New Roman"/>
          <w:kern w:val="0"/>
          <w:lang w:eastAsia="en-GB"/>
          <w14:ligatures w14:val="none"/>
        </w:rPr>
        <w:t xml:space="preserve"> is approximately </w:t>
      </w:r>
      <w:r w:rsidRPr="00914D65">
        <w:rPr>
          <w:rFonts w:ascii="Times New Roman" w:eastAsia="Times New Roman" w:hAnsi="Times New Roman" w:cs="Times New Roman"/>
          <w:b/>
          <w:bCs/>
          <w:kern w:val="0"/>
          <w:lang w:eastAsia="en-GB"/>
          <w14:ligatures w14:val="none"/>
        </w:rPr>
        <w:t>2.74 hours</w:t>
      </w:r>
      <w:r w:rsidRPr="00914D65">
        <w:rPr>
          <w:rFonts w:ascii="Times New Roman" w:eastAsia="Times New Roman" w:hAnsi="Times New Roman" w:cs="Times New Roman"/>
          <w:kern w:val="0"/>
          <w:lang w:eastAsia="en-GB"/>
          <w14:ligatures w14:val="none"/>
        </w:rPr>
        <w:t>, representing the average duration of flights in the dataset.</w:t>
      </w:r>
    </w:p>
    <w:p w14:paraId="3D26DF43" w14:textId="174FD965"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6D53B92D" wp14:editId="3FF3EA1C">
            <wp:extent cx="1549400" cy="1752600"/>
            <wp:effectExtent l="0" t="0" r="0" b="0"/>
            <wp:docPr id="1296425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9258" name="Picture 369039258"/>
                    <pic:cNvPicPr/>
                  </pic:nvPicPr>
                  <pic:blipFill>
                    <a:blip r:embed="rId11">
                      <a:extLst>
                        <a:ext uri="{28A0092B-C50C-407E-A947-70E740481C1C}">
                          <a14:useLocalDpi xmlns:a14="http://schemas.microsoft.com/office/drawing/2010/main" val="0"/>
                        </a:ext>
                      </a:extLst>
                    </a:blip>
                    <a:stretch>
                      <a:fillRect/>
                    </a:stretch>
                  </pic:blipFill>
                  <pic:spPr>
                    <a:xfrm>
                      <a:off x="0" y="0"/>
                      <a:ext cx="1549400" cy="1752600"/>
                    </a:xfrm>
                    <a:prstGeom prst="rect">
                      <a:avLst/>
                    </a:prstGeom>
                  </pic:spPr>
                </pic:pic>
              </a:graphicData>
            </a:graphic>
          </wp:inline>
        </w:drawing>
      </w:r>
    </w:p>
    <w:p w14:paraId="3F409A6C" w14:textId="740A31B6"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5. Flight Anomalies</w:t>
      </w:r>
      <w:r w:rsidRPr="00914D65">
        <w:rPr>
          <w:rFonts w:ascii="Times New Roman" w:eastAsia="Times New Roman" w:hAnsi="Times New Roman" w:cs="Times New Roman"/>
          <w:kern w:val="0"/>
          <w:lang w:eastAsia="en-GB"/>
          <w14:ligatures w14:val="none"/>
        </w:rPr>
        <w:br/>
        <w:t xml:space="preserve">The dashboard identifies </w:t>
      </w:r>
      <w:r w:rsidRPr="00914D65">
        <w:rPr>
          <w:rFonts w:ascii="Times New Roman" w:eastAsia="Times New Roman" w:hAnsi="Times New Roman" w:cs="Times New Roman"/>
          <w:b/>
          <w:bCs/>
          <w:kern w:val="0"/>
          <w:lang w:eastAsia="en-GB"/>
          <w14:ligatures w14:val="none"/>
        </w:rPr>
        <w:t>1 flight anomaly</w:t>
      </w:r>
      <w:r w:rsidRPr="00914D65">
        <w:rPr>
          <w:rFonts w:ascii="Times New Roman" w:eastAsia="Times New Roman" w:hAnsi="Times New Roman" w:cs="Times New Roman"/>
          <w:kern w:val="0"/>
          <w:lang w:eastAsia="en-GB"/>
          <w14:ligatures w14:val="none"/>
        </w:rPr>
        <w:t>. This corresponds to the flight record where the departure and arrival timestamps were inconsistent with the recorded duration. The record was retained and flagged rather than being removed.</w:t>
      </w:r>
    </w:p>
    <w:p w14:paraId="7D0E0834" w14:textId="7855F532"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14AC81D8" wp14:editId="38FDE68E">
            <wp:extent cx="1511300" cy="1714500"/>
            <wp:effectExtent l="0" t="0" r="0" b="0"/>
            <wp:docPr id="163234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43307" name="Picture 1632343307"/>
                    <pic:cNvPicPr/>
                  </pic:nvPicPr>
                  <pic:blipFill>
                    <a:blip r:embed="rId12">
                      <a:extLst>
                        <a:ext uri="{28A0092B-C50C-407E-A947-70E740481C1C}">
                          <a14:useLocalDpi xmlns:a14="http://schemas.microsoft.com/office/drawing/2010/main" val="0"/>
                        </a:ext>
                      </a:extLst>
                    </a:blip>
                    <a:stretch>
                      <a:fillRect/>
                    </a:stretch>
                  </pic:blipFill>
                  <pic:spPr>
                    <a:xfrm>
                      <a:off x="0" y="0"/>
                      <a:ext cx="1511300" cy="1714500"/>
                    </a:xfrm>
                    <a:prstGeom prst="rect">
                      <a:avLst/>
                    </a:prstGeom>
                  </pic:spPr>
                </pic:pic>
              </a:graphicData>
            </a:graphic>
          </wp:inline>
        </w:drawing>
      </w:r>
    </w:p>
    <w:p w14:paraId="2C710531" w14:textId="4E652534"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lastRenderedPageBreak/>
        <w:t>10.</w:t>
      </w:r>
      <w:r w:rsidRPr="00914D65">
        <w:rPr>
          <w:rFonts w:ascii="Times New Roman" w:eastAsia="Times New Roman" w:hAnsi="Times New Roman" w:cs="Times New Roman"/>
          <w:b/>
          <w:bCs/>
          <w:kern w:val="0"/>
          <w:lang w:eastAsia="en-GB"/>
          <w14:ligatures w14:val="none"/>
        </w:rPr>
        <w:t>6. Average Flight Duration by Airline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Average Flight Duration by Airline</w:t>
      </w:r>
      <w:r w:rsidRPr="00914D65">
        <w:rPr>
          <w:rFonts w:ascii="Times New Roman" w:eastAsia="Times New Roman" w:hAnsi="Times New Roman" w:cs="Times New Roman"/>
          <w:kern w:val="0"/>
          <w:lang w:eastAsia="en-GB"/>
          <w14:ligatures w14:val="none"/>
        </w:rPr>
        <w:t xml:space="preserve"> graph compares the average duration of flights operated by different airlines. This helps identify differences in average flight time across airlines and provides a comparison of their operational flight durations.</w:t>
      </w:r>
    </w:p>
    <w:p w14:paraId="280B9810" w14:textId="7869D146"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0E8E6491" wp14:editId="07B4C501">
            <wp:extent cx="1854200" cy="1816100"/>
            <wp:effectExtent l="0" t="0" r="0" b="0"/>
            <wp:docPr id="1035400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0601" name="Picture 1035400601"/>
                    <pic:cNvPicPr/>
                  </pic:nvPicPr>
                  <pic:blipFill>
                    <a:blip r:embed="rId13">
                      <a:extLst>
                        <a:ext uri="{28A0092B-C50C-407E-A947-70E740481C1C}">
                          <a14:useLocalDpi xmlns:a14="http://schemas.microsoft.com/office/drawing/2010/main" val="0"/>
                        </a:ext>
                      </a:extLst>
                    </a:blip>
                    <a:stretch>
                      <a:fillRect/>
                    </a:stretch>
                  </pic:blipFill>
                  <pic:spPr>
                    <a:xfrm>
                      <a:off x="0" y="0"/>
                      <a:ext cx="1854200" cy="1816100"/>
                    </a:xfrm>
                    <a:prstGeom prst="rect">
                      <a:avLst/>
                    </a:prstGeom>
                  </pic:spPr>
                </pic:pic>
              </a:graphicData>
            </a:graphic>
          </wp:inline>
        </w:drawing>
      </w:r>
    </w:p>
    <w:p w14:paraId="06E0E81E" w14:textId="6EE98D6B"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7. Flight Quality Distribution</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Flight Quality Distribution</w:t>
      </w:r>
      <w:r w:rsidRPr="00914D65">
        <w:rPr>
          <w:rFonts w:ascii="Times New Roman" w:eastAsia="Times New Roman" w:hAnsi="Times New Roman" w:cs="Times New Roman"/>
          <w:kern w:val="0"/>
          <w:lang w:eastAsia="en-GB"/>
          <w14:ligatures w14:val="none"/>
        </w:rPr>
        <w:t xml:space="preserve"> visual shows the proportion of flight records classified as valid or anomalous. The visualization demonstrates that the dataset contains approximately </w:t>
      </w:r>
      <w:r w:rsidRPr="00914D65">
        <w:rPr>
          <w:rFonts w:ascii="Times New Roman" w:eastAsia="Times New Roman" w:hAnsi="Times New Roman" w:cs="Times New Roman"/>
          <w:b/>
          <w:bCs/>
          <w:kern w:val="0"/>
          <w:lang w:eastAsia="en-GB"/>
          <w14:ligatures w14:val="none"/>
        </w:rPr>
        <w:t>1K valid-quality records</w:t>
      </w:r>
      <w:r w:rsidRPr="00914D65">
        <w:rPr>
          <w:rFonts w:ascii="Times New Roman" w:eastAsia="Times New Roman" w:hAnsi="Times New Roman" w:cs="Times New Roman"/>
          <w:kern w:val="0"/>
          <w:lang w:eastAsia="en-GB"/>
          <w14:ligatures w14:val="none"/>
        </w:rPr>
        <w:t>, with only a very small number of anomalous records.</w:t>
      </w:r>
    </w:p>
    <w:p w14:paraId="10AF4E7D" w14:textId="51C45B2A"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74EA2DF3" wp14:editId="56F1BF5C">
            <wp:extent cx="1244600" cy="1651000"/>
            <wp:effectExtent l="0" t="0" r="0" b="0"/>
            <wp:docPr id="403482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82522" name="Picture 403482522"/>
                    <pic:cNvPicPr/>
                  </pic:nvPicPr>
                  <pic:blipFill>
                    <a:blip r:embed="rId14">
                      <a:extLst>
                        <a:ext uri="{28A0092B-C50C-407E-A947-70E740481C1C}">
                          <a14:useLocalDpi xmlns:a14="http://schemas.microsoft.com/office/drawing/2010/main" val="0"/>
                        </a:ext>
                      </a:extLst>
                    </a:blip>
                    <a:stretch>
                      <a:fillRect/>
                    </a:stretch>
                  </pic:blipFill>
                  <pic:spPr>
                    <a:xfrm>
                      <a:off x="0" y="0"/>
                      <a:ext cx="1244600" cy="1651000"/>
                    </a:xfrm>
                    <a:prstGeom prst="rect">
                      <a:avLst/>
                    </a:prstGeom>
                  </pic:spPr>
                </pic:pic>
              </a:graphicData>
            </a:graphic>
          </wp:inline>
        </w:drawing>
      </w:r>
    </w:p>
    <w:p w14:paraId="7D358D07" w14:textId="2F08F855"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8. Flight Volume by Airline</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Flight Volume by Airline</w:t>
      </w:r>
      <w:r w:rsidRPr="00914D65">
        <w:rPr>
          <w:rFonts w:ascii="Times New Roman" w:eastAsia="Times New Roman" w:hAnsi="Times New Roman" w:cs="Times New Roman"/>
          <w:kern w:val="0"/>
          <w:lang w:eastAsia="en-GB"/>
          <w14:ligatures w14:val="none"/>
        </w:rPr>
        <w:t xml:space="preserve"> pie chart presents the distribution of flights among the airlines in the dataset. It allows the relative contribution of each airline to the overall flight volume to be compared easily.</w:t>
      </w:r>
    </w:p>
    <w:p w14:paraId="7F386796" w14:textId="4F38D459"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52373D16" wp14:editId="2C2F5E45">
            <wp:extent cx="1739900" cy="1752600"/>
            <wp:effectExtent l="0" t="0" r="0" b="0"/>
            <wp:docPr id="191937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76958" name="Picture 1919376958"/>
                    <pic:cNvPicPr/>
                  </pic:nvPicPr>
                  <pic:blipFill>
                    <a:blip r:embed="rId15">
                      <a:extLst>
                        <a:ext uri="{28A0092B-C50C-407E-A947-70E740481C1C}">
                          <a14:useLocalDpi xmlns:a14="http://schemas.microsoft.com/office/drawing/2010/main" val="0"/>
                        </a:ext>
                      </a:extLst>
                    </a:blip>
                    <a:stretch>
                      <a:fillRect/>
                    </a:stretch>
                  </pic:blipFill>
                  <pic:spPr>
                    <a:xfrm>
                      <a:off x="0" y="0"/>
                      <a:ext cx="1739900" cy="1752600"/>
                    </a:xfrm>
                    <a:prstGeom prst="rect">
                      <a:avLst/>
                    </a:prstGeom>
                  </pic:spPr>
                </pic:pic>
              </a:graphicData>
            </a:graphic>
          </wp:inline>
        </w:drawing>
      </w:r>
    </w:p>
    <w:p w14:paraId="0A704659" w14:textId="697E9806" w:rsid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10.</w:t>
      </w:r>
      <w:r w:rsidRPr="00914D65">
        <w:rPr>
          <w:rFonts w:ascii="Times New Roman" w:eastAsia="Times New Roman" w:hAnsi="Times New Roman" w:cs="Times New Roman"/>
          <w:b/>
          <w:bCs/>
          <w:kern w:val="0"/>
          <w:lang w:eastAsia="en-GB"/>
          <w14:ligatures w14:val="none"/>
        </w:rPr>
        <w:t>9. Flight Volume by Destination</w:t>
      </w:r>
      <w:r w:rsidRPr="00914D65">
        <w:rPr>
          <w:rFonts w:ascii="Times New Roman" w:eastAsia="Times New Roman" w:hAnsi="Times New Roman" w:cs="Times New Roman"/>
          <w:kern w:val="0"/>
          <w:lang w:eastAsia="en-GB"/>
          <w14:ligatures w14:val="none"/>
        </w:rPr>
        <w:br/>
        <w:t xml:space="preserve">The </w:t>
      </w:r>
      <w:r w:rsidRPr="00914D65">
        <w:rPr>
          <w:rFonts w:ascii="Times New Roman" w:eastAsia="Times New Roman" w:hAnsi="Times New Roman" w:cs="Times New Roman"/>
          <w:b/>
          <w:bCs/>
          <w:kern w:val="0"/>
          <w:lang w:eastAsia="en-GB"/>
          <w14:ligatures w14:val="none"/>
        </w:rPr>
        <w:t>Flight Volume by Destination</w:t>
      </w:r>
      <w:r w:rsidRPr="00914D65">
        <w:rPr>
          <w:rFonts w:ascii="Times New Roman" w:eastAsia="Times New Roman" w:hAnsi="Times New Roman" w:cs="Times New Roman"/>
          <w:kern w:val="0"/>
          <w:lang w:eastAsia="en-GB"/>
          <w14:ligatures w14:val="none"/>
        </w:rPr>
        <w:t xml:space="preserve"> bar chart shows the number of flights associated with </w:t>
      </w:r>
      <w:r w:rsidRPr="00914D65">
        <w:rPr>
          <w:rFonts w:ascii="Times New Roman" w:eastAsia="Times New Roman" w:hAnsi="Times New Roman" w:cs="Times New Roman"/>
          <w:kern w:val="0"/>
          <w:lang w:eastAsia="en-GB"/>
          <w14:ligatures w14:val="none"/>
        </w:rPr>
        <w:lastRenderedPageBreak/>
        <w:t>each destination. It helps identify destinations with higher or lower flight volumes within the dataset.</w:t>
      </w:r>
    </w:p>
    <w:p w14:paraId="409295DF" w14:textId="310E45EB"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hAnsi="Times New Roman" w:cs="Times New Roman"/>
          <w:noProof/>
          <w:sz w:val="28"/>
          <w:szCs w:val="28"/>
        </w:rPr>
        <w:drawing>
          <wp:inline distT="0" distB="0" distL="0" distR="0" wp14:anchorId="0B9D28BB" wp14:editId="2730580A">
            <wp:extent cx="1701800" cy="1765300"/>
            <wp:effectExtent l="0" t="0" r="0" b="0"/>
            <wp:docPr id="462296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6873" name="Picture 462296873"/>
                    <pic:cNvPicPr/>
                  </pic:nvPicPr>
                  <pic:blipFill>
                    <a:blip r:embed="rId16">
                      <a:extLst>
                        <a:ext uri="{28A0092B-C50C-407E-A947-70E740481C1C}">
                          <a14:useLocalDpi xmlns:a14="http://schemas.microsoft.com/office/drawing/2010/main" val="0"/>
                        </a:ext>
                      </a:extLst>
                    </a:blip>
                    <a:stretch>
                      <a:fillRect/>
                    </a:stretch>
                  </pic:blipFill>
                  <pic:spPr>
                    <a:xfrm>
                      <a:off x="0" y="0"/>
                      <a:ext cx="1701800" cy="1765300"/>
                    </a:xfrm>
                    <a:prstGeom prst="rect">
                      <a:avLst/>
                    </a:prstGeom>
                  </pic:spPr>
                </pic:pic>
              </a:graphicData>
            </a:graphic>
          </wp:inline>
        </w:drawing>
      </w:r>
    </w:p>
    <w:p w14:paraId="223081D6" w14:textId="77777777"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4D65">
        <w:rPr>
          <w:rFonts w:ascii="Times New Roman" w:eastAsia="Times New Roman" w:hAnsi="Times New Roman" w:cs="Times New Roman"/>
          <w:kern w:val="0"/>
          <w:lang w:eastAsia="en-GB"/>
          <w14:ligatures w14:val="none"/>
        </w:rPr>
        <w:t xml:space="preserve">Overall, the dashboard provides a compact view of the </w:t>
      </w:r>
      <w:r w:rsidRPr="00914D65">
        <w:rPr>
          <w:rFonts w:ascii="Times New Roman" w:eastAsia="Times New Roman" w:hAnsi="Times New Roman" w:cs="Times New Roman"/>
          <w:b/>
          <w:bCs/>
          <w:kern w:val="0"/>
          <w:lang w:eastAsia="en-GB"/>
          <w14:ligatures w14:val="none"/>
        </w:rPr>
        <w:t>scale, route coverage, operational duration and data quality</w:t>
      </w:r>
      <w:r w:rsidRPr="00914D65">
        <w:rPr>
          <w:rFonts w:ascii="Times New Roman" w:eastAsia="Times New Roman" w:hAnsi="Times New Roman" w:cs="Times New Roman"/>
          <w:kern w:val="0"/>
          <w:lang w:eastAsia="en-GB"/>
          <w14:ligatures w14:val="none"/>
        </w:rPr>
        <w:t xml:space="preserve"> of the airline dataset. The high valid-flight percentage and the presence of only one identified anomaly indicate that the flight data was largely consistent after preprocessing. The airline and destination visualizations also provide a straightforward way to compare flight distribution across different categories.</w:t>
      </w:r>
    </w:p>
    <w:p w14:paraId="7FD01049" w14:textId="77777777" w:rsidR="00914D65" w:rsidRPr="00914D65" w:rsidRDefault="00914D65" w:rsidP="00914D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B37DD2" w14:textId="04B43B78" w:rsidR="00914D65" w:rsidRDefault="00914D65" w:rsidP="00DE07B1">
      <w:pPr>
        <w:rPr>
          <w:rFonts w:ascii="Times New Roman" w:hAnsi="Times New Roman" w:cs="Times New Roman"/>
          <w:sz w:val="28"/>
          <w:szCs w:val="28"/>
        </w:rPr>
      </w:pPr>
    </w:p>
    <w:p w14:paraId="5A4E49FE" w14:textId="24DAD8DD" w:rsidR="00914D65" w:rsidRDefault="00914D65" w:rsidP="00DE07B1">
      <w:pPr>
        <w:rPr>
          <w:rFonts w:ascii="Times New Roman" w:hAnsi="Times New Roman" w:cs="Times New Roman"/>
          <w:sz w:val="28"/>
          <w:szCs w:val="28"/>
        </w:rPr>
      </w:pPr>
    </w:p>
    <w:p w14:paraId="3A34A8D5" w14:textId="33C5CFD4" w:rsidR="00914D65" w:rsidRDefault="00914D65" w:rsidP="00DE07B1">
      <w:pPr>
        <w:rPr>
          <w:rFonts w:ascii="Times New Roman" w:hAnsi="Times New Roman" w:cs="Times New Roman"/>
          <w:sz w:val="28"/>
          <w:szCs w:val="28"/>
        </w:rPr>
      </w:pPr>
    </w:p>
    <w:p w14:paraId="07FCF14A" w14:textId="46C2BBAD" w:rsidR="00914D65" w:rsidRDefault="00914D65" w:rsidP="00DE07B1">
      <w:pPr>
        <w:rPr>
          <w:rFonts w:ascii="Times New Roman" w:hAnsi="Times New Roman" w:cs="Times New Roman"/>
          <w:sz w:val="28"/>
          <w:szCs w:val="28"/>
        </w:rPr>
      </w:pPr>
    </w:p>
    <w:p w14:paraId="4FDEF7F6" w14:textId="7971B471" w:rsidR="00914D65" w:rsidRDefault="00914D65" w:rsidP="00DE07B1">
      <w:pPr>
        <w:rPr>
          <w:rFonts w:ascii="Times New Roman" w:hAnsi="Times New Roman" w:cs="Times New Roman"/>
          <w:sz w:val="28"/>
          <w:szCs w:val="28"/>
        </w:rPr>
      </w:pPr>
    </w:p>
    <w:p w14:paraId="787CCFA3" w14:textId="1DB534C5" w:rsidR="00914D65" w:rsidRDefault="00914D65" w:rsidP="00DE07B1">
      <w:pPr>
        <w:rPr>
          <w:rFonts w:ascii="Times New Roman" w:hAnsi="Times New Roman" w:cs="Times New Roman"/>
          <w:sz w:val="28"/>
          <w:szCs w:val="28"/>
        </w:rPr>
      </w:pPr>
    </w:p>
    <w:p w14:paraId="371C4A61" w14:textId="2946923A" w:rsidR="00914D65" w:rsidRDefault="00914D65" w:rsidP="00DE07B1">
      <w:pPr>
        <w:rPr>
          <w:rFonts w:ascii="Times New Roman" w:hAnsi="Times New Roman" w:cs="Times New Roman"/>
          <w:sz w:val="28"/>
          <w:szCs w:val="28"/>
        </w:rPr>
      </w:pPr>
    </w:p>
    <w:p w14:paraId="60061F09" w14:textId="4E92E1E5" w:rsidR="00914D65" w:rsidRDefault="00914D65" w:rsidP="00DE07B1">
      <w:pPr>
        <w:rPr>
          <w:rFonts w:ascii="Times New Roman" w:hAnsi="Times New Roman" w:cs="Times New Roman"/>
          <w:sz w:val="28"/>
          <w:szCs w:val="28"/>
        </w:rPr>
      </w:pPr>
    </w:p>
    <w:p w14:paraId="319B294E" w14:textId="36580EBF" w:rsidR="009C6DE6" w:rsidRPr="00DE07B1" w:rsidRDefault="009C6DE6" w:rsidP="00DE07B1">
      <w:pPr>
        <w:rPr>
          <w:rFonts w:ascii="Times New Roman" w:hAnsi="Times New Roman" w:cs="Times New Roman"/>
          <w:sz w:val="28"/>
          <w:szCs w:val="28"/>
        </w:rPr>
      </w:pPr>
    </w:p>
    <w:sectPr w:rsidR="009C6DE6" w:rsidRPr="00DE07B1" w:rsidSect="00914D65">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2084"/>
    <w:multiLevelType w:val="multilevel"/>
    <w:tmpl w:val="5BE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53ED7"/>
    <w:multiLevelType w:val="multilevel"/>
    <w:tmpl w:val="1774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85515"/>
    <w:multiLevelType w:val="multilevel"/>
    <w:tmpl w:val="988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72FE9"/>
    <w:multiLevelType w:val="multilevel"/>
    <w:tmpl w:val="7290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949B1"/>
    <w:multiLevelType w:val="multilevel"/>
    <w:tmpl w:val="BFE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C7440"/>
    <w:multiLevelType w:val="multilevel"/>
    <w:tmpl w:val="02C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15AC1"/>
    <w:multiLevelType w:val="multilevel"/>
    <w:tmpl w:val="C34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E01A9"/>
    <w:multiLevelType w:val="multilevel"/>
    <w:tmpl w:val="A97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E200F"/>
    <w:multiLevelType w:val="hybridMultilevel"/>
    <w:tmpl w:val="94505B32"/>
    <w:lvl w:ilvl="0" w:tplc="7F88195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810D10"/>
    <w:multiLevelType w:val="multilevel"/>
    <w:tmpl w:val="85A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F5929"/>
    <w:multiLevelType w:val="multilevel"/>
    <w:tmpl w:val="679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01864"/>
    <w:multiLevelType w:val="multilevel"/>
    <w:tmpl w:val="CFD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62703">
    <w:abstractNumId w:val="1"/>
  </w:num>
  <w:num w:numId="2" w16cid:durableId="1755661529">
    <w:abstractNumId w:val="9"/>
  </w:num>
  <w:num w:numId="3" w16cid:durableId="51777065">
    <w:abstractNumId w:val="0"/>
  </w:num>
  <w:num w:numId="4" w16cid:durableId="1797066169">
    <w:abstractNumId w:val="11"/>
  </w:num>
  <w:num w:numId="5" w16cid:durableId="1336345058">
    <w:abstractNumId w:val="4"/>
  </w:num>
  <w:num w:numId="6" w16cid:durableId="817842221">
    <w:abstractNumId w:val="7"/>
  </w:num>
  <w:num w:numId="7" w16cid:durableId="1667857864">
    <w:abstractNumId w:val="10"/>
  </w:num>
  <w:num w:numId="8" w16cid:durableId="1499923763">
    <w:abstractNumId w:val="5"/>
  </w:num>
  <w:num w:numId="9" w16cid:durableId="1546141095">
    <w:abstractNumId w:val="6"/>
  </w:num>
  <w:num w:numId="10" w16cid:durableId="1801414855">
    <w:abstractNumId w:val="2"/>
  </w:num>
  <w:num w:numId="11" w16cid:durableId="1124886028">
    <w:abstractNumId w:val="3"/>
  </w:num>
  <w:num w:numId="12" w16cid:durableId="2064333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B1"/>
    <w:rsid w:val="000E1105"/>
    <w:rsid w:val="00133CDC"/>
    <w:rsid w:val="00245CB8"/>
    <w:rsid w:val="002E2CBF"/>
    <w:rsid w:val="004D0F8F"/>
    <w:rsid w:val="00521E36"/>
    <w:rsid w:val="008C53AA"/>
    <w:rsid w:val="00914D65"/>
    <w:rsid w:val="00985097"/>
    <w:rsid w:val="009C6DE6"/>
    <w:rsid w:val="00B420BC"/>
    <w:rsid w:val="00DE0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9994"/>
  <w15:chartTrackingRefBased/>
  <w15:docId w15:val="{AC304A28-A7F6-7A4B-9D48-0CBC83DF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0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0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B1"/>
    <w:rPr>
      <w:rFonts w:eastAsiaTheme="majorEastAsia" w:cstheme="majorBidi"/>
      <w:color w:val="272727" w:themeColor="text1" w:themeTint="D8"/>
    </w:rPr>
  </w:style>
  <w:style w:type="paragraph" w:styleId="Title">
    <w:name w:val="Title"/>
    <w:basedOn w:val="Normal"/>
    <w:next w:val="Normal"/>
    <w:link w:val="TitleChar"/>
    <w:uiPriority w:val="10"/>
    <w:qFormat/>
    <w:rsid w:val="00DE0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B1"/>
    <w:pPr>
      <w:spacing w:before="160"/>
      <w:jc w:val="center"/>
    </w:pPr>
    <w:rPr>
      <w:i/>
      <w:iCs/>
      <w:color w:val="404040" w:themeColor="text1" w:themeTint="BF"/>
    </w:rPr>
  </w:style>
  <w:style w:type="character" w:customStyle="1" w:styleId="QuoteChar">
    <w:name w:val="Quote Char"/>
    <w:basedOn w:val="DefaultParagraphFont"/>
    <w:link w:val="Quote"/>
    <w:uiPriority w:val="29"/>
    <w:rsid w:val="00DE07B1"/>
    <w:rPr>
      <w:i/>
      <w:iCs/>
      <w:color w:val="404040" w:themeColor="text1" w:themeTint="BF"/>
    </w:rPr>
  </w:style>
  <w:style w:type="paragraph" w:styleId="ListParagraph">
    <w:name w:val="List Paragraph"/>
    <w:basedOn w:val="Normal"/>
    <w:uiPriority w:val="34"/>
    <w:qFormat/>
    <w:rsid w:val="00DE07B1"/>
    <w:pPr>
      <w:ind w:left="720"/>
      <w:contextualSpacing/>
    </w:pPr>
  </w:style>
  <w:style w:type="character" w:styleId="IntenseEmphasis">
    <w:name w:val="Intense Emphasis"/>
    <w:basedOn w:val="DefaultParagraphFont"/>
    <w:uiPriority w:val="21"/>
    <w:qFormat/>
    <w:rsid w:val="00DE07B1"/>
    <w:rPr>
      <w:i/>
      <w:iCs/>
      <w:color w:val="0F4761" w:themeColor="accent1" w:themeShade="BF"/>
    </w:rPr>
  </w:style>
  <w:style w:type="paragraph" w:styleId="IntenseQuote">
    <w:name w:val="Intense Quote"/>
    <w:basedOn w:val="Normal"/>
    <w:next w:val="Normal"/>
    <w:link w:val="IntenseQuoteChar"/>
    <w:uiPriority w:val="30"/>
    <w:qFormat/>
    <w:rsid w:val="00DE0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B1"/>
    <w:rPr>
      <w:i/>
      <w:iCs/>
      <w:color w:val="0F4761" w:themeColor="accent1" w:themeShade="BF"/>
    </w:rPr>
  </w:style>
  <w:style w:type="character" w:styleId="IntenseReference">
    <w:name w:val="Intense Reference"/>
    <w:basedOn w:val="DefaultParagraphFont"/>
    <w:uiPriority w:val="32"/>
    <w:qFormat/>
    <w:rsid w:val="00DE07B1"/>
    <w:rPr>
      <w:b/>
      <w:bCs/>
      <w:smallCaps/>
      <w:color w:val="0F4761" w:themeColor="accent1" w:themeShade="BF"/>
      <w:spacing w:val="5"/>
    </w:rPr>
  </w:style>
  <w:style w:type="paragraph" w:styleId="NormalWeb">
    <w:name w:val="Normal (Web)"/>
    <w:basedOn w:val="Normal"/>
    <w:uiPriority w:val="99"/>
    <w:semiHidden/>
    <w:unhideWhenUsed/>
    <w:rsid w:val="00DE07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E07B1"/>
    <w:rPr>
      <w:b/>
      <w:bCs/>
    </w:rPr>
  </w:style>
  <w:style w:type="character" w:styleId="HTMLCode">
    <w:name w:val="HTML Code"/>
    <w:basedOn w:val="DefaultParagraphFont"/>
    <w:uiPriority w:val="99"/>
    <w:semiHidden/>
    <w:unhideWhenUsed/>
    <w:rsid w:val="00DE07B1"/>
    <w:rPr>
      <w:rFonts w:ascii="Courier New" w:eastAsia="Times New Roman" w:hAnsi="Courier New" w:cs="Courier New"/>
      <w:sz w:val="20"/>
      <w:szCs w:val="20"/>
    </w:rPr>
  </w:style>
  <w:style w:type="paragraph" w:customStyle="1" w:styleId="pdq2pgselectionanchorcontainer">
    <w:name w:val="pdq2pg_selectionanchorcontainer"/>
    <w:basedOn w:val="Normal"/>
    <w:rsid w:val="00DE07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4121</Words>
  <Characters>23492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CHADINI S</dc:creator>
  <cp:keywords/>
  <dc:description/>
  <cp:lastModifiedBy>CHADINI S</cp:lastModifiedBy>
  <cp:revision>2</cp:revision>
  <dcterms:created xsi:type="dcterms:W3CDTF">2026-09-11T12:46:00Z</dcterms:created>
  <dcterms:modified xsi:type="dcterms:W3CDTF">2026-09-11T12:46:00Z</dcterms:modified>
</cp:coreProperties>
</file>