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54"/>
        <w:tblLook w:firstRow="1" w:lastRow="0" w:firstColumn="0" w:lastColumn="0" w:noHBand="0" w:noVBand="1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7274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2020-06-29T18:25:43Z</dcterms:modified>
  <cp:category/>
</cp:coreProperties>
</file>