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68F" w:rsidRDefault="006F230A">
      <w:r>
        <w:t xml:space="preserve">While declaring the a solid color uses </w:t>
      </w:r>
      <w:r>
        <w:rPr>
          <w:rStyle w:val="HTMLCode"/>
          <w:rFonts w:eastAsiaTheme="minorHAnsi"/>
        </w:rPr>
        <w:t>background-color</w:t>
      </w:r>
      <w:r>
        <w:t xml:space="preserve"> property in CSS, gradients use </w:t>
      </w:r>
      <w:r>
        <w:rPr>
          <w:rStyle w:val="HTMLCode"/>
          <w:rFonts w:eastAsiaTheme="minorHAnsi"/>
        </w:rPr>
        <w:t>background-image</w:t>
      </w:r>
      <w:r>
        <w:t xml:space="preserve">. This comes in useful in a few ways which we'll get into later. The shorthand </w:t>
      </w:r>
      <w:r>
        <w:rPr>
          <w:rStyle w:val="HTMLCode"/>
          <w:rFonts w:eastAsiaTheme="minorHAnsi"/>
        </w:rPr>
        <w:t>background</w:t>
      </w:r>
      <w:r>
        <w:t xml:space="preserve"> property will know what you mean if you declare one or the other.</w:t>
      </w:r>
    </w:p>
    <w:p w:rsidR="006F230A" w:rsidRDefault="006F230A"/>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gradient {</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 can be treated like a fallback */</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background-color: red;</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 will be "on top", if browser supports it */</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background-image: linear-gradient(red, orange);</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 these will reset other properties, like background-position, but it does know what you mean */</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background: red;</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 xml:space="preserve">  background: linear-gradient(red, orange);</w:t>
      </w: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230A" w:rsidRPr="006F230A" w:rsidRDefault="006F230A" w:rsidP="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230A">
        <w:rPr>
          <w:rFonts w:ascii="Courier New" w:eastAsia="Times New Roman" w:hAnsi="Courier New" w:cs="Courier New"/>
          <w:sz w:val="20"/>
          <w:szCs w:val="20"/>
        </w:rPr>
        <w:t>}</w:t>
      </w:r>
    </w:p>
    <w:p w:rsidR="006F230A" w:rsidRDefault="006F230A"/>
    <w:p w:rsidR="00131DC0" w:rsidRPr="00131DC0" w:rsidRDefault="00131DC0" w:rsidP="00131DC0">
      <w:pPr>
        <w:spacing w:before="100" w:beforeAutospacing="1" w:after="100" w:afterAutospacing="1" w:line="240" w:lineRule="auto"/>
        <w:outlineLvl w:val="2"/>
        <w:rPr>
          <w:rFonts w:ascii="Times New Roman" w:eastAsia="Times New Roman" w:hAnsi="Times New Roman" w:cs="Times New Roman"/>
          <w:b/>
          <w:bCs/>
          <w:sz w:val="27"/>
          <w:szCs w:val="27"/>
        </w:rPr>
      </w:pPr>
      <w:hyperlink r:id="rId5" w:anchor="article-header-id-1" w:history="1">
        <w:r w:rsidRPr="00131DC0">
          <w:rPr>
            <w:rFonts w:ascii="Times New Roman" w:eastAsia="Times New Roman" w:hAnsi="Times New Roman" w:cs="Times New Roman"/>
            <w:b/>
            <w:bCs/>
            <w:color w:val="0000FF"/>
            <w:sz w:val="27"/>
            <w:szCs w:val="27"/>
            <w:u w:val="single"/>
          </w:rPr>
          <w:t>#</w:t>
        </w:r>
      </w:hyperlink>
      <w:r w:rsidRPr="00131DC0">
        <w:rPr>
          <w:rFonts w:ascii="Times New Roman" w:eastAsia="Times New Roman" w:hAnsi="Times New Roman" w:cs="Times New Roman"/>
          <w:b/>
          <w:bCs/>
          <w:sz w:val="27"/>
          <w:szCs w:val="27"/>
        </w:rPr>
        <w:t>Linear Gradient</w:t>
      </w:r>
    </w:p>
    <w:p w:rsidR="00131DC0" w:rsidRPr="00131DC0" w:rsidRDefault="00131DC0" w:rsidP="00131DC0">
      <w:pPr>
        <w:spacing w:before="100" w:beforeAutospacing="1" w:after="100" w:afterAutospacing="1" w:line="240" w:lineRule="auto"/>
        <w:rPr>
          <w:rFonts w:ascii="Times New Roman" w:eastAsia="Times New Roman" w:hAnsi="Times New Roman" w:cs="Times New Roman"/>
          <w:sz w:val="24"/>
          <w:szCs w:val="24"/>
        </w:rPr>
      </w:pPr>
      <w:r w:rsidRPr="00131DC0">
        <w:rPr>
          <w:rFonts w:ascii="Times New Roman" w:eastAsia="Times New Roman" w:hAnsi="Times New Roman" w:cs="Times New Roman"/>
          <w:sz w:val="24"/>
          <w:szCs w:val="24"/>
        </w:rPr>
        <w:t xml:space="preserve">Perhaps the most common and useful type of gradient is the </w:t>
      </w:r>
      <w:r w:rsidRPr="00131DC0">
        <w:rPr>
          <w:rFonts w:ascii="Courier New" w:eastAsia="Times New Roman" w:hAnsi="Courier New" w:cs="Courier New"/>
          <w:sz w:val="20"/>
          <w:szCs w:val="20"/>
        </w:rPr>
        <w:t>linear-gradient()</w:t>
      </w:r>
      <w:r w:rsidRPr="00131DC0">
        <w:rPr>
          <w:rFonts w:ascii="Times New Roman" w:eastAsia="Times New Roman" w:hAnsi="Times New Roman" w:cs="Times New Roman"/>
          <w:sz w:val="24"/>
          <w:szCs w:val="24"/>
        </w:rPr>
        <w:t>. The gradients "axis" can go from left-to-right, top-to-bottom, or at any angle you chose.</w:t>
      </w:r>
    </w:p>
    <w:p w:rsidR="00131DC0" w:rsidRPr="00131DC0" w:rsidRDefault="00131DC0" w:rsidP="00131DC0">
      <w:pPr>
        <w:spacing w:before="100" w:beforeAutospacing="1" w:after="100" w:afterAutospacing="1" w:line="240" w:lineRule="auto"/>
        <w:rPr>
          <w:rFonts w:ascii="Times New Roman" w:eastAsia="Times New Roman" w:hAnsi="Times New Roman" w:cs="Times New Roman"/>
          <w:sz w:val="24"/>
          <w:szCs w:val="24"/>
        </w:rPr>
      </w:pPr>
      <w:r w:rsidRPr="00131DC0">
        <w:rPr>
          <w:rFonts w:ascii="Times New Roman" w:eastAsia="Times New Roman" w:hAnsi="Times New Roman" w:cs="Times New Roman"/>
          <w:sz w:val="24"/>
          <w:szCs w:val="24"/>
        </w:rPr>
        <w:t>Not declaring an angle will assume top-to-bottom:</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.gradient {</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 xml:space="preserve">  background-image:</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 xml:space="preserve">    linear-gradient(</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 xml:space="preserve">      red, #f06d06</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 xml:space="preserve">    );</w:t>
      </w:r>
    </w:p>
    <w:p w:rsidR="00131DC0" w:rsidRPr="00131DC0" w:rsidRDefault="00131DC0" w:rsidP="0013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1DC0">
        <w:rPr>
          <w:rFonts w:ascii="Courier New" w:eastAsia="Times New Roman" w:hAnsi="Courier New" w:cs="Courier New"/>
          <w:sz w:val="20"/>
          <w:szCs w:val="20"/>
        </w:rPr>
        <w:t>}</w:t>
      </w:r>
    </w:p>
    <w:p w:rsidR="006F230A" w:rsidRDefault="006F230A"/>
    <w:p w:rsidR="00131DC0" w:rsidRDefault="00131DC0" w:rsidP="00131DC0">
      <w:pPr>
        <w:pStyle w:val="NormalWeb"/>
      </w:pPr>
      <w:r>
        <w:t xml:space="preserve">Those comma-separated colors can type of color you normally use: Hex, </w:t>
      </w:r>
      <w:hyperlink r:id="rId6" w:history="1">
        <w:r>
          <w:rPr>
            <w:rStyle w:val="Hyperlink"/>
          </w:rPr>
          <w:t>named colors</w:t>
        </w:r>
      </w:hyperlink>
      <w:r>
        <w:t xml:space="preserve">, </w:t>
      </w:r>
      <w:hyperlink r:id="rId7" w:history="1">
        <w:r>
          <w:rPr>
            <w:rStyle w:val="Hyperlink"/>
          </w:rPr>
          <w:t>rgba</w:t>
        </w:r>
      </w:hyperlink>
      <w:r>
        <w:t xml:space="preserve">, </w:t>
      </w:r>
      <w:hyperlink r:id="rId8" w:history="1">
        <w:r>
          <w:rPr>
            <w:rStyle w:val="Hyperlink"/>
          </w:rPr>
          <w:t>hsla</w:t>
        </w:r>
      </w:hyperlink>
      <w:r>
        <w:t>, etc.</w:t>
      </w:r>
    </w:p>
    <w:p w:rsidR="00131DC0" w:rsidRDefault="00131DC0" w:rsidP="00131DC0">
      <w:pPr>
        <w:pStyle w:val="NormalWeb"/>
      </w:pPr>
      <w:r>
        <w:t xml:space="preserve">To make it left-to-right, you pass an additional parameter at the beginning of the </w:t>
      </w:r>
      <w:r>
        <w:rPr>
          <w:rStyle w:val="HTMLCode"/>
        </w:rPr>
        <w:t>linear-gradient()</w:t>
      </w:r>
      <w:r>
        <w:t xml:space="preserve"> function starting with the word "to", indicating the direction, like "to right":</w:t>
      </w:r>
    </w:p>
    <w:p w:rsidR="00131DC0" w:rsidRDefault="00131DC0" w:rsidP="00131DC0">
      <w:pPr>
        <w:pStyle w:val="HTMLPreformatted"/>
        <w:rPr>
          <w:rStyle w:val="HTMLCode"/>
        </w:rPr>
      </w:pPr>
      <w:r>
        <w:rPr>
          <w:rStyle w:val="token"/>
        </w:rPr>
        <w:t>.gradient</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to right</w:t>
      </w:r>
      <w:r>
        <w:rPr>
          <w:rStyle w:val="token"/>
        </w:rPr>
        <w:t>,</w:t>
      </w:r>
      <w:r>
        <w:rPr>
          <w:rStyle w:val="HTMLCode"/>
        </w:rPr>
        <w:t xml:space="preserve"> </w:t>
      </w:r>
    </w:p>
    <w:p w:rsidR="00131DC0" w:rsidRDefault="00131DC0" w:rsidP="00131DC0">
      <w:pPr>
        <w:pStyle w:val="HTMLPreformatted"/>
        <w:rPr>
          <w:rStyle w:val="HTMLCode"/>
        </w:rPr>
      </w:pPr>
      <w:r>
        <w:rPr>
          <w:rStyle w:val="HTMLCode"/>
        </w:rPr>
        <w:t xml:space="preserve">      red</w:t>
      </w:r>
      <w:r>
        <w:rPr>
          <w:rStyle w:val="token"/>
        </w:rPr>
        <w:t>,</w:t>
      </w:r>
      <w:r>
        <w:rPr>
          <w:rStyle w:val="HTMLCode"/>
        </w:rPr>
        <w:t xml:space="preserve"> </w:t>
      </w:r>
      <w:r>
        <w:rPr>
          <w:rStyle w:val="token"/>
        </w:rPr>
        <w:t>#f06d06</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NormalWeb"/>
      </w:pPr>
      <w:r>
        <w:t>This "to" syntax works for corners as well. For instance if you wanted the axis of the gradient to start at the bottom left corner and go to the top right corner, you could say "to top right":</w:t>
      </w:r>
    </w:p>
    <w:p w:rsidR="00131DC0" w:rsidRDefault="00131DC0" w:rsidP="00131DC0">
      <w:pPr>
        <w:pStyle w:val="HTMLPreformatted"/>
        <w:rPr>
          <w:rStyle w:val="HTMLCode"/>
        </w:rPr>
      </w:pPr>
      <w:r>
        <w:rPr>
          <w:rStyle w:val="token"/>
        </w:rPr>
        <w:t>.gradient</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to top right</w:t>
      </w:r>
      <w:r>
        <w:rPr>
          <w:rStyle w:val="token"/>
        </w:rPr>
        <w:t>,</w:t>
      </w:r>
      <w:r>
        <w:rPr>
          <w:rStyle w:val="HTMLCode"/>
        </w:rPr>
        <w:t xml:space="preserve"> </w:t>
      </w:r>
    </w:p>
    <w:p w:rsidR="00131DC0" w:rsidRDefault="00131DC0" w:rsidP="00131DC0">
      <w:pPr>
        <w:pStyle w:val="HTMLPreformatted"/>
        <w:rPr>
          <w:rStyle w:val="HTMLCode"/>
        </w:rPr>
      </w:pPr>
      <w:r>
        <w:rPr>
          <w:rStyle w:val="HTMLCode"/>
        </w:rPr>
        <w:t xml:space="preserve">      red</w:t>
      </w:r>
      <w:r>
        <w:rPr>
          <w:rStyle w:val="token"/>
        </w:rPr>
        <w:t>,</w:t>
      </w:r>
      <w:r>
        <w:rPr>
          <w:rStyle w:val="HTMLCode"/>
        </w:rPr>
        <w:t xml:space="preserve"> </w:t>
      </w:r>
      <w:r>
        <w:rPr>
          <w:rStyle w:val="token"/>
        </w:rPr>
        <w:t>#f06d06</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NormalWeb"/>
      </w:pPr>
      <w:r>
        <w:t>If that box was square, the angle of that gradient would have been 45°, but since it's not, it isn't. If you wanted to make sure it was 45°, you could declare that:</w:t>
      </w:r>
    </w:p>
    <w:p w:rsidR="00131DC0" w:rsidRDefault="00131DC0" w:rsidP="00131DC0">
      <w:pPr>
        <w:pStyle w:val="HTMLPreformatted"/>
        <w:rPr>
          <w:rStyle w:val="HTMLCode"/>
        </w:rPr>
      </w:pPr>
      <w:r>
        <w:rPr>
          <w:rStyle w:val="token"/>
        </w:rPr>
        <w:t>.gradient</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w:t>
      </w:r>
      <w:r>
        <w:rPr>
          <w:rStyle w:val="token"/>
        </w:rPr>
        <w:t>45deg,</w:t>
      </w:r>
      <w:r>
        <w:rPr>
          <w:rStyle w:val="HTMLCode"/>
        </w:rPr>
        <w:t xml:space="preserve"> </w:t>
      </w:r>
    </w:p>
    <w:p w:rsidR="00131DC0" w:rsidRDefault="00131DC0" w:rsidP="00131DC0">
      <w:pPr>
        <w:pStyle w:val="HTMLPreformatted"/>
        <w:rPr>
          <w:rStyle w:val="HTMLCode"/>
        </w:rPr>
      </w:pPr>
      <w:r>
        <w:rPr>
          <w:rStyle w:val="HTMLCode"/>
        </w:rPr>
        <w:t xml:space="preserve">      red</w:t>
      </w:r>
      <w:r>
        <w:rPr>
          <w:rStyle w:val="token"/>
        </w:rPr>
        <w:t>,</w:t>
      </w:r>
      <w:r>
        <w:rPr>
          <w:rStyle w:val="HTMLCode"/>
        </w:rPr>
        <w:t xml:space="preserve"> </w:t>
      </w:r>
      <w:r>
        <w:rPr>
          <w:rStyle w:val="token"/>
        </w:rPr>
        <w:t>#f06d06</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NormalWeb"/>
      </w:pPr>
      <w:r>
        <w:t>You aren't limited to just two colors either. In fact you can have as many comma-separated colors as you want. Here's four:</w:t>
      </w:r>
    </w:p>
    <w:p w:rsidR="00131DC0" w:rsidRDefault="00131DC0" w:rsidP="00131DC0">
      <w:pPr>
        <w:pStyle w:val="HTMLPreformatted"/>
        <w:rPr>
          <w:rStyle w:val="HTMLCode"/>
        </w:rPr>
      </w:pPr>
      <w:r>
        <w:rPr>
          <w:rStyle w:val="token"/>
        </w:rPr>
        <w:t>.gradient</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to right</w:t>
      </w:r>
      <w:r>
        <w:rPr>
          <w:rStyle w:val="token"/>
        </w:rPr>
        <w:t>,</w:t>
      </w:r>
      <w:r>
        <w:rPr>
          <w:rStyle w:val="HTMLCode"/>
        </w:rPr>
        <w:t xml:space="preserve"> </w:t>
      </w:r>
    </w:p>
    <w:p w:rsidR="00131DC0" w:rsidRDefault="00131DC0" w:rsidP="00131DC0">
      <w:pPr>
        <w:pStyle w:val="HTMLPreformatted"/>
        <w:rPr>
          <w:rStyle w:val="HTMLCode"/>
        </w:rPr>
      </w:pPr>
      <w:r>
        <w:rPr>
          <w:rStyle w:val="HTMLCode"/>
        </w:rPr>
        <w:t xml:space="preserve">      red</w:t>
      </w:r>
      <w:r>
        <w:rPr>
          <w:rStyle w:val="token"/>
        </w:rPr>
        <w:t>,</w:t>
      </w:r>
      <w:r>
        <w:rPr>
          <w:rStyle w:val="HTMLCode"/>
        </w:rPr>
        <w:t xml:space="preserve"> </w:t>
      </w:r>
    </w:p>
    <w:p w:rsidR="00131DC0" w:rsidRDefault="00131DC0" w:rsidP="00131DC0">
      <w:pPr>
        <w:pStyle w:val="HTMLPreformatted"/>
        <w:rPr>
          <w:rStyle w:val="HTMLCode"/>
        </w:rPr>
      </w:pPr>
      <w:r>
        <w:rPr>
          <w:rStyle w:val="HTMLCode"/>
        </w:rPr>
        <w:t xml:space="preserve">      </w:t>
      </w:r>
      <w:r>
        <w:rPr>
          <w:rStyle w:val="token"/>
        </w:rPr>
        <w:t>#f06d06,</w:t>
      </w:r>
      <w:r>
        <w:rPr>
          <w:rStyle w:val="HTMLCode"/>
        </w:rPr>
        <w:t xml:space="preserve"> </w:t>
      </w:r>
    </w:p>
    <w:p w:rsidR="00131DC0" w:rsidRDefault="00131DC0" w:rsidP="00131DC0">
      <w:pPr>
        <w:pStyle w:val="HTMLPreformatted"/>
        <w:rPr>
          <w:rStyle w:val="HTMLCode"/>
        </w:rPr>
      </w:pPr>
      <w:r>
        <w:rPr>
          <w:rStyle w:val="HTMLCode"/>
        </w:rPr>
        <w:t xml:space="preserve">      </w:t>
      </w:r>
      <w:r>
        <w:rPr>
          <w:rStyle w:val="token"/>
        </w:rPr>
        <w:t>rgb(255,</w:t>
      </w:r>
      <w:r>
        <w:rPr>
          <w:rStyle w:val="HTMLCode"/>
        </w:rPr>
        <w:t xml:space="preserve"> </w:t>
      </w:r>
      <w:r>
        <w:rPr>
          <w:rStyle w:val="token"/>
        </w:rPr>
        <w:t>255,</w:t>
      </w:r>
      <w:r>
        <w:rPr>
          <w:rStyle w:val="HTMLCode"/>
        </w:rPr>
        <w:t xml:space="preserve"> </w:t>
      </w:r>
      <w:r>
        <w:rPr>
          <w:rStyle w:val="token"/>
        </w:rPr>
        <w:t>0),</w:t>
      </w:r>
      <w:r>
        <w:rPr>
          <w:rStyle w:val="HTMLCode"/>
        </w:rPr>
        <w:t xml:space="preserve"> </w:t>
      </w:r>
    </w:p>
    <w:p w:rsidR="00131DC0" w:rsidRDefault="00131DC0" w:rsidP="00131DC0">
      <w:pPr>
        <w:pStyle w:val="HTMLPreformatted"/>
        <w:rPr>
          <w:rStyle w:val="HTMLCode"/>
        </w:rPr>
      </w:pPr>
      <w:r>
        <w:rPr>
          <w:rStyle w:val="HTMLCode"/>
        </w:rPr>
        <w:t xml:space="preserve">      green</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NormalWeb"/>
      </w:pPr>
      <w:r>
        <w:t xml:space="preserve">You can also declare where you want any particular color to "start". Those are called "color-stops". Say you wanted yellow to take up the majority of the space, but red only a little bit in the beginning, you could make the yellow </w:t>
      </w:r>
      <w:r>
        <w:rPr>
          <w:rStyle w:val="HTMLCode"/>
        </w:rPr>
        <w:t>color-stop</w:t>
      </w:r>
      <w:r>
        <w:t xml:space="preserve"> pretty early:</w:t>
      </w:r>
    </w:p>
    <w:p w:rsidR="00131DC0" w:rsidRDefault="00131DC0" w:rsidP="00131DC0">
      <w:pPr>
        <w:pStyle w:val="HTMLPreformatted"/>
        <w:rPr>
          <w:rStyle w:val="HTMLCode"/>
        </w:rPr>
      </w:pPr>
      <w:r>
        <w:rPr>
          <w:rStyle w:val="token"/>
        </w:rPr>
        <w:t>.gradient</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height:</w:t>
      </w:r>
      <w:r>
        <w:rPr>
          <w:rStyle w:val="HTMLCode"/>
        </w:rPr>
        <w:t xml:space="preserve"> </w:t>
      </w:r>
      <w:r>
        <w:rPr>
          <w:rStyle w:val="token"/>
        </w:rPr>
        <w:t>100px;</w:t>
      </w:r>
    </w:p>
    <w:p w:rsidR="00131DC0" w:rsidRDefault="00131DC0" w:rsidP="00131DC0">
      <w:pPr>
        <w:pStyle w:val="HTMLPreformatted"/>
        <w:rPr>
          <w:rStyle w:val="HTMLCode"/>
        </w:rPr>
      </w:pPr>
      <w:r>
        <w:rPr>
          <w:rStyle w:val="HTMLCode"/>
        </w:rPr>
        <w:t xml:space="preserve">  </w:t>
      </w:r>
      <w:r>
        <w:rPr>
          <w:rStyle w:val="token"/>
        </w:rPr>
        <w:t>background-color:</w:t>
      </w:r>
      <w:r>
        <w:rPr>
          <w:rStyle w:val="HTMLCode"/>
        </w:rPr>
        <w:t xml:space="preserve"> red</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to right</w:t>
      </w:r>
      <w:r>
        <w:rPr>
          <w:rStyle w:val="token"/>
        </w:rPr>
        <w:t>,</w:t>
      </w:r>
    </w:p>
    <w:p w:rsidR="00131DC0" w:rsidRDefault="00131DC0" w:rsidP="00131DC0">
      <w:pPr>
        <w:pStyle w:val="HTMLPreformatted"/>
        <w:rPr>
          <w:rStyle w:val="HTMLCode"/>
        </w:rPr>
      </w:pPr>
      <w:r>
        <w:rPr>
          <w:rStyle w:val="HTMLCode"/>
        </w:rPr>
        <w:t xml:space="preserve">      red</w:t>
      </w:r>
      <w:r>
        <w:rPr>
          <w:rStyle w:val="token"/>
        </w:rPr>
        <w:t>,</w:t>
      </w:r>
    </w:p>
    <w:p w:rsidR="00131DC0" w:rsidRDefault="00131DC0" w:rsidP="00131DC0">
      <w:pPr>
        <w:pStyle w:val="HTMLPreformatted"/>
        <w:rPr>
          <w:rStyle w:val="HTMLCode"/>
        </w:rPr>
      </w:pPr>
      <w:r>
        <w:rPr>
          <w:rStyle w:val="HTMLCode"/>
        </w:rPr>
        <w:t xml:space="preserve">      yellow </w:t>
      </w:r>
      <w:r>
        <w:rPr>
          <w:rStyle w:val="token"/>
        </w:rPr>
        <w:t>10%</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NormalWeb"/>
      </w:pPr>
      <w:r>
        <w:t>We tend to think of gradients as fading colors, but if you have two color stops that are the same, you can make a solid color instantly change to another solid color. This can be useful for declaring a full-height background that simulates columns.</w:t>
      </w:r>
    </w:p>
    <w:p w:rsidR="00131DC0" w:rsidRDefault="00131DC0" w:rsidP="00131DC0">
      <w:pPr>
        <w:pStyle w:val="HTMLPreformatted"/>
        <w:rPr>
          <w:rStyle w:val="HTMLCode"/>
        </w:rPr>
      </w:pPr>
      <w:r>
        <w:rPr>
          <w:rStyle w:val="token"/>
        </w:rPr>
        <w:t>.columns-bg</w:t>
      </w:r>
      <w:r>
        <w:rPr>
          <w:rStyle w:val="HTMLCode"/>
        </w:rPr>
        <w:t xml:space="preserve"> </w:t>
      </w:r>
      <w:r>
        <w:rPr>
          <w:rStyle w:val="token"/>
        </w:rPr>
        <w:t>{</w:t>
      </w:r>
    </w:p>
    <w:p w:rsidR="00131DC0" w:rsidRDefault="00131DC0" w:rsidP="00131DC0">
      <w:pPr>
        <w:pStyle w:val="HTMLPreformatted"/>
        <w:rPr>
          <w:rStyle w:val="HTMLCode"/>
        </w:rPr>
      </w:pPr>
      <w:r>
        <w:rPr>
          <w:rStyle w:val="HTMLCode"/>
        </w:rPr>
        <w:t xml:space="preserve">  </w:t>
      </w:r>
      <w:r>
        <w:rPr>
          <w:rStyle w:val="token"/>
        </w:rPr>
        <w:t>background-image:</w:t>
      </w:r>
    </w:p>
    <w:p w:rsidR="00131DC0" w:rsidRDefault="00131DC0" w:rsidP="00131DC0">
      <w:pPr>
        <w:pStyle w:val="HTMLPreformatted"/>
        <w:rPr>
          <w:rStyle w:val="HTMLCode"/>
        </w:rPr>
      </w:pPr>
      <w:r>
        <w:rPr>
          <w:rStyle w:val="HTMLCode"/>
        </w:rPr>
        <w:t xml:space="preserve">    </w:t>
      </w:r>
      <w:r>
        <w:rPr>
          <w:rStyle w:val="token"/>
        </w:rPr>
        <w:t>linear-gradient(</w:t>
      </w:r>
    </w:p>
    <w:p w:rsidR="00131DC0" w:rsidRDefault="00131DC0" w:rsidP="00131DC0">
      <w:pPr>
        <w:pStyle w:val="HTMLPreformatted"/>
        <w:rPr>
          <w:rStyle w:val="HTMLCode"/>
        </w:rPr>
      </w:pPr>
      <w:r>
        <w:rPr>
          <w:rStyle w:val="HTMLCode"/>
        </w:rPr>
        <w:t xml:space="preserve">      to right</w:t>
      </w:r>
      <w:r>
        <w:rPr>
          <w:rStyle w:val="token"/>
        </w:rPr>
        <w:t>,</w:t>
      </w:r>
      <w:r>
        <w:rPr>
          <w:rStyle w:val="HTMLCode"/>
        </w:rPr>
        <w:t xml:space="preserve"> </w:t>
      </w:r>
    </w:p>
    <w:p w:rsidR="00131DC0" w:rsidRDefault="00131DC0" w:rsidP="00131DC0">
      <w:pPr>
        <w:pStyle w:val="HTMLPreformatted"/>
        <w:rPr>
          <w:rStyle w:val="HTMLCode"/>
        </w:rPr>
      </w:pPr>
      <w:r>
        <w:rPr>
          <w:rStyle w:val="HTMLCode"/>
        </w:rPr>
        <w:t xml:space="preserve">      </w:t>
      </w:r>
      <w:r>
        <w:rPr>
          <w:rStyle w:val="token"/>
        </w:rPr>
        <w:t>#fffdc2,</w:t>
      </w:r>
    </w:p>
    <w:p w:rsidR="00131DC0" w:rsidRDefault="00131DC0" w:rsidP="00131DC0">
      <w:pPr>
        <w:pStyle w:val="HTMLPreformatted"/>
        <w:rPr>
          <w:rStyle w:val="HTMLCode"/>
        </w:rPr>
      </w:pPr>
      <w:r>
        <w:rPr>
          <w:rStyle w:val="HTMLCode"/>
        </w:rPr>
        <w:t xml:space="preserve">      </w:t>
      </w:r>
      <w:r>
        <w:rPr>
          <w:rStyle w:val="token"/>
        </w:rPr>
        <w:t>#fffdc2</w:t>
      </w:r>
      <w:r>
        <w:rPr>
          <w:rStyle w:val="HTMLCode"/>
        </w:rPr>
        <w:t xml:space="preserve"> </w:t>
      </w:r>
      <w:r>
        <w:rPr>
          <w:rStyle w:val="token"/>
        </w:rPr>
        <w:t>15%,</w:t>
      </w:r>
    </w:p>
    <w:p w:rsidR="00131DC0" w:rsidRDefault="00131DC0" w:rsidP="00131DC0">
      <w:pPr>
        <w:pStyle w:val="HTMLPreformatted"/>
        <w:rPr>
          <w:rStyle w:val="HTMLCode"/>
        </w:rPr>
      </w:pPr>
      <w:r>
        <w:rPr>
          <w:rStyle w:val="HTMLCode"/>
        </w:rPr>
        <w:t xml:space="preserve">      </w:t>
      </w:r>
      <w:r>
        <w:rPr>
          <w:rStyle w:val="token"/>
        </w:rPr>
        <w:t>#d7f0a2</w:t>
      </w:r>
      <w:r>
        <w:rPr>
          <w:rStyle w:val="HTMLCode"/>
        </w:rPr>
        <w:t xml:space="preserve"> </w:t>
      </w:r>
      <w:r>
        <w:rPr>
          <w:rStyle w:val="token"/>
        </w:rPr>
        <w:t>15%,</w:t>
      </w:r>
    </w:p>
    <w:p w:rsidR="00131DC0" w:rsidRDefault="00131DC0" w:rsidP="00131DC0">
      <w:pPr>
        <w:pStyle w:val="HTMLPreformatted"/>
        <w:rPr>
          <w:rStyle w:val="HTMLCode"/>
        </w:rPr>
      </w:pPr>
      <w:r>
        <w:rPr>
          <w:rStyle w:val="HTMLCode"/>
        </w:rPr>
        <w:t xml:space="preserve">      </w:t>
      </w:r>
      <w:r>
        <w:rPr>
          <w:rStyle w:val="token"/>
        </w:rPr>
        <w:t>#d7f0a2</w:t>
      </w:r>
      <w:r>
        <w:rPr>
          <w:rStyle w:val="HTMLCode"/>
        </w:rPr>
        <w:t xml:space="preserve"> </w:t>
      </w:r>
      <w:r>
        <w:rPr>
          <w:rStyle w:val="token"/>
        </w:rPr>
        <w:t>85%,</w:t>
      </w:r>
    </w:p>
    <w:p w:rsidR="00131DC0" w:rsidRDefault="00131DC0" w:rsidP="00131DC0">
      <w:pPr>
        <w:pStyle w:val="HTMLPreformatted"/>
        <w:rPr>
          <w:rStyle w:val="HTMLCode"/>
        </w:rPr>
      </w:pPr>
      <w:r>
        <w:rPr>
          <w:rStyle w:val="HTMLCode"/>
        </w:rPr>
        <w:t xml:space="preserve">      </w:t>
      </w:r>
      <w:r>
        <w:rPr>
          <w:rStyle w:val="token"/>
        </w:rPr>
        <w:t>#fffdc2</w:t>
      </w:r>
      <w:r>
        <w:rPr>
          <w:rStyle w:val="HTMLCode"/>
        </w:rPr>
        <w:t xml:space="preserve"> </w:t>
      </w:r>
      <w:r>
        <w:rPr>
          <w:rStyle w:val="token"/>
        </w:rPr>
        <w:t>85%</w:t>
      </w:r>
    </w:p>
    <w:p w:rsidR="00131DC0" w:rsidRDefault="00131DC0" w:rsidP="00131DC0">
      <w:pPr>
        <w:pStyle w:val="HTMLPreformatted"/>
        <w:rPr>
          <w:rStyle w:val="HTMLCode"/>
        </w:rPr>
      </w:pPr>
      <w:r>
        <w:rPr>
          <w:rStyle w:val="HTMLCode"/>
        </w:rPr>
        <w:t xml:space="preserve">    </w:t>
      </w:r>
      <w:r>
        <w:rPr>
          <w:rStyle w:val="token"/>
        </w:rPr>
        <w:t>);</w:t>
      </w:r>
    </w:p>
    <w:p w:rsidR="00131DC0" w:rsidRDefault="00131DC0" w:rsidP="00131DC0">
      <w:pPr>
        <w:pStyle w:val="HTMLPreformatted"/>
      </w:pPr>
      <w:r>
        <w:rPr>
          <w:rStyle w:val="token"/>
        </w:rPr>
        <w:t>}</w:t>
      </w:r>
    </w:p>
    <w:p w:rsidR="00131DC0" w:rsidRDefault="00131DC0" w:rsidP="00131DC0">
      <w:pPr>
        <w:pStyle w:val="Heading4"/>
      </w:pPr>
      <w:r>
        <w:t>Browser Support / Prefixes</w:t>
      </w:r>
    </w:p>
    <w:p w:rsidR="00131DC0" w:rsidRDefault="00131DC0" w:rsidP="00131DC0">
      <w:pPr>
        <w:pStyle w:val="NormalWeb"/>
      </w:pPr>
      <w:r>
        <w:rPr>
          <w:rStyle w:val="Strong"/>
          <w:rFonts w:eastAsiaTheme="majorEastAsia"/>
        </w:rPr>
        <w:t xml:space="preserve">So far we've only looked at the </w:t>
      </w:r>
      <w:r>
        <w:rPr>
          <w:rStyle w:val="Emphasis"/>
          <w:b/>
          <w:bCs/>
        </w:rPr>
        <w:t>new</w:t>
      </w:r>
      <w:r>
        <w:rPr>
          <w:rStyle w:val="Strong"/>
          <w:rFonts w:eastAsiaTheme="majorEastAsia"/>
        </w:rPr>
        <w:t xml:space="preserve"> syntax,</w:t>
      </w:r>
      <w:r>
        <w:t xml:space="preserve"> but CSS gradients have been around for quite a while. Browser support is good. Where it gets tricky is syntax and prefixing. There are </w:t>
      </w:r>
      <w:r>
        <w:rPr>
          <w:rStyle w:val="Strong"/>
          <w:rFonts w:eastAsiaTheme="majorEastAsia"/>
        </w:rPr>
        <w:t>three</w:t>
      </w:r>
      <w:r>
        <w:t xml:space="preserve"> different syntaxes that browsers have supported. This isn't what they are officially called, but you can think of it like:</w:t>
      </w:r>
    </w:p>
    <w:p w:rsidR="00131DC0" w:rsidRDefault="00131DC0" w:rsidP="00131DC0">
      <w:pPr>
        <w:numPr>
          <w:ilvl w:val="0"/>
          <w:numId w:val="1"/>
        </w:numPr>
        <w:spacing w:before="100" w:beforeAutospacing="1" w:after="100" w:afterAutospacing="1" w:line="240" w:lineRule="auto"/>
      </w:pPr>
      <w:r>
        <w:rPr>
          <w:rStyle w:val="Strong"/>
        </w:rPr>
        <w:t>Old:</w:t>
      </w:r>
      <w:r>
        <w:t xml:space="preserve"> original WebKit-only way, with stuff like from() and color-stop()</w:t>
      </w:r>
    </w:p>
    <w:p w:rsidR="00131DC0" w:rsidRDefault="00131DC0" w:rsidP="00131DC0">
      <w:pPr>
        <w:numPr>
          <w:ilvl w:val="0"/>
          <w:numId w:val="1"/>
        </w:numPr>
        <w:spacing w:before="100" w:beforeAutospacing="1" w:after="100" w:afterAutospacing="1" w:line="240" w:lineRule="auto"/>
      </w:pPr>
      <w:r>
        <w:rPr>
          <w:rStyle w:val="Strong"/>
        </w:rPr>
        <w:t>Tweener:</w:t>
      </w:r>
      <w:r>
        <w:t xml:space="preserve"> old angle system, e.g. "left"</w:t>
      </w:r>
    </w:p>
    <w:p w:rsidR="00131DC0" w:rsidRDefault="00131DC0" w:rsidP="00131DC0">
      <w:pPr>
        <w:numPr>
          <w:ilvl w:val="0"/>
          <w:numId w:val="1"/>
        </w:numPr>
        <w:spacing w:before="100" w:beforeAutospacing="1" w:after="100" w:afterAutospacing="1" w:line="240" w:lineRule="auto"/>
      </w:pPr>
      <w:r>
        <w:rPr>
          <w:rStyle w:val="Strong"/>
        </w:rPr>
        <w:t>New:</w:t>
      </w:r>
      <w:r>
        <w:t xml:space="preserve"> new angle system, e.g. "to right"</w:t>
      </w:r>
    </w:p>
    <w:p w:rsidR="00131DC0" w:rsidRDefault="00131DC0" w:rsidP="00131DC0">
      <w:pPr>
        <w:pStyle w:val="NormalWeb"/>
      </w:pPr>
      <w:r>
        <w:t xml:space="preserve">And then prefixing as well. </w:t>
      </w:r>
    </w:p>
    <w:p w:rsidR="00131DC0" w:rsidRDefault="00131DC0">
      <w:bookmarkStart w:id="0" w:name="_GoBack"/>
      <w:bookmarkEnd w:id="0"/>
    </w:p>
    <w:sectPr w:rsidR="0013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772B8"/>
    <w:multiLevelType w:val="multilevel"/>
    <w:tmpl w:val="8B5C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A2"/>
    <w:rsid w:val="00131DC0"/>
    <w:rsid w:val="001363A2"/>
    <w:rsid w:val="003501FB"/>
    <w:rsid w:val="003A3ED0"/>
    <w:rsid w:val="0060168F"/>
    <w:rsid w:val="006F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2F38"/>
  <w15:chartTrackingRefBased/>
  <w15:docId w15:val="{7BFECB51-7145-4584-AD40-36FBBCA4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31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1D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character" w:styleId="HTMLCode">
    <w:name w:val="HTML Code"/>
    <w:basedOn w:val="DefaultParagraphFont"/>
    <w:uiPriority w:val="99"/>
    <w:semiHidden/>
    <w:unhideWhenUsed/>
    <w:rsid w:val="006F23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30A"/>
    <w:rPr>
      <w:rFonts w:ascii="Courier New" w:eastAsia="Times New Roman" w:hAnsi="Courier New" w:cs="Courier New"/>
      <w:sz w:val="20"/>
      <w:szCs w:val="20"/>
    </w:rPr>
  </w:style>
  <w:style w:type="character" w:customStyle="1" w:styleId="token">
    <w:name w:val="token"/>
    <w:basedOn w:val="DefaultParagraphFont"/>
    <w:rsid w:val="006F230A"/>
  </w:style>
  <w:style w:type="character" w:customStyle="1" w:styleId="Heading3Char">
    <w:name w:val="Heading 3 Char"/>
    <w:basedOn w:val="DefaultParagraphFont"/>
    <w:link w:val="Heading3"/>
    <w:uiPriority w:val="9"/>
    <w:rsid w:val="00131DC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1DC0"/>
    <w:rPr>
      <w:color w:val="0000FF"/>
      <w:u w:val="single"/>
    </w:rPr>
  </w:style>
  <w:style w:type="paragraph" w:styleId="NormalWeb">
    <w:name w:val="Normal (Web)"/>
    <w:basedOn w:val="Normal"/>
    <w:uiPriority w:val="99"/>
    <w:semiHidden/>
    <w:unhideWhenUsed/>
    <w:rsid w:val="00131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31DC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31DC0"/>
    <w:rPr>
      <w:b/>
      <w:bCs/>
    </w:rPr>
  </w:style>
  <w:style w:type="character" w:styleId="Emphasis">
    <w:name w:val="Emphasis"/>
    <w:basedOn w:val="DefaultParagraphFont"/>
    <w:uiPriority w:val="20"/>
    <w:qFormat/>
    <w:rsid w:val="00131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06873">
      <w:bodyDiv w:val="1"/>
      <w:marLeft w:val="0"/>
      <w:marRight w:val="0"/>
      <w:marTop w:val="0"/>
      <w:marBottom w:val="0"/>
      <w:divBdr>
        <w:top w:val="none" w:sz="0" w:space="0" w:color="auto"/>
        <w:left w:val="none" w:sz="0" w:space="0" w:color="auto"/>
        <w:bottom w:val="none" w:sz="0" w:space="0" w:color="auto"/>
        <w:right w:val="none" w:sz="0" w:space="0" w:color="auto"/>
      </w:divBdr>
    </w:div>
    <w:div w:id="1447579352">
      <w:bodyDiv w:val="1"/>
      <w:marLeft w:val="0"/>
      <w:marRight w:val="0"/>
      <w:marTop w:val="0"/>
      <w:marBottom w:val="0"/>
      <w:divBdr>
        <w:top w:val="none" w:sz="0" w:space="0" w:color="auto"/>
        <w:left w:val="none" w:sz="0" w:space="0" w:color="auto"/>
        <w:bottom w:val="none" w:sz="0" w:space="0" w:color="auto"/>
        <w:right w:val="none" w:sz="0" w:space="0" w:color="auto"/>
      </w:divBdr>
    </w:div>
    <w:div w:id="18755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yay-for-hsla/" TargetMode="External"/><Relationship Id="rId3" Type="http://schemas.openxmlformats.org/officeDocument/2006/relationships/settings" Target="settings.xml"/><Relationship Id="rId7" Type="http://schemas.openxmlformats.org/officeDocument/2006/relationships/hyperlink" Target="https://css-tricks.com/rgba-browser-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named-colors-and-hex-equivalents/" TargetMode="External"/><Relationship Id="rId5" Type="http://schemas.openxmlformats.org/officeDocument/2006/relationships/hyperlink" Target="https://css-tricks.com/css3-gradi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4</cp:revision>
  <dcterms:created xsi:type="dcterms:W3CDTF">2019-11-03T17:36:00Z</dcterms:created>
  <dcterms:modified xsi:type="dcterms:W3CDTF">2019-11-05T07:15:00Z</dcterms:modified>
</cp:coreProperties>
</file>