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1FB" w:rsidRPr="002621FB" w:rsidRDefault="002621FB" w:rsidP="002621FB">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2621FB">
        <w:rPr>
          <w:rFonts w:ascii="Times New Roman" w:eastAsia="Times New Roman" w:hAnsi="Times New Roman" w:cs="Times New Roman"/>
          <w:sz w:val="24"/>
          <w:szCs w:val="24"/>
        </w:rPr>
        <w:fldChar w:fldCharType="begin"/>
      </w:r>
      <w:r w:rsidRPr="002621FB">
        <w:rPr>
          <w:rFonts w:ascii="Times New Roman" w:eastAsia="Times New Roman" w:hAnsi="Times New Roman" w:cs="Times New Roman"/>
          <w:sz w:val="24"/>
          <w:szCs w:val="24"/>
        </w:rPr>
        <w:instrText xml:space="preserve"> HYPERLINK "https://delivery.smashing.services/ball?uri=//srv.buysellads.com/ads/click/x/GTND42QNF6YIL53LCKY4YKQMCYAIKKQJCTSI5Z3JCWSDL2JEC67DVKQKC6BIK5QLCV7DTK3EHJNCLSIZ" </w:instrText>
      </w:r>
      <w:r w:rsidRPr="002621FB">
        <w:rPr>
          <w:rFonts w:ascii="Times New Roman" w:eastAsia="Times New Roman" w:hAnsi="Times New Roman" w:cs="Times New Roman"/>
          <w:sz w:val="24"/>
          <w:szCs w:val="24"/>
        </w:rPr>
        <w:fldChar w:fldCharType="separate"/>
      </w:r>
    </w:p>
    <w:p w:rsidR="002621FB" w:rsidRPr="002621FB" w:rsidRDefault="002621FB" w:rsidP="002621FB">
      <w:pPr>
        <w:spacing w:before="100" w:beforeAutospacing="1" w:after="100" w:afterAutospacing="1" w:line="240" w:lineRule="auto"/>
        <w:ind w:left="720"/>
        <w:rPr>
          <w:rFonts w:ascii="Times New Roman" w:eastAsia="Times New Roman" w:hAnsi="Times New Roman" w:cs="Times New Roman"/>
          <w:sz w:val="24"/>
          <w:szCs w:val="24"/>
        </w:rPr>
      </w:pPr>
      <w:r w:rsidRPr="002621FB">
        <w:rPr>
          <w:rFonts w:ascii="Times New Roman" w:eastAsia="Times New Roman" w:hAnsi="Times New Roman" w:cs="Times New Roman"/>
          <w:noProof/>
          <w:color w:val="0000FF"/>
          <w:sz w:val="24"/>
          <w:szCs w:val="24"/>
        </w:rPr>
        <w:drawing>
          <wp:inline distT="0" distB="0" distL="0" distR="0">
            <wp:extent cx="2381250" cy="952500"/>
            <wp:effectExtent l="0" t="0" r="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952500"/>
                    </a:xfrm>
                    <a:prstGeom prst="rect">
                      <a:avLst/>
                    </a:prstGeom>
                    <a:noFill/>
                    <a:ln>
                      <a:noFill/>
                    </a:ln>
                  </pic:spPr>
                </pic:pic>
              </a:graphicData>
            </a:graphic>
          </wp:inline>
        </w:drawing>
      </w:r>
    </w:p>
    <w:p w:rsidR="002621FB" w:rsidRPr="002621FB" w:rsidRDefault="002621FB" w:rsidP="002621FB">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2621FB">
        <w:rPr>
          <w:rFonts w:ascii="Times New Roman" w:eastAsia="Times New Roman" w:hAnsi="Times New Roman" w:cs="Times New Roman"/>
          <w:color w:val="0000FF"/>
          <w:sz w:val="24"/>
          <w:szCs w:val="24"/>
          <w:u w:val="single"/>
        </w:rPr>
        <w:t>Slack</w:t>
      </w:r>
    </w:p>
    <w:p w:rsidR="002621FB" w:rsidRPr="002621FB" w:rsidRDefault="002621FB" w:rsidP="002621FB">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2621FB">
        <w:rPr>
          <w:rFonts w:ascii="Times New Roman" w:eastAsia="Times New Roman" w:hAnsi="Times New Roman" w:cs="Times New Roman"/>
          <w:color w:val="0000FF"/>
          <w:sz w:val="24"/>
          <w:szCs w:val="24"/>
          <w:u w:val="single"/>
        </w:rPr>
        <w:t>Bring your team together with Slack, the collaboration hub for work.</w:t>
      </w:r>
    </w:p>
    <w:p w:rsidR="002621FB" w:rsidRPr="002621FB" w:rsidRDefault="002621FB" w:rsidP="002621FB">
      <w:pPr>
        <w:spacing w:before="100" w:beforeAutospacing="1" w:after="100" w:afterAutospacing="1" w:line="240" w:lineRule="auto"/>
        <w:ind w:left="720"/>
        <w:rPr>
          <w:rFonts w:ascii="Times New Roman" w:eastAsia="Times New Roman" w:hAnsi="Times New Roman" w:cs="Times New Roman"/>
          <w:sz w:val="24"/>
          <w:szCs w:val="24"/>
        </w:rPr>
      </w:pPr>
      <w:r w:rsidRPr="002621FB">
        <w:rPr>
          <w:rFonts w:ascii="Times New Roman" w:eastAsia="Times New Roman" w:hAnsi="Times New Roman" w:cs="Times New Roman"/>
          <w:color w:val="0000FF"/>
          <w:sz w:val="24"/>
          <w:szCs w:val="24"/>
          <w:u w:val="single"/>
        </w:rPr>
        <w:t xml:space="preserve">Learn More </w:t>
      </w:r>
      <w:r w:rsidRPr="002621FB">
        <w:rPr>
          <w:rFonts w:ascii="Times New Roman" w:eastAsia="Times New Roman" w:hAnsi="Times New Roman" w:cs="Times New Roman"/>
          <w:sz w:val="24"/>
          <w:szCs w:val="24"/>
        </w:rPr>
        <w:fldChar w:fldCharType="end"/>
      </w:r>
    </w:p>
    <w:p w:rsidR="002621FB" w:rsidRPr="002621FB" w:rsidRDefault="002621FB" w:rsidP="002621FB">
      <w:pPr>
        <w:spacing w:before="100" w:beforeAutospacing="1" w:after="100" w:afterAutospacing="1" w:line="240" w:lineRule="auto"/>
        <w:outlineLvl w:val="3"/>
        <w:rPr>
          <w:rFonts w:ascii="Times New Roman" w:eastAsia="Times New Roman" w:hAnsi="Times New Roman" w:cs="Times New Roman"/>
          <w:b/>
          <w:bCs/>
          <w:sz w:val="24"/>
          <w:szCs w:val="24"/>
        </w:rPr>
      </w:pPr>
      <w:r w:rsidRPr="002621FB">
        <w:rPr>
          <w:rFonts w:ascii="Times New Roman" w:eastAsia="Times New Roman" w:hAnsi="Times New Roman" w:cs="Times New Roman"/>
          <w:b/>
          <w:bCs/>
          <w:sz w:val="24"/>
          <w:szCs w:val="24"/>
        </w:rPr>
        <w:t>Sign Up For A Spotify Developer Account</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This requires a Spotify account. Make note that every use of Spotify’s API must adhere to their </w:t>
      </w:r>
      <w:hyperlink r:id="rId7" w:history="1">
        <w:r w:rsidRPr="002621FB">
          <w:rPr>
            <w:rFonts w:ascii="Times New Roman" w:eastAsia="Times New Roman" w:hAnsi="Times New Roman" w:cs="Times New Roman"/>
            <w:color w:val="0000FF"/>
            <w:sz w:val="24"/>
            <w:szCs w:val="24"/>
            <w:u w:val="single"/>
          </w:rPr>
          <w:t>brand guidelines</w:t>
        </w:r>
      </w:hyperlink>
      <w:r w:rsidRPr="002621FB">
        <w:rPr>
          <w:rFonts w:ascii="Times New Roman" w:eastAsia="Times New Roman" w:hAnsi="Times New Roman" w:cs="Times New Roman"/>
          <w:sz w:val="24"/>
          <w:szCs w:val="24"/>
        </w:rPr>
        <w:t>.</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Create a Client ID at </w:t>
      </w:r>
      <w:hyperlink r:id="rId8" w:history="1">
        <w:r w:rsidRPr="002621FB">
          <w:rPr>
            <w:rFonts w:ascii="Times New Roman" w:eastAsia="Times New Roman" w:hAnsi="Times New Roman" w:cs="Times New Roman"/>
            <w:color w:val="0000FF"/>
            <w:sz w:val="24"/>
            <w:szCs w:val="24"/>
            <w:u w:val="single"/>
          </w:rPr>
          <w:t>https://developer.spotify.com/dashboard/applications</w:t>
        </w:r>
      </w:hyperlink>
      <w:r w:rsidRPr="002621FB">
        <w:rPr>
          <w:rFonts w:ascii="Times New Roman" w:eastAsia="Times New Roman" w:hAnsi="Times New Roman" w:cs="Times New Roman"/>
          <w:sz w:val="24"/>
          <w:szCs w:val="24"/>
        </w:rPr>
        <w:t>.</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Take the </w:t>
      </w:r>
      <w:r w:rsidRPr="002621FB">
        <w:rPr>
          <w:rFonts w:ascii="Times New Roman" w:eastAsia="Times New Roman" w:hAnsi="Times New Roman" w:cs="Times New Roman"/>
          <w:b/>
          <w:bCs/>
          <w:sz w:val="24"/>
          <w:szCs w:val="24"/>
        </w:rPr>
        <w:t>Client ID</w:t>
      </w:r>
      <w:r w:rsidRPr="002621FB">
        <w:rPr>
          <w:rFonts w:ascii="Times New Roman" w:eastAsia="Times New Roman" w:hAnsi="Times New Roman" w:cs="Times New Roman"/>
          <w:sz w:val="24"/>
          <w:szCs w:val="24"/>
        </w:rPr>
        <w:t xml:space="preserve"> and the </w:t>
      </w:r>
      <w:r w:rsidRPr="002621FB">
        <w:rPr>
          <w:rFonts w:ascii="Times New Roman" w:eastAsia="Times New Roman" w:hAnsi="Times New Roman" w:cs="Times New Roman"/>
          <w:b/>
          <w:bCs/>
          <w:sz w:val="24"/>
          <w:szCs w:val="24"/>
        </w:rPr>
        <w:t>Client Secret</w:t>
      </w:r>
      <w:r w:rsidRPr="002621FB">
        <w:rPr>
          <w:rFonts w:ascii="Times New Roman" w:eastAsia="Times New Roman" w:hAnsi="Times New Roman" w:cs="Times New Roman"/>
          <w:sz w:val="24"/>
          <w:szCs w:val="24"/>
        </w:rPr>
        <w:t xml:space="preserve">, which you can find if you click on the green card into your new application’s details, and export them to Heroku as configuration variables. </w:t>
      </w:r>
      <w:r w:rsidRPr="002621FB">
        <w:rPr>
          <w:rFonts w:ascii="Times New Roman" w:eastAsia="Times New Roman" w:hAnsi="Times New Roman" w:cs="Times New Roman"/>
          <w:b/>
          <w:bCs/>
          <w:sz w:val="24"/>
          <w:szCs w:val="24"/>
        </w:rPr>
        <w:t>Keep these safe and secret!</w:t>
      </w:r>
      <w:r w:rsidRPr="002621FB">
        <w:rPr>
          <w:rFonts w:ascii="Times New Roman" w:eastAsia="Times New Roman" w:hAnsi="Times New Roman" w:cs="Times New Roman"/>
          <w:sz w:val="24"/>
          <w:szCs w:val="24"/>
        </w:rPr>
        <w:t xml:space="preserve"> If you believe your client secret has been exposed, you can get a new one, but you’ll need to update your application’s configuration as well.</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noProof/>
          <w:color w:val="0000FF"/>
          <w:sz w:val="24"/>
          <w:szCs w:val="24"/>
        </w:rPr>
        <w:drawing>
          <wp:inline distT="0" distB="0" distL="0" distR="0">
            <wp:extent cx="3810000" cy="2771775"/>
            <wp:effectExtent l="0" t="0" r="0" b="9525"/>
            <wp:docPr id="3" name="Picture 3" descr="A screenshot of the client ID and client secret tokens in Spotify’s dashboard - the client ID and client secret have been blurred ou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the client ID and client secret tokens in Spotify’s dashboard - the client ID and client secret have been blurred ou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771775"/>
                    </a:xfrm>
                    <a:prstGeom prst="rect">
                      <a:avLst/>
                    </a:prstGeom>
                    <a:noFill/>
                    <a:ln>
                      <a:noFill/>
                    </a:ln>
                  </pic:spPr>
                </pic:pic>
              </a:graphicData>
            </a:graphic>
          </wp:inline>
        </w:drawing>
      </w:r>
      <w:r w:rsidRPr="002621FB">
        <w:rPr>
          <w:rFonts w:ascii="Times New Roman" w:eastAsia="Times New Roman" w:hAnsi="Times New Roman" w:cs="Times New Roman"/>
          <w:sz w:val="24"/>
          <w:szCs w:val="24"/>
        </w:rPr>
        <w:t>Never share your client ID and client secret tokens! (</w:t>
      </w:r>
      <w:hyperlink r:id="rId11" w:history="1">
        <w:r w:rsidRPr="002621FB">
          <w:rPr>
            <w:rFonts w:ascii="Times New Roman" w:eastAsia="Times New Roman" w:hAnsi="Times New Roman" w:cs="Times New Roman"/>
            <w:color w:val="0000FF"/>
            <w:sz w:val="24"/>
            <w:szCs w:val="24"/>
            <w:u w:val="single"/>
          </w:rPr>
          <w:t>Large preview</w:t>
        </w:r>
      </w:hyperlink>
      <w:r w:rsidRPr="002621FB">
        <w:rPr>
          <w:rFonts w:ascii="Times New Roman" w:eastAsia="Times New Roman" w:hAnsi="Times New Roman" w:cs="Times New Roman"/>
          <w:sz w:val="24"/>
          <w:szCs w:val="24"/>
        </w:rPr>
        <w: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heroku config:set CLIENT_ID=&lt;CLIENT_ID&gt; CLIENT_SECRET=&lt;CLIENT_SECRET&gt;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Setting CLIENT_ID, CLIENT_SECRET and restarting </w:t>
      </w:r>
      <w:r w:rsidRPr="002621FB">
        <w:rPr>
          <w:rFonts w:ascii="Segoe UI Symbol" w:eastAsia="Times New Roman" w:hAnsi="Segoe UI Symbol" w:cs="Segoe UI Symbol"/>
          <w:sz w:val="20"/>
          <w:szCs w:val="20"/>
        </w:rPr>
        <w:t>⬢</w:t>
      </w:r>
      <w:r w:rsidRPr="002621FB">
        <w:rPr>
          <w:rFonts w:ascii="Courier New" w:eastAsia="Times New Roman" w:hAnsi="Courier New" w:cs="Courier New"/>
          <w:sz w:val="20"/>
          <w:szCs w:val="20"/>
        </w:rPr>
        <w:t xml:space="preserve"> cherislistening... done, v3</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CLIENT_ID:             &lt;CLIENT_ID&gt;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lastRenderedPageBreak/>
        <w:t>CLIENT_SECRET:         &lt;CLIENT_SECRET&gt;</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On the top right side of the application dashboard, there is a Settings button. Click that and add in two callback URLs for whitelisting. You’ll need a local callback URL and one for your production server (the Heroku URL we got during setup).</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noProof/>
          <w:color w:val="0000FF"/>
          <w:sz w:val="24"/>
          <w:szCs w:val="24"/>
        </w:rPr>
        <w:drawing>
          <wp:inline distT="0" distB="0" distL="0" distR="0">
            <wp:extent cx="3810000" cy="2400300"/>
            <wp:effectExtent l="0" t="0" r="0" b="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r w:rsidRPr="002621FB">
        <w:rPr>
          <w:rFonts w:ascii="Times New Roman" w:eastAsia="Times New Roman" w:hAnsi="Times New Roman" w:cs="Times New Roman"/>
          <w:sz w:val="24"/>
          <w:szCs w:val="24"/>
        </w:rPr>
        <w:t>Whitelisted callback URLs in Spotify’s dashboard (</w:t>
      </w:r>
      <w:hyperlink r:id="rId14" w:history="1">
        <w:r w:rsidRPr="002621FB">
          <w:rPr>
            <w:rFonts w:ascii="Times New Roman" w:eastAsia="Times New Roman" w:hAnsi="Times New Roman" w:cs="Times New Roman"/>
            <w:color w:val="0000FF"/>
            <w:sz w:val="24"/>
            <w:szCs w:val="24"/>
            <w:u w:val="single"/>
          </w:rPr>
          <w:t>Large preview</w:t>
        </w:r>
      </w:hyperlink>
      <w:r w:rsidRPr="002621FB">
        <w:rPr>
          <w:rFonts w:ascii="Times New Roman" w:eastAsia="Times New Roman" w:hAnsi="Times New Roman" w:cs="Times New Roman"/>
          <w:sz w:val="24"/>
          <w:szCs w:val="24"/>
        </w:rPr>
        <w:t>)</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Spotify has fantastic </w:t>
      </w:r>
      <w:hyperlink r:id="rId15" w:history="1">
        <w:r w:rsidRPr="002621FB">
          <w:rPr>
            <w:rFonts w:ascii="Times New Roman" w:eastAsia="Times New Roman" w:hAnsi="Times New Roman" w:cs="Times New Roman"/>
            <w:color w:val="0000FF"/>
            <w:sz w:val="24"/>
            <w:szCs w:val="24"/>
            <w:u w:val="single"/>
          </w:rPr>
          <w:t>developer documentation</w:t>
        </w:r>
      </w:hyperlink>
      <w:r w:rsidRPr="002621FB">
        <w:rPr>
          <w:rFonts w:ascii="Times New Roman" w:eastAsia="Times New Roman" w:hAnsi="Times New Roman" w:cs="Times New Roman"/>
          <w:sz w:val="24"/>
          <w:szCs w:val="24"/>
        </w:rPr>
        <w:t xml:space="preserve">, including a great </w:t>
      </w:r>
      <w:hyperlink r:id="rId16" w:history="1">
        <w:r w:rsidRPr="002621FB">
          <w:rPr>
            <w:rFonts w:ascii="Times New Roman" w:eastAsia="Times New Roman" w:hAnsi="Times New Roman" w:cs="Times New Roman"/>
            <w:color w:val="0000FF"/>
            <w:sz w:val="24"/>
            <w:szCs w:val="24"/>
            <w:u w:val="single"/>
          </w:rPr>
          <w:t>reference interface</w:t>
        </w:r>
      </w:hyperlink>
      <w:r w:rsidRPr="002621FB">
        <w:rPr>
          <w:rFonts w:ascii="Times New Roman" w:eastAsia="Times New Roman" w:hAnsi="Times New Roman" w:cs="Times New Roman"/>
          <w:sz w:val="24"/>
          <w:szCs w:val="24"/>
        </w:rPr>
        <w:t xml:space="preserve"> for testing endpoints. We’ll need to get our user ID to save to our configuration variables, so let’s do that with </w:t>
      </w:r>
      <w:hyperlink r:id="rId17" w:history="1">
        <w:r w:rsidRPr="002621FB">
          <w:rPr>
            <w:rFonts w:ascii="Times New Roman" w:eastAsia="Times New Roman" w:hAnsi="Times New Roman" w:cs="Times New Roman"/>
            <w:color w:val="0000FF"/>
            <w:sz w:val="24"/>
            <w:szCs w:val="24"/>
            <w:u w:val="single"/>
          </w:rPr>
          <w:t>Get Current User’s Profile</w:t>
        </w:r>
      </w:hyperlink>
      <w:r w:rsidRPr="002621FB">
        <w:rPr>
          <w:rFonts w:ascii="Times New Roman" w:eastAsia="Times New Roman" w:hAnsi="Times New Roman" w:cs="Times New Roman"/>
          <w:sz w:val="24"/>
          <w:szCs w:val="24"/>
        </w:rPr>
        <w:t>. Get an auth token from their console, selecting the user-read-private scope. Click “Try It”, and in the right-hand column look for your ID. We’ll use this identifier to make sure no one else can sign into our app.</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heroku config:set SPOTIFY_USER_ID=&lt;SPOTIFY_USER_ID&gt;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Setting SPOTIFY_USER_ID and restarting </w:t>
      </w:r>
      <w:r w:rsidRPr="002621FB">
        <w:rPr>
          <w:rFonts w:ascii="Segoe UI Symbol" w:eastAsia="Times New Roman" w:hAnsi="Segoe UI Symbol" w:cs="Segoe UI Symbol"/>
          <w:sz w:val="20"/>
          <w:szCs w:val="20"/>
        </w:rPr>
        <w:t>⬢</w:t>
      </w:r>
      <w:r w:rsidRPr="002621FB">
        <w:rPr>
          <w:rFonts w:ascii="Courier New" w:eastAsia="Times New Roman" w:hAnsi="Courier New" w:cs="Courier New"/>
          <w:sz w:val="20"/>
          <w:szCs w:val="20"/>
        </w:rPr>
        <w:t xml:space="preserve"> cherislistening... done, v4</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SPOTIFY_USER_ID:             &lt;SPOTIFY_USER_ID&gt;</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As we discussed, we will have data we wouldn’t want exposed to the public. Two of these are </w:t>
      </w:r>
      <w:r w:rsidRPr="002621FB">
        <w:rPr>
          <w:rFonts w:ascii="Courier New" w:eastAsia="Times New Roman" w:hAnsi="Courier New" w:cs="Courier New"/>
          <w:sz w:val="20"/>
          <w:szCs w:val="20"/>
        </w:rPr>
        <w:t>clientId</w:t>
      </w:r>
      <w:r w:rsidRPr="002621FB">
        <w:rPr>
          <w:rFonts w:ascii="Times New Roman" w:eastAsia="Times New Roman" w:hAnsi="Times New Roman" w:cs="Times New Roman"/>
          <w:sz w:val="24"/>
          <w:szCs w:val="24"/>
        </w:rPr>
        <w:t xml:space="preserve"> and </w:t>
      </w:r>
      <w:r w:rsidRPr="002621FB">
        <w:rPr>
          <w:rFonts w:ascii="Courier New" w:eastAsia="Times New Roman" w:hAnsi="Courier New" w:cs="Courier New"/>
          <w:sz w:val="20"/>
          <w:szCs w:val="20"/>
        </w:rPr>
        <w:t>clientSecret</w:t>
      </w:r>
      <w:r w:rsidRPr="002621FB">
        <w:rPr>
          <w:rFonts w:ascii="Times New Roman" w:eastAsia="Times New Roman" w:hAnsi="Times New Roman" w:cs="Times New Roman"/>
          <w:sz w:val="24"/>
          <w:szCs w:val="24"/>
        </w:rPr>
        <w:t xml:space="preserve"> we were given by Spotify, and another which Heroku exported for us to access our Redis cache on the server. We’ll need to grab those for our local development as well.</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heroku config</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cherislistening Config Vars</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API_URL: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CLIENT_URL:            http://cherislistening.herokuapp.com</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HOST:                  0.0.0.0</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NODE_ENV:              production</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NPM_CONFIG_PRODUCTION: false</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REDIS_URL: &lt;REDIS_URL&gt;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SPOTIFY_CLIENT_ID: &lt;SPOTIFY_CLIENT_ID&gt;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SPOTIFY_CLIENT_SECRET: &lt;SPOTIFY_CLIENT_SECRET&gt;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lastRenderedPageBreak/>
        <w:t>SPOTIFY_USER_ID: &lt;SPOTIFY_USER_ID&gt;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touch .env</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We’ll transfer the credentials Heroku returned in our terminal to our new file, </w:t>
      </w:r>
      <w:r w:rsidRPr="002621FB">
        <w:rPr>
          <w:rFonts w:ascii="Times New Roman" w:eastAsia="Times New Roman" w:hAnsi="Times New Roman" w:cs="Times New Roman"/>
          <w:i/>
          <w:iCs/>
          <w:sz w:val="24"/>
          <w:szCs w:val="24"/>
        </w:rPr>
        <w:t>.env</w:t>
      </w:r>
      <w:r w:rsidRPr="002621FB">
        <w:rPr>
          <w:rFonts w:ascii="Times New Roman" w:eastAsia="Times New Roman" w:hAnsi="Times New Roman" w:cs="Times New Roman"/>
          <w:sz w:val="24"/>
          <w:szCs w:val="24"/>
        </w:rPr>
        <w:t xml:space="preserve">, and we’ll make our client URL our local server, </w:t>
      </w:r>
      <w:r w:rsidRPr="002621FB">
        <w:rPr>
          <w:rFonts w:ascii="Courier New" w:eastAsia="Times New Roman" w:hAnsi="Courier New" w:cs="Courier New"/>
          <w:sz w:val="20"/>
          <w:szCs w:val="20"/>
        </w:rPr>
        <w:t>http://localhost:3000/</w:t>
      </w:r>
      <w:r w:rsidRPr="002621FB">
        <w:rPr>
          <w:rFonts w:ascii="Times New Roman" w:eastAsia="Times New Roman" w:hAnsi="Times New Roman" w:cs="Times New Roman"/>
          <w:sz w:val="24"/>
          <w:szCs w:val="24"/>
        </w:rPr>
        <w:t xml:space="preserve">. We’ll need to make our Redis URL point to our local instance, too, which by default is </w:t>
      </w:r>
      <w:r w:rsidRPr="002621FB">
        <w:rPr>
          <w:rFonts w:ascii="Courier New" w:eastAsia="Times New Roman" w:hAnsi="Courier New" w:cs="Courier New"/>
          <w:sz w:val="20"/>
          <w:szCs w:val="20"/>
        </w:rPr>
        <w:t>redis://127.0.0.1:6379</w:t>
      </w:r>
      <w:r w:rsidRPr="002621FB">
        <w:rPr>
          <w:rFonts w:ascii="Times New Roman" w:eastAsia="Times New Roman" w:hAnsi="Times New Roman" w:cs="Times New Roman"/>
          <w:sz w:val="24"/>
          <w:szCs w:val="24"/>
        </w:rPr>
        <w:t>. This file will be ignored by git.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CLIENT_URL=http://localhost:3000/</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REDIS_URL=redis://127.0.0.1:6379</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SPOTIFY_CLIENT_ID=&lt;SPOTIFY_CLIENT_ID&gt;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SPOTIFY_CLIENT_SECRET=&lt;SPOTIFY_CLIENT_SECRET&gt;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SPOTIFY_USER_ID=&lt;SPOTIFY_USER_ID&gt;</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i/>
          <w:iCs/>
          <w:sz w:val="24"/>
          <w:szCs w:val="24"/>
        </w:rPr>
        <w:t>.env</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In order to access the configuration on our local server, we’ll need to update the nuxt config. We’ll add another item to our modules array: </w:t>
      </w:r>
      <w:r w:rsidRPr="002621FB">
        <w:rPr>
          <w:rFonts w:ascii="Courier New" w:eastAsia="Times New Roman" w:hAnsi="Courier New" w:cs="Courier New"/>
          <w:sz w:val="20"/>
          <w:szCs w:val="20"/>
        </w:rPr>
        <w:t>@nuxtjs/dotenv</w:t>
      </w:r>
      <w:r w:rsidRPr="002621FB">
        <w:rPr>
          <w:rFonts w:ascii="Times New Roman" w:eastAsia="Times New Roman" w:hAnsi="Times New Roman" w:cs="Times New Roman"/>
          <w:sz w:val="24"/>
          <w:szCs w:val="24"/>
        </w:rPr>
        <w:t>. We’ll also need to import two of the variables we will need available on the client-side of our application. We’ll add an env object following modules.</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 Nuxt.js modules</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modules: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 Doc: https://axios.nuxtjs.org/usage</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'@nuxtjs/axios',</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'@nuxtjs/dotenv'</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env: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spotifyId: process.env.SPOTIFY_CLIENT_ID,</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clientUrl: process.env.CLIENT_URL</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i/>
          <w:iCs/>
          <w:sz w:val="24"/>
          <w:szCs w:val="24"/>
        </w:rPr>
        <w:t>nuxt.config.js</w:t>
      </w:r>
    </w:p>
    <w:p w:rsidR="002621FB" w:rsidRPr="002621FB" w:rsidRDefault="002621FB" w:rsidP="002621FB">
      <w:pPr>
        <w:spacing w:before="100" w:beforeAutospacing="1" w:after="100" w:afterAutospacing="1" w:line="240" w:lineRule="auto"/>
        <w:outlineLvl w:val="2"/>
        <w:rPr>
          <w:rFonts w:ascii="Times New Roman" w:eastAsia="Times New Roman" w:hAnsi="Times New Roman" w:cs="Times New Roman"/>
          <w:b/>
          <w:bCs/>
          <w:sz w:val="27"/>
          <w:szCs w:val="27"/>
        </w:rPr>
      </w:pPr>
      <w:r w:rsidRPr="002621FB">
        <w:rPr>
          <w:rFonts w:ascii="Times New Roman" w:eastAsia="Times New Roman" w:hAnsi="Times New Roman" w:cs="Times New Roman"/>
          <w:b/>
          <w:bCs/>
          <w:sz w:val="27"/>
          <w:szCs w:val="27"/>
        </w:rPr>
        <w:t>Building Our API Layer</w:t>
      </w:r>
    </w:p>
    <w:p w:rsidR="002621FB" w:rsidRPr="002621FB" w:rsidRDefault="002621FB" w:rsidP="002621FB">
      <w:pPr>
        <w:spacing w:before="100" w:beforeAutospacing="1" w:after="100" w:afterAutospacing="1" w:line="240" w:lineRule="auto"/>
        <w:outlineLvl w:val="3"/>
        <w:rPr>
          <w:rFonts w:ascii="Times New Roman" w:eastAsia="Times New Roman" w:hAnsi="Times New Roman" w:cs="Times New Roman"/>
          <w:b/>
          <w:bCs/>
          <w:sz w:val="24"/>
          <w:szCs w:val="24"/>
        </w:rPr>
      </w:pPr>
      <w:r w:rsidRPr="002621FB">
        <w:rPr>
          <w:rFonts w:ascii="Times New Roman" w:eastAsia="Times New Roman" w:hAnsi="Times New Roman" w:cs="Times New Roman"/>
          <w:b/>
          <w:bCs/>
          <w:sz w:val="24"/>
          <w:szCs w:val="24"/>
        </w:rPr>
        <w:t>Middleware</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Nuxt has two separate methods for executing server-side code.</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In a single-file component (SFC), you have access to the </w:t>
      </w:r>
      <w:hyperlink r:id="rId18" w:anchor="the-middleware-property" w:history="1">
        <w:r w:rsidRPr="002621FB">
          <w:rPr>
            <w:rFonts w:ascii="Times New Roman" w:eastAsia="Times New Roman" w:hAnsi="Times New Roman" w:cs="Times New Roman"/>
            <w:color w:val="0000FF"/>
            <w:sz w:val="24"/>
            <w:szCs w:val="24"/>
            <w:u w:val="single"/>
          </w:rPr>
          <w:t>middleware property</w:t>
        </w:r>
      </w:hyperlink>
      <w:r w:rsidRPr="002621FB">
        <w:rPr>
          <w:rFonts w:ascii="Times New Roman" w:eastAsia="Times New Roman" w:hAnsi="Times New Roman" w:cs="Times New Roman"/>
          <w:sz w:val="24"/>
          <w:szCs w:val="24"/>
        </w:rPr>
        <w:t>, which corresponds with the middleware folder in your scaffolding. The drawback with this middleware for our use-case is that while it will execute server-side when your page is loaded or refreshed, it will execute client-side once your app is mounted, and when you navigate with nuxt’s routes.</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lastRenderedPageBreak/>
        <w:t xml:space="preserve">The other option is what we’re looking for. We’ll create our own directory and add it as </w:t>
      </w:r>
      <w:hyperlink r:id="rId19" w:history="1">
        <w:r w:rsidRPr="002621FB">
          <w:rPr>
            <w:rFonts w:ascii="Times New Roman" w:eastAsia="Times New Roman" w:hAnsi="Times New Roman" w:cs="Times New Roman"/>
            <w:color w:val="0000FF"/>
            <w:sz w:val="24"/>
            <w:szCs w:val="24"/>
            <w:u w:val="single"/>
          </w:rPr>
          <w:t>serverMiddleware</w:t>
        </w:r>
      </w:hyperlink>
      <w:r w:rsidRPr="002621FB">
        <w:rPr>
          <w:rFonts w:ascii="Times New Roman" w:eastAsia="Times New Roman" w:hAnsi="Times New Roman" w:cs="Times New Roman"/>
          <w:sz w:val="24"/>
          <w:szCs w:val="24"/>
        </w:rPr>
        <w:t xml:space="preserve"> to our config. Nuxt creates its own express instance, so we can write middleware registered to its stack that will only run on the server. This way, we can protect our private data from exploitation. Let’s add an </w:t>
      </w:r>
      <w:r w:rsidRPr="002621FB">
        <w:rPr>
          <w:rFonts w:ascii="Courier New" w:eastAsia="Times New Roman" w:hAnsi="Courier New" w:cs="Courier New"/>
          <w:sz w:val="20"/>
          <w:szCs w:val="20"/>
        </w:rPr>
        <w:t>api</w:t>
      </w:r>
      <w:r w:rsidRPr="002621FB">
        <w:rPr>
          <w:rFonts w:ascii="Times New Roman" w:eastAsia="Times New Roman" w:hAnsi="Times New Roman" w:cs="Times New Roman"/>
          <w:sz w:val="24"/>
          <w:szCs w:val="24"/>
        </w:rPr>
        <w:t xml:space="preserve"> folder and </w:t>
      </w:r>
      <w:r w:rsidRPr="002621FB">
        <w:rPr>
          <w:rFonts w:ascii="Times New Roman" w:eastAsia="Times New Roman" w:hAnsi="Times New Roman" w:cs="Times New Roman"/>
          <w:i/>
          <w:iCs/>
          <w:sz w:val="24"/>
          <w:szCs w:val="24"/>
        </w:rPr>
        <w:t>index.js</w:t>
      </w:r>
      <w:r w:rsidRPr="002621FB">
        <w:rPr>
          <w:rFonts w:ascii="Times New Roman" w:eastAsia="Times New Roman" w:hAnsi="Times New Roman" w:cs="Times New Roman"/>
          <w:sz w:val="24"/>
          <w:szCs w:val="24"/>
        </w:rPr>
        <w:t xml:space="preserve"> to handle our API endpoints.</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mkdir api</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 touch api/index.js</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Next, we’ll need to add our directory to our config so it registers when we start our server. Let’s open up the file </w:t>
      </w:r>
      <w:r w:rsidRPr="002621FB">
        <w:rPr>
          <w:rFonts w:ascii="Times New Roman" w:eastAsia="Times New Roman" w:hAnsi="Times New Roman" w:cs="Times New Roman"/>
          <w:i/>
          <w:iCs/>
          <w:sz w:val="24"/>
          <w:szCs w:val="24"/>
        </w:rPr>
        <w:t>nuxt.config.js</w:t>
      </w:r>
      <w:r w:rsidRPr="002621FB">
        <w:rPr>
          <w:rFonts w:ascii="Times New Roman" w:eastAsia="Times New Roman" w:hAnsi="Times New Roman" w:cs="Times New Roman"/>
          <w:sz w:val="24"/>
          <w:szCs w:val="24"/>
        </w:rPr>
        <w:t xml:space="preserve"> at the root of our app. This file gives us our HTML &lt;head&gt;, as well as connecting anything to our client at build time. You can read more about the config in the </w:t>
      </w:r>
      <w:hyperlink r:id="rId20" w:history="1">
        <w:r w:rsidRPr="002621FB">
          <w:rPr>
            <w:rFonts w:ascii="Times New Roman" w:eastAsia="Times New Roman" w:hAnsi="Times New Roman" w:cs="Times New Roman"/>
            <w:color w:val="0000FF"/>
            <w:sz w:val="24"/>
            <w:szCs w:val="24"/>
            <w:u w:val="single"/>
          </w:rPr>
          <w:t>docs</w:t>
        </w:r>
      </w:hyperlink>
      <w:r w:rsidRPr="002621FB">
        <w:rPr>
          <w:rFonts w:ascii="Times New Roman" w:eastAsia="Times New Roman" w:hAnsi="Times New Roman" w:cs="Times New Roman"/>
          <w:sz w:val="24"/>
          <w:szCs w:val="24"/>
        </w:rPr>
        <w:t>.</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We’ll add our api directory to our config file,</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serverMiddleware: ['~/api']</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i/>
          <w:iCs/>
          <w:sz w:val="24"/>
          <w:szCs w:val="24"/>
        </w:rPr>
        <w:t>nuxt.config.js</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While we are developing, our changes will require rebuilds and server reboots. Since we don’t want to have to do this manually, nuxt installs nodemon for us, which is a “hot reload” tool. This just means it will reboot the server and rebuild our app when we save our changes.</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Since we’ve added our API as </w:t>
      </w:r>
      <w:r w:rsidRPr="002621FB">
        <w:rPr>
          <w:rFonts w:ascii="Courier New" w:eastAsia="Times New Roman" w:hAnsi="Courier New" w:cs="Courier New"/>
          <w:sz w:val="20"/>
          <w:szCs w:val="20"/>
        </w:rPr>
        <w:t>serverMiddleware</w:t>
      </w:r>
      <w:r w:rsidRPr="002621FB">
        <w:rPr>
          <w:rFonts w:ascii="Times New Roman" w:eastAsia="Times New Roman" w:hAnsi="Times New Roman" w:cs="Times New Roman"/>
          <w:sz w:val="24"/>
          <w:szCs w:val="24"/>
        </w:rPr>
        <w:t xml:space="preserve"> to Nuxt’s, we’ll need to add our directory to the config. We’ll add </w:t>
      </w:r>
      <w:r w:rsidRPr="002621FB">
        <w:rPr>
          <w:rFonts w:ascii="Courier New" w:eastAsia="Times New Roman" w:hAnsi="Courier New" w:cs="Courier New"/>
          <w:sz w:val="20"/>
          <w:szCs w:val="20"/>
        </w:rPr>
        <w:t>watch</w:t>
      </w:r>
      <w:r w:rsidRPr="002621FB">
        <w:rPr>
          <w:rFonts w:ascii="Times New Roman" w:eastAsia="Times New Roman" w:hAnsi="Times New Roman" w:cs="Times New Roman"/>
          <w:sz w:val="24"/>
          <w:szCs w:val="24"/>
        </w:rPr>
        <w:t xml:space="preserve"> to our build object, and add the relative path from root.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 Build configuration*</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build: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watch: ['api'],</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 You can extend webpack config here*</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extend(config, ctx)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serverMiddleware: ['~/api']</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i/>
          <w:iCs/>
          <w:sz w:val="24"/>
          <w:szCs w:val="24"/>
        </w:rPr>
        <w:t>nuxt.config.js</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We’ll also need to change our dev script in </w:t>
      </w:r>
      <w:r w:rsidRPr="002621FB">
        <w:rPr>
          <w:rFonts w:ascii="Times New Roman" w:eastAsia="Times New Roman" w:hAnsi="Times New Roman" w:cs="Times New Roman"/>
          <w:i/>
          <w:iCs/>
          <w:sz w:val="24"/>
          <w:szCs w:val="24"/>
        </w:rPr>
        <w:t>package.json</w:t>
      </w:r>
      <w:r w:rsidRPr="002621FB">
        <w:rPr>
          <w:rFonts w:ascii="Times New Roman" w:eastAsia="Times New Roman" w:hAnsi="Times New Roman" w:cs="Times New Roman"/>
          <w:sz w:val="24"/>
          <w:szCs w:val="24"/>
        </w:rPr>
        <w:t xml:space="preserve"> to restart the server. We’ll need to make it </w:t>
      </w:r>
      <w:r w:rsidRPr="002621FB">
        <w:rPr>
          <w:rFonts w:ascii="Courier New" w:eastAsia="Times New Roman" w:hAnsi="Courier New" w:cs="Courier New"/>
          <w:sz w:val="20"/>
          <w:szCs w:val="20"/>
        </w:rPr>
        <w:t>nodemon --watch api --exec \"nuxt\"</w:t>
      </w:r>
      <w:r w:rsidRPr="002621FB">
        <w:rPr>
          <w:rFonts w:ascii="Times New Roman" w:eastAsia="Times New Roman" w:hAnsi="Times New Roman" w:cs="Times New Roman"/>
          <w:sz w:val="24"/>
          <w:szCs w:val="24"/>
        </w:rPr>
        <w: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"scripts": {</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lastRenderedPageBreak/>
        <w:t xml:space="preserve">     "dev": "nodemon --watch api --exec \"nuxt\"",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"build": "nuxt build",</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"start": "nuxt start",</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"generate": "nuxt generate",</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"heroku-postbuild": "npm run build"</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xml:space="preserve">   },</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i/>
          <w:iCs/>
          <w:sz w:val="24"/>
          <w:szCs w:val="24"/>
        </w:rPr>
        <w:t>package.json</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Now we don’t have to worry about rebooting and restarting our server manually every time we make a change. </w:t>
      </w:r>
      <w:r w:rsidRPr="002621FB">
        <w:rPr>
          <w:rFonts w:ascii="Segoe UI Emoji" w:eastAsia="Times New Roman" w:hAnsi="Segoe UI Emoji" w:cs="Segoe UI Emoji"/>
          <w:sz w:val="24"/>
          <w:szCs w:val="24"/>
        </w:rPr>
        <w:t>🎉</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Let’s start our local development server.</w:t>
      </w:r>
    </w:p>
    <w:p w:rsidR="002621FB" w:rsidRPr="002621FB" w:rsidRDefault="002621FB" w:rsidP="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1FB">
        <w:rPr>
          <w:rFonts w:ascii="Courier New" w:eastAsia="Times New Roman" w:hAnsi="Courier New" w:cs="Courier New"/>
          <w:sz w:val="20"/>
          <w:szCs w:val="20"/>
        </w:rPr>
        <w:t>$ npm run dev</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Copy</w:t>
      </w:r>
    </w:p>
    <w:p w:rsidR="002621FB" w:rsidRPr="002621FB" w:rsidRDefault="002621FB" w:rsidP="002621FB">
      <w:pPr>
        <w:spacing w:before="100" w:beforeAutospacing="1" w:after="100" w:afterAutospacing="1" w:line="240" w:lineRule="auto"/>
        <w:outlineLvl w:val="3"/>
        <w:rPr>
          <w:rFonts w:ascii="Times New Roman" w:eastAsia="Times New Roman" w:hAnsi="Times New Roman" w:cs="Times New Roman"/>
          <w:b/>
          <w:bCs/>
          <w:sz w:val="24"/>
          <w:szCs w:val="24"/>
        </w:rPr>
      </w:pPr>
      <w:r w:rsidRPr="002621FB">
        <w:rPr>
          <w:rFonts w:ascii="Times New Roman" w:eastAsia="Times New Roman" w:hAnsi="Times New Roman" w:cs="Times New Roman"/>
          <w:b/>
          <w:bCs/>
          <w:sz w:val="24"/>
          <w:szCs w:val="24"/>
        </w:rPr>
        <w:t>Data Flow, Storage, And Security</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Before we start writing our API layer, we’ll want to plan how we move data from external sources to our client. We’ve set up a Redis cache server, signed up for Spotify API, and set up a structure that has a client layer and a server layer. The client has pages and a store where we can store and render our data. How do these work together to keep our authentication data safe and drive our Now Playing component?</w:t>
      </w:r>
    </w:p>
    <w:p w:rsidR="002621FB" w:rsidRPr="002621FB" w:rsidRDefault="002621FB" w:rsidP="002621FB">
      <w:pPr>
        <w:spacing w:after="0"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noProof/>
          <w:color w:val="0000FF"/>
          <w:sz w:val="24"/>
          <w:szCs w:val="24"/>
        </w:rPr>
        <w:drawing>
          <wp:inline distT="0" distB="0" distL="0" distR="0">
            <wp:extent cx="3810000" cy="1704975"/>
            <wp:effectExtent l="0" t="0" r="0" b="0"/>
            <wp:docPr id="1" name="Picture 1" descr="A model drawn to show how we will move our data through our application - in the center is our internal API layer - connected to it, flowing data in two ways is Spotify’s API, Redis Storage, and the client - the client is further divided into a Vue Page and the Vuex Sto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model drawn to show how we will move our data through our application - in the center is our internal API layer - connected to it, flowing data in two ways is Spotify’s API, Redis Storage, and the client - the client is further divided into a Vue Page and the Vuex Stor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04975"/>
                    </a:xfrm>
                    <a:prstGeom prst="rect">
                      <a:avLst/>
                    </a:prstGeom>
                    <a:noFill/>
                    <a:ln>
                      <a:noFill/>
                    </a:ln>
                  </pic:spPr>
                </pic:pic>
              </a:graphicData>
            </a:graphic>
          </wp:inline>
        </w:drawing>
      </w:r>
      <w:r w:rsidRPr="002621FB">
        <w:rPr>
          <w:rFonts w:ascii="Times New Roman" w:eastAsia="Times New Roman" w:hAnsi="Times New Roman" w:cs="Times New Roman"/>
          <w:sz w:val="24"/>
          <w:szCs w:val="24"/>
        </w:rPr>
        <w:t>Data flow plan in a chart (</w:t>
      </w:r>
      <w:hyperlink r:id="rId23" w:history="1">
        <w:r w:rsidRPr="002621FB">
          <w:rPr>
            <w:rFonts w:ascii="Times New Roman" w:eastAsia="Times New Roman" w:hAnsi="Times New Roman" w:cs="Times New Roman"/>
            <w:color w:val="0000FF"/>
            <w:sz w:val="24"/>
            <w:szCs w:val="24"/>
            <w:u w:val="single"/>
          </w:rPr>
          <w:t>Large preview</w:t>
        </w:r>
      </w:hyperlink>
      <w:r w:rsidRPr="002621FB">
        <w:rPr>
          <w:rFonts w:ascii="Times New Roman" w:eastAsia="Times New Roman" w:hAnsi="Times New Roman" w:cs="Times New Roman"/>
          <w:sz w:val="24"/>
          <w:szCs w:val="24"/>
        </w:rPr>
        <w:t>)</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Any information we want to keep long-term, or for new incoming connections, we’ll want to store on the server. We can’t log into Spotify when other users visit our app, so we’ll need want to ensure that new client connections can bypass authentication by accessing our special service token. We’ll want to keep track of our own Spotify login so that only our own connection is approved by the API, and we’ll want a track ready to show in case we can’t connect to Spotify’s API for some reason.</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t xml:space="preserve">So, we’ll need to plan on storing our Spotify </w:t>
      </w:r>
      <w:r w:rsidRPr="002621FB">
        <w:rPr>
          <w:rFonts w:ascii="Courier New" w:eastAsia="Times New Roman" w:hAnsi="Courier New" w:cs="Courier New"/>
          <w:sz w:val="20"/>
          <w:szCs w:val="20"/>
        </w:rPr>
        <w:t>refresh_token</w:t>
      </w:r>
      <w:r w:rsidRPr="002621FB">
        <w:rPr>
          <w:rFonts w:ascii="Times New Roman" w:eastAsia="Times New Roman" w:hAnsi="Times New Roman" w:cs="Times New Roman"/>
          <w:sz w:val="24"/>
          <w:szCs w:val="24"/>
        </w:rPr>
        <w:t xml:space="preserve">, our Spotify </w:t>
      </w:r>
      <w:r w:rsidRPr="002621FB">
        <w:rPr>
          <w:rFonts w:ascii="Courier New" w:eastAsia="Times New Roman" w:hAnsi="Courier New" w:cs="Courier New"/>
          <w:sz w:val="20"/>
          <w:szCs w:val="20"/>
        </w:rPr>
        <w:t>userId</w:t>
      </w:r>
      <w:r w:rsidRPr="002621FB">
        <w:rPr>
          <w:rFonts w:ascii="Times New Roman" w:eastAsia="Times New Roman" w:hAnsi="Times New Roman" w:cs="Times New Roman"/>
          <w:sz w:val="24"/>
          <w:szCs w:val="24"/>
        </w:rPr>
        <w:t xml:space="preserve">, and our </w:t>
      </w:r>
      <w:r w:rsidRPr="002621FB">
        <w:rPr>
          <w:rFonts w:ascii="Courier New" w:eastAsia="Times New Roman" w:hAnsi="Courier New" w:cs="Courier New"/>
          <w:sz w:val="20"/>
          <w:szCs w:val="20"/>
        </w:rPr>
        <w:t>lastPlayedTrack</w:t>
      </w:r>
      <w:r w:rsidRPr="002621FB">
        <w:rPr>
          <w:rFonts w:ascii="Times New Roman" w:eastAsia="Times New Roman" w:hAnsi="Times New Roman" w:cs="Times New Roman"/>
          <w:sz w:val="24"/>
          <w:szCs w:val="24"/>
        </w:rPr>
        <w:t xml:space="preserve"> in our Redis Cache.</w:t>
      </w:r>
    </w:p>
    <w:p w:rsidR="002621FB" w:rsidRPr="002621FB" w:rsidRDefault="002621FB" w:rsidP="002621FB">
      <w:pPr>
        <w:spacing w:before="100" w:beforeAutospacing="1" w:after="100" w:afterAutospacing="1" w:line="240" w:lineRule="auto"/>
        <w:rPr>
          <w:rFonts w:ascii="Times New Roman" w:eastAsia="Times New Roman" w:hAnsi="Times New Roman" w:cs="Times New Roman"/>
          <w:sz w:val="24"/>
          <w:szCs w:val="24"/>
        </w:rPr>
      </w:pPr>
      <w:r w:rsidRPr="002621FB">
        <w:rPr>
          <w:rFonts w:ascii="Times New Roman" w:eastAsia="Times New Roman" w:hAnsi="Times New Roman" w:cs="Times New Roman"/>
          <w:sz w:val="24"/>
          <w:szCs w:val="24"/>
        </w:rPr>
        <w:lastRenderedPageBreak/>
        <w:t>Everything else can safely be stored in our client’s vuex store. The store and the pages (including their components) will pass data back and forth using nuxt’s architecture, and we’ll talk to the Redis cache and Spotify’s API via our own server’s API.</w:t>
      </w:r>
    </w:p>
    <w:p w:rsidR="008F4106" w:rsidRDefault="008F4106">
      <w:bookmarkStart w:id="0" w:name="_GoBack"/>
      <w:bookmarkEnd w:id="0"/>
    </w:p>
    <w:sectPr w:rsidR="008F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926ED"/>
    <w:multiLevelType w:val="multilevel"/>
    <w:tmpl w:val="18D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FB"/>
    <w:rsid w:val="002621FB"/>
    <w:rsid w:val="008F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9B3A6-4114-4E45-8DEE-5EB8ECA1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621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21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1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21FB"/>
    <w:rPr>
      <w:rFonts w:ascii="Times New Roman" w:eastAsia="Times New Roman" w:hAnsi="Times New Roman" w:cs="Times New Roman"/>
      <w:b/>
      <w:bCs/>
      <w:sz w:val="24"/>
      <w:szCs w:val="24"/>
    </w:rPr>
  </w:style>
  <w:style w:type="paragraph" w:customStyle="1" w:styleId="sponsors-18378">
    <w:name w:val="sponsors-18378"/>
    <w:basedOn w:val="Normal"/>
    <w:rsid w:val="002621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21FB"/>
    <w:rPr>
      <w:color w:val="0000FF"/>
      <w:u w:val="single"/>
    </w:rPr>
  </w:style>
  <w:style w:type="character" w:customStyle="1" w:styleId="sponsors--cta">
    <w:name w:val="sponsors--cta"/>
    <w:basedOn w:val="DefaultParagraphFont"/>
    <w:rsid w:val="002621FB"/>
  </w:style>
  <w:style w:type="paragraph" w:styleId="NormalWeb">
    <w:name w:val="Normal (Web)"/>
    <w:basedOn w:val="Normal"/>
    <w:uiPriority w:val="99"/>
    <w:semiHidden/>
    <w:unhideWhenUsed/>
    <w:rsid w:val="002621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1FB"/>
    <w:rPr>
      <w:b/>
      <w:bCs/>
    </w:rPr>
  </w:style>
  <w:style w:type="paragraph" w:styleId="HTMLPreformatted">
    <w:name w:val="HTML Preformatted"/>
    <w:basedOn w:val="Normal"/>
    <w:link w:val="HTMLPreformattedChar"/>
    <w:uiPriority w:val="99"/>
    <w:semiHidden/>
    <w:unhideWhenUsed/>
    <w:rsid w:val="0026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1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21FB"/>
    <w:rPr>
      <w:rFonts w:ascii="Courier New" w:eastAsia="Times New Roman" w:hAnsi="Courier New" w:cs="Courier New"/>
      <w:sz w:val="20"/>
      <w:szCs w:val="20"/>
    </w:rPr>
  </w:style>
  <w:style w:type="character" w:customStyle="1" w:styleId="token">
    <w:name w:val="token"/>
    <w:basedOn w:val="DefaultParagraphFont"/>
    <w:rsid w:val="002621FB"/>
  </w:style>
  <w:style w:type="character" w:styleId="Emphasis">
    <w:name w:val="Emphasis"/>
    <w:basedOn w:val="DefaultParagraphFont"/>
    <w:uiPriority w:val="20"/>
    <w:qFormat/>
    <w:rsid w:val="0026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775256">
      <w:bodyDiv w:val="1"/>
      <w:marLeft w:val="0"/>
      <w:marRight w:val="0"/>
      <w:marTop w:val="0"/>
      <w:marBottom w:val="0"/>
      <w:divBdr>
        <w:top w:val="none" w:sz="0" w:space="0" w:color="auto"/>
        <w:left w:val="none" w:sz="0" w:space="0" w:color="auto"/>
        <w:bottom w:val="none" w:sz="0" w:space="0" w:color="auto"/>
        <w:right w:val="none" w:sz="0" w:space="0" w:color="auto"/>
      </w:divBdr>
      <w:divsChild>
        <w:div w:id="508297924">
          <w:marLeft w:val="0"/>
          <w:marRight w:val="0"/>
          <w:marTop w:val="0"/>
          <w:marBottom w:val="0"/>
          <w:divBdr>
            <w:top w:val="none" w:sz="0" w:space="0" w:color="auto"/>
            <w:left w:val="none" w:sz="0" w:space="0" w:color="auto"/>
            <w:bottom w:val="none" w:sz="0" w:space="0" w:color="auto"/>
            <w:right w:val="none" w:sz="0" w:space="0" w:color="auto"/>
          </w:divBdr>
          <w:divsChild>
            <w:div w:id="1560164821">
              <w:marLeft w:val="0"/>
              <w:marRight w:val="0"/>
              <w:marTop w:val="0"/>
              <w:marBottom w:val="0"/>
              <w:divBdr>
                <w:top w:val="none" w:sz="0" w:space="0" w:color="auto"/>
                <w:left w:val="none" w:sz="0" w:space="0" w:color="auto"/>
                <w:bottom w:val="none" w:sz="0" w:space="0" w:color="auto"/>
                <w:right w:val="none" w:sz="0" w:space="0" w:color="auto"/>
              </w:divBdr>
            </w:div>
            <w:div w:id="15058">
              <w:marLeft w:val="0"/>
              <w:marRight w:val="0"/>
              <w:marTop w:val="0"/>
              <w:marBottom w:val="0"/>
              <w:divBdr>
                <w:top w:val="none" w:sz="0" w:space="0" w:color="auto"/>
                <w:left w:val="none" w:sz="0" w:space="0" w:color="auto"/>
                <w:bottom w:val="none" w:sz="0" w:space="0" w:color="auto"/>
                <w:right w:val="none" w:sz="0" w:space="0" w:color="auto"/>
              </w:divBdr>
              <w:divsChild>
                <w:div w:id="220213793">
                  <w:marLeft w:val="0"/>
                  <w:marRight w:val="0"/>
                  <w:marTop w:val="0"/>
                  <w:marBottom w:val="0"/>
                  <w:divBdr>
                    <w:top w:val="none" w:sz="0" w:space="0" w:color="auto"/>
                    <w:left w:val="none" w:sz="0" w:space="0" w:color="auto"/>
                    <w:bottom w:val="none" w:sz="0" w:space="0" w:color="auto"/>
                    <w:right w:val="none" w:sz="0" w:space="0" w:color="auto"/>
                  </w:divBdr>
                </w:div>
                <w:div w:id="14012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0100">
          <w:marLeft w:val="0"/>
          <w:marRight w:val="0"/>
          <w:marTop w:val="0"/>
          <w:marBottom w:val="0"/>
          <w:divBdr>
            <w:top w:val="none" w:sz="0" w:space="0" w:color="auto"/>
            <w:left w:val="none" w:sz="0" w:space="0" w:color="auto"/>
            <w:bottom w:val="none" w:sz="0" w:space="0" w:color="auto"/>
            <w:right w:val="none" w:sz="0" w:space="0" w:color="auto"/>
          </w:divBdr>
          <w:divsChild>
            <w:div w:id="1379668853">
              <w:marLeft w:val="0"/>
              <w:marRight w:val="0"/>
              <w:marTop w:val="0"/>
              <w:marBottom w:val="0"/>
              <w:divBdr>
                <w:top w:val="none" w:sz="0" w:space="0" w:color="auto"/>
                <w:left w:val="none" w:sz="0" w:space="0" w:color="auto"/>
                <w:bottom w:val="none" w:sz="0" w:space="0" w:color="auto"/>
                <w:right w:val="none" w:sz="0" w:space="0" w:color="auto"/>
              </w:divBdr>
              <w:divsChild>
                <w:div w:id="7362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5993">
          <w:marLeft w:val="0"/>
          <w:marRight w:val="0"/>
          <w:marTop w:val="0"/>
          <w:marBottom w:val="0"/>
          <w:divBdr>
            <w:top w:val="none" w:sz="0" w:space="0" w:color="auto"/>
            <w:left w:val="none" w:sz="0" w:space="0" w:color="auto"/>
            <w:bottom w:val="none" w:sz="0" w:space="0" w:color="auto"/>
            <w:right w:val="none" w:sz="0" w:space="0" w:color="auto"/>
          </w:divBdr>
          <w:divsChild>
            <w:div w:id="621426697">
              <w:marLeft w:val="0"/>
              <w:marRight w:val="0"/>
              <w:marTop w:val="0"/>
              <w:marBottom w:val="0"/>
              <w:divBdr>
                <w:top w:val="none" w:sz="0" w:space="0" w:color="auto"/>
                <w:left w:val="none" w:sz="0" w:space="0" w:color="auto"/>
                <w:bottom w:val="none" w:sz="0" w:space="0" w:color="auto"/>
                <w:right w:val="none" w:sz="0" w:space="0" w:color="auto"/>
              </w:divBdr>
              <w:divsChild>
                <w:div w:id="10255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543">
          <w:marLeft w:val="0"/>
          <w:marRight w:val="0"/>
          <w:marTop w:val="0"/>
          <w:marBottom w:val="0"/>
          <w:divBdr>
            <w:top w:val="none" w:sz="0" w:space="0" w:color="auto"/>
            <w:left w:val="none" w:sz="0" w:space="0" w:color="auto"/>
            <w:bottom w:val="none" w:sz="0" w:space="0" w:color="auto"/>
            <w:right w:val="none" w:sz="0" w:space="0" w:color="auto"/>
          </w:divBdr>
          <w:divsChild>
            <w:div w:id="963657239">
              <w:marLeft w:val="0"/>
              <w:marRight w:val="0"/>
              <w:marTop w:val="0"/>
              <w:marBottom w:val="0"/>
              <w:divBdr>
                <w:top w:val="none" w:sz="0" w:space="0" w:color="auto"/>
                <w:left w:val="none" w:sz="0" w:space="0" w:color="auto"/>
                <w:bottom w:val="none" w:sz="0" w:space="0" w:color="auto"/>
                <w:right w:val="none" w:sz="0" w:space="0" w:color="auto"/>
              </w:divBdr>
              <w:divsChild>
                <w:div w:id="14621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8776">
          <w:marLeft w:val="0"/>
          <w:marRight w:val="0"/>
          <w:marTop w:val="0"/>
          <w:marBottom w:val="0"/>
          <w:divBdr>
            <w:top w:val="none" w:sz="0" w:space="0" w:color="auto"/>
            <w:left w:val="none" w:sz="0" w:space="0" w:color="auto"/>
            <w:bottom w:val="none" w:sz="0" w:space="0" w:color="auto"/>
            <w:right w:val="none" w:sz="0" w:space="0" w:color="auto"/>
          </w:divBdr>
          <w:divsChild>
            <w:div w:id="287588175">
              <w:marLeft w:val="0"/>
              <w:marRight w:val="0"/>
              <w:marTop w:val="0"/>
              <w:marBottom w:val="0"/>
              <w:divBdr>
                <w:top w:val="none" w:sz="0" w:space="0" w:color="auto"/>
                <w:left w:val="none" w:sz="0" w:space="0" w:color="auto"/>
                <w:bottom w:val="none" w:sz="0" w:space="0" w:color="auto"/>
                <w:right w:val="none" w:sz="0" w:space="0" w:color="auto"/>
              </w:divBdr>
              <w:divsChild>
                <w:div w:id="16721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463">
          <w:marLeft w:val="0"/>
          <w:marRight w:val="0"/>
          <w:marTop w:val="0"/>
          <w:marBottom w:val="0"/>
          <w:divBdr>
            <w:top w:val="none" w:sz="0" w:space="0" w:color="auto"/>
            <w:left w:val="none" w:sz="0" w:space="0" w:color="auto"/>
            <w:bottom w:val="none" w:sz="0" w:space="0" w:color="auto"/>
            <w:right w:val="none" w:sz="0" w:space="0" w:color="auto"/>
          </w:divBdr>
          <w:divsChild>
            <w:div w:id="440534435">
              <w:marLeft w:val="0"/>
              <w:marRight w:val="0"/>
              <w:marTop w:val="0"/>
              <w:marBottom w:val="0"/>
              <w:divBdr>
                <w:top w:val="none" w:sz="0" w:space="0" w:color="auto"/>
                <w:left w:val="none" w:sz="0" w:space="0" w:color="auto"/>
                <w:bottom w:val="none" w:sz="0" w:space="0" w:color="auto"/>
                <w:right w:val="none" w:sz="0" w:space="0" w:color="auto"/>
              </w:divBdr>
              <w:divsChild>
                <w:div w:id="1850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708">
          <w:marLeft w:val="0"/>
          <w:marRight w:val="0"/>
          <w:marTop w:val="0"/>
          <w:marBottom w:val="0"/>
          <w:divBdr>
            <w:top w:val="none" w:sz="0" w:space="0" w:color="auto"/>
            <w:left w:val="none" w:sz="0" w:space="0" w:color="auto"/>
            <w:bottom w:val="none" w:sz="0" w:space="0" w:color="auto"/>
            <w:right w:val="none" w:sz="0" w:space="0" w:color="auto"/>
          </w:divBdr>
          <w:divsChild>
            <w:div w:id="557277487">
              <w:marLeft w:val="0"/>
              <w:marRight w:val="0"/>
              <w:marTop w:val="0"/>
              <w:marBottom w:val="0"/>
              <w:divBdr>
                <w:top w:val="none" w:sz="0" w:space="0" w:color="auto"/>
                <w:left w:val="none" w:sz="0" w:space="0" w:color="auto"/>
                <w:bottom w:val="none" w:sz="0" w:space="0" w:color="auto"/>
                <w:right w:val="none" w:sz="0" w:space="0" w:color="auto"/>
              </w:divBdr>
              <w:divsChild>
                <w:div w:id="1362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2215">
          <w:marLeft w:val="0"/>
          <w:marRight w:val="0"/>
          <w:marTop w:val="0"/>
          <w:marBottom w:val="0"/>
          <w:divBdr>
            <w:top w:val="none" w:sz="0" w:space="0" w:color="auto"/>
            <w:left w:val="none" w:sz="0" w:space="0" w:color="auto"/>
            <w:bottom w:val="none" w:sz="0" w:space="0" w:color="auto"/>
            <w:right w:val="none" w:sz="0" w:space="0" w:color="auto"/>
          </w:divBdr>
          <w:divsChild>
            <w:div w:id="219173577">
              <w:marLeft w:val="0"/>
              <w:marRight w:val="0"/>
              <w:marTop w:val="0"/>
              <w:marBottom w:val="0"/>
              <w:divBdr>
                <w:top w:val="none" w:sz="0" w:space="0" w:color="auto"/>
                <w:left w:val="none" w:sz="0" w:space="0" w:color="auto"/>
                <w:bottom w:val="none" w:sz="0" w:space="0" w:color="auto"/>
                <w:right w:val="none" w:sz="0" w:space="0" w:color="auto"/>
              </w:divBdr>
              <w:divsChild>
                <w:div w:id="15557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4071">
          <w:marLeft w:val="0"/>
          <w:marRight w:val="0"/>
          <w:marTop w:val="0"/>
          <w:marBottom w:val="0"/>
          <w:divBdr>
            <w:top w:val="none" w:sz="0" w:space="0" w:color="auto"/>
            <w:left w:val="none" w:sz="0" w:space="0" w:color="auto"/>
            <w:bottom w:val="none" w:sz="0" w:space="0" w:color="auto"/>
            <w:right w:val="none" w:sz="0" w:space="0" w:color="auto"/>
          </w:divBdr>
          <w:divsChild>
            <w:div w:id="538975955">
              <w:marLeft w:val="0"/>
              <w:marRight w:val="0"/>
              <w:marTop w:val="0"/>
              <w:marBottom w:val="0"/>
              <w:divBdr>
                <w:top w:val="none" w:sz="0" w:space="0" w:color="auto"/>
                <w:left w:val="none" w:sz="0" w:space="0" w:color="auto"/>
                <w:bottom w:val="none" w:sz="0" w:space="0" w:color="auto"/>
                <w:right w:val="none" w:sz="0" w:space="0" w:color="auto"/>
              </w:divBdr>
              <w:divsChild>
                <w:div w:id="769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5081">
          <w:marLeft w:val="0"/>
          <w:marRight w:val="0"/>
          <w:marTop w:val="0"/>
          <w:marBottom w:val="0"/>
          <w:divBdr>
            <w:top w:val="none" w:sz="0" w:space="0" w:color="auto"/>
            <w:left w:val="none" w:sz="0" w:space="0" w:color="auto"/>
            <w:bottom w:val="none" w:sz="0" w:space="0" w:color="auto"/>
            <w:right w:val="none" w:sz="0" w:space="0" w:color="auto"/>
          </w:divBdr>
          <w:divsChild>
            <w:div w:id="225074798">
              <w:marLeft w:val="0"/>
              <w:marRight w:val="0"/>
              <w:marTop w:val="0"/>
              <w:marBottom w:val="0"/>
              <w:divBdr>
                <w:top w:val="none" w:sz="0" w:space="0" w:color="auto"/>
                <w:left w:val="none" w:sz="0" w:space="0" w:color="auto"/>
                <w:bottom w:val="none" w:sz="0" w:space="0" w:color="auto"/>
                <w:right w:val="none" w:sz="0" w:space="0" w:color="auto"/>
              </w:divBdr>
              <w:divsChild>
                <w:div w:id="17839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2107">
          <w:marLeft w:val="0"/>
          <w:marRight w:val="0"/>
          <w:marTop w:val="0"/>
          <w:marBottom w:val="0"/>
          <w:divBdr>
            <w:top w:val="none" w:sz="0" w:space="0" w:color="auto"/>
            <w:left w:val="none" w:sz="0" w:space="0" w:color="auto"/>
            <w:bottom w:val="none" w:sz="0" w:space="0" w:color="auto"/>
            <w:right w:val="none" w:sz="0" w:space="0" w:color="auto"/>
          </w:divBdr>
          <w:divsChild>
            <w:div w:id="1311132274">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ashboard/applications" TargetMode="External"/><Relationship Id="rId13" Type="http://schemas.openxmlformats.org/officeDocument/2006/relationships/image" Target="media/image3.jpeg"/><Relationship Id="rId18" Type="http://schemas.openxmlformats.org/officeDocument/2006/relationships/hyperlink" Target="https://nuxtjs.org/api/pages-middleware" TargetMode="External"/><Relationship Id="rId3" Type="http://schemas.openxmlformats.org/officeDocument/2006/relationships/settings" Target="settings.xml"/><Relationship Id="rId21" Type="http://schemas.openxmlformats.org/officeDocument/2006/relationships/hyperlink" Target="https://cloud.netlifyusercontent.com/assets/344dbf88-fdf9-42bb-adb4-46f01eedd629/9a9d5b3b-e460-4cea-8de1-190e9a950835/data-flow-plan-in-a-chart.png" TargetMode="External"/><Relationship Id="rId7" Type="http://schemas.openxmlformats.org/officeDocument/2006/relationships/hyperlink" Target="https://developer.spotify.com/branding-guidelines/" TargetMode="External"/><Relationship Id="rId12" Type="http://schemas.openxmlformats.org/officeDocument/2006/relationships/hyperlink" Target="https://cloud.netlifyusercontent.com/assets/344dbf88-fdf9-42bb-adb4-46f01eedd629/38924ece-c565-4358-b2d0-57bfe6151320/spotify-settings-whitelisted-callback-url.png" TargetMode="External"/><Relationship Id="rId17" Type="http://schemas.openxmlformats.org/officeDocument/2006/relationships/hyperlink" Target="https://developer.spotify.com/console/get-current-us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potify.com/documentation/web-api/reference/" TargetMode="External"/><Relationship Id="rId20" Type="http://schemas.openxmlformats.org/officeDocument/2006/relationships/hyperlink" Target="https://nuxtjs.org/guide/configur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netlifyusercontent.com/assets/344dbf88-fdf9-42bb-adb4-46f01eedd629/b5d7ddf4-c47d-462d-b822-edcf180bdd59/never-share-client-id-secret-tokens.png" TargetMode="External"/><Relationship Id="rId24" Type="http://schemas.openxmlformats.org/officeDocument/2006/relationships/fontTable" Target="fontTable.xml"/><Relationship Id="rId5" Type="http://schemas.openxmlformats.org/officeDocument/2006/relationships/hyperlink" Target="https://delivery.smashing.services/ball?uri=//srv.buysellads.com/ads/click/x/GTND42QNF6YIL53LCKY4YKQMCYAIKKQJCTSI5Z3JCWSDL2JEC67DVKQKC6BIK5QLCV7DTK3EHJNCLSIZ" TargetMode="External"/><Relationship Id="rId15" Type="http://schemas.openxmlformats.org/officeDocument/2006/relationships/hyperlink" Target="https://developer.spotify.com/documentation/web-api/" TargetMode="External"/><Relationship Id="rId23" Type="http://schemas.openxmlformats.org/officeDocument/2006/relationships/hyperlink" Target="https://cloud.netlifyusercontent.com/assets/344dbf88-fdf9-42bb-adb4-46f01eedd629/9a9d5b3b-e460-4cea-8de1-190e9a950835/data-flow-plan-in-a-chart.png" TargetMode="External"/><Relationship Id="rId10" Type="http://schemas.openxmlformats.org/officeDocument/2006/relationships/image" Target="media/image2.png"/><Relationship Id="rId19" Type="http://schemas.openxmlformats.org/officeDocument/2006/relationships/hyperlink" Target="https://nuxtjs.org/api/configuration-servermiddleware/" TargetMode="External"/><Relationship Id="rId4" Type="http://schemas.openxmlformats.org/officeDocument/2006/relationships/webSettings" Target="webSettings.xml"/><Relationship Id="rId9" Type="http://schemas.openxmlformats.org/officeDocument/2006/relationships/hyperlink" Target="https://cloud.netlifyusercontent.com/assets/344dbf88-fdf9-42bb-adb4-46f01eedd629/b5d7ddf4-c47d-462d-b822-edcf180bdd59/never-share-client-id-secret-tokens.png" TargetMode="External"/><Relationship Id="rId14" Type="http://schemas.openxmlformats.org/officeDocument/2006/relationships/hyperlink" Target="https://cloud.netlifyusercontent.com/assets/344dbf88-fdf9-42bb-adb4-46f01eedd629/38924ece-c565-4358-b2d0-57bfe6151320/spotify-settings-whitelisted-callback-url.pn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1</cp:revision>
  <dcterms:created xsi:type="dcterms:W3CDTF">2019-09-23T08:09:00Z</dcterms:created>
  <dcterms:modified xsi:type="dcterms:W3CDTF">2019-09-23T08:11:00Z</dcterms:modified>
</cp:coreProperties>
</file>